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EC63A5">
      <w:pPr>
        <w:spacing w:line="480" w:lineRule="auto"/>
        <w:jc w:val="center"/>
        <w:rPr>
          <w:rFonts w:eastAsia="宋体"/>
          <w:b/>
          <w:sz w:val="72"/>
          <w:szCs w:val="72"/>
        </w:rPr>
      </w:pPr>
      <w:r>
        <w:rPr>
          <w:rFonts w:eastAsia="宋体" w:hint="eastAsia"/>
          <w:b/>
          <w:sz w:val="72"/>
          <w:szCs w:val="72"/>
        </w:rPr>
        <w:t>建设项目环境影响报告表</w:t>
      </w: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u w:val="single"/>
        </w:rPr>
      </w:pPr>
    </w:p>
    <w:p w:rsidR="005A34A3" w:rsidRDefault="005A34A3">
      <w:pPr>
        <w:spacing w:line="480" w:lineRule="auto"/>
        <w:jc w:val="center"/>
        <w:rPr>
          <w:rFonts w:eastAsia="宋体"/>
          <w:sz w:val="32"/>
        </w:rPr>
      </w:pPr>
    </w:p>
    <w:p w:rsidR="005A34A3" w:rsidRDefault="005A34A3">
      <w:pPr>
        <w:rPr>
          <w:rFonts w:eastAsia="宋体"/>
          <w:sz w:val="32"/>
        </w:rPr>
      </w:pPr>
    </w:p>
    <w:p w:rsidR="005A34A3" w:rsidRDefault="00EC63A5">
      <w:pPr>
        <w:ind w:firstLineChars="150" w:firstLine="542"/>
        <w:rPr>
          <w:rFonts w:eastAsia="宋体"/>
          <w:b/>
          <w:sz w:val="36"/>
          <w:szCs w:val="36"/>
          <w:u w:val="single"/>
        </w:rPr>
      </w:pPr>
      <w:r>
        <w:rPr>
          <w:rFonts w:eastAsia="宋体"/>
          <w:b/>
          <w:sz w:val="36"/>
          <w:szCs w:val="36"/>
        </w:rPr>
        <w:t>项</w:t>
      </w:r>
      <w:r>
        <w:rPr>
          <w:rFonts w:eastAsia="宋体" w:hint="eastAsia"/>
          <w:b/>
          <w:sz w:val="36"/>
          <w:szCs w:val="36"/>
        </w:rPr>
        <w:t xml:space="preserve"> </w:t>
      </w:r>
      <w:r>
        <w:rPr>
          <w:rFonts w:eastAsia="宋体"/>
          <w:b/>
          <w:sz w:val="36"/>
          <w:szCs w:val="36"/>
        </w:rPr>
        <w:t xml:space="preserve"> </w:t>
      </w:r>
      <w:r>
        <w:rPr>
          <w:rFonts w:eastAsia="宋体"/>
          <w:b/>
          <w:sz w:val="36"/>
          <w:szCs w:val="36"/>
        </w:rPr>
        <w:t>目</w:t>
      </w:r>
      <w:r>
        <w:rPr>
          <w:rFonts w:eastAsia="宋体" w:hint="eastAsia"/>
          <w:b/>
          <w:sz w:val="36"/>
          <w:szCs w:val="36"/>
        </w:rPr>
        <w:t xml:space="preserve"> </w:t>
      </w:r>
      <w:r>
        <w:rPr>
          <w:rFonts w:eastAsia="宋体"/>
          <w:b/>
          <w:sz w:val="36"/>
          <w:szCs w:val="36"/>
        </w:rPr>
        <w:t xml:space="preserve"> </w:t>
      </w:r>
      <w:r>
        <w:rPr>
          <w:rFonts w:eastAsia="宋体"/>
          <w:b/>
          <w:sz w:val="36"/>
          <w:szCs w:val="36"/>
        </w:rPr>
        <w:t>名</w:t>
      </w:r>
      <w:r>
        <w:rPr>
          <w:rFonts w:eastAsia="宋体" w:hint="eastAsia"/>
          <w:b/>
          <w:sz w:val="36"/>
          <w:szCs w:val="36"/>
        </w:rPr>
        <w:t xml:space="preserve">  </w:t>
      </w:r>
      <w:r>
        <w:rPr>
          <w:rFonts w:eastAsia="宋体"/>
          <w:b/>
          <w:sz w:val="36"/>
          <w:szCs w:val="36"/>
        </w:rPr>
        <w:t>称</w:t>
      </w:r>
      <w:r>
        <w:rPr>
          <w:rFonts w:eastAsia="宋体" w:hint="eastAsia"/>
          <w:b/>
          <w:sz w:val="36"/>
          <w:szCs w:val="36"/>
        </w:rPr>
        <w:t xml:space="preserve">  </w:t>
      </w:r>
      <w:r>
        <w:rPr>
          <w:rFonts w:eastAsia="宋体"/>
          <w:b/>
          <w:sz w:val="36"/>
          <w:szCs w:val="36"/>
        </w:rPr>
        <w:t>：</w:t>
      </w:r>
      <w:r>
        <w:rPr>
          <w:rFonts w:eastAsia="宋体" w:hint="eastAsia"/>
          <w:b/>
          <w:sz w:val="36"/>
          <w:szCs w:val="36"/>
          <w:u w:val="single"/>
        </w:rPr>
        <w:t xml:space="preserve"> </w:t>
      </w:r>
      <w:r w:rsidR="00A22C4F">
        <w:rPr>
          <w:rFonts w:eastAsia="宋体" w:hint="eastAsia"/>
          <w:b/>
          <w:sz w:val="36"/>
          <w:szCs w:val="36"/>
          <w:u w:val="single"/>
        </w:rPr>
        <w:t xml:space="preserve"> </w:t>
      </w:r>
      <w:r w:rsidR="0004387E">
        <w:rPr>
          <w:rFonts w:eastAsia="宋体" w:hint="eastAsia"/>
          <w:b/>
          <w:sz w:val="36"/>
          <w:szCs w:val="36"/>
          <w:u w:val="single"/>
        </w:rPr>
        <w:t xml:space="preserve">   </w:t>
      </w:r>
      <w:r w:rsidR="0004387E">
        <w:rPr>
          <w:rFonts w:eastAsia="宋体" w:hint="eastAsia"/>
          <w:b/>
          <w:sz w:val="36"/>
          <w:szCs w:val="36"/>
          <w:u w:val="single"/>
        </w:rPr>
        <w:t>数控机床扩建</w:t>
      </w:r>
      <w:r>
        <w:rPr>
          <w:rFonts w:eastAsia="宋体" w:hint="eastAsia"/>
          <w:b/>
          <w:sz w:val="36"/>
          <w:szCs w:val="36"/>
          <w:u w:val="single"/>
        </w:rPr>
        <w:t>项目</w:t>
      </w:r>
      <w:r>
        <w:rPr>
          <w:rFonts w:eastAsia="宋体" w:hint="eastAsia"/>
          <w:b/>
          <w:sz w:val="36"/>
          <w:szCs w:val="36"/>
          <w:u w:val="single"/>
        </w:rPr>
        <w:t xml:space="preserve">  </w:t>
      </w:r>
      <w:r w:rsidR="0004387E">
        <w:rPr>
          <w:rFonts w:eastAsia="宋体" w:hint="eastAsia"/>
          <w:b/>
          <w:sz w:val="36"/>
          <w:szCs w:val="36"/>
          <w:u w:val="single"/>
        </w:rPr>
        <w:t xml:space="preserve">   </w:t>
      </w:r>
      <w:r>
        <w:rPr>
          <w:rFonts w:eastAsia="宋体" w:hint="eastAsia"/>
          <w:b/>
          <w:sz w:val="36"/>
          <w:szCs w:val="36"/>
          <w:u w:val="single"/>
        </w:rPr>
        <w:t xml:space="preserve"> </w:t>
      </w:r>
      <w:r w:rsidR="0004387E">
        <w:rPr>
          <w:rFonts w:eastAsia="宋体" w:hint="eastAsia"/>
          <w:b/>
          <w:sz w:val="36"/>
          <w:szCs w:val="36"/>
          <w:u w:val="single"/>
        </w:rPr>
        <w:t xml:space="preserve"> </w:t>
      </w:r>
      <w:r>
        <w:rPr>
          <w:rFonts w:eastAsia="宋体" w:hint="eastAsia"/>
          <w:b/>
          <w:sz w:val="36"/>
          <w:szCs w:val="36"/>
          <w:u w:val="single"/>
        </w:rPr>
        <w:t xml:space="preserve"> </w:t>
      </w:r>
    </w:p>
    <w:p w:rsidR="005A34A3" w:rsidRDefault="00EC63A5">
      <w:pPr>
        <w:spacing w:line="540" w:lineRule="auto"/>
        <w:ind w:firstLineChars="150" w:firstLine="542"/>
        <w:rPr>
          <w:rFonts w:eastAsia="宋体"/>
          <w:b/>
          <w:sz w:val="36"/>
          <w:szCs w:val="36"/>
          <w:u w:val="single"/>
        </w:rPr>
      </w:pPr>
      <w:r>
        <w:rPr>
          <w:rFonts w:eastAsia="宋体"/>
          <w:b/>
          <w:sz w:val="36"/>
          <w:szCs w:val="36"/>
        </w:rPr>
        <w:t>建设单位（盖章）：</w:t>
      </w:r>
      <w:r>
        <w:rPr>
          <w:rFonts w:eastAsia="宋体" w:hint="eastAsia"/>
          <w:b/>
          <w:sz w:val="36"/>
          <w:szCs w:val="36"/>
          <w:u w:val="single"/>
        </w:rPr>
        <w:t xml:space="preserve"> </w:t>
      </w:r>
      <w:r w:rsidR="00A22C4F">
        <w:rPr>
          <w:rFonts w:eastAsia="宋体" w:hint="eastAsia"/>
          <w:b/>
          <w:sz w:val="36"/>
          <w:szCs w:val="36"/>
          <w:u w:val="single"/>
        </w:rPr>
        <w:t xml:space="preserve"> </w:t>
      </w:r>
      <w:r w:rsidR="0004387E">
        <w:rPr>
          <w:rFonts w:eastAsia="宋体" w:hint="eastAsia"/>
          <w:b/>
          <w:sz w:val="36"/>
          <w:szCs w:val="36"/>
          <w:u w:val="single"/>
        </w:rPr>
        <w:t xml:space="preserve">  </w:t>
      </w:r>
      <w:r w:rsidR="0004387E">
        <w:rPr>
          <w:rFonts w:eastAsia="宋体" w:hint="eastAsia"/>
          <w:b/>
          <w:sz w:val="36"/>
          <w:szCs w:val="36"/>
          <w:u w:val="single"/>
        </w:rPr>
        <w:t>南通康海机床</w:t>
      </w:r>
      <w:r>
        <w:rPr>
          <w:rFonts w:eastAsia="宋体" w:hint="eastAsia"/>
          <w:b/>
          <w:sz w:val="36"/>
          <w:szCs w:val="36"/>
          <w:u w:val="single"/>
        </w:rPr>
        <w:t>有限公司</w:t>
      </w:r>
      <w:r>
        <w:rPr>
          <w:rFonts w:eastAsia="宋体" w:hint="eastAsia"/>
          <w:b/>
          <w:sz w:val="36"/>
          <w:szCs w:val="36"/>
          <w:u w:val="single"/>
        </w:rPr>
        <w:t xml:space="preserve">  </w:t>
      </w:r>
      <w:r w:rsidR="0004387E">
        <w:rPr>
          <w:rFonts w:eastAsia="宋体" w:hint="eastAsia"/>
          <w:b/>
          <w:sz w:val="36"/>
          <w:szCs w:val="36"/>
          <w:u w:val="single"/>
        </w:rPr>
        <w:t xml:space="preserve"> </w:t>
      </w:r>
      <w:r>
        <w:rPr>
          <w:rFonts w:eastAsia="宋体" w:hint="eastAsia"/>
          <w:b/>
          <w:sz w:val="36"/>
          <w:szCs w:val="36"/>
          <w:u w:val="single"/>
        </w:rPr>
        <w:t xml:space="preserve">  </w:t>
      </w:r>
    </w:p>
    <w:p w:rsidR="005A34A3" w:rsidRDefault="005A34A3">
      <w:pPr>
        <w:jc w:val="center"/>
        <w:rPr>
          <w:b/>
          <w:sz w:val="36"/>
          <w:szCs w:val="36"/>
          <w:u w:val="single"/>
        </w:rPr>
      </w:pPr>
    </w:p>
    <w:p w:rsidR="005A34A3" w:rsidRDefault="005A34A3">
      <w:pPr>
        <w:spacing w:line="480" w:lineRule="auto"/>
        <w:rPr>
          <w:b/>
          <w:sz w:val="32"/>
        </w:rPr>
      </w:pPr>
    </w:p>
    <w:p w:rsidR="005A34A3" w:rsidRDefault="005A34A3">
      <w:pPr>
        <w:spacing w:line="480" w:lineRule="auto"/>
        <w:rPr>
          <w:b/>
          <w:sz w:val="32"/>
        </w:rPr>
      </w:pPr>
    </w:p>
    <w:p w:rsidR="005A34A3" w:rsidRDefault="005A34A3">
      <w:pPr>
        <w:spacing w:line="480" w:lineRule="auto"/>
        <w:rPr>
          <w:b/>
          <w:sz w:val="28"/>
          <w:szCs w:val="28"/>
        </w:rPr>
      </w:pPr>
    </w:p>
    <w:p w:rsidR="005A34A3" w:rsidRDefault="005A34A3">
      <w:pPr>
        <w:spacing w:line="480" w:lineRule="auto"/>
        <w:jc w:val="center"/>
        <w:rPr>
          <w:rFonts w:hAnsi="宋体"/>
          <w:b/>
          <w:sz w:val="36"/>
          <w:szCs w:val="36"/>
        </w:rPr>
      </w:pPr>
    </w:p>
    <w:p w:rsidR="005A34A3" w:rsidRDefault="00EC63A5">
      <w:pPr>
        <w:spacing w:line="480" w:lineRule="auto"/>
        <w:jc w:val="center"/>
        <w:rPr>
          <w:rFonts w:eastAsia="宋体"/>
          <w:b/>
          <w:sz w:val="36"/>
          <w:szCs w:val="36"/>
        </w:rPr>
      </w:pPr>
      <w:r>
        <w:rPr>
          <w:rFonts w:eastAsia="宋体"/>
          <w:b/>
          <w:sz w:val="36"/>
          <w:szCs w:val="36"/>
        </w:rPr>
        <w:t>编制日期：</w:t>
      </w:r>
      <w:r>
        <w:rPr>
          <w:rFonts w:eastAsia="宋体"/>
          <w:b/>
          <w:sz w:val="36"/>
          <w:szCs w:val="36"/>
        </w:rPr>
        <w:t>2019</w:t>
      </w:r>
      <w:r>
        <w:rPr>
          <w:rFonts w:eastAsia="宋体"/>
          <w:b/>
          <w:sz w:val="36"/>
          <w:szCs w:val="36"/>
        </w:rPr>
        <w:t>年</w:t>
      </w:r>
      <w:r w:rsidR="00542688">
        <w:rPr>
          <w:rFonts w:eastAsia="宋体" w:hint="eastAsia"/>
          <w:b/>
          <w:sz w:val="36"/>
          <w:szCs w:val="36"/>
        </w:rPr>
        <w:t>4</w:t>
      </w:r>
      <w:r>
        <w:rPr>
          <w:rFonts w:eastAsia="宋体"/>
          <w:b/>
          <w:sz w:val="36"/>
          <w:szCs w:val="36"/>
        </w:rPr>
        <w:t>月</w:t>
      </w:r>
    </w:p>
    <w:p w:rsidR="005A34A3" w:rsidRDefault="00EC63A5">
      <w:pPr>
        <w:spacing w:line="360" w:lineRule="auto"/>
        <w:jc w:val="center"/>
        <w:rPr>
          <w:rFonts w:eastAsia="宋体"/>
          <w:b/>
          <w:sz w:val="36"/>
          <w:szCs w:val="36"/>
        </w:rPr>
      </w:pPr>
      <w:r>
        <w:rPr>
          <w:rFonts w:eastAsia="宋体" w:hint="eastAsia"/>
          <w:b/>
          <w:sz w:val="36"/>
          <w:szCs w:val="36"/>
        </w:rPr>
        <w:t>江苏省环保厅制</w:t>
      </w:r>
    </w:p>
    <w:p w:rsidR="005A34A3" w:rsidRDefault="005A34A3">
      <w:pPr>
        <w:spacing w:line="360" w:lineRule="auto"/>
        <w:rPr>
          <w:rFonts w:hAnsi="宋体"/>
          <w:b/>
          <w:sz w:val="36"/>
          <w:szCs w:val="36"/>
        </w:rPr>
      </w:pPr>
    </w:p>
    <w:p w:rsidR="005A34A3" w:rsidRDefault="005A34A3">
      <w:pPr>
        <w:spacing w:line="360" w:lineRule="auto"/>
        <w:rPr>
          <w:rFonts w:hAnsi="宋体"/>
          <w:b/>
          <w:color w:val="FF0000"/>
          <w:sz w:val="36"/>
          <w:szCs w:val="36"/>
        </w:rPr>
        <w:sectPr w:rsidR="005A34A3">
          <w:headerReference w:type="default" r:id="rId9"/>
          <w:footerReference w:type="default" r:id="rId10"/>
          <w:headerReference w:type="first" r:id="rId11"/>
          <w:pgSz w:w="11906" w:h="16838"/>
          <w:pgMar w:top="1247" w:right="1134" w:bottom="1247" w:left="1418" w:header="851" w:footer="850" w:gutter="0"/>
          <w:pgNumType w:start="1"/>
          <w:cols w:space="720"/>
          <w:titlePg/>
          <w:docGrid w:type="lines" w:linePitch="326"/>
        </w:sectPr>
      </w:pPr>
    </w:p>
    <w:p w:rsidR="005A34A3" w:rsidRDefault="005A34A3">
      <w:pPr>
        <w:spacing w:line="360" w:lineRule="auto"/>
        <w:rPr>
          <w:rFonts w:eastAsia="宋体"/>
          <w:b/>
          <w:color w:val="FF0000"/>
          <w:sz w:val="72"/>
          <w:szCs w:val="72"/>
        </w:rPr>
      </w:pPr>
    </w:p>
    <w:p w:rsidR="005A34A3" w:rsidRDefault="00EC63A5">
      <w:pPr>
        <w:spacing w:line="360" w:lineRule="auto"/>
        <w:jc w:val="center"/>
        <w:rPr>
          <w:rFonts w:eastAsia="宋体"/>
          <w:sz w:val="28"/>
        </w:rPr>
      </w:pPr>
      <w:r>
        <w:rPr>
          <w:rFonts w:eastAsia="宋体" w:hAnsi="宋体"/>
          <w:sz w:val="28"/>
        </w:rPr>
        <w:t>《建设项目环境影响报告表》编制说明</w:t>
      </w:r>
    </w:p>
    <w:p w:rsidR="005A34A3" w:rsidRDefault="005A34A3">
      <w:pPr>
        <w:spacing w:line="360" w:lineRule="auto"/>
        <w:rPr>
          <w:rFonts w:eastAsia="宋体"/>
          <w:sz w:val="28"/>
        </w:rPr>
      </w:pPr>
    </w:p>
    <w:p w:rsidR="005A34A3" w:rsidRDefault="00EC63A5">
      <w:pPr>
        <w:spacing w:line="360" w:lineRule="auto"/>
        <w:ind w:firstLineChars="200" w:firstLine="480"/>
        <w:rPr>
          <w:rFonts w:eastAsia="宋体"/>
        </w:rPr>
      </w:pPr>
      <w:r>
        <w:rPr>
          <w:rFonts w:eastAsia="宋体" w:hAnsi="宋体"/>
        </w:rPr>
        <w:t>《建设项目环境影响报告表》由具有从事环境影响评价工作资质的单位编制。</w:t>
      </w:r>
    </w:p>
    <w:p w:rsidR="005A34A3" w:rsidRDefault="00EC63A5">
      <w:pPr>
        <w:spacing w:line="360" w:lineRule="auto"/>
        <w:ind w:firstLineChars="200" w:firstLine="480"/>
        <w:rPr>
          <w:rFonts w:eastAsia="宋体"/>
        </w:rPr>
      </w:pPr>
      <w:r>
        <w:rPr>
          <w:rFonts w:eastAsia="宋体"/>
        </w:rPr>
        <w:t>1</w:t>
      </w:r>
      <w:r>
        <w:rPr>
          <w:rFonts w:eastAsia="宋体" w:hAnsi="宋体"/>
        </w:rPr>
        <w:t>．项目名称</w:t>
      </w:r>
      <w:r>
        <w:rPr>
          <w:rFonts w:eastAsia="宋体"/>
        </w:rPr>
        <w:t>——</w:t>
      </w:r>
      <w:r>
        <w:rPr>
          <w:rFonts w:eastAsia="宋体" w:hAnsi="宋体"/>
        </w:rPr>
        <w:t>指项目立项批复时的名称，应不超过</w:t>
      </w:r>
      <w:r>
        <w:rPr>
          <w:rFonts w:eastAsia="宋体"/>
        </w:rPr>
        <w:t>30</w:t>
      </w:r>
      <w:r>
        <w:rPr>
          <w:rFonts w:eastAsia="宋体" w:hAnsi="宋体"/>
        </w:rPr>
        <w:t>个字（两个英文字段作一个汉字）。</w:t>
      </w:r>
    </w:p>
    <w:p w:rsidR="005A34A3" w:rsidRDefault="00EC63A5">
      <w:pPr>
        <w:spacing w:line="360" w:lineRule="auto"/>
        <w:ind w:firstLineChars="200" w:firstLine="480"/>
        <w:rPr>
          <w:rFonts w:eastAsia="宋体"/>
        </w:rPr>
      </w:pPr>
      <w:r>
        <w:rPr>
          <w:rFonts w:eastAsia="宋体"/>
        </w:rPr>
        <w:t>2</w:t>
      </w:r>
      <w:r>
        <w:rPr>
          <w:rFonts w:eastAsia="宋体" w:hAnsi="宋体"/>
        </w:rPr>
        <w:t>．建设地点</w:t>
      </w:r>
      <w:r>
        <w:rPr>
          <w:rFonts w:eastAsia="宋体"/>
        </w:rPr>
        <w:t>——</w:t>
      </w:r>
      <w:r>
        <w:rPr>
          <w:rFonts w:eastAsia="宋体" w:hAnsi="宋体"/>
        </w:rPr>
        <w:t>指项目所在地详细地址，公路、铁路应填写起止地点。</w:t>
      </w:r>
    </w:p>
    <w:p w:rsidR="005A34A3" w:rsidRDefault="00EC63A5">
      <w:pPr>
        <w:spacing w:line="360" w:lineRule="auto"/>
        <w:ind w:firstLineChars="200" w:firstLine="480"/>
        <w:rPr>
          <w:rFonts w:eastAsia="宋体"/>
        </w:rPr>
      </w:pPr>
      <w:r>
        <w:rPr>
          <w:rFonts w:eastAsia="宋体"/>
        </w:rPr>
        <w:t>3</w:t>
      </w:r>
      <w:r>
        <w:rPr>
          <w:rFonts w:eastAsia="宋体" w:hAnsi="宋体"/>
        </w:rPr>
        <w:t>．行业类别</w:t>
      </w:r>
      <w:r>
        <w:rPr>
          <w:rFonts w:eastAsia="宋体"/>
        </w:rPr>
        <w:t>——</w:t>
      </w:r>
      <w:r>
        <w:rPr>
          <w:rFonts w:eastAsia="宋体" w:hAnsi="宋体"/>
        </w:rPr>
        <w:t>按国标填写。</w:t>
      </w:r>
    </w:p>
    <w:p w:rsidR="005A34A3" w:rsidRDefault="00EC63A5">
      <w:pPr>
        <w:spacing w:line="360" w:lineRule="auto"/>
        <w:ind w:firstLineChars="200" w:firstLine="480"/>
        <w:rPr>
          <w:rFonts w:eastAsia="宋体"/>
        </w:rPr>
      </w:pPr>
      <w:r>
        <w:rPr>
          <w:rFonts w:eastAsia="宋体"/>
        </w:rPr>
        <w:t>4</w:t>
      </w:r>
      <w:r>
        <w:rPr>
          <w:rFonts w:eastAsia="宋体" w:hAnsi="宋体"/>
        </w:rPr>
        <w:t>．总投资</w:t>
      </w:r>
      <w:r>
        <w:rPr>
          <w:rFonts w:eastAsia="宋体"/>
        </w:rPr>
        <w:t>——</w:t>
      </w:r>
      <w:r>
        <w:rPr>
          <w:rFonts w:eastAsia="宋体" w:hAnsi="宋体"/>
        </w:rPr>
        <w:t>指项目投资总额。</w:t>
      </w:r>
    </w:p>
    <w:p w:rsidR="005A34A3" w:rsidRDefault="00EC63A5">
      <w:pPr>
        <w:spacing w:line="360" w:lineRule="auto"/>
        <w:ind w:firstLineChars="200" w:firstLine="480"/>
        <w:rPr>
          <w:rFonts w:eastAsia="宋体"/>
        </w:rPr>
      </w:pPr>
      <w:r>
        <w:rPr>
          <w:rFonts w:eastAsia="宋体"/>
        </w:rPr>
        <w:t>5</w:t>
      </w:r>
      <w:r>
        <w:rPr>
          <w:rFonts w:eastAsia="宋体" w:hAnsi="宋体"/>
        </w:rPr>
        <w:t>．主要环境保护目标</w:t>
      </w:r>
      <w:r>
        <w:rPr>
          <w:rFonts w:eastAsia="宋体"/>
        </w:rPr>
        <w:t xml:space="preserve"> —— </w:t>
      </w:r>
      <w:r>
        <w:rPr>
          <w:rFonts w:eastAsia="宋体" w:hAnsi="宋体"/>
        </w:rPr>
        <w:t>指项目区周围一定范围内集中居民住宅区、学校、医院、保护文物、风景名胜区、水源地和生态敏感点等，应尽可能给出保护目标、性质、规模和距厂界距离等。</w:t>
      </w:r>
    </w:p>
    <w:p w:rsidR="005A34A3" w:rsidRDefault="00EC63A5">
      <w:pPr>
        <w:spacing w:line="360" w:lineRule="auto"/>
        <w:ind w:firstLineChars="200" w:firstLine="480"/>
        <w:rPr>
          <w:rFonts w:eastAsia="宋体"/>
        </w:rPr>
      </w:pPr>
      <w:r>
        <w:rPr>
          <w:rFonts w:eastAsia="宋体"/>
        </w:rPr>
        <w:t>6</w:t>
      </w:r>
      <w:r>
        <w:rPr>
          <w:rFonts w:eastAsia="宋体" w:hAnsi="宋体"/>
        </w:rPr>
        <w:t>．结论与建议</w:t>
      </w:r>
      <w:r>
        <w:rPr>
          <w:rFonts w:eastAsia="宋体"/>
        </w:rPr>
        <w:t xml:space="preserve"> —— </w:t>
      </w:r>
      <w:r>
        <w:rPr>
          <w:rFonts w:eastAsia="宋体" w:hAnsi="宋体"/>
        </w:rPr>
        <w:t>给出本项目清洁生产、达标排放和总量控制的分析结论，确定污染防治措施的有效性，说明本项目对环境造成的影响，给出建设项目环境可行性的明确结论。同时提出减少环境影响的其它建议。</w:t>
      </w:r>
    </w:p>
    <w:p w:rsidR="005A34A3" w:rsidRDefault="00EC63A5">
      <w:pPr>
        <w:spacing w:line="360" w:lineRule="auto"/>
        <w:ind w:firstLineChars="200" w:firstLine="480"/>
        <w:rPr>
          <w:rFonts w:eastAsia="宋体"/>
        </w:rPr>
      </w:pPr>
      <w:r>
        <w:rPr>
          <w:rFonts w:eastAsia="宋体"/>
        </w:rPr>
        <w:t>7</w:t>
      </w:r>
      <w:r>
        <w:rPr>
          <w:rFonts w:eastAsia="宋体" w:hAnsi="宋体"/>
        </w:rPr>
        <w:t>．预审意见</w:t>
      </w:r>
      <w:r>
        <w:rPr>
          <w:rFonts w:eastAsia="宋体"/>
        </w:rPr>
        <w:t>——</w:t>
      </w:r>
      <w:r>
        <w:rPr>
          <w:rFonts w:eastAsia="宋体" w:hAnsi="宋体"/>
        </w:rPr>
        <w:t>由行业主管部门填写答复意见，无主管部门项目，可不填。</w:t>
      </w:r>
    </w:p>
    <w:p w:rsidR="005A34A3" w:rsidRDefault="00EC63A5">
      <w:pPr>
        <w:spacing w:line="360" w:lineRule="auto"/>
        <w:ind w:firstLineChars="200" w:firstLine="480"/>
        <w:rPr>
          <w:rFonts w:eastAsia="宋体"/>
        </w:rPr>
      </w:pPr>
      <w:r>
        <w:rPr>
          <w:rFonts w:eastAsia="宋体"/>
        </w:rPr>
        <w:t>8</w:t>
      </w:r>
      <w:r>
        <w:rPr>
          <w:rFonts w:eastAsia="宋体" w:hAnsi="宋体"/>
        </w:rPr>
        <w:t>．审批意见</w:t>
      </w:r>
      <w:r>
        <w:rPr>
          <w:rFonts w:eastAsia="宋体"/>
        </w:rPr>
        <w:t>——</w:t>
      </w:r>
      <w:r>
        <w:rPr>
          <w:rFonts w:eastAsia="宋体" w:hAnsi="宋体"/>
        </w:rPr>
        <w:t>由负责审批该项目的环境保护行政主管部门批复。</w:t>
      </w:r>
    </w:p>
    <w:p w:rsidR="005A34A3" w:rsidRDefault="005A34A3">
      <w:pPr>
        <w:spacing w:line="360" w:lineRule="auto"/>
        <w:rPr>
          <w:rFonts w:eastAsia="宋体"/>
        </w:rPr>
      </w:pPr>
    </w:p>
    <w:p w:rsidR="005A34A3" w:rsidRDefault="005A34A3">
      <w:pPr>
        <w:spacing w:after="120" w:line="500" w:lineRule="exact"/>
        <w:rPr>
          <w:rFonts w:eastAsia="宋体"/>
          <w:b/>
          <w:color w:val="FF0000"/>
          <w:sz w:val="30"/>
          <w:szCs w:val="30"/>
        </w:rPr>
        <w:sectPr w:rsidR="005A34A3">
          <w:pgSz w:w="11906" w:h="16838"/>
          <w:pgMar w:top="1247" w:right="1134" w:bottom="1247" w:left="1418" w:header="851" w:footer="850" w:gutter="0"/>
          <w:pgNumType w:start="1"/>
          <w:cols w:space="720"/>
          <w:titlePg/>
          <w:docGrid w:type="lines" w:linePitch="326"/>
        </w:sectPr>
      </w:pPr>
    </w:p>
    <w:p w:rsidR="005A34A3" w:rsidRPr="00347507" w:rsidRDefault="00EC63A5">
      <w:pPr>
        <w:pStyle w:val="af1"/>
        <w:spacing w:before="0" w:after="0"/>
        <w:jc w:val="left"/>
        <w:rPr>
          <w:rFonts w:ascii="Times New Roman" w:hAnsi="Times New Roman"/>
        </w:rPr>
      </w:pPr>
      <w:r w:rsidRPr="00347507">
        <w:rPr>
          <w:rFonts w:ascii="Times New Roman" w:hAnsi="宋体"/>
        </w:rPr>
        <w:lastRenderedPageBreak/>
        <w:t>一、建设项目基本情况</w:t>
      </w:r>
    </w:p>
    <w:tbl>
      <w:tblPr>
        <w:tblW w:w="1049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51"/>
        <w:gridCol w:w="188"/>
        <w:gridCol w:w="637"/>
        <w:gridCol w:w="1559"/>
        <w:gridCol w:w="135"/>
        <w:gridCol w:w="126"/>
        <w:gridCol w:w="724"/>
        <w:gridCol w:w="1043"/>
        <w:gridCol w:w="379"/>
        <w:gridCol w:w="217"/>
        <w:gridCol w:w="1188"/>
        <w:gridCol w:w="188"/>
        <w:gridCol w:w="1855"/>
      </w:tblGrid>
      <w:tr w:rsidR="005A34A3" w:rsidTr="00B149D3">
        <w:trPr>
          <w:trHeight w:val="65"/>
        </w:trPr>
        <w:tc>
          <w:tcPr>
            <w:tcW w:w="2251" w:type="dxa"/>
            <w:vAlign w:val="center"/>
          </w:tcPr>
          <w:p w:rsidR="005A34A3" w:rsidRPr="00D50165" w:rsidRDefault="00EC63A5">
            <w:pPr>
              <w:spacing w:line="276" w:lineRule="auto"/>
              <w:jc w:val="center"/>
              <w:rPr>
                <w:rFonts w:eastAsia="宋体"/>
                <w:szCs w:val="24"/>
              </w:rPr>
            </w:pPr>
            <w:r w:rsidRPr="00D50165">
              <w:rPr>
                <w:rFonts w:eastAsia="宋体" w:hAnsi="宋体"/>
                <w:szCs w:val="24"/>
              </w:rPr>
              <w:t>项目名称</w:t>
            </w:r>
          </w:p>
        </w:tc>
        <w:tc>
          <w:tcPr>
            <w:tcW w:w="8239" w:type="dxa"/>
            <w:gridSpan w:val="12"/>
            <w:vAlign w:val="center"/>
          </w:tcPr>
          <w:p w:rsidR="005A34A3" w:rsidRPr="00D50165" w:rsidRDefault="0004387E">
            <w:pPr>
              <w:spacing w:line="276" w:lineRule="auto"/>
              <w:jc w:val="center"/>
              <w:rPr>
                <w:rFonts w:eastAsia="宋体"/>
                <w:szCs w:val="24"/>
              </w:rPr>
            </w:pPr>
            <w:r>
              <w:rPr>
                <w:rFonts w:eastAsia="宋体" w:hAnsi="宋体" w:hint="eastAsia"/>
                <w:szCs w:val="24"/>
              </w:rPr>
              <w:t>数控机床扩建</w:t>
            </w:r>
            <w:r w:rsidR="00EC63A5" w:rsidRPr="00D50165">
              <w:rPr>
                <w:rFonts w:eastAsia="宋体" w:hAnsi="宋体" w:hint="eastAsia"/>
                <w:szCs w:val="24"/>
              </w:rPr>
              <w:t>项目</w:t>
            </w:r>
          </w:p>
        </w:tc>
      </w:tr>
      <w:tr w:rsidR="005A34A3" w:rsidTr="00B149D3">
        <w:trPr>
          <w:trHeight w:val="70"/>
        </w:trPr>
        <w:tc>
          <w:tcPr>
            <w:tcW w:w="2251"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建设单位</w:t>
            </w:r>
          </w:p>
        </w:tc>
        <w:tc>
          <w:tcPr>
            <w:tcW w:w="8239" w:type="dxa"/>
            <w:gridSpan w:val="12"/>
            <w:vAlign w:val="center"/>
          </w:tcPr>
          <w:p w:rsidR="005A34A3" w:rsidRPr="00D50165" w:rsidRDefault="0004387E">
            <w:pPr>
              <w:spacing w:line="276" w:lineRule="auto"/>
              <w:jc w:val="center"/>
              <w:rPr>
                <w:rFonts w:eastAsia="宋体"/>
                <w:szCs w:val="24"/>
              </w:rPr>
            </w:pPr>
            <w:r>
              <w:rPr>
                <w:rFonts w:eastAsia="宋体" w:hAnsi="宋体" w:hint="eastAsia"/>
                <w:szCs w:val="24"/>
              </w:rPr>
              <w:t>南通康海机床</w:t>
            </w:r>
            <w:r w:rsidR="00EC63A5" w:rsidRPr="00D50165">
              <w:rPr>
                <w:rFonts w:eastAsia="宋体" w:hAnsi="宋体" w:hint="eastAsia"/>
                <w:szCs w:val="24"/>
              </w:rPr>
              <w:t>有限公司</w:t>
            </w:r>
          </w:p>
        </w:tc>
      </w:tr>
      <w:tr w:rsidR="005A34A3" w:rsidTr="00B149D3">
        <w:trPr>
          <w:trHeight w:val="70"/>
        </w:trPr>
        <w:tc>
          <w:tcPr>
            <w:tcW w:w="2251" w:type="dxa"/>
            <w:vAlign w:val="center"/>
          </w:tcPr>
          <w:p w:rsidR="005A34A3" w:rsidRPr="00D50165" w:rsidRDefault="00EC63A5">
            <w:pPr>
              <w:spacing w:line="276" w:lineRule="auto"/>
              <w:jc w:val="center"/>
              <w:rPr>
                <w:rFonts w:eastAsia="宋体"/>
                <w:szCs w:val="24"/>
              </w:rPr>
            </w:pPr>
            <w:r w:rsidRPr="00D50165">
              <w:rPr>
                <w:rFonts w:eastAsia="宋体" w:hAnsi="宋体"/>
                <w:szCs w:val="24"/>
              </w:rPr>
              <w:t>法人代表</w:t>
            </w:r>
          </w:p>
        </w:tc>
        <w:tc>
          <w:tcPr>
            <w:tcW w:w="2384" w:type="dxa"/>
            <w:gridSpan w:val="3"/>
            <w:vAlign w:val="center"/>
          </w:tcPr>
          <w:p w:rsidR="003D7757" w:rsidRPr="00D50165" w:rsidRDefault="00D80452" w:rsidP="003D7757">
            <w:pPr>
              <w:spacing w:line="276" w:lineRule="auto"/>
              <w:jc w:val="center"/>
              <w:rPr>
                <w:rFonts w:eastAsia="宋体" w:hAnsi="宋体"/>
                <w:szCs w:val="24"/>
              </w:rPr>
            </w:pPr>
            <w:r>
              <w:rPr>
                <w:rFonts w:eastAsia="宋体" w:hAnsi="宋体" w:hint="eastAsia"/>
                <w:szCs w:val="24"/>
              </w:rPr>
              <w:t>***</w:t>
            </w:r>
          </w:p>
        </w:tc>
        <w:tc>
          <w:tcPr>
            <w:tcW w:w="2407" w:type="dxa"/>
            <w:gridSpan w:val="5"/>
            <w:vAlign w:val="center"/>
          </w:tcPr>
          <w:p w:rsidR="005A34A3" w:rsidRPr="00D50165" w:rsidRDefault="00EC63A5">
            <w:pPr>
              <w:spacing w:line="276" w:lineRule="auto"/>
              <w:jc w:val="center"/>
              <w:rPr>
                <w:rFonts w:eastAsia="宋体"/>
                <w:szCs w:val="24"/>
              </w:rPr>
            </w:pPr>
            <w:r w:rsidRPr="00D50165">
              <w:rPr>
                <w:rFonts w:eastAsia="宋体" w:hAnsi="宋体"/>
                <w:szCs w:val="24"/>
              </w:rPr>
              <w:t>联系人</w:t>
            </w:r>
          </w:p>
        </w:tc>
        <w:tc>
          <w:tcPr>
            <w:tcW w:w="3448" w:type="dxa"/>
            <w:gridSpan w:val="4"/>
            <w:vAlign w:val="center"/>
          </w:tcPr>
          <w:p w:rsidR="005A34A3" w:rsidRPr="004F5275" w:rsidRDefault="00D80452" w:rsidP="00083B9D">
            <w:pPr>
              <w:spacing w:line="276" w:lineRule="auto"/>
              <w:jc w:val="center"/>
              <w:rPr>
                <w:rFonts w:eastAsia="宋体"/>
                <w:szCs w:val="24"/>
              </w:rPr>
            </w:pPr>
            <w:r>
              <w:rPr>
                <w:rFonts w:eastAsia="宋体" w:hAnsi="宋体" w:hint="eastAsia"/>
                <w:szCs w:val="24"/>
              </w:rPr>
              <w:t>***</w:t>
            </w:r>
          </w:p>
        </w:tc>
      </w:tr>
      <w:tr w:rsidR="005A34A3" w:rsidTr="00B149D3">
        <w:trPr>
          <w:trHeight w:val="70"/>
        </w:trPr>
        <w:tc>
          <w:tcPr>
            <w:tcW w:w="2251" w:type="dxa"/>
            <w:vAlign w:val="center"/>
          </w:tcPr>
          <w:p w:rsidR="005A34A3" w:rsidRPr="00D50165" w:rsidRDefault="00EC63A5">
            <w:pPr>
              <w:spacing w:line="276" w:lineRule="auto"/>
              <w:jc w:val="center"/>
              <w:rPr>
                <w:rFonts w:eastAsia="宋体"/>
                <w:szCs w:val="24"/>
              </w:rPr>
            </w:pPr>
            <w:r w:rsidRPr="00D50165">
              <w:rPr>
                <w:rFonts w:eastAsia="宋体" w:hAnsi="宋体"/>
                <w:szCs w:val="24"/>
              </w:rPr>
              <w:t>通讯地址</w:t>
            </w:r>
          </w:p>
        </w:tc>
        <w:tc>
          <w:tcPr>
            <w:tcW w:w="8239" w:type="dxa"/>
            <w:gridSpan w:val="12"/>
            <w:vAlign w:val="center"/>
          </w:tcPr>
          <w:p w:rsidR="00D50165" w:rsidRPr="00D50165" w:rsidRDefault="00EC63A5" w:rsidP="00AF5C04">
            <w:pPr>
              <w:spacing w:line="276" w:lineRule="auto"/>
              <w:jc w:val="center"/>
              <w:rPr>
                <w:rFonts w:eastAsia="宋体" w:hAnsi="宋体"/>
                <w:szCs w:val="24"/>
              </w:rPr>
            </w:pPr>
            <w:r w:rsidRPr="00D50165">
              <w:rPr>
                <w:rFonts w:eastAsia="宋体" w:hAnsi="宋体" w:hint="eastAsia"/>
                <w:szCs w:val="24"/>
              </w:rPr>
              <w:t>海安</w:t>
            </w:r>
            <w:r w:rsidR="00E74328">
              <w:rPr>
                <w:rFonts w:eastAsia="宋体" w:hAnsi="宋体" w:hint="eastAsia"/>
                <w:szCs w:val="24"/>
              </w:rPr>
              <w:t>市</w:t>
            </w:r>
            <w:r w:rsidRPr="00D50165">
              <w:rPr>
                <w:rFonts w:eastAsia="宋体" w:hAnsi="宋体" w:hint="eastAsia"/>
                <w:szCs w:val="24"/>
              </w:rPr>
              <w:t>李堡镇</w:t>
            </w:r>
            <w:r w:rsidR="00AF5C04">
              <w:rPr>
                <w:rFonts w:eastAsia="宋体" w:hAnsi="宋体" w:hint="eastAsia"/>
                <w:szCs w:val="24"/>
              </w:rPr>
              <w:t>蒋庄村工业集中区</w:t>
            </w:r>
          </w:p>
        </w:tc>
      </w:tr>
      <w:tr w:rsidR="005A34A3" w:rsidTr="00B149D3">
        <w:trPr>
          <w:trHeight w:val="70"/>
        </w:trPr>
        <w:tc>
          <w:tcPr>
            <w:tcW w:w="2251" w:type="dxa"/>
            <w:vAlign w:val="center"/>
          </w:tcPr>
          <w:p w:rsidR="005A34A3" w:rsidRPr="00D50165" w:rsidRDefault="00EC63A5">
            <w:pPr>
              <w:spacing w:line="276" w:lineRule="auto"/>
              <w:jc w:val="center"/>
              <w:rPr>
                <w:rFonts w:eastAsia="宋体"/>
                <w:szCs w:val="24"/>
              </w:rPr>
            </w:pPr>
            <w:r w:rsidRPr="00D50165">
              <w:rPr>
                <w:rFonts w:eastAsia="宋体" w:hAnsi="宋体"/>
                <w:szCs w:val="24"/>
              </w:rPr>
              <w:t>联系电话</w:t>
            </w:r>
          </w:p>
        </w:tc>
        <w:tc>
          <w:tcPr>
            <w:tcW w:w="2384" w:type="dxa"/>
            <w:gridSpan w:val="3"/>
            <w:vAlign w:val="center"/>
          </w:tcPr>
          <w:p w:rsidR="005A34A3" w:rsidRPr="00D50165" w:rsidRDefault="00AF5C04" w:rsidP="00D80452">
            <w:pPr>
              <w:spacing w:line="276" w:lineRule="auto"/>
              <w:jc w:val="center"/>
              <w:rPr>
                <w:rFonts w:eastAsia="宋体"/>
                <w:szCs w:val="24"/>
              </w:rPr>
            </w:pPr>
            <w:r>
              <w:rPr>
                <w:rFonts w:eastAsia="宋体" w:hint="eastAsia"/>
                <w:szCs w:val="24"/>
              </w:rPr>
              <w:t>13</w:t>
            </w:r>
            <w:r w:rsidR="00D80452">
              <w:rPr>
                <w:rFonts w:eastAsia="宋体" w:hint="eastAsia"/>
                <w:szCs w:val="24"/>
              </w:rPr>
              <w:t>*****</w:t>
            </w:r>
            <w:r>
              <w:rPr>
                <w:rFonts w:eastAsia="宋体" w:hint="eastAsia"/>
                <w:szCs w:val="24"/>
              </w:rPr>
              <w:t>8</w:t>
            </w:r>
          </w:p>
        </w:tc>
        <w:tc>
          <w:tcPr>
            <w:tcW w:w="985" w:type="dxa"/>
            <w:gridSpan w:val="3"/>
            <w:vAlign w:val="center"/>
          </w:tcPr>
          <w:p w:rsidR="005A34A3" w:rsidRPr="00D50165" w:rsidRDefault="00EC63A5">
            <w:pPr>
              <w:spacing w:line="276" w:lineRule="auto"/>
              <w:jc w:val="center"/>
              <w:rPr>
                <w:rFonts w:eastAsia="宋体"/>
                <w:szCs w:val="24"/>
              </w:rPr>
            </w:pPr>
            <w:r w:rsidRPr="00D50165">
              <w:rPr>
                <w:rFonts w:eastAsia="宋体" w:hAnsi="宋体"/>
                <w:szCs w:val="24"/>
              </w:rPr>
              <w:t>传真</w:t>
            </w:r>
          </w:p>
        </w:tc>
        <w:tc>
          <w:tcPr>
            <w:tcW w:w="1422" w:type="dxa"/>
            <w:gridSpan w:val="2"/>
            <w:vAlign w:val="center"/>
          </w:tcPr>
          <w:p w:rsidR="005A34A3" w:rsidRPr="00D50165" w:rsidRDefault="00EC63A5">
            <w:pPr>
              <w:spacing w:line="276" w:lineRule="auto"/>
              <w:jc w:val="center"/>
              <w:rPr>
                <w:rFonts w:eastAsia="宋体"/>
                <w:szCs w:val="24"/>
              </w:rPr>
            </w:pPr>
            <w:r w:rsidRPr="00D50165">
              <w:rPr>
                <w:rFonts w:eastAsia="宋体" w:hint="eastAsia"/>
                <w:szCs w:val="24"/>
              </w:rPr>
              <w:t>--</w:t>
            </w:r>
          </w:p>
        </w:tc>
        <w:tc>
          <w:tcPr>
            <w:tcW w:w="1405" w:type="dxa"/>
            <w:gridSpan w:val="2"/>
            <w:vAlign w:val="center"/>
          </w:tcPr>
          <w:p w:rsidR="005A34A3" w:rsidRPr="00D50165" w:rsidRDefault="00EC63A5">
            <w:pPr>
              <w:spacing w:line="276" w:lineRule="auto"/>
              <w:jc w:val="center"/>
              <w:rPr>
                <w:rFonts w:eastAsia="宋体"/>
                <w:szCs w:val="24"/>
              </w:rPr>
            </w:pPr>
            <w:r w:rsidRPr="00D50165">
              <w:rPr>
                <w:rFonts w:eastAsia="宋体" w:hAnsi="宋体"/>
                <w:szCs w:val="24"/>
              </w:rPr>
              <w:t>邮政编码</w:t>
            </w:r>
          </w:p>
        </w:tc>
        <w:tc>
          <w:tcPr>
            <w:tcW w:w="2043" w:type="dxa"/>
            <w:gridSpan w:val="2"/>
            <w:vAlign w:val="center"/>
          </w:tcPr>
          <w:p w:rsidR="005A34A3" w:rsidRPr="00D50165" w:rsidRDefault="00EC63A5">
            <w:pPr>
              <w:spacing w:line="276" w:lineRule="auto"/>
              <w:jc w:val="center"/>
              <w:rPr>
                <w:rFonts w:eastAsia="宋体"/>
                <w:szCs w:val="24"/>
              </w:rPr>
            </w:pPr>
            <w:r w:rsidRPr="00D50165">
              <w:rPr>
                <w:rFonts w:eastAsia="宋体"/>
                <w:szCs w:val="24"/>
              </w:rPr>
              <w:t>22</w:t>
            </w:r>
            <w:r w:rsidRPr="00D50165">
              <w:rPr>
                <w:rFonts w:eastAsia="宋体" w:hint="eastAsia"/>
                <w:szCs w:val="24"/>
              </w:rPr>
              <w:t>66</w:t>
            </w:r>
            <w:r w:rsidR="00D50165" w:rsidRPr="00D50165">
              <w:rPr>
                <w:rFonts w:eastAsia="宋体" w:hint="eastAsia"/>
                <w:szCs w:val="24"/>
              </w:rPr>
              <w:t>31</w:t>
            </w:r>
          </w:p>
        </w:tc>
      </w:tr>
      <w:tr w:rsidR="005A34A3" w:rsidTr="00B149D3">
        <w:trPr>
          <w:trHeight w:val="70"/>
        </w:trPr>
        <w:tc>
          <w:tcPr>
            <w:tcW w:w="2251"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建设地点</w:t>
            </w:r>
          </w:p>
        </w:tc>
        <w:tc>
          <w:tcPr>
            <w:tcW w:w="8239" w:type="dxa"/>
            <w:gridSpan w:val="12"/>
            <w:vAlign w:val="center"/>
          </w:tcPr>
          <w:p w:rsidR="005A34A3" w:rsidRPr="00D50165" w:rsidRDefault="00AF5C04" w:rsidP="004F5275">
            <w:pPr>
              <w:spacing w:line="276" w:lineRule="auto"/>
              <w:jc w:val="center"/>
              <w:rPr>
                <w:rFonts w:eastAsia="宋体"/>
                <w:szCs w:val="24"/>
              </w:rPr>
            </w:pPr>
            <w:r w:rsidRPr="00D50165">
              <w:rPr>
                <w:rFonts w:eastAsia="宋体" w:hAnsi="宋体" w:hint="eastAsia"/>
                <w:szCs w:val="24"/>
              </w:rPr>
              <w:t>海安</w:t>
            </w:r>
            <w:r>
              <w:rPr>
                <w:rFonts w:eastAsia="宋体" w:hAnsi="宋体" w:hint="eastAsia"/>
                <w:szCs w:val="24"/>
              </w:rPr>
              <w:t>市</w:t>
            </w:r>
            <w:r w:rsidRPr="00D50165">
              <w:rPr>
                <w:rFonts w:eastAsia="宋体" w:hAnsi="宋体" w:hint="eastAsia"/>
                <w:szCs w:val="24"/>
              </w:rPr>
              <w:t>李堡镇</w:t>
            </w:r>
            <w:r>
              <w:rPr>
                <w:rFonts w:eastAsia="宋体" w:hAnsi="宋体" w:hint="eastAsia"/>
                <w:szCs w:val="24"/>
              </w:rPr>
              <w:t>蒋庄村工业集中区</w:t>
            </w:r>
          </w:p>
        </w:tc>
      </w:tr>
      <w:tr w:rsidR="005A34A3" w:rsidTr="00B149D3">
        <w:trPr>
          <w:trHeight w:val="70"/>
        </w:trPr>
        <w:tc>
          <w:tcPr>
            <w:tcW w:w="2251" w:type="dxa"/>
            <w:vMerge w:val="restart"/>
            <w:vAlign w:val="center"/>
          </w:tcPr>
          <w:p w:rsidR="005A34A3" w:rsidRDefault="00EC63A5">
            <w:pPr>
              <w:spacing w:line="276" w:lineRule="auto"/>
              <w:jc w:val="center"/>
              <w:rPr>
                <w:rFonts w:eastAsia="宋体"/>
                <w:szCs w:val="24"/>
              </w:rPr>
            </w:pPr>
            <w:r>
              <w:rPr>
                <w:rFonts w:eastAsia="宋体" w:hAnsi="宋体"/>
                <w:szCs w:val="24"/>
              </w:rPr>
              <w:t>立项审批部门</w:t>
            </w:r>
          </w:p>
        </w:tc>
        <w:tc>
          <w:tcPr>
            <w:tcW w:w="2645" w:type="dxa"/>
            <w:gridSpan w:val="5"/>
            <w:vMerge w:val="restart"/>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海安市行政审批局</w:t>
            </w:r>
          </w:p>
        </w:tc>
        <w:tc>
          <w:tcPr>
            <w:tcW w:w="1767" w:type="dxa"/>
            <w:gridSpan w:val="2"/>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备案证号</w:t>
            </w:r>
          </w:p>
        </w:tc>
        <w:tc>
          <w:tcPr>
            <w:tcW w:w="3827" w:type="dxa"/>
            <w:gridSpan w:val="5"/>
            <w:vAlign w:val="center"/>
          </w:tcPr>
          <w:p w:rsidR="005A34A3" w:rsidRPr="00D56E2E" w:rsidRDefault="00EC63A5" w:rsidP="00D56E2E">
            <w:pPr>
              <w:spacing w:line="276" w:lineRule="auto"/>
              <w:jc w:val="center"/>
              <w:rPr>
                <w:rFonts w:ascii="宋体" w:eastAsia="宋体" w:hAnsi="宋体"/>
                <w:szCs w:val="24"/>
              </w:rPr>
            </w:pPr>
            <w:r w:rsidRPr="00D56E2E">
              <w:rPr>
                <w:rFonts w:ascii="宋体" w:eastAsia="宋体" w:hAnsi="宋体" w:hint="eastAsia"/>
                <w:szCs w:val="24"/>
              </w:rPr>
              <w:t>海行审备[</w:t>
            </w:r>
            <w:r w:rsidRPr="00D56E2E">
              <w:rPr>
                <w:rFonts w:eastAsia="宋体"/>
                <w:szCs w:val="24"/>
              </w:rPr>
              <w:t>201</w:t>
            </w:r>
            <w:r w:rsidR="00D56E2E" w:rsidRPr="00D56E2E">
              <w:rPr>
                <w:rFonts w:eastAsia="宋体" w:hint="eastAsia"/>
                <w:szCs w:val="24"/>
              </w:rPr>
              <w:t>9</w:t>
            </w:r>
            <w:r w:rsidRPr="00D56E2E">
              <w:rPr>
                <w:rFonts w:ascii="宋体" w:eastAsia="宋体" w:hAnsi="宋体" w:hint="eastAsia"/>
                <w:szCs w:val="24"/>
              </w:rPr>
              <w:t>]</w:t>
            </w:r>
            <w:r w:rsidR="00D56E2E" w:rsidRPr="00D56E2E">
              <w:rPr>
                <w:rFonts w:eastAsia="宋体" w:hint="eastAsia"/>
                <w:szCs w:val="24"/>
              </w:rPr>
              <w:t>244</w:t>
            </w:r>
            <w:r w:rsidRPr="00D56E2E">
              <w:rPr>
                <w:rFonts w:ascii="宋体" w:eastAsia="宋体" w:hAnsi="宋体" w:hint="eastAsia"/>
                <w:szCs w:val="24"/>
              </w:rPr>
              <w:t>号</w:t>
            </w:r>
          </w:p>
        </w:tc>
      </w:tr>
      <w:tr w:rsidR="005A34A3" w:rsidTr="00B149D3">
        <w:trPr>
          <w:trHeight w:val="70"/>
        </w:trPr>
        <w:tc>
          <w:tcPr>
            <w:tcW w:w="2251" w:type="dxa"/>
            <w:vMerge/>
            <w:vAlign w:val="center"/>
          </w:tcPr>
          <w:p w:rsidR="005A34A3" w:rsidRDefault="005A34A3">
            <w:pPr>
              <w:spacing w:line="276" w:lineRule="auto"/>
              <w:jc w:val="center"/>
              <w:rPr>
                <w:rFonts w:eastAsia="宋体" w:hAnsi="宋体"/>
                <w:szCs w:val="24"/>
              </w:rPr>
            </w:pPr>
          </w:p>
        </w:tc>
        <w:tc>
          <w:tcPr>
            <w:tcW w:w="2645" w:type="dxa"/>
            <w:gridSpan w:val="5"/>
            <w:vMerge/>
            <w:vAlign w:val="center"/>
          </w:tcPr>
          <w:p w:rsidR="005A34A3" w:rsidRDefault="005A34A3">
            <w:pPr>
              <w:spacing w:line="276" w:lineRule="auto"/>
              <w:jc w:val="center"/>
              <w:rPr>
                <w:rFonts w:ascii="宋体" w:eastAsia="宋体" w:hAnsi="宋体"/>
                <w:szCs w:val="24"/>
              </w:rPr>
            </w:pPr>
          </w:p>
        </w:tc>
        <w:tc>
          <w:tcPr>
            <w:tcW w:w="1767" w:type="dxa"/>
            <w:gridSpan w:val="2"/>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项目代码</w:t>
            </w:r>
          </w:p>
        </w:tc>
        <w:tc>
          <w:tcPr>
            <w:tcW w:w="3827" w:type="dxa"/>
            <w:gridSpan w:val="5"/>
            <w:vAlign w:val="center"/>
          </w:tcPr>
          <w:p w:rsidR="005A34A3" w:rsidRPr="00D56E2E" w:rsidRDefault="00EC63A5" w:rsidP="00D56E2E">
            <w:pPr>
              <w:spacing w:line="276" w:lineRule="auto"/>
              <w:jc w:val="center"/>
              <w:rPr>
                <w:rFonts w:eastAsia="宋体"/>
                <w:szCs w:val="24"/>
              </w:rPr>
            </w:pPr>
            <w:r w:rsidRPr="00D56E2E">
              <w:rPr>
                <w:rFonts w:eastAsia="宋体" w:hint="eastAsia"/>
                <w:szCs w:val="24"/>
              </w:rPr>
              <w:t>201</w:t>
            </w:r>
            <w:r w:rsidR="00D56E2E" w:rsidRPr="00D56E2E">
              <w:rPr>
                <w:rFonts w:eastAsia="宋体" w:hint="eastAsia"/>
                <w:szCs w:val="24"/>
              </w:rPr>
              <w:t>9</w:t>
            </w:r>
            <w:r w:rsidRPr="00D56E2E">
              <w:rPr>
                <w:rFonts w:eastAsia="宋体" w:hint="eastAsia"/>
                <w:szCs w:val="24"/>
              </w:rPr>
              <w:t>-320621-</w:t>
            </w:r>
            <w:r w:rsidRPr="00D56E2E">
              <w:rPr>
                <w:rFonts w:eastAsia="宋体"/>
                <w:szCs w:val="24"/>
              </w:rPr>
              <w:t>34</w:t>
            </w:r>
            <w:r w:rsidRPr="00D56E2E">
              <w:rPr>
                <w:rFonts w:eastAsia="宋体" w:hint="eastAsia"/>
                <w:szCs w:val="24"/>
              </w:rPr>
              <w:t>-03-</w:t>
            </w:r>
            <w:r w:rsidR="00D56E2E" w:rsidRPr="00D56E2E">
              <w:rPr>
                <w:rFonts w:eastAsia="宋体" w:hint="eastAsia"/>
                <w:szCs w:val="24"/>
              </w:rPr>
              <w:t>519979</w:t>
            </w:r>
          </w:p>
        </w:tc>
      </w:tr>
      <w:tr w:rsidR="005A34A3" w:rsidTr="00B149D3">
        <w:trPr>
          <w:trHeight w:val="70"/>
        </w:trPr>
        <w:tc>
          <w:tcPr>
            <w:tcW w:w="2251" w:type="dxa"/>
            <w:vAlign w:val="center"/>
          </w:tcPr>
          <w:p w:rsidR="005A34A3" w:rsidRDefault="00EC63A5">
            <w:pPr>
              <w:spacing w:line="276" w:lineRule="auto"/>
              <w:jc w:val="center"/>
              <w:rPr>
                <w:rFonts w:eastAsia="宋体"/>
                <w:szCs w:val="24"/>
              </w:rPr>
            </w:pPr>
            <w:r>
              <w:rPr>
                <w:rFonts w:eastAsia="宋体" w:hAnsi="宋体"/>
                <w:szCs w:val="24"/>
              </w:rPr>
              <w:t>建设性质</w:t>
            </w:r>
          </w:p>
        </w:tc>
        <w:tc>
          <w:tcPr>
            <w:tcW w:w="2645" w:type="dxa"/>
            <w:gridSpan w:val="5"/>
            <w:vAlign w:val="center"/>
          </w:tcPr>
          <w:p w:rsidR="005A34A3" w:rsidRDefault="00AF5C04">
            <w:pPr>
              <w:spacing w:line="276" w:lineRule="auto"/>
              <w:jc w:val="center"/>
              <w:rPr>
                <w:rFonts w:eastAsia="宋体"/>
                <w:szCs w:val="24"/>
              </w:rPr>
            </w:pPr>
            <w:r>
              <w:rPr>
                <w:rFonts w:eastAsia="宋体" w:hAnsi="宋体" w:hint="eastAsia"/>
                <w:szCs w:val="24"/>
              </w:rPr>
              <w:t>扩建</w:t>
            </w:r>
          </w:p>
        </w:tc>
        <w:tc>
          <w:tcPr>
            <w:tcW w:w="1767" w:type="dxa"/>
            <w:gridSpan w:val="2"/>
            <w:vAlign w:val="center"/>
          </w:tcPr>
          <w:p w:rsidR="00130551" w:rsidRDefault="00EC63A5" w:rsidP="00130551">
            <w:pPr>
              <w:spacing w:line="276" w:lineRule="auto"/>
              <w:ind w:firstLineChars="150" w:firstLine="360"/>
              <w:rPr>
                <w:rFonts w:eastAsia="宋体" w:hAnsi="宋体"/>
                <w:szCs w:val="24"/>
              </w:rPr>
            </w:pPr>
            <w:r>
              <w:rPr>
                <w:rFonts w:eastAsia="宋体" w:hAnsi="宋体"/>
                <w:szCs w:val="24"/>
              </w:rPr>
              <w:t>行业类别</w:t>
            </w:r>
          </w:p>
          <w:p w:rsidR="005A34A3" w:rsidRDefault="00EC63A5" w:rsidP="00130551">
            <w:pPr>
              <w:spacing w:line="276" w:lineRule="auto"/>
              <w:ind w:firstLineChars="150" w:firstLine="360"/>
              <w:rPr>
                <w:rFonts w:eastAsia="宋体"/>
                <w:szCs w:val="24"/>
              </w:rPr>
            </w:pPr>
            <w:r>
              <w:rPr>
                <w:rFonts w:eastAsia="宋体" w:hAnsi="宋体"/>
                <w:szCs w:val="24"/>
              </w:rPr>
              <w:t>及代码</w:t>
            </w:r>
          </w:p>
        </w:tc>
        <w:tc>
          <w:tcPr>
            <w:tcW w:w="3827" w:type="dxa"/>
            <w:gridSpan w:val="5"/>
            <w:vAlign w:val="center"/>
          </w:tcPr>
          <w:p w:rsidR="005A34A3" w:rsidRDefault="00AF5C04" w:rsidP="00AF5C04">
            <w:pPr>
              <w:spacing w:line="276" w:lineRule="auto"/>
              <w:jc w:val="center"/>
              <w:rPr>
                <w:rFonts w:eastAsia="宋体"/>
                <w:szCs w:val="24"/>
              </w:rPr>
            </w:pPr>
            <w:r>
              <w:rPr>
                <w:rFonts w:eastAsia="宋体" w:hint="eastAsia"/>
                <w:szCs w:val="24"/>
              </w:rPr>
              <w:t xml:space="preserve"> </w:t>
            </w:r>
            <w:r w:rsidR="00EC63A5">
              <w:rPr>
                <w:rFonts w:eastAsia="宋体" w:hint="eastAsia"/>
                <w:szCs w:val="24"/>
              </w:rPr>
              <w:t>[C3</w:t>
            </w:r>
            <w:r w:rsidR="00EC63A5">
              <w:rPr>
                <w:rFonts w:eastAsia="宋体"/>
                <w:szCs w:val="24"/>
              </w:rPr>
              <w:t>4</w:t>
            </w:r>
            <w:r>
              <w:rPr>
                <w:rFonts w:eastAsia="宋体" w:hint="eastAsia"/>
                <w:szCs w:val="24"/>
              </w:rPr>
              <w:t>22</w:t>
            </w:r>
            <w:r w:rsidR="00EC63A5">
              <w:rPr>
                <w:rFonts w:eastAsia="宋体" w:hint="eastAsia"/>
                <w:szCs w:val="24"/>
              </w:rPr>
              <w:t>]</w:t>
            </w:r>
            <w:r>
              <w:rPr>
                <w:rFonts w:eastAsia="宋体" w:hint="eastAsia"/>
                <w:szCs w:val="24"/>
              </w:rPr>
              <w:t>金属成型机床</w:t>
            </w:r>
            <w:r w:rsidR="00EC63A5">
              <w:rPr>
                <w:rFonts w:eastAsia="宋体" w:hint="eastAsia"/>
                <w:szCs w:val="24"/>
              </w:rPr>
              <w:t>制造</w:t>
            </w:r>
          </w:p>
        </w:tc>
      </w:tr>
      <w:tr w:rsidR="005A34A3" w:rsidTr="00B149D3">
        <w:trPr>
          <w:trHeight w:val="70"/>
        </w:trPr>
        <w:tc>
          <w:tcPr>
            <w:tcW w:w="2251" w:type="dxa"/>
            <w:vAlign w:val="center"/>
          </w:tcPr>
          <w:p w:rsidR="005A34A3" w:rsidRDefault="00EC63A5">
            <w:pPr>
              <w:spacing w:line="276" w:lineRule="auto"/>
              <w:jc w:val="center"/>
              <w:rPr>
                <w:rFonts w:eastAsia="宋体"/>
                <w:szCs w:val="24"/>
              </w:rPr>
            </w:pPr>
            <w:r>
              <w:rPr>
                <w:rFonts w:eastAsia="宋体" w:hAnsi="宋体"/>
                <w:szCs w:val="24"/>
              </w:rPr>
              <w:t>占地面积</w:t>
            </w:r>
          </w:p>
        </w:tc>
        <w:tc>
          <w:tcPr>
            <w:tcW w:w="2645" w:type="dxa"/>
            <w:gridSpan w:val="5"/>
            <w:vAlign w:val="center"/>
          </w:tcPr>
          <w:p w:rsidR="005A34A3" w:rsidRDefault="00AF5C04">
            <w:pPr>
              <w:spacing w:line="276" w:lineRule="auto"/>
              <w:jc w:val="center"/>
              <w:rPr>
                <w:rFonts w:eastAsia="宋体"/>
                <w:szCs w:val="24"/>
              </w:rPr>
            </w:pPr>
            <w:r>
              <w:rPr>
                <w:rFonts w:eastAsia="宋体" w:hint="eastAsia"/>
                <w:szCs w:val="24"/>
              </w:rPr>
              <w:t>31530</w:t>
            </w:r>
            <w:r w:rsidR="00EC63A5">
              <w:rPr>
                <w:rFonts w:eastAsia="宋体"/>
                <w:szCs w:val="24"/>
              </w:rPr>
              <w:t>m</w:t>
            </w:r>
            <w:r w:rsidR="00EC63A5">
              <w:rPr>
                <w:rFonts w:eastAsia="宋体"/>
                <w:szCs w:val="24"/>
                <w:vertAlign w:val="superscript"/>
              </w:rPr>
              <w:t>2</w:t>
            </w:r>
          </w:p>
        </w:tc>
        <w:tc>
          <w:tcPr>
            <w:tcW w:w="1767" w:type="dxa"/>
            <w:gridSpan w:val="2"/>
            <w:vAlign w:val="center"/>
          </w:tcPr>
          <w:p w:rsidR="005A34A3" w:rsidRDefault="00EC63A5">
            <w:pPr>
              <w:spacing w:line="276" w:lineRule="auto"/>
              <w:jc w:val="center"/>
              <w:rPr>
                <w:rFonts w:eastAsia="宋体"/>
                <w:szCs w:val="24"/>
              </w:rPr>
            </w:pPr>
            <w:r>
              <w:rPr>
                <w:rFonts w:eastAsia="宋体" w:hAnsi="宋体"/>
                <w:szCs w:val="24"/>
              </w:rPr>
              <w:t>绿化面积</w:t>
            </w:r>
          </w:p>
        </w:tc>
        <w:tc>
          <w:tcPr>
            <w:tcW w:w="3827" w:type="dxa"/>
            <w:gridSpan w:val="5"/>
            <w:vAlign w:val="center"/>
          </w:tcPr>
          <w:p w:rsidR="005A34A3" w:rsidRDefault="00AF5C04">
            <w:pPr>
              <w:spacing w:line="276" w:lineRule="auto"/>
              <w:jc w:val="center"/>
              <w:rPr>
                <w:rFonts w:eastAsia="宋体"/>
                <w:szCs w:val="24"/>
              </w:rPr>
            </w:pPr>
            <w:r>
              <w:rPr>
                <w:rFonts w:eastAsia="宋体" w:hint="eastAsia"/>
                <w:szCs w:val="24"/>
              </w:rPr>
              <w:t>3468.5</w:t>
            </w:r>
            <w:r w:rsidR="00EC63A5">
              <w:rPr>
                <w:rFonts w:eastAsia="宋体"/>
                <w:szCs w:val="24"/>
              </w:rPr>
              <w:t>m</w:t>
            </w:r>
            <w:r w:rsidR="00EC63A5">
              <w:rPr>
                <w:rFonts w:eastAsia="宋体"/>
                <w:szCs w:val="24"/>
                <w:vertAlign w:val="superscript"/>
              </w:rPr>
              <w:t>2</w:t>
            </w:r>
          </w:p>
        </w:tc>
      </w:tr>
      <w:tr w:rsidR="005A34A3" w:rsidTr="00B149D3">
        <w:trPr>
          <w:trHeight w:val="70"/>
        </w:trPr>
        <w:tc>
          <w:tcPr>
            <w:tcW w:w="2251" w:type="dxa"/>
            <w:vAlign w:val="center"/>
          </w:tcPr>
          <w:p w:rsidR="005A34A3" w:rsidRDefault="00EC63A5">
            <w:pPr>
              <w:spacing w:line="276" w:lineRule="auto"/>
              <w:jc w:val="center"/>
              <w:rPr>
                <w:rFonts w:eastAsia="宋体"/>
                <w:szCs w:val="24"/>
              </w:rPr>
            </w:pPr>
            <w:r>
              <w:rPr>
                <w:rFonts w:eastAsia="宋体" w:hAnsi="宋体"/>
                <w:szCs w:val="24"/>
              </w:rPr>
              <w:t>总投资</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825" w:type="dxa"/>
            <w:gridSpan w:val="2"/>
            <w:vAlign w:val="center"/>
          </w:tcPr>
          <w:p w:rsidR="005A34A3" w:rsidRPr="00D56E2E" w:rsidRDefault="00EC63A5">
            <w:pPr>
              <w:spacing w:line="276" w:lineRule="auto"/>
              <w:jc w:val="center"/>
              <w:rPr>
                <w:rFonts w:eastAsia="宋体"/>
                <w:szCs w:val="24"/>
              </w:rPr>
            </w:pPr>
            <w:r w:rsidRPr="00D56E2E">
              <w:rPr>
                <w:rFonts w:eastAsia="宋体"/>
                <w:szCs w:val="24"/>
              </w:rPr>
              <w:t>5000</w:t>
            </w:r>
          </w:p>
        </w:tc>
        <w:tc>
          <w:tcPr>
            <w:tcW w:w="1820" w:type="dxa"/>
            <w:gridSpan w:val="3"/>
            <w:vAlign w:val="center"/>
          </w:tcPr>
          <w:p w:rsidR="005A34A3" w:rsidRPr="006F6C24" w:rsidRDefault="00EC63A5">
            <w:pPr>
              <w:spacing w:line="276" w:lineRule="auto"/>
              <w:jc w:val="center"/>
              <w:rPr>
                <w:rFonts w:eastAsia="宋体"/>
                <w:szCs w:val="24"/>
              </w:rPr>
            </w:pPr>
            <w:r w:rsidRPr="006F6C24">
              <w:rPr>
                <w:rFonts w:eastAsia="宋体" w:hAnsi="宋体"/>
                <w:szCs w:val="24"/>
              </w:rPr>
              <w:t>其中：环保投资</w:t>
            </w:r>
          </w:p>
          <w:p w:rsidR="005A34A3" w:rsidRPr="006F6C24" w:rsidRDefault="00EC63A5">
            <w:pPr>
              <w:spacing w:line="276" w:lineRule="auto"/>
              <w:jc w:val="center"/>
              <w:rPr>
                <w:rFonts w:eastAsia="宋体"/>
                <w:szCs w:val="24"/>
              </w:rPr>
            </w:pPr>
            <w:r w:rsidRPr="006F6C24">
              <w:rPr>
                <w:rFonts w:eastAsia="宋体"/>
                <w:szCs w:val="24"/>
              </w:rPr>
              <w:t>(</w:t>
            </w:r>
            <w:r w:rsidRPr="006F6C24">
              <w:rPr>
                <w:rFonts w:eastAsia="宋体" w:hAnsi="宋体"/>
                <w:szCs w:val="24"/>
              </w:rPr>
              <w:t>万元</w:t>
            </w:r>
            <w:r w:rsidRPr="006F6C24">
              <w:rPr>
                <w:rFonts w:eastAsia="宋体"/>
                <w:szCs w:val="24"/>
              </w:rPr>
              <w:t>)</w:t>
            </w:r>
          </w:p>
        </w:tc>
        <w:tc>
          <w:tcPr>
            <w:tcW w:w="1767" w:type="dxa"/>
            <w:gridSpan w:val="2"/>
            <w:vAlign w:val="center"/>
          </w:tcPr>
          <w:p w:rsidR="005A34A3" w:rsidRPr="006F6C24" w:rsidRDefault="00845DEB">
            <w:pPr>
              <w:spacing w:line="276" w:lineRule="auto"/>
              <w:jc w:val="center"/>
              <w:rPr>
                <w:rFonts w:eastAsia="宋体"/>
                <w:szCs w:val="24"/>
              </w:rPr>
            </w:pPr>
            <w:r>
              <w:rPr>
                <w:rFonts w:eastAsia="宋体" w:hint="eastAsia"/>
                <w:szCs w:val="24"/>
              </w:rPr>
              <w:t>112</w:t>
            </w:r>
          </w:p>
        </w:tc>
        <w:tc>
          <w:tcPr>
            <w:tcW w:w="1972" w:type="dxa"/>
            <w:gridSpan w:val="4"/>
            <w:vAlign w:val="center"/>
          </w:tcPr>
          <w:p w:rsidR="005A34A3" w:rsidRPr="006F6C24" w:rsidRDefault="00EC63A5">
            <w:pPr>
              <w:spacing w:line="276" w:lineRule="auto"/>
              <w:ind w:leftChars="-45" w:left="-108" w:rightChars="-52" w:right="-125"/>
              <w:jc w:val="center"/>
              <w:rPr>
                <w:rFonts w:eastAsia="宋体" w:hAnsi="宋体"/>
                <w:szCs w:val="24"/>
              </w:rPr>
            </w:pPr>
            <w:r w:rsidRPr="006F6C24">
              <w:rPr>
                <w:rFonts w:eastAsia="宋体" w:hAnsi="宋体"/>
                <w:szCs w:val="24"/>
              </w:rPr>
              <w:t>环保投资占</w:t>
            </w:r>
          </w:p>
          <w:p w:rsidR="005A34A3" w:rsidRPr="006F6C24" w:rsidRDefault="00EC63A5">
            <w:pPr>
              <w:spacing w:line="276" w:lineRule="auto"/>
              <w:ind w:leftChars="-45" w:left="-108" w:rightChars="-52" w:right="-125"/>
              <w:jc w:val="center"/>
              <w:rPr>
                <w:rFonts w:eastAsia="宋体"/>
                <w:szCs w:val="24"/>
              </w:rPr>
            </w:pPr>
            <w:r w:rsidRPr="006F6C24">
              <w:rPr>
                <w:rFonts w:eastAsia="宋体" w:hAnsi="宋体"/>
                <w:szCs w:val="24"/>
              </w:rPr>
              <w:t>总投资比例</w:t>
            </w:r>
          </w:p>
        </w:tc>
        <w:tc>
          <w:tcPr>
            <w:tcW w:w="1855" w:type="dxa"/>
            <w:vAlign w:val="center"/>
          </w:tcPr>
          <w:p w:rsidR="005A34A3" w:rsidRPr="006F6C24" w:rsidRDefault="006F6C24" w:rsidP="00845DEB">
            <w:pPr>
              <w:spacing w:line="276" w:lineRule="auto"/>
              <w:jc w:val="center"/>
              <w:rPr>
                <w:rFonts w:eastAsia="宋体"/>
                <w:szCs w:val="24"/>
              </w:rPr>
            </w:pPr>
            <w:r w:rsidRPr="006F6C24">
              <w:rPr>
                <w:rFonts w:eastAsia="宋体" w:hint="eastAsia"/>
                <w:szCs w:val="24"/>
              </w:rPr>
              <w:t>2.</w:t>
            </w:r>
            <w:r w:rsidR="00845DEB">
              <w:rPr>
                <w:rFonts w:eastAsia="宋体" w:hint="eastAsia"/>
                <w:szCs w:val="24"/>
              </w:rPr>
              <w:t>2</w:t>
            </w:r>
            <w:r w:rsidRPr="006F6C24">
              <w:rPr>
                <w:rFonts w:eastAsia="宋体" w:hint="eastAsia"/>
                <w:szCs w:val="24"/>
              </w:rPr>
              <w:t>4</w:t>
            </w:r>
            <w:r w:rsidR="00EC63A5" w:rsidRPr="006F6C24">
              <w:rPr>
                <w:rFonts w:eastAsia="宋体" w:hint="eastAsia"/>
                <w:szCs w:val="24"/>
              </w:rPr>
              <w:t>%</w:t>
            </w:r>
          </w:p>
        </w:tc>
      </w:tr>
      <w:tr w:rsidR="005A34A3" w:rsidTr="00B149D3">
        <w:trPr>
          <w:trHeight w:val="299"/>
        </w:trPr>
        <w:tc>
          <w:tcPr>
            <w:tcW w:w="2251" w:type="dxa"/>
            <w:vAlign w:val="center"/>
          </w:tcPr>
          <w:p w:rsidR="005A34A3" w:rsidRDefault="00EC63A5">
            <w:pPr>
              <w:spacing w:line="276" w:lineRule="auto"/>
              <w:jc w:val="center"/>
              <w:rPr>
                <w:rFonts w:eastAsia="宋体"/>
                <w:szCs w:val="24"/>
              </w:rPr>
            </w:pPr>
            <w:r>
              <w:rPr>
                <w:rFonts w:eastAsia="宋体" w:hAnsi="宋体"/>
                <w:szCs w:val="24"/>
              </w:rPr>
              <w:t>评价经费</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2645" w:type="dxa"/>
            <w:gridSpan w:val="5"/>
            <w:vAlign w:val="center"/>
          </w:tcPr>
          <w:p w:rsidR="005A34A3" w:rsidRDefault="00EC63A5">
            <w:pPr>
              <w:spacing w:line="276" w:lineRule="auto"/>
              <w:jc w:val="center"/>
              <w:rPr>
                <w:rFonts w:eastAsia="宋体"/>
                <w:szCs w:val="24"/>
              </w:rPr>
            </w:pPr>
            <w:r>
              <w:rPr>
                <w:rFonts w:eastAsia="宋体" w:hint="eastAsia"/>
                <w:szCs w:val="24"/>
              </w:rPr>
              <w:t>--</w:t>
            </w:r>
          </w:p>
        </w:tc>
        <w:tc>
          <w:tcPr>
            <w:tcW w:w="1767" w:type="dxa"/>
            <w:gridSpan w:val="2"/>
            <w:vAlign w:val="center"/>
          </w:tcPr>
          <w:p w:rsidR="005A34A3" w:rsidRDefault="00EC63A5">
            <w:pPr>
              <w:spacing w:line="276" w:lineRule="auto"/>
              <w:jc w:val="center"/>
              <w:rPr>
                <w:rFonts w:eastAsia="宋体"/>
                <w:szCs w:val="24"/>
              </w:rPr>
            </w:pPr>
            <w:r>
              <w:rPr>
                <w:rFonts w:eastAsia="宋体" w:hAnsi="宋体"/>
                <w:szCs w:val="24"/>
              </w:rPr>
              <w:t>预期投产日期</w:t>
            </w:r>
          </w:p>
        </w:tc>
        <w:tc>
          <w:tcPr>
            <w:tcW w:w="3827" w:type="dxa"/>
            <w:gridSpan w:val="5"/>
            <w:vAlign w:val="center"/>
          </w:tcPr>
          <w:p w:rsidR="005A34A3" w:rsidRDefault="00EC63A5" w:rsidP="00AF5C04">
            <w:pPr>
              <w:spacing w:line="276" w:lineRule="auto"/>
              <w:jc w:val="center"/>
              <w:rPr>
                <w:rFonts w:eastAsia="宋体"/>
                <w:szCs w:val="24"/>
              </w:rPr>
            </w:pPr>
            <w:r>
              <w:rPr>
                <w:rFonts w:eastAsia="宋体" w:hint="eastAsia"/>
                <w:szCs w:val="24"/>
              </w:rPr>
              <w:t>20</w:t>
            </w:r>
            <w:r w:rsidR="00AF5C04">
              <w:rPr>
                <w:rFonts w:eastAsia="宋体" w:hint="eastAsia"/>
                <w:szCs w:val="24"/>
              </w:rPr>
              <w:t>20</w:t>
            </w:r>
            <w:r>
              <w:rPr>
                <w:rFonts w:eastAsia="宋体" w:hint="eastAsia"/>
                <w:szCs w:val="24"/>
              </w:rPr>
              <w:t>.1</w:t>
            </w:r>
          </w:p>
        </w:tc>
      </w:tr>
      <w:tr w:rsidR="005A34A3" w:rsidTr="00B149D3">
        <w:trPr>
          <w:trHeight w:val="669"/>
        </w:trPr>
        <w:tc>
          <w:tcPr>
            <w:tcW w:w="10490" w:type="dxa"/>
            <w:gridSpan w:val="13"/>
          </w:tcPr>
          <w:p w:rsidR="005A34A3" w:rsidRPr="00024249" w:rsidRDefault="00EC63A5">
            <w:pPr>
              <w:spacing w:line="400" w:lineRule="exact"/>
              <w:rPr>
                <w:rFonts w:eastAsia="宋体"/>
                <w:szCs w:val="24"/>
              </w:rPr>
            </w:pPr>
            <w:r w:rsidRPr="00024249">
              <w:rPr>
                <w:rFonts w:eastAsia="宋体" w:hAnsi="宋体"/>
                <w:b/>
                <w:szCs w:val="24"/>
              </w:rPr>
              <w:t>原辅材料</w:t>
            </w:r>
            <w:r w:rsidRPr="00024249">
              <w:rPr>
                <w:rFonts w:eastAsia="宋体"/>
                <w:b/>
                <w:szCs w:val="24"/>
              </w:rPr>
              <w:t>(</w:t>
            </w:r>
            <w:r w:rsidRPr="00024249">
              <w:rPr>
                <w:rFonts w:eastAsia="宋体" w:hAnsi="宋体"/>
                <w:b/>
                <w:szCs w:val="24"/>
              </w:rPr>
              <w:t>包括名称、用量</w:t>
            </w:r>
            <w:r w:rsidRPr="00024249">
              <w:rPr>
                <w:rFonts w:eastAsia="宋体"/>
                <w:b/>
                <w:szCs w:val="24"/>
              </w:rPr>
              <w:t>)</w:t>
            </w:r>
            <w:r w:rsidRPr="00024249">
              <w:rPr>
                <w:rFonts w:eastAsia="宋体" w:hAnsi="宋体"/>
                <w:b/>
                <w:szCs w:val="24"/>
              </w:rPr>
              <w:t>及主要设施规格、数量</w:t>
            </w:r>
            <w:r w:rsidRPr="00024249">
              <w:rPr>
                <w:rFonts w:eastAsia="宋体"/>
                <w:b/>
                <w:szCs w:val="24"/>
              </w:rPr>
              <w:t>(</w:t>
            </w:r>
            <w:r w:rsidRPr="00024249">
              <w:rPr>
                <w:rFonts w:eastAsia="宋体" w:hAnsi="宋体"/>
                <w:b/>
                <w:szCs w:val="24"/>
              </w:rPr>
              <w:t>包括导热油炉、发电机等</w:t>
            </w:r>
            <w:r w:rsidRPr="00024249">
              <w:rPr>
                <w:rFonts w:eastAsia="宋体"/>
                <w:b/>
                <w:szCs w:val="24"/>
              </w:rPr>
              <w:t>)</w:t>
            </w:r>
          </w:p>
          <w:p w:rsidR="005A34A3" w:rsidRPr="00024249" w:rsidRDefault="00EC63A5">
            <w:pPr>
              <w:adjustRightInd w:val="0"/>
              <w:snapToGrid w:val="0"/>
              <w:spacing w:line="400" w:lineRule="exact"/>
              <w:ind w:firstLineChars="200" w:firstLine="480"/>
              <w:rPr>
                <w:rFonts w:eastAsia="宋体"/>
                <w:szCs w:val="24"/>
              </w:rPr>
            </w:pPr>
            <w:r w:rsidRPr="00024249">
              <w:rPr>
                <w:rFonts w:eastAsia="宋体" w:hAnsi="宋体"/>
                <w:szCs w:val="24"/>
              </w:rPr>
              <w:t>主要原辅材料见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szCs w:val="24"/>
              </w:rPr>
              <w:t>1</w:t>
            </w:r>
            <w:r w:rsidR="00760905">
              <w:rPr>
                <w:rFonts w:eastAsia="宋体" w:hAnsi="宋体" w:hint="eastAsia"/>
                <w:szCs w:val="24"/>
              </w:rPr>
              <w:t>，</w:t>
            </w:r>
          </w:p>
          <w:p w:rsidR="005A34A3" w:rsidRDefault="00EC63A5">
            <w:pPr>
              <w:spacing w:line="400" w:lineRule="exact"/>
              <w:ind w:firstLineChars="205" w:firstLine="492"/>
              <w:rPr>
                <w:rFonts w:eastAsia="宋体"/>
                <w:color w:val="FF0000"/>
                <w:szCs w:val="24"/>
              </w:rPr>
            </w:pPr>
            <w:r w:rsidRPr="00024249">
              <w:rPr>
                <w:rFonts w:eastAsia="宋体" w:hAnsi="宋体"/>
                <w:szCs w:val="24"/>
              </w:rPr>
              <w:t>主要设施：见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hint="eastAsia"/>
                <w:szCs w:val="24"/>
              </w:rPr>
              <w:t>2</w:t>
            </w:r>
            <w:r w:rsidRPr="00024249">
              <w:rPr>
                <w:rFonts w:eastAsia="宋体" w:hAnsi="宋体"/>
                <w:szCs w:val="24"/>
              </w:rPr>
              <w:t>。</w:t>
            </w:r>
          </w:p>
        </w:tc>
      </w:tr>
      <w:tr w:rsidR="005A34A3" w:rsidTr="00B149D3">
        <w:trPr>
          <w:trHeight w:val="70"/>
        </w:trPr>
        <w:tc>
          <w:tcPr>
            <w:tcW w:w="2439"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r>
      <w:tr w:rsidR="005A34A3" w:rsidTr="00B149D3">
        <w:trPr>
          <w:trHeight w:val="70"/>
        </w:trPr>
        <w:tc>
          <w:tcPr>
            <w:tcW w:w="2439"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水（吨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5D3E56" w:rsidRDefault="008F7DE1">
            <w:pPr>
              <w:pStyle w:val="ad"/>
              <w:spacing w:line="400" w:lineRule="exact"/>
              <w:rPr>
                <w:rFonts w:ascii="Times New Roman" w:eastAsia="宋体"/>
                <w:szCs w:val="24"/>
              </w:rPr>
            </w:pPr>
            <w:r>
              <w:rPr>
                <w:rFonts w:ascii="Times New Roman" w:eastAsia="宋体" w:hint="eastAsia"/>
                <w:szCs w:val="24"/>
              </w:rPr>
              <w:t>2040.6518</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燃油（吨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rsidTr="00B149D3">
        <w:trPr>
          <w:trHeight w:val="70"/>
        </w:trPr>
        <w:tc>
          <w:tcPr>
            <w:tcW w:w="2439"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电（千瓦时</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257658">
            <w:pPr>
              <w:spacing w:line="400" w:lineRule="exact"/>
              <w:jc w:val="center"/>
              <w:rPr>
                <w:rFonts w:eastAsia="宋体"/>
                <w:szCs w:val="24"/>
              </w:rPr>
            </w:pPr>
            <w:r>
              <w:rPr>
                <w:rFonts w:eastAsia="宋体" w:hint="eastAsia"/>
                <w:szCs w:val="24"/>
              </w:rPr>
              <w:t>6</w:t>
            </w:r>
            <w:r w:rsidR="00EC63A5" w:rsidRPr="00D50165">
              <w:rPr>
                <w:rFonts w:eastAsia="宋体" w:hint="eastAsia"/>
                <w:szCs w:val="24"/>
              </w:rPr>
              <w:t>0</w:t>
            </w:r>
            <w:r w:rsidR="00EC63A5" w:rsidRPr="00D50165">
              <w:rPr>
                <w:rFonts w:eastAsia="宋体" w:hint="eastAsia"/>
                <w:szCs w:val="24"/>
              </w:rPr>
              <w:t>万</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燃气（</w:t>
            </w:r>
            <w:r w:rsidRPr="00D50165">
              <w:rPr>
                <w:rFonts w:eastAsia="宋体"/>
                <w:szCs w:val="24"/>
              </w:rPr>
              <w:t>Nm</w:t>
            </w:r>
            <w:r w:rsidRPr="00D50165">
              <w:rPr>
                <w:rFonts w:eastAsia="宋体"/>
                <w:szCs w:val="24"/>
                <w:vertAlign w:val="superscript"/>
              </w:rPr>
              <w:t>3</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rsidTr="00B149D3">
        <w:trPr>
          <w:trHeight w:val="70"/>
        </w:trPr>
        <w:tc>
          <w:tcPr>
            <w:tcW w:w="2439"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燃煤（吨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szCs w:val="24"/>
              </w:rPr>
              <w:t>/</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hint="eastAsia"/>
                <w:szCs w:val="24"/>
              </w:rPr>
              <w:t>生物质</w:t>
            </w:r>
            <w:r w:rsidRPr="00D50165">
              <w:rPr>
                <w:rFonts w:eastAsia="宋体" w:hAnsi="宋体"/>
                <w:szCs w:val="24"/>
              </w:rPr>
              <w:t>（吨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rsidTr="00B149D3">
        <w:trPr>
          <w:trHeight w:val="990"/>
        </w:trPr>
        <w:tc>
          <w:tcPr>
            <w:tcW w:w="10490" w:type="dxa"/>
            <w:gridSpan w:val="13"/>
          </w:tcPr>
          <w:p w:rsidR="005A34A3" w:rsidRPr="00D50165" w:rsidRDefault="00EC63A5">
            <w:pPr>
              <w:spacing w:after="120" w:line="400" w:lineRule="exact"/>
              <w:rPr>
                <w:rFonts w:eastAsia="宋体"/>
                <w:szCs w:val="24"/>
              </w:rPr>
            </w:pPr>
            <w:r w:rsidRPr="00D50165">
              <w:rPr>
                <w:rFonts w:eastAsia="宋体" w:hAnsi="宋体"/>
                <w:b/>
                <w:szCs w:val="24"/>
              </w:rPr>
              <w:t>废水</w:t>
            </w:r>
            <w:r w:rsidRPr="00D50165">
              <w:rPr>
                <w:rFonts w:eastAsia="宋体" w:hAnsi="宋体"/>
                <w:b/>
                <w:bCs/>
                <w:szCs w:val="24"/>
              </w:rPr>
              <w:t>（生活废水）排水量及排放去向</w:t>
            </w:r>
            <w:r w:rsidRPr="00D50165">
              <w:rPr>
                <w:rFonts w:eastAsia="宋体" w:hAnsi="宋体" w:hint="eastAsia"/>
                <w:b/>
                <w:bCs/>
                <w:szCs w:val="24"/>
              </w:rPr>
              <w:t>：</w:t>
            </w:r>
          </w:p>
          <w:p w:rsidR="005A34A3" w:rsidRDefault="00AF5C04" w:rsidP="001C0AF2">
            <w:pPr>
              <w:adjustRightInd w:val="0"/>
              <w:snapToGrid w:val="0"/>
              <w:spacing w:line="360" w:lineRule="auto"/>
              <w:ind w:firstLineChars="250" w:firstLine="600"/>
              <w:jc w:val="both"/>
              <w:rPr>
                <w:rFonts w:eastAsia="宋体" w:hAnsi="宋体"/>
                <w:szCs w:val="24"/>
              </w:rPr>
            </w:pPr>
            <w:r>
              <w:rPr>
                <w:rFonts w:eastAsia="宋体" w:hAnsi="宋体" w:hint="eastAsia"/>
                <w:szCs w:val="24"/>
              </w:rPr>
              <w:t>本项目实行“雨污分流、清污分流”的排水体制，雨水经雨水管网收集后排入附近水体。扩建</w:t>
            </w:r>
            <w:r w:rsidRPr="005E3A8F">
              <w:rPr>
                <w:rFonts w:eastAsia="宋体" w:hAnsi="宋体"/>
                <w:szCs w:val="24"/>
              </w:rPr>
              <w:t>项目</w:t>
            </w:r>
            <w:r>
              <w:rPr>
                <w:rFonts w:eastAsia="宋体" w:hAnsi="宋体" w:hint="eastAsia"/>
                <w:szCs w:val="24"/>
              </w:rPr>
              <w:t>建成投产后，全厂</w:t>
            </w:r>
            <w:r w:rsidRPr="005E3A8F">
              <w:rPr>
                <w:rFonts w:eastAsia="宋体" w:hAnsi="宋体" w:hint="eastAsia"/>
                <w:szCs w:val="24"/>
              </w:rPr>
              <w:t>无生产废水产生</w:t>
            </w:r>
            <w:r>
              <w:rPr>
                <w:rFonts w:eastAsia="宋体" w:hAnsi="宋体" w:hint="eastAsia"/>
                <w:szCs w:val="24"/>
              </w:rPr>
              <w:t>，</w:t>
            </w:r>
            <w:r w:rsidRPr="00EB3B95">
              <w:rPr>
                <w:rFonts w:eastAsia="宋体" w:hAnsi="宋体" w:hint="eastAsia"/>
                <w:szCs w:val="24"/>
              </w:rPr>
              <w:t>仅为</w:t>
            </w:r>
            <w:r w:rsidRPr="005D3E56">
              <w:rPr>
                <w:rFonts w:eastAsia="宋体" w:hAnsi="宋体" w:hint="eastAsia"/>
                <w:szCs w:val="24"/>
              </w:rPr>
              <w:t>食堂废水</w:t>
            </w:r>
            <w:r w:rsidR="005D3E56" w:rsidRPr="005D3E56">
              <w:rPr>
                <w:rFonts w:eastAsia="宋体" w:hint="eastAsia"/>
                <w:szCs w:val="24"/>
              </w:rPr>
              <w:t>72</w:t>
            </w:r>
            <w:r w:rsidRPr="005D3E56">
              <w:rPr>
                <w:rFonts w:eastAsia="宋体"/>
                <w:szCs w:val="24"/>
              </w:rPr>
              <w:t>t/a</w:t>
            </w:r>
            <w:r w:rsidRPr="005D3E56">
              <w:rPr>
                <w:rFonts w:eastAsia="宋体" w:hint="eastAsia"/>
                <w:szCs w:val="24"/>
              </w:rPr>
              <w:t>和</w:t>
            </w:r>
            <w:r w:rsidRPr="005D3E56">
              <w:rPr>
                <w:rFonts w:eastAsia="宋体" w:hAnsi="宋体"/>
                <w:szCs w:val="24"/>
              </w:rPr>
              <w:t>生活</w:t>
            </w:r>
            <w:r w:rsidRPr="005D3E56">
              <w:rPr>
                <w:rFonts w:eastAsia="宋体" w:hAnsi="宋体" w:hint="eastAsia"/>
                <w:szCs w:val="24"/>
              </w:rPr>
              <w:t>污</w:t>
            </w:r>
            <w:r w:rsidRPr="005D3E56">
              <w:rPr>
                <w:rFonts w:eastAsia="宋体" w:hAnsi="宋体"/>
                <w:szCs w:val="24"/>
              </w:rPr>
              <w:t>水</w:t>
            </w:r>
            <w:r w:rsidR="005D3E56" w:rsidRPr="005D3E56">
              <w:rPr>
                <w:rFonts w:eastAsia="宋体" w:hint="eastAsia"/>
                <w:szCs w:val="24"/>
              </w:rPr>
              <w:t>72</w:t>
            </w:r>
            <w:r w:rsidRPr="005D3E56">
              <w:rPr>
                <w:rFonts w:eastAsia="宋体" w:hint="eastAsia"/>
                <w:szCs w:val="24"/>
              </w:rPr>
              <w:t>0</w:t>
            </w:r>
            <w:r w:rsidRPr="005D3E56">
              <w:rPr>
                <w:rFonts w:eastAsia="宋体"/>
                <w:szCs w:val="24"/>
              </w:rPr>
              <w:t>t/a</w:t>
            </w:r>
            <w:r w:rsidRPr="00EB3B95">
              <w:rPr>
                <w:rFonts w:eastAsia="宋体" w:hAnsi="宋体"/>
                <w:szCs w:val="24"/>
              </w:rPr>
              <w:t>，</w:t>
            </w:r>
            <w:r>
              <w:rPr>
                <w:rFonts w:eastAsia="宋体" w:hAnsi="宋体" w:hint="eastAsia"/>
                <w:szCs w:val="24"/>
              </w:rPr>
              <w:t>食堂废水先经隔油池预处理，然后与生活污水一并</w:t>
            </w:r>
            <w:r w:rsidRPr="00EB3B95">
              <w:rPr>
                <w:rFonts w:eastAsia="宋体" w:hAnsi="宋体" w:hint="eastAsia"/>
                <w:szCs w:val="24"/>
              </w:rPr>
              <w:t>经</w:t>
            </w:r>
            <w:r>
              <w:rPr>
                <w:rFonts w:eastAsia="宋体" w:hAnsi="宋体" w:hint="eastAsia"/>
                <w:szCs w:val="24"/>
              </w:rPr>
              <w:t>厂内化粪池预处理后，</w:t>
            </w:r>
            <w:r w:rsidR="00D65F9E">
              <w:rPr>
                <w:rFonts w:eastAsia="宋体" w:hAnsi="宋体" w:hint="eastAsia"/>
                <w:szCs w:val="24"/>
              </w:rPr>
              <w:t>经</w:t>
            </w:r>
            <w:r>
              <w:rPr>
                <w:rFonts w:eastAsia="宋体" w:hAnsi="宋体" w:hint="eastAsia"/>
                <w:szCs w:val="24"/>
              </w:rPr>
              <w:t>市政污水管网</w:t>
            </w:r>
            <w:r w:rsidR="00D65F9E">
              <w:rPr>
                <w:rFonts w:eastAsia="宋体" w:hAnsi="宋体" w:hint="eastAsia"/>
                <w:szCs w:val="24"/>
              </w:rPr>
              <w:t>排入</w:t>
            </w:r>
            <w:r>
              <w:rPr>
                <w:rFonts w:eastAsia="宋体" w:hAnsi="宋体" w:hint="eastAsia"/>
                <w:szCs w:val="24"/>
              </w:rPr>
              <w:t>海安李堡污水处理有限公司</w:t>
            </w:r>
            <w:r w:rsidR="00D65F9E">
              <w:rPr>
                <w:rFonts w:eastAsia="宋体" w:hAnsi="宋体" w:hint="eastAsia"/>
                <w:szCs w:val="24"/>
              </w:rPr>
              <w:t>集中</w:t>
            </w:r>
            <w:r>
              <w:rPr>
                <w:rFonts w:eastAsia="宋体" w:hAnsi="宋体" w:hint="eastAsia"/>
                <w:szCs w:val="24"/>
              </w:rPr>
              <w:t>处理，最终</w:t>
            </w:r>
            <w:r w:rsidR="00D65F9E">
              <w:rPr>
                <w:rFonts w:eastAsia="宋体" w:hAnsi="宋体" w:hint="eastAsia"/>
                <w:szCs w:val="24"/>
              </w:rPr>
              <w:t>达标尾水</w:t>
            </w:r>
            <w:r>
              <w:rPr>
                <w:rFonts w:eastAsia="宋体" w:hAnsi="宋体" w:hint="eastAsia"/>
                <w:szCs w:val="24"/>
              </w:rPr>
              <w:t>排入北凌河。</w:t>
            </w:r>
          </w:p>
          <w:p w:rsidR="001C0AF2" w:rsidRPr="00D50165" w:rsidRDefault="001C0AF2" w:rsidP="001C0AF2">
            <w:pPr>
              <w:adjustRightInd w:val="0"/>
              <w:snapToGrid w:val="0"/>
              <w:spacing w:line="360" w:lineRule="auto"/>
              <w:ind w:firstLineChars="250" w:firstLine="600"/>
              <w:jc w:val="both"/>
              <w:rPr>
                <w:rFonts w:eastAsia="宋体"/>
                <w:szCs w:val="24"/>
              </w:rPr>
            </w:pPr>
          </w:p>
        </w:tc>
      </w:tr>
      <w:tr w:rsidR="005A34A3" w:rsidTr="00B149D3">
        <w:trPr>
          <w:trHeight w:val="1545"/>
        </w:trPr>
        <w:tc>
          <w:tcPr>
            <w:tcW w:w="10490" w:type="dxa"/>
            <w:gridSpan w:val="13"/>
            <w:tcBorders>
              <w:bottom w:val="single" w:sz="12" w:space="0" w:color="auto"/>
            </w:tcBorders>
          </w:tcPr>
          <w:p w:rsidR="005A34A3" w:rsidRDefault="00EC63A5">
            <w:pPr>
              <w:spacing w:after="120" w:line="400" w:lineRule="exact"/>
              <w:rPr>
                <w:rFonts w:eastAsia="宋体"/>
                <w:b/>
                <w:bCs/>
                <w:szCs w:val="24"/>
              </w:rPr>
            </w:pPr>
            <w:r>
              <w:rPr>
                <w:rFonts w:eastAsia="宋体" w:hAnsi="宋体"/>
                <w:b/>
                <w:bCs/>
                <w:szCs w:val="24"/>
              </w:rPr>
              <w:t>放射性同位素和伴有电磁辐射的设施的使用情况</w:t>
            </w:r>
            <w:r>
              <w:rPr>
                <w:rFonts w:eastAsia="宋体" w:hAnsi="宋体" w:hint="eastAsia"/>
                <w:b/>
                <w:bCs/>
                <w:szCs w:val="24"/>
              </w:rPr>
              <w:t>：</w:t>
            </w:r>
          </w:p>
          <w:p w:rsidR="00D65F9E" w:rsidRDefault="00D65F9E" w:rsidP="00D65F9E">
            <w:pPr>
              <w:spacing w:line="360" w:lineRule="auto"/>
              <w:ind w:firstLineChars="300" w:firstLine="720"/>
              <w:rPr>
                <w:rFonts w:eastAsia="宋体" w:hAnsi="宋体"/>
                <w:szCs w:val="24"/>
              </w:rPr>
            </w:pPr>
          </w:p>
          <w:p w:rsidR="005A34A3" w:rsidRDefault="00EC63A5" w:rsidP="00D65F9E">
            <w:pPr>
              <w:spacing w:line="360" w:lineRule="auto"/>
              <w:ind w:firstLineChars="300" w:firstLine="720"/>
              <w:rPr>
                <w:rFonts w:eastAsia="宋体" w:hAnsi="宋体"/>
                <w:szCs w:val="24"/>
              </w:rPr>
            </w:pPr>
            <w:r>
              <w:rPr>
                <w:rFonts w:eastAsia="宋体" w:hAnsi="宋体" w:hint="eastAsia"/>
                <w:szCs w:val="24"/>
              </w:rPr>
              <w:t>无。</w:t>
            </w:r>
          </w:p>
          <w:p w:rsidR="001C0AF2" w:rsidRPr="00D65F9E" w:rsidRDefault="001C0AF2" w:rsidP="00D65F9E">
            <w:pPr>
              <w:spacing w:line="360" w:lineRule="auto"/>
              <w:ind w:firstLineChars="300" w:firstLine="720"/>
              <w:rPr>
                <w:rFonts w:eastAsia="宋体" w:hAnsi="宋体"/>
                <w:szCs w:val="24"/>
              </w:rPr>
            </w:pPr>
          </w:p>
        </w:tc>
      </w:tr>
      <w:tr w:rsidR="005A34A3" w:rsidTr="00B149D3">
        <w:trPr>
          <w:trHeight w:val="10710"/>
        </w:trPr>
        <w:tc>
          <w:tcPr>
            <w:tcW w:w="10490" w:type="dxa"/>
            <w:gridSpan w:val="13"/>
            <w:tcBorders>
              <w:top w:val="single" w:sz="12" w:space="0" w:color="auto"/>
              <w:left w:val="single" w:sz="12" w:space="0" w:color="auto"/>
              <w:bottom w:val="single" w:sz="12" w:space="0" w:color="auto"/>
              <w:right w:val="single" w:sz="12" w:space="0" w:color="auto"/>
            </w:tcBorders>
          </w:tcPr>
          <w:p w:rsidR="005A34A3" w:rsidRPr="007B17E4" w:rsidRDefault="00EC63A5">
            <w:pPr>
              <w:widowControl w:val="0"/>
              <w:spacing w:line="360" w:lineRule="auto"/>
              <w:jc w:val="both"/>
              <w:rPr>
                <w:rFonts w:eastAsia="宋体"/>
                <w:b/>
                <w:bCs/>
                <w:color w:val="000000" w:themeColor="text1"/>
                <w:kern w:val="2"/>
              </w:rPr>
            </w:pPr>
            <w:r w:rsidRPr="007B17E4">
              <w:rPr>
                <w:rFonts w:eastAsia="宋体" w:hAnsi="宋体"/>
                <w:b/>
                <w:bCs/>
                <w:color w:val="000000" w:themeColor="text1"/>
                <w:kern w:val="2"/>
              </w:rPr>
              <w:lastRenderedPageBreak/>
              <w:t>原辅材料及主要设备：</w:t>
            </w:r>
          </w:p>
          <w:p w:rsidR="00D65F9E" w:rsidRPr="00125B29" w:rsidRDefault="0032196D" w:rsidP="00D65F9E">
            <w:pPr>
              <w:spacing w:line="360" w:lineRule="auto"/>
              <w:jc w:val="center"/>
              <w:rPr>
                <w:b/>
                <w:color w:val="000000" w:themeColor="text1"/>
              </w:rPr>
            </w:pPr>
            <w:r>
              <w:rPr>
                <w:rFonts w:ascii="宋体" w:eastAsia="宋体" w:hAnsi="宋体" w:hint="eastAsia"/>
                <w:b/>
                <w:color w:val="000000" w:themeColor="text1"/>
              </w:rPr>
              <w:t xml:space="preserve">    </w:t>
            </w:r>
            <w:r w:rsidR="00D65F9E" w:rsidRPr="00D65F9E">
              <w:rPr>
                <w:rFonts w:ascii="宋体" w:eastAsia="宋体" w:hAnsi="宋体"/>
                <w:b/>
                <w:color w:val="000000" w:themeColor="text1"/>
              </w:rPr>
              <w:t>表</w:t>
            </w:r>
            <w:r w:rsidR="00D65F9E" w:rsidRPr="00125B29">
              <w:rPr>
                <w:b/>
                <w:color w:val="000000" w:themeColor="text1"/>
              </w:rPr>
              <w:t xml:space="preserve">1-1  </w:t>
            </w:r>
            <w:r w:rsidR="00D65F9E" w:rsidRPr="00D65F9E">
              <w:rPr>
                <w:rFonts w:ascii="宋体" w:eastAsia="宋体" w:hAnsi="宋体" w:hint="eastAsia"/>
                <w:b/>
                <w:color w:val="000000" w:themeColor="text1"/>
              </w:rPr>
              <w:t>本项目全厂</w:t>
            </w:r>
            <w:r w:rsidR="00D65F9E" w:rsidRPr="00D65F9E">
              <w:rPr>
                <w:rFonts w:ascii="宋体" w:eastAsia="宋体" w:hAnsi="宋体"/>
                <w:b/>
                <w:color w:val="000000" w:themeColor="text1"/>
              </w:rPr>
              <w:t>主要原辅材料一览表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13"/>
              <w:gridCol w:w="1221"/>
              <w:gridCol w:w="4112"/>
              <w:gridCol w:w="1134"/>
              <w:gridCol w:w="1087"/>
              <w:gridCol w:w="1194"/>
              <w:gridCol w:w="1013"/>
            </w:tblGrid>
            <w:tr w:rsidR="00D65F9E" w:rsidRPr="00D65F9E" w:rsidTr="006406B0">
              <w:trPr>
                <w:trHeight w:val="20"/>
                <w:jc w:val="center"/>
              </w:trPr>
              <w:tc>
                <w:tcPr>
                  <w:tcW w:w="250" w:type="pct"/>
                  <w:vMerge w:val="restart"/>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b/>
                      <w:color w:val="000000" w:themeColor="text1"/>
                      <w:sz w:val="21"/>
                      <w:szCs w:val="21"/>
                    </w:rPr>
                    <w:t>序号</w:t>
                  </w:r>
                </w:p>
              </w:tc>
              <w:tc>
                <w:tcPr>
                  <w:tcW w:w="594" w:type="pct"/>
                  <w:vMerge w:val="restart"/>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b/>
                      <w:color w:val="000000" w:themeColor="text1"/>
                      <w:sz w:val="21"/>
                      <w:szCs w:val="21"/>
                    </w:rPr>
                    <w:t>名称</w:t>
                  </w:r>
                </w:p>
              </w:tc>
              <w:tc>
                <w:tcPr>
                  <w:tcW w:w="2001" w:type="pct"/>
                  <w:vMerge w:val="restart"/>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规格/成分</w:t>
                  </w:r>
                </w:p>
              </w:tc>
              <w:tc>
                <w:tcPr>
                  <w:tcW w:w="1662" w:type="pct"/>
                  <w:gridSpan w:val="3"/>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年</w:t>
                  </w:r>
                  <w:r w:rsidRPr="00BE47FE">
                    <w:rPr>
                      <w:rFonts w:ascii="宋体" w:eastAsia="宋体" w:hAnsi="宋体"/>
                      <w:b/>
                      <w:color w:val="000000" w:themeColor="text1"/>
                      <w:sz w:val="21"/>
                      <w:szCs w:val="21"/>
                    </w:rPr>
                    <w:t>用量</w:t>
                  </w:r>
                  <w:r w:rsidR="00E661B2" w:rsidRPr="00BE47FE">
                    <w:rPr>
                      <w:rFonts w:ascii="宋体" w:eastAsia="宋体" w:hAnsi="宋体" w:hint="eastAsia"/>
                      <w:b/>
                      <w:color w:val="000000" w:themeColor="text1"/>
                      <w:sz w:val="21"/>
                      <w:szCs w:val="21"/>
                    </w:rPr>
                    <w:t>（</w:t>
                  </w:r>
                  <w:r w:rsidR="00E661B2" w:rsidRPr="00BE47FE">
                    <w:rPr>
                      <w:rFonts w:eastAsia="宋体"/>
                      <w:b/>
                      <w:color w:val="000000" w:themeColor="text1"/>
                      <w:sz w:val="21"/>
                      <w:szCs w:val="21"/>
                    </w:rPr>
                    <w:t>t</w:t>
                  </w:r>
                  <w:r w:rsidR="00E661B2" w:rsidRPr="00BE47FE">
                    <w:rPr>
                      <w:rFonts w:ascii="宋体" w:eastAsia="宋体" w:hAnsi="宋体" w:hint="eastAsia"/>
                      <w:b/>
                      <w:color w:val="000000" w:themeColor="text1"/>
                      <w:sz w:val="21"/>
                      <w:szCs w:val="21"/>
                    </w:rPr>
                    <w:t>）</w:t>
                  </w:r>
                </w:p>
              </w:tc>
              <w:tc>
                <w:tcPr>
                  <w:tcW w:w="493" w:type="pct"/>
                  <w:vMerge w:val="restart"/>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包装</w:t>
                  </w:r>
                </w:p>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方式</w:t>
                  </w:r>
                </w:p>
              </w:tc>
            </w:tr>
            <w:tr w:rsidR="00D65F9E" w:rsidRPr="00D65F9E" w:rsidTr="006406B0">
              <w:trPr>
                <w:trHeight w:val="20"/>
                <w:jc w:val="center"/>
              </w:trPr>
              <w:tc>
                <w:tcPr>
                  <w:tcW w:w="250" w:type="pct"/>
                  <w:vMerge/>
                  <w:vAlign w:val="center"/>
                </w:tcPr>
                <w:p w:rsidR="00D65F9E" w:rsidRPr="00BE47FE" w:rsidRDefault="00D65F9E" w:rsidP="00D2489F">
                  <w:pPr>
                    <w:jc w:val="center"/>
                    <w:rPr>
                      <w:rFonts w:ascii="宋体" w:eastAsia="宋体" w:hAnsi="宋体"/>
                      <w:b/>
                      <w:color w:val="000000" w:themeColor="text1"/>
                      <w:sz w:val="21"/>
                      <w:szCs w:val="21"/>
                    </w:rPr>
                  </w:pPr>
                </w:p>
              </w:tc>
              <w:tc>
                <w:tcPr>
                  <w:tcW w:w="594" w:type="pct"/>
                  <w:vMerge/>
                  <w:vAlign w:val="center"/>
                </w:tcPr>
                <w:p w:rsidR="00D65F9E" w:rsidRPr="00BE47FE" w:rsidRDefault="00D65F9E" w:rsidP="00D2489F">
                  <w:pPr>
                    <w:jc w:val="center"/>
                    <w:rPr>
                      <w:rFonts w:ascii="宋体" w:eastAsia="宋体" w:hAnsi="宋体"/>
                      <w:b/>
                      <w:color w:val="000000" w:themeColor="text1"/>
                      <w:sz w:val="21"/>
                      <w:szCs w:val="21"/>
                    </w:rPr>
                  </w:pPr>
                </w:p>
              </w:tc>
              <w:tc>
                <w:tcPr>
                  <w:tcW w:w="2001" w:type="pct"/>
                  <w:vMerge/>
                  <w:vAlign w:val="center"/>
                </w:tcPr>
                <w:p w:rsidR="00D65F9E" w:rsidRPr="00BE47FE" w:rsidRDefault="00D65F9E" w:rsidP="00D2489F">
                  <w:pPr>
                    <w:jc w:val="center"/>
                    <w:rPr>
                      <w:rFonts w:ascii="宋体" w:eastAsia="宋体" w:hAnsi="宋体"/>
                      <w:b/>
                      <w:color w:val="000000" w:themeColor="text1"/>
                      <w:sz w:val="21"/>
                      <w:szCs w:val="21"/>
                    </w:rPr>
                  </w:pPr>
                </w:p>
              </w:tc>
              <w:tc>
                <w:tcPr>
                  <w:tcW w:w="552" w:type="pct"/>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原有项目用量</w:t>
                  </w:r>
                </w:p>
              </w:tc>
              <w:tc>
                <w:tcPr>
                  <w:tcW w:w="529" w:type="pct"/>
                  <w:vAlign w:val="center"/>
                </w:tcPr>
                <w:p w:rsidR="006406B0" w:rsidRDefault="00D65F9E" w:rsidP="006406B0">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扩建后</w:t>
                  </w:r>
                </w:p>
                <w:p w:rsidR="00D65F9E" w:rsidRPr="00BE47FE" w:rsidRDefault="00D65F9E" w:rsidP="006406B0">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全厂用量</w:t>
                  </w:r>
                </w:p>
              </w:tc>
              <w:tc>
                <w:tcPr>
                  <w:tcW w:w="581" w:type="pct"/>
                  <w:vAlign w:val="center"/>
                </w:tcPr>
                <w:p w:rsidR="00D65F9E" w:rsidRPr="00BE47FE" w:rsidRDefault="00D65F9E" w:rsidP="00D2489F">
                  <w:pPr>
                    <w:jc w:val="center"/>
                    <w:rPr>
                      <w:rFonts w:ascii="宋体" w:eastAsia="宋体" w:hAnsi="宋体"/>
                      <w:b/>
                      <w:color w:val="000000" w:themeColor="text1"/>
                      <w:sz w:val="21"/>
                      <w:szCs w:val="21"/>
                    </w:rPr>
                  </w:pPr>
                  <w:r w:rsidRPr="00BE47FE">
                    <w:rPr>
                      <w:rFonts w:ascii="宋体" w:eastAsia="宋体" w:hAnsi="宋体" w:hint="eastAsia"/>
                      <w:b/>
                      <w:color w:val="000000" w:themeColor="text1"/>
                      <w:sz w:val="21"/>
                      <w:szCs w:val="21"/>
                    </w:rPr>
                    <w:t>扩建前后增减情况</w:t>
                  </w:r>
                </w:p>
              </w:tc>
              <w:tc>
                <w:tcPr>
                  <w:tcW w:w="493" w:type="pct"/>
                  <w:vMerge/>
                  <w:vAlign w:val="center"/>
                </w:tcPr>
                <w:p w:rsidR="00D65F9E" w:rsidRPr="00BE47FE" w:rsidRDefault="00D65F9E" w:rsidP="00D2489F">
                  <w:pPr>
                    <w:jc w:val="center"/>
                    <w:rPr>
                      <w:rFonts w:ascii="宋体" w:eastAsia="宋体" w:hAnsi="宋体"/>
                      <w:b/>
                      <w:color w:val="000000" w:themeColor="text1"/>
                      <w:sz w:val="21"/>
                      <w:szCs w:val="21"/>
                    </w:rPr>
                  </w:pPr>
                </w:p>
              </w:tc>
            </w:tr>
            <w:tr w:rsidR="00D65F9E" w:rsidRPr="00125B29" w:rsidTr="006406B0">
              <w:trPr>
                <w:trHeight w:val="20"/>
                <w:jc w:val="center"/>
              </w:trPr>
              <w:tc>
                <w:tcPr>
                  <w:tcW w:w="250" w:type="pct"/>
                  <w:vAlign w:val="center"/>
                </w:tcPr>
                <w:p w:rsidR="00D65F9E" w:rsidRPr="00BE47FE" w:rsidRDefault="00D65F9E" w:rsidP="00D2489F">
                  <w:pPr>
                    <w:jc w:val="center"/>
                    <w:rPr>
                      <w:color w:val="000000" w:themeColor="text1"/>
                      <w:sz w:val="21"/>
                      <w:szCs w:val="21"/>
                    </w:rPr>
                  </w:pPr>
                  <w:r w:rsidRPr="00BE47FE">
                    <w:rPr>
                      <w:color w:val="000000" w:themeColor="text1"/>
                      <w:sz w:val="21"/>
                      <w:szCs w:val="21"/>
                    </w:rPr>
                    <w:t>1</w:t>
                  </w:r>
                </w:p>
              </w:tc>
              <w:tc>
                <w:tcPr>
                  <w:tcW w:w="594"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 xml:space="preserve">钢板                                            </w:t>
                  </w:r>
                </w:p>
              </w:tc>
              <w:tc>
                <w:tcPr>
                  <w:tcW w:w="2001" w:type="pct"/>
                  <w:vAlign w:val="center"/>
                </w:tcPr>
                <w:p w:rsidR="00D65F9E" w:rsidRPr="00BE47FE" w:rsidRDefault="002D35F0" w:rsidP="00D2489F">
                  <w:pPr>
                    <w:jc w:val="center"/>
                    <w:rPr>
                      <w:color w:val="000000" w:themeColor="text1"/>
                      <w:sz w:val="21"/>
                      <w:szCs w:val="21"/>
                    </w:rPr>
                  </w:pPr>
                  <w:r w:rsidRPr="00BE47FE">
                    <w:rPr>
                      <w:rFonts w:hint="eastAsia"/>
                      <w:color w:val="000000" w:themeColor="text1"/>
                      <w:sz w:val="21"/>
                      <w:szCs w:val="21"/>
                    </w:rPr>
                    <w:t>--</w:t>
                  </w:r>
                </w:p>
              </w:tc>
              <w:tc>
                <w:tcPr>
                  <w:tcW w:w="552" w:type="pct"/>
                  <w:vAlign w:val="center"/>
                </w:tcPr>
                <w:p w:rsidR="00D65F9E" w:rsidRPr="00BE47FE" w:rsidRDefault="00D65F9E" w:rsidP="002D35F0">
                  <w:pPr>
                    <w:jc w:val="center"/>
                    <w:rPr>
                      <w:color w:val="000000" w:themeColor="text1"/>
                      <w:sz w:val="21"/>
                      <w:szCs w:val="21"/>
                    </w:rPr>
                  </w:pPr>
                  <w:r w:rsidRPr="00BE47FE">
                    <w:rPr>
                      <w:rFonts w:hint="eastAsia"/>
                      <w:color w:val="000000" w:themeColor="text1"/>
                      <w:sz w:val="21"/>
                      <w:szCs w:val="21"/>
                    </w:rPr>
                    <w:t>1</w:t>
                  </w:r>
                  <w:r w:rsidR="002D35F0" w:rsidRPr="00BE47FE">
                    <w:rPr>
                      <w:rFonts w:hint="eastAsia"/>
                      <w:color w:val="000000" w:themeColor="text1"/>
                      <w:sz w:val="21"/>
                      <w:szCs w:val="21"/>
                    </w:rPr>
                    <w:t>00</w:t>
                  </w:r>
                  <w:r w:rsidRPr="00BE47FE">
                    <w:rPr>
                      <w:rFonts w:hint="eastAsia"/>
                      <w:color w:val="000000" w:themeColor="text1"/>
                      <w:sz w:val="21"/>
                      <w:szCs w:val="21"/>
                    </w:rPr>
                    <w:t>0</w:t>
                  </w:r>
                </w:p>
              </w:tc>
              <w:tc>
                <w:tcPr>
                  <w:tcW w:w="529" w:type="pct"/>
                  <w:vAlign w:val="center"/>
                </w:tcPr>
                <w:p w:rsidR="00D65F9E" w:rsidRPr="00BE47FE" w:rsidRDefault="00D56E2E" w:rsidP="00D2489F">
                  <w:pPr>
                    <w:jc w:val="center"/>
                    <w:rPr>
                      <w:color w:val="000000" w:themeColor="text1"/>
                      <w:sz w:val="21"/>
                      <w:szCs w:val="21"/>
                    </w:rPr>
                  </w:pPr>
                  <w:r>
                    <w:rPr>
                      <w:rFonts w:hint="eastAsia"/>
                      <w:color w:val="000000" w:themeColor="text1"/>
                      <w:sz w:val="21"/>
                      <w:szCs w:val="21"/>
                    </w:rPr>
                    <w:t>3280</w:t>
                  </w:r>
                </w:p>
              </w:tc>
              <w:tc>
                <w:tcPr>
                  <w:tcW w:w="581" w:type="pct"/>
                  <w:vAlign w:val="center"/>
                </w:tcPr>
                <w:p w:rsidR="00D65F9E" w:rsidRPr="00BE47FE" w:rsidRDefault="00E661B2" w:rsidP="00D56E2E">
                  <w:pPr>
                    <w:jc w:val="center"/>
                    <w:rPr>
                      <w:color w:val="000000" w:themeColor="text1"/>
                      <w:sz w:val="21"/>
                      <w:szCs w:val="21"/>
                    </w:rPr>
                  </w:pPr>
                  <w:r w:rsidRPr="00BE47FE">
                    <w:rPr>
                      <w:rFonts w:hint="eastAsia"/>
                      <w:color w:val="000000" w:themeColor="text1"/>
                      <w:sz w:val="21"/>
                      <w:szCs w:val="21"/>
                    </w:rPr>
                    <w:t>+</w:t>
                  </w:r>
                  <w:r w:rsidR="00D56E2E">
                    <w:rPr>
                      <w:rFonts w:hint="eastAsia"/>
                      <w:color w:val="000000" w:themeColor="text1"/>
                      <w:sz w:val="21"/>
                      <w:szCs w:val="21"/>
                    </w:rPr>
                    <w:t>2280</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散装</w:t>
                  </w:r>
                </w:p>
              </w:tc>
            </w:tr>
            <w:tr w:rsidR="002D35F0" w:rsidRPr="00125B29" w:rsidTr="006406B0">
              <w:trPr>
                <w:trHeight w:val="20"/>
                <w:jc w:val="center"/>
              </w:trPr>
              <w:tc>
                <w:tcPr>
                  <w:tcW w:w="250" w:type="pct"/>
                  <w:vAlign w:val="center"/>
                </w:tcPr>
                <w:p w:rsidR="002D35F0" w:rsidRPr="00BE47FE" w:rsidRDefault="002D35F0" w:rsidP="00D2489F">
                  <w:pPr>
                    <w:jc w:val="center"/>
                    <w:rPr>
                      <w:color w:val="000000" w:themeColor="text1"/>
                      <w:sz w:val="21"/>
                      <w:szCs w:val="21"/>
                    </w:rPr>
                  </w:pPr>
                  <w:r w:rsidRPr="00BE47FE">
                    <w:rPr>
                      <w:rFonts w:hint="eastAsia"/>
                      <w:color w:val="000000" w:themeColor="text1"/>
                      <w:sz w:val="21"/>
                      <w:szCs w:val="21"/>
                    </w:rPr>
                    <w:t>2</w:t>
                  </w:r>
                </w:p>
              </w:tc>
              <w:tc>
                <w:tcPr>
                  <w:tcW w:w="594" w:type="pct"/>
                  <w:vAlign w:val="center"/>
                </w:tcPr>
                <w:p w:rsidR="002D35F0" w:rsidRPr="00BE47FE" w:rsidRDefault="002D35F0"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无缝钢管</w:t>
                  </w:r>
                </w:p>
              </w:tc>
              <w:tc>
                <w:tcPr>
                  <w:tcW w:w="2001" w:type="pct"/>
                  <w:vAlign w:val="center"/>
                </w:tcPr>
                <w:p w:rsidR="002D35F0" w:rsidRPr="00BE47FE" w:rsidRDefault="002D35F0" w:rsidP="00D2489F">
                  <w:pPr>
                    <w:jc w:val="center"/>
                    <w:rPr>
                      <w:color w:val="000000" w:themeColor="text1"/>
                      <w:sz w:val="21"/>
                      <w:szCs w:val="21"/>
                    </w:rPr>
                  </w:pPr>
                  <w:r w:rsidRPr="00BE47FE">
                    <w:rPr>
                      <w:rFonts w:hint="eastAsia"/>
                      <w:color w:val="000000" w:themeColor="text1"/>
                      <w:sz w:val="21"/>
                      <w:szCs w:val="21"/>
                    </w:rPr>
                    <w:t>--</w:t>
                  </w:r>
                </w:p>
              </w:tc>
              <w:tc>
                <w:tcPr>
                  <w:tcW w:w="552" w:type="pct"/>
                  <w:vAlign w:val="center"/>
                </w:tcPr>
                <w:p w:rsidR="002D35F0" w:rsidRPr="00BE47FE" w:rsidRDefault="00E661B2" w:rsidP="00D2489F">
                  <w:pPr>
                    <w:jc w:val="center"/>
                    <w:rPr>
                      <w:color w:val="000000" w:themeColor="text1"/>
                      <w:sz w:val="21"/>
                      <w:szCs w:val="21"/>
                    </w:rPr>
                  </w:pPr>
                  <w:r w:rsidRPr="00BE47FE">
                    <w:rPr>
                      <w:rFonts w:hint="eastAsia"/>
                      <w:color w:val="000000" w:themeColor="text1"/>
                      <w:sz w:val="21"/>
                      <w:szCs w:val="21"/>
                    </w:rPr>
                    <w:t>120</w:t>
                  </w:r>
                </w:p>
              </w:tc>
              <w:tc>
                <w:tcPr>
                  <w:tcW w:w="529" w:type="pct"/>
                  <w:vAlign w:val="center"/>
                </w:tcPr>
                <w:p w:rsidR="002D35F0" w:rsidRPr="00BE47FE" w:rsidRDefault="00D56E2E" w:rsidP="00D2489F">
                  <w:pPr>
                    <w:jc w:val="center"/>
                    <w:rPr>
                      <w:color w:val="000000" w:themeColor="text1"/>
                      <w:sz w:val="21"/>
                      <w:szCs w:val="21"/>
                    </w:rPr>
                  </w:pPr>
                  <w:r>
                    <w:rPr>
                      <w:rFonts w:hint="eastAsia"/>
                      <w:color w:val="000000" w:themeColor="text1"/>
                      <w:sz w:val="21"/>
                      <w:szCs w:val="21"/>
                    </w:rPr>
                    <w:t>4</w:t>
                  </w:r>
                  <w:r w:rsidR="00E661B2" w:rsidRPr="00BE47FE">
                    <w:rPr>
                      <w:rFonts w:hint="eastAsia"/>
                      <w:color w:val="000000" w:themeColor="text1"/>
                      <w:sz w:val="21"/>
                      <w:szCs w:val="21"/>
                    </w:rPr>
                    <w:t>00</w:t>
                  </w:r>
                </w:p>
              </w:tc>
              <w:tc>
                <w:tcPr>
                  <w:tcW w:w="581" w:type="pct"/>
                  <w:vAlign w:val="center"/>
                </w:tcPr>
                <w:p w:rsidR="002D35F0" w:rsidRPr="00BE47FE" w:rsidRDefault="00E661B2" w:rsidP="00D56E2E">
                  <w:pPr>
                    <w:jc w:val="center"/>
                    <w:rPr>
                      <w:color w:val="000000" w:themeColor="text1"/>
                      <w:sz w:val="21"/>
                      <w:szCs w:val="21"/>
                    </w:rPr>
                  </w:pPr>
                  <w:r w:rsidRPr="00BE47FE">
                    <w:rPr>
                      <w:rFonts w:hint="eastAsia"/>
                      <w:color w:val="000000" w:themeColor="text1"/>
                      <w:sz w:val="21"/>
                      <w:szCs w:val="21"/>
                    </w:rPr>
                    <w:t>+</w:t>
                  </w:r>
                  <w:r w:rsidR="00D56E2E">
                    <w:rPr>
                      <w:rFonts w:hint="eastAsia"/>
                      <w:color w:val="000000" w:themeColor="text1"/>
                      <w:sz w:val="21"/>
                      <w:szCs w:val="21"/>
                    </w:rPr>
                    <w:t>2</w:t>
                  </w:r>
                  <w:r w:rsidRPr="00BE47FE">
                    <w:rPr>
                      <w:rFonts w:hint="eastAsia"/>
                      <w:color w:val="000000" w:themeColor="text1"/>
                      <w:sz w:val="21"/>
                      <w:szCs w:val="21"/>
                    </w:rPr>
                    <w:t>80</w:t>
                  </w:r>
                </w:p>
              </w:tc>
              <w:tc>
                <w:tcPr>
                  <w:tcW w:w="493" w:type="pct"/>
                  <w:vAlign w:val="center"/>
                </w:tcPr>
                <w:p w:rsidR="002D35F0" w:rsidRPr="00BE47FE" w:rsidRDefault="00E661B2"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散装</w:t>
                  </w:r>
                </w:p>
              </w:tc>
            </w:tr>
            <w:tr w:rsidR="00D65F9E" w:rsidRPr="00125B29" w:rsidTr="006406B0">
              <w:trPr>
                <w:trHeight w:val="20"/>
                <w:jc w:val="center"/>
              </w:trPr>
              <w:tc>
                <w:tcPr>
                  <w:tcW w:w="250"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3</w:t>
                  </w:r>
                </w:p>
              </w:tc>
              <w:tc>
                <w:tcPr>
                  <w:tcW w:w="594" w:type="pct"/>
                  <w:vAlign w:val="center"/>
                </w:tcPr>
                <w:p w:rsidR="00D65F9E" w:rsidRPr="00BE47FE" w:rsidRDefault="002D35F0"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圆钢、槽钢</w:t>
                  </w:r>
                </w:p>
              </w:tc>
              <w:tc>
                <w:tcPr>
                  <w:tcW w:w="2001" w:type="pct"/>
                  <w:vAlign w:val="center"/>
                </w:tcPr>
                <w:p w:rsidR="00D65F9E" w:rsidRPr="00BE47FE" w:rsidRDefault="002D35F0" w:rsidP="00D2489F">
                  <w:pPr>
                    <w:jc w:val="center"/>
                    <w:rPr>
                      <w:color w:val="000000" w:themeColor="text1"/>
                      <w:sz w:val="21"/>
                      <w:szCs w:val="21"/>
                    </w:rPr>
                  </w:pPr>
                  <w:r w:rsidRPr="00BE47FE">
                    <w:rPr>
                      <w:rFonts w:hint="eastAsia"/>
                      <w:color w:val="000000" w:themeColor="text1"/>
                      <w:sz w:val="21"/>
                      <w:szCs w:val="21"/>
                    </w:rPr>
                    <w:t>--</w:t>
                  </w:r>
                </w:p>
              </w:tc>
              <w:tc>
                <w:tcPr>
                  <w:tcW w:w="552" w:type="pct"/>
                  <w:vAlign w:val="center"/>
                </w:tcPr>
                <w:p w:rsidR="00D65F9E" w:rsidRPr="00BE47FE" w:rsidRDefault="002D35F0" w:rsidP="00D2489F">
                  <w:pPr>
                    <w:jc w:val="center"/>
                    <w:rPr>
                      <w:color w:val="000000" w:themeColor="text1"/>
                      <w:sz w:val="21"/>
                      <w:szCs w:val="21"/>
                    </w:rPr>
                  </w:pPr>
                  <w:r w:rsidRPr="00BE47FE">
                    <w:rPr>
                      <w:rFonts w:hint="eastAsia"/>
                      <w:color w:val="000000" w:themeColor="text1"/>
                      <w:sz w:val="21"/>
                      <w:szCs w:val="21"/>
                    </w:rPr>
                    <w:t>50</w:t>
                  </w:r>
                  <w:r w:rsidR="00D65F9E" w:rsidRPr="00BE47FE">
                    <w:rPr>
                      <w:rFonts w:hint="eastAsia"/>
                      <w:color w:val="000000" w:themeColor="text1"/>
                      <w:sz w:val="21"/>
                      <w:szCs w:val="21"/>
                    </w:rPr>
                    <w:t>0</w:t>
                  </w:r>
                </w:p>
              </w:tc>
              <w:tc>
                <w:tcPr>
                  <w:tcW w:w="529" w:type="pct"/>
                  <w:vAlign w:val="center"/>
                </w:tcPr>
                <w:p w:rsidR="00D65F9E" w:rsidRPr="00BE47FE" w:rsidRDefault="00E661B2" w:rsidP="00257658">
                  <w:pPr>
                    <w:jc w:val="center"/>
                    <w:rPr>
                      <w:color w:val="000000" w:themeColor="text1"/>
                      <w:sz w:val="21"/>
                      <w:szCs w:val="21"/>
                    </w:rPr>
                  </w:pPr>
                  <w:r w:rsidRPr="00BE47FE">
                    <w:rPr>
                      <w:rFonts w:hint="eastAsia"/>
                      <w:color w:val="000000" w:themeColor="text1"/>
                      <w:sz w:val="21"/>
                      <w:szCs w:val="21"/>
                    </w:rPr>
                    <w:t>1</w:t>
                  </w:r>
                  <w:r w:rsidR="00257658">
                    <w:rPr>
                      <w:rFonts w:hint="eastAsia"/>
                      <w:color w:val="000000" w:themeColor="text1"/>
                      <w:sz w:val="21"/>
                      <w:szCs w:val="21"/>
                    </w:rPr>
                    <w:t>75</w:t>
                  </w:r>
                  <w:r w:rsidRPr="00BE47FE">
                    <w:rPr>
                      <w:rFonts w:hint="eastAsia"/>
                      <w:color w:val="000000" w:themeColor="text1"/>
                      <w:sz w:val="21"/>
                      <w:szCs w:val="21"/>
                    </w:rPr>
                    <w:t>0</w:t>
                  </w:r>
                  <w:r w:rsidR="00D65F9E" w:rsidRPr="00BE47FE">
                    <w:rPr>
                      <w:rFonts w:hint="eastAsia"/>
                      <w:color w:val="000000" w:themeColor="text1"/>
                      <w:sz w:val="21"/>
                      <w:szCs w:val="21"/>
                    </w:rPr>
                    <w:t xml:space="preserve"> </w:t>
                  </w:r>
                </w:p>
              </w:tc>
              <w:tc>
                <w:tcPr>
                  <w:tcW w:w="581" w:type="pct"/>
                  <w:vAlign w:val="center"/>
                </w:tcPr>
                <w:p w:rsidR="00D65F9E" w:rsidRPr="00BE47FE" w:rsidRDefault="00E661B2" w:rsidP="00257658">
                  <w:pPr>
                    <w:jc w:val="center"/>
                    <w:rPr>
                      <w:color w:val="000000" w:themeColor="text1"/>
                      <w:sz w:val="21"/>
                      <w:szCs w:val="21"/>
                    </w:rPr>
                  </w:pPr>
                  <w:r w:rsidRPr="00BE47FE">
                    <w:rPr>
                      <w:rFonts w:hint="eastAsia"/>
                      <w:color w:val="000000" w:themeColor="text1"/>
                      <w:sz w:val="21"/>
                      <w:szCs w:val="21"/>
                    </w:rPr>
                    <w:t>+</w:t>
                  </w:r>
                  <w:r w:rsidR="00257658">
                    <w:rPr>
                      <w:rFonts w:hint="eastAsia"/>
                      <w:color w:val="000000" w:themeColor="text1"/>
                      <w:sz w:val="21"/>
                      <w:szCs w:val="21"/>
                    </w:rPr>
                    <w:t>125</w:t>
                  </w:r>
                  <w:r w:rsidRPr="00BE47FE">
                    <w:rPr>
                      <w:rFonts w:hint="eastAsia"/>
                      <w:color w:val="000000" w:themeColor="text1"/>
                      <w:sz w:val="21"/>
                      <w:szCs w:val="21"/>
                    </w:rPr>
                    <w:t>0</w:t>
                  </w:r>
                </w:p>
              </w:tc>
              <w:tc>
                <w:tcPr>
                  <w:tcW w:w="493" w:type="pct"/>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散装</w:t>
                  </w:r>
                </w:p>
              </w:tc>
            </w:tr>
            <w:tr w:rsidR="00D65F9E" w:rsidRPr="00125B29" w:rsidTr="006406B0">
              <w:trPr>
                <w:trHeight w:val="20"/>
                <w:jc w:val="center"/>
              </w:trPr>
              <w:tc>
                <w:tcPr>
                  <w:tcW w:w="250"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4</w:t>
                  </w:r>
                </w:p>
              </w:tc>
              <w:tc>
                <w:tcPr>
                  <w:tcW w:w="594" w:type="pct"/>
                  <w:vAlign w:val="center"/>
                </w:tcPr>
                <w:p w:rsidR="00D65F9E" w:rsidRPr="00BE47FE" w:rsidRDefault="002D35F0"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铸件</w:t>
                  </w:r>
                </w:p>
              </w:tc>
              <w:tc>
                <w:tcPr>
                  <w:tcW w:w="2001" w:type="pct"/>
                  <w:vAlign w:val="center"/>
                </w:tcPr>
                <w:p w:rsidR="00D65F9E" w:rsidRPr="00BE47FE" w:rsidRDefault="002D35F0" w:rsidP="00D2489F">
                  <w:pPr>
                    <w:jc w:val="center"/>
                    <w:rPr>
                      <w:color w:val="000000" w:themeColor="text1"/>
                      <w:sz w:val="21"/>
                      <w:szCs w:val="21"/>
                    </w:rPr>
                  </w:pPr>
                  <w:r w:rsidRPr="00BE47FE">
                    <w:rPr>
                      <w:rFonts w:hint="eastAsia"/>
                      <w:sz w:val="21"/>
                      <w:szCs w:val="21"/>
                    </w:rPr>
                    <w:t>--</w:t>
                  </w:r>
                </w:p>
              </w:tc>
              <w:tc>
                <w:tcPr>
                  <w:tcW w:w="552" w:type="pct"/>
                  <w:vAlign w:val="center"/>
                </w:tcPr>
                <w:p w:rsidR="00D65F9E" w:rsidRPr="00BE47FE" w:rsidRDefault="00E661B2" w:rsidP="00D2489F">
                  <w:pPr>
                    <w:jc w:val="center"/>
                    <w:rPr>
                      <w:color w:val="000000" w:themeColor="text1"/>
                      <w:sz w:val="21"/>
                      <w:szCs w:val="21"/>
                    </w:rPr>
                  </w:pPr>
                  <w:r w:rsidRPr="00BE47FE">
                    <w:rPr>
                      <w:rFonts w:hint="eastAsia"/>
                      <w:color w:val="000000" w:themeColor="text1"/>
                      <w:sz w:val="21"/>
                      <w:szCs w:val="21"/>
                    </w:rPr>
                    <w:t>15</w:t>
                  </w:r>
                </w:p>
              </w:tc>
              <w:tc>
                <w:tcPr>
                  <w:tcW w:w="529" w:type="pct"/>
                  <w:vAlign w:val="center"/>
                </w:tcPr>
                <w:p w:rsidR="00D65F9E" w:rsidRPr="00BE47FE" w:rsidRDefault="00257658" w:rsidP="00D2489F">
                  <w:pPr>
                    <w:jc w:val="center"/>
                    <w:rPr>
                      <w:color w:val="000000" w:themeColor="text1"/>
                      <w:sz w:val="21"/>
                      <w:szCs w:val="21"/>
                    </w:rPr>
                  </w:pPr>
                  <w:r>
                    <w:rPr>
                      <w:rFonts w:hint="eastAsia"/>
                      <w:color w:val="000000" w:themeColor="text1"/>
                      <w:sz w:val="21"/>
                      <w:szCs w:val="21"/>
                    </w:rPr>
                    <w:t>55</w:t>
                  </w:r>
                </w:p>
              </w:tc>
              <w:tc>
                <w:tcPr>
                  <w:tcW w:w="581" w:type="pct"/>
                  <w:vAlign w:val="center"/>
                </w:tcPr>
                <w:p w:rsidR="00D65F9E" w:rsidRPr="00BE47FE" w:rsidRDefault="00E661B2" w:rsidP="00257658">
                  <w:pPr>
                    <w:jc w:val="center"/>
                    <w:rPr>
                      <w:color w:val="000000" w:themeColor="text1"/>
                      <w:sz w:val="21"/>
                      <w:szCs w:val="21"/>
                    </w:rPr>
                  </w:pPr>
                  <w:r w:rsidRPr="00BE47FE">
                    <w:rPr>
                      <w:rFonts w:hint="eastAsia"/>
                      <w:color w:val="000000" w:themeColor="text1"/>
                      <w:sz w:val="21"/>
                      <w:szCs w:val="21"/>
                    </w:rPr>
                    <w:t>+</w:t>
                  </w:r>
                  <w:r w:rsidR="00257658">
                    <w:rPr>
                      <w:rFonts w:hint="eastAsia"/>
                      <w:color w:val="000000" w:themeColor="text1"/>
                      <w:sz w:val="21"/>
                      <w:szCs w:val="21"/>
                    </w:rPr>
                    <w:t>40</w:t>
                  </w:r>
                </w:p>
              </w:tc>
              <w:tc>
                <w:tcPr>
                  <w:tcW w:w="493" w:type="pct"/>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散装</w:t>
                  </w:r>
                </w:p>
              </w:tc>
            </w:tr>
            <w:tr w:rsidR="00D65F9E" w:rsidRPr="00125B29" w:rsidTr="006406B0">
              <w:trPr>
                <w:trHeight w:val="20"/>
                <w:jc w:val="center"/>
              </w:trPr>
              <w:tc>
                <w:tcPr>
                  <w:tcW w:w="250" w:type="pct"/>
                  <w:vAlign w:val="center"/>
                </w:tcPr>
                <w:p w:rsidR="00D65F9E" w:rsidRPr="00BE47FE" w:rsidRDefault="00D65F9E" w:rsidP="00D2489F">
                  <w:pPr>
                    <w:jc w:val="center"/>
                    <w:rPr>
                      <w:sz w:val="21"/>
                      <w:szCs w:val="21"/>
                    </w:rPr>
                  </w:pPr>
                  <w:r w:rsidRPr="00BE47FE">
                    <w:rPr>
                      <w:rFonts w:hint="eastAsia"/>
                      <w:sz w:val="21"/>
                      <w:szCs w:val="21"/>
                    </w:rPr>
                    <w:t>5</w:t>
                  </w:r>
                </w:p>
              </w:tc>
              <w:tc>
                <w:tcPr>
                  <w:tcW w:w="594" w:type="pct"/>
                  <w:vAlign w:val="center"/>
                </w:tcPr>
                <w:p w:rsidR="00D65F9E" w:rsidRPr="00BE47FE" w:rsidRDefault="00993F94" w:rsidP="00D2489F">
                  <w:pPr>
                    <w:jc w:val="center"/>
                    <w:rPr>
                      <w:rFonts w:ascii="宋体" w:eastAsia="宋体" w:hAnsi="宋体"/>
                      <w:sz w:val="21"/>
                      <w:szCs w:val="21"/>
                    </w:rPr>
                  </w:pPr>
                  <w:r w:rsidRPr="00BE47FE">
                    <w:rPr>
                      <w:rFonts w:ascii="宋体" w:eastAsia="宋体" w:hAnsi="宋体" w:hint="eastAsia"/>
                      <w:sz w:val="21"/>
                      <w:szCs w:val="21"/>
                    </w:rPr>
                    <w:t>油缸</w:t>
                  </w:r>
                </w:p>
              </w:tc>
              <w:tc>
                <w:tcPr>
                  <w:tcW w:w="2001" w:type="pct"/>
                  <w:vAlign w:val="center"/>
                </w:tcPr>
                <w:p w:rsidR="00D65F9E" w:rsidRPr="00BE47FE" w:rsidRDefault="00993F94" w:rsidP="00D2489F">
                  <w:pPr>
                    <w:jc w:val="center"/>
                    <w:rPr>
                      <w:sz w:val="21"/>
                      <w:szCs w:val="21"/>
                    </w:rPr>
                  </w:pPr>
                  <w:r w:rsidRPr="00BE47FE">
                    <w:rPr>
                      <w:rFonts w:hint="eastAsia"/>
                      <w:sz w:val="21"/>
                      <w:szCs w:val="21"/>
                    </w:rPr>
                    <w:t>--</w:t>
                  </w:r>
                </w:p>
              </w:tc>
              <w:tc>
                <w:tcPr>
                  <w:tcW w:w="552" w:type="pct"/>
                  <w:vAlign w:val="center"/>
                </w:tcPr>
                <w:p w:rsidR="00D65F9E" w:rsidRPr="00BE47FE" w:rsidRDefault="00993F94" w:rsidP="00D2489F">
                  <w:pPr>
                    <w:jc w:val="center"/>
                    <w:rPr>
                      <w:sz w:val="21"/>
                      <w:szCs w:val="21"/>
                    </w:rPr>
                  </w:pPr>
                  <w:r w:rsidRPr="00BE47FE">
                    <w:rPr>
                      <w:rFonts w:hint="eastAsia"/>
                      <w:sz w:val="21"/>
                      <w:szCs w:val="21"/>
                    </w:rPr>
                    <w:t>1000</w:t>
                  </w:r>
                  <w:r w:rsidRPr="00BE47FE">
                    <w:rPr>
                      <w:rFonts w:ascii="宋体" w:eastAsia="宋体" w:hAnsi="宋体" w:hint="eastAsia"/>
                      <w:sz w:val="21"/>
                      <w:szCs w:val="21"/>
                    </w:rPr>
                    <w:t>只</w:t>
                  </w:r>
                </w:p>
              </w:tc>
              <w:tc>
                <w:tcPr>
                  <w:tcW w:w="529" w:type="pct"/>
                  <w:vAlign w:val="center"/>
                </w:tcPr>
                <w:p w:rsidR="00D65F9E" w:rsidRPr="00BE47FE" w:rsidRDefault="00257658" w:rsidP="00D2489F">
                  <w:pPr>
                    <w:jc w:val="center"/>
                    <w:rPr>
                      <w:sz w:val="21"/>
                      <w:szCs w:val="21"/>
                    </w:rPr>
                  </w:pPr>
                  <w:r>
                    <w:rPr>
                      <w:rFonts w:hint="eastAsia"/>
                      <w:sz w:val="21"/>
                      <w:szCs w:val="21"/>
                    </w:rPr>
                    <w:t>3200</w:t>
                  </w:r>
                  <w:r w:rsidR="00993F94" w:rsidRPr="00BE47FE">
                    <w:rPr>
                      <w:rFonts w:ascii="宋体" w:eastAsia="宋体" w:hAnsi="宋体" w:hint="eastAsia"/>
                      <w:sz w:val="21"/>
                      <w:szCs w:val="21"/>
                    </w:rPr>
                    <w:t>只</w:t>
                  </w:r>
                </w:p>
              </w:tc>
              <w:tc>
                <w:tcPr>
                  <w:tcW w:w="581" w:type="pct"/>
                  <w:vAlign w:val="center"/>
                </w:tcPr>
                <w:p w:rsidR="00D65F9E" w:rsidRPr="00BE47FE" w:rsidRDefault="00993F94" w:rsidP="00257658">
                  <w:pPr>
                    <w:jc w:val="center"/>
                    <w:rPr>
                      <w:sz w:val="21"/>
                      <w:szCs w:val="21"/>
                    </w:rPr>
                  </w:pPr>
                  <w:r w:rsidRPr="00BE47FE">
                    <w:rPr>
                      <w:rFonts w:hint="eastAsia"/>
                      <w:sz w:val="21"/>
                      <w:szCs w:val="21"/>
                    </w:rPr>
                    <w:t>+</w:t>
                  </w:r>
                  <w:r w:rsidR="00257658">
                    <w:rPr>
                      <w:rFonts w:hint="eastAsia"/>
                      <w:sz w:val="21"/>
                      <w:szCs w:val="21"/>
                    </w:rPr>
                    <w:t>22</w:t>
                  </w:r>
                  <w:r w:rsidRPr="00BE47FE">
                    <w:rPr>
                      <w:rFonts w:hint="eastAsia"/>
                      <w:sz w:val="21"/>
                      <w:szCs w:val="21"/>
                    </w:rPr>
                    <w:t>00</w:t>
                  </w:r>
                  <w:r w:rsidRPr="001F4662">
                    <w:rPr>
                      <w:rFonts w:ascii="宋体" w:eastAsia="宋体" w:hAnsi="宋体" w:hint="eastAsia"/>
                      <w:sz w:val="21"/>
                      <w:szCs w:val="21"/>
                    </w:rPr>
                    <w:t>只</w:t>
                  </w:r>
                </w:p>
              </w:tc>
              <w:tc>
                <w:tcPr>
                  <w:tcW w:w="493" w:type="pct"/>
                  <w:vAlign w:val="center"/>
                </w:tcPr>
                <w:p w:rsidR="00D65F9E" w:rsidRPr="00BE47FE" w:rsidRDefault="00993F94" w:rsidP="00D2489F">
                  <w:pPr>
                    <w:jc w:val="center"/>
                    <w:rPr>
                      <w:sz w:val="21"/>
                      <w:szCs w:val="21"/>
                    </w:rPr>
                  </w:pPr>
                  <w:r w:rsidRPr="00BE47FE">
                    <w:rPr>
                      <w:rFonts w:ascii="宋体" w:eastAsia="宋体" w:hAnsi="宋体" w:hint="eastAsia"/>
                      <w:color w:val="000000" w:themeColor="text1"/>
                      <w:sz w:val="21"/>
                      <w:szCs w:val="21"/>
                    </w:rPr>
                    <w:t>散装</w:t>
                  </w:r>
                </w:p>
              </w:tc>
            </w:tr>
            <w:tr w:rsidR="00D65F9E" w:rsidRPr="00125B29" w:rsidTr="006406B0">
              <w:trPr>
                <w:trHeight w:val="20"/>
                <w:jc w:val="center"/>
              </w:trPr>
              <w:tc>
                <w:tcPr>
                  <w:tcW w:w="250" w:type="pct"/>
                  <w:vAlign w:val="center"/>
                </w:tcPr>
                <w:p w:rsidR="00D65F9E" w:rsidRPr="00BE47FE" w:rsidRDefault="00D65F9E" w:rsidP="00D2489F">
                  <w:pPr>
                    <w:jc w:val="center"/>
                    <w:rPr>
                      <w:sz w:val="21"/>
                      <w:szCs w:val="21"/>
                    </w:rPr>
                  </w:pPr>
                  <w:r w:rsidRPr="00BE47FE">
                    <w:rPr>
                      <w:rFonts w:hint="eastAsia"/>
                      <w:sz w:val="21"/>
                      <w:szCs w:val="21"/>
                    </w:rPr>
                    <w:t>6</w:t>
                  </w:r>
                </w:p>
              </w:tc>
              <w:tc>
                <w:tcPr>
                  <w:tcW w:w="594" w:type="pct"/>
                  <w:vAlign w:val="center"/>
                </w:tcPr>
                <w:p w:rsidR="00D65F9E" w:rsidRPr="00BE47FE" w:rsidRDefault="00993F94" w:rsidP="00D2489F">
                  <w:pPr>
                    <w:jc w:val="center"/>
                    <w:rPr>
                      <w:rFonts w:ascii="宋体" w:eastAsia="宋体" w:hAnsi="宋体"/>
                      <w:sz w:val="21"/>
                      <w:szCs w:val="21"/>
                    </w:rPr>
                  </w:pPr>
                  <w:r w:rsidRPr="00BE47FE">
                    <w:rPr>
                      <w:rFonts w:ascii="宋体" w:eastAsia="宋体" w:hAnsi="宋体" w:hint="eastAsia"/>
                      <w:sz w:val="21"/>
                      <w:szCs w:val="21"/>
                    </w:rPr>
                    <w:t>电机</w:t>
                  </w:r>
                </w:p>
              </w:tc>
              <w:tc>
                <w:tcPr>
                  <w:tcW w:w="2001" w:type="pct"/>
                  <w:vAlign w:val="center"/>
                </w:tcPr>
                <w:p w:rsidR="00D65F9E" w:rsidRPr="00BE47FE" w:rsidRDefault="00993F94" w:rsidP="00D2489F">
                  <w:pPr>
                    <w:jc w:val="center"/>
                    <w:rPr>
                      <w:sz w:val="21"/>
                      <w:szCs w:val="21"/>
                    </w:rPr>
                  </w:pPr>
                  <w:r w:rsidRPr="00BE47FE">
                    <w:rPr>
                      <w:rFonts w:hint="eastAsia"/>
                      <w:sz w:val="21"/>
                      <w:szCs w:val="21"/>
                    </w:rPr>
                    <w:t>--</w:t>
                  </w:r>
                </w:p>
              </w:tc>
              <w:tc>
                <w:tcPr>
                  <w:tcW w:w="552" w:type="pct"/>
                  <w:vAlign w:val="center"/>
                </w:tcPr>
                <w:p w:rsidR="00D65F9E" w:rsidRPr="00BE47FE" w:rsidRDefault="001F4662" w:rsidP="00D2489F">
                  <w:pPr>
                    <w:jc w:val="center"/>
                    <w:rPr>
                      <w:sz w:val="21"/>
                      <w:szCs w:val="21"/>
                    </w:rPr>
                  </w:pPr>
                  <w:r>
                    <w:rPr>
                      <w:rFonts w:hint="eastAsia"/>
                      <w:sz w:val="21"/>
                      <w:szCs w:val="21"/>
                    </w:rPr>
                    <w:t>1250</w:t>
                  </w:r>
                  <w:r w:rsidR="00993F94" w:rsidRPr="00BE47FE">
                    <w:rPr>
                      <w:rFonts w:ascii="宋体" w:eastAsia="宋体" w:hAnsi="宋体" w:hint="eastAsia"/>
                      <w:sz w:val="21"/>
                      <w:szCs w:val="21"/>
                    </w:rPr>
                    <w:t>只</w:t>
                  </w:r>
                </w:p>
              </w:tc>
              <w:tc>
                <w:tcPr>
                  <w:tcW w:w="529" w:type="pct"/>
                  <w:vAlign w:val="center"/>
                </w:tcPr>
                <w:p w:rsidR="00D65F9E" w:rsidRPr="00BE47FE" w:rsidRDefault="00257658" w:rsidP="00D2489F">
                  <w:pPr>
                    <w:jc w:val="center"/>
                    <w:rPr>
                      <w:sz w:val="21"/>
                      <w:szCs w:val="21"/>
                    </w:rPr>
                  </w:pPr>
                  <w:r>
                    <w:rPr>
                      <w:rFonts w:hint="eastAsia"/>
                      <w:sz w:val="21"/>
                      <w:szCs w:val="21"/>
                    </w:rPr>
                    <w:t>4</w:t>
                  </w:r>
                  <w:r w:rsidR="001F4662">
                    <w:rPr>
                      <w:rFonts w:hint="eastAsia"/>
                      <w:sz w:val="21"/>
                      <w:szCs w:val="21"/>
                    </w:rPr>
                    <w:t>000</w:t>
                  </w:r>
                  <w:r w:rsidR="00993F94" w:rsidRPr="00BE47FE">
                    <w:rPr>
                      <w:rFonts w:ascii="宋体" w:eastAsia="宋体" w:hAnsi="宋体" w:hint="eastAsia"/>
                      <w:sz w:val="21"/>
                      <w:szCs w:val="21"/>
                    </w:rPr>
                    <w:t>只</w:t>
                  </w:r>
                </w:p>
              </w:tc>
              <w:tc>
                <w:tcPr>
                  <w:tcW w:w="581" w:type="pct"/>
                  <w:vAlign w:val="center"/>
                </w:tcPr>
                <w:p w:rsidR="00D65F9E" w:rsidRPr="00BE47FE" w:rsidRDefault="00993F94" w:rsidP="00257658">
                  <w:pPr>
                    <w:jc w:val="center"/>
                    <w:rPr>
                      <w:sz w:val="21"/>
                      <w:szCs w:val="21"/>
                    </w:rPr>
                  </w:pPr>
                  <w:r w:rsidRPr="00BE47FE">
                    <w:rPr>
                      <w:rFonts w:hint="eastAsia"/>
                      <w:sz w:val="21"/>
                      <w:szCs w:val="21"/>
                    </w:rPr>
                    <w:t>+</w:t>
                  </w:r>
                  <w:r w:rsidR="00257658">
                    <w:rPr>
                      <w:rFonts w:hint="eastAsia"/>
                      <w:sz w:val="21"/>
                      <w:szCs w:val="21"/>
                    </w:rPr>
                    <w:t>2</w:t>
                  </w:r>
                  <w:r w:rsidR="001F4662">
                    <w:rPr>
                      <w:rFonts w:hint="eastAsia"/>
                      <w:sz w:val="21"/>
                      <w:szCs w:val="21"/>
                    </w:rPr>
                    <w:t>750</w:t>
                  </w:r>
                  <w:r w:rsidRPr="001F4662">
                    <w:rPr>
                      <w:rFonts w:ascii="宋体" w:eastAsia="宋体" w:hAnsi="宋体" w:hint="eastAsia"/>
                      <w:sz w:val="21"/>
                      <w:szCs w:val="21"/>
                    </w:rPr>
                    <w:t>只</w:t>
                  </w:r>
                </w:p>
              </w:tc>
              <w:tc>
                <w:tcPr>
                  <w:tcW w:w="493" w:type="pct"/>
                  <w:vAlign w:val="center"/>
                </w:tcPr>
                <w:p w:rsidR="00D65F9E" w:rsidRPr="00BE47FE" w:rsidRDefault="00993F94" w:rsidP="00D2489F">
                  <w:pPr>
                    <w:jc w:val="center"/>
                    <w:rPr>
                      <w:sz w:val="21"/>
                      <w:szCs w:val="21"/>
                    </w:rPr>
                  </w:pPr>
                  <w:r w:rsidRPr="00BE47FE">
                    <w:rPr>
                      <w:rFonts w:ascii="宋体" w:eastAsia="宋体" w:hAnsi="宋体" w:hint="eastAsia"/>
                      <w:color w:val="000000" w:themeColor="text1"/>
                      <w:sz w:val="21"/>
                      <w:szCs w:val="21"/>
                    </w:rPr>
                    <w:t>散装</w:t>
                  </w:r>
                </w:p>
              </w:tc>
            </w:tr>
            <w:tr w:rsidR="00993F94" w:rsidRPr="00125B29" w:rsidTr="006406B0">
              <w:trPr>
                <w:trHeight w:val="20"/>
                <w:jc w:val="center"/>
              </w:trPr>
              <w:tc>
                <w:tcPr>
                  <w:tcW w:w="250" w:type="pct"/>
                  <w:vAlign w:val="center"/>
                </w:tcPr>
                <w:p w:rsidR="00993F94" w:rsidRPr="00BE47FE" w:rsidRDefault="00993F94" w:rsidP="00D2489F">
                  <w:pPr>
                    <w:jc w:val="center"/>
                    <w:rPr>
                      <w:sz w:val="21"/>
                      <w:szCs w:val="21"/>
                    </w:rPr>
                  </w:pPr>
                  <w:r w:rsidRPr="00BE47FE">
                    <w:rPr>
                      <w:rFonts w:hint="eastAsia"/>
                      <w:color w:val="000000" w:themeColor="text1"/>
                      <w:sz w:val="21"/>
                      <w:szCs w:val="21"/>
                    </w:rPr>
                    <w:t>7</w:t>
                  </w:r>
                </w:p>
              </w:tc>
              <w:tc>
                <w:tcPr>
                  <w:tcW w:w="594" w:type="pct"/>
                  <w:vAlign w:val="center"/>
                </w:tcPr>
                <w:p w:rsidR="00993F94" w:rsidRPr="00BE47FE" w:rsidRDefault="00993F94" w:rsidP="00D2489F">
                  <w:pPr>
                    <w:jc w:val="center"/>
                    <w:rPr>
                      <w:rFonts w:ascii="宋体" w:eastAsia="宋体" w:hAnsi="宋体"/>
                      <w:sz w:val="21"/>
                      <w:szCs w:val="21"/>
                    </w:rPr>
                  </w:pPr>
                  <w:r w:rsidRPr="00BE47FE">
                    <w:rPr>
                      <w:rFonts w:ascii="宋体" w:eastAsia="宋体" w:hAnsi="宋体" w:hint="eastAsia"/>
                      <w:sz w:val="21"/>
                      <w:szCs w:val="21"/>
                    </w:rPr>
                    <w:t>刀片</w:t>
                  </w:r>
                </w:p>
              </w:tc>
              <w:tc>
                <w:tcPr>
                  <w:tcW w:w="2001" w:type="pct"/>
                  <w:vAlign w:val="center"/>
                </w:tcPr>
                <w:p w:rsidR="00993F94" w:rsidRPr="00BE47FE" w:rsidRDefault="00993F94" w:rsidP="00D2489F">
                  <w:pPr>
                    <w:jc w:val="center"/>
                    <w:rPr>
                      <w:sz w:val="21"/>
                      <w:szCs w:val="21"/>
                    </w:rPr>
                  </w:pPr>
                  <w:r w:rsidRPr="00BE47FE">
                    <w:rPr>
                      <w:rFonts w:hint="eastAsia"/>
                      <w:sz w:val="21"/>
                      <w:szCs w:val="21"/>
                    </w:rPr>
                    <w:t>--</w:t>
                  </w:r>
                </w:p>
              </w:tc>
              <w:tc>
                <w:tcPr>
                  <w:tcW w:w="552" w:type="pct"/>
                  <w:vAlign w:val="center"/>
                </w:tcPr>
                <w:p w:rsidR="00993F94" w:rsidRPr="00BE47FE" w:rsidRDefault="00993F94" w:rsidP="00D2489F">
                  <w:pPr>
                    <w:jc w:val="center"/>
                    <w:rPr>
                      <w:sz w:val="21"/>
                      <w:szCs w:val="21"/>
                    </w:rPr>
                  </w:pPr>
                  <w:r w:rsidRPr="00BE47FE">
                    <w:rPr>
                      <w:rFonts w:hint="eastAsia"/>
                      <w:sz w:val="21"/>
                      <w:szCs w:val="21"/>
                    </w:rPr>
                    <w:t>780</w:t>
                  </w:r>
                  <w:r w:rsidRPr="00BE47FE">
                    <w:rPr>
                      <w:rFonts w:ascii="宋体" w:eastAsia="宋体" w:hAnsi="宋体" w:hint="eastAsia"/>
                      <w:sz w:val="21"/>
                      <w:szCs w:val="21"/>
                    </w:rPr>
                    <w:t>套</w:t>
                  </w:r>
                </w:p>
              </w:tc>
              <w:tc>
                <w:tcPr>
                  <w:tcW w:w="529" w:type="pct"/>
                  <w:vAlign w:val="center"/>
                </w:tcPr>
                <w:p w:rsidR="00993F94" w:rsidRPr="00BE47FE" w:rsidRDefault="00257658" w:rsidP="00D2489F">
                  <w:pPr>
                    <w:jc w:val="center"/>
                    <w:rPr>
                      <w:sz w:val="21"/>
                      <w:szCs w:val="21"/>
                    </w:rPr>
                  </w:pPr>
                  <w:r>
                    <w:rPr>
                      <w:rFonts w:hint="eastAsia"/>
                      <w:sz w:val="21"/>
                      <w:szCs w:val="21"/>
                    </w:rPr>
                    <w:t>24</w:t>
                  </w:r>
                  <w:r w:rsidR="00993F94" w:rsidRPr="00BE47FE">
                    <w:rPr>
                      <w:rFonts w:hint="eastAsia"/>
                      <w:sz w:val="21"/>
                      <w:szCs w:val="21"/>
                    </w:rPr>
                    <w:t>00</w:t>
                  </w:r>
                  <w:r w:rsidR="00993F94" w:rsidRPr="00BE47FE">
                    <w:rPr>
                      <w:rFonts w:ascii="宋体" w:eastAsia="宋体" w:hAnsi="宋体" w:hint="eastAsia"/>
                      <w:sz w:val="21"/>
                      <w:szCs w:val="21"/>
                    </w:rPr>
                    <w:t>套</w:t>
                  </w:r>
                </w:p>
              </w:tc>
              <w:tc>
                <w:tcPr>
                  <w:tcW w:w="581" w:type="pct"/>
                  <w:vAlign w:val="center"/>
                </w:tcPr>
                <w:p w:rsidR="00993F94" w:rsidRPr="00BE47FE" w:rsidRDefault="00993F94" w:rsidP="00257658">
                  <w:pPr>
                    <w:jc w:val="center"/>
                    <w:rPr>
                      <w:sz w:val="21"/>
                      <w:szCs w:val="21"/>
                    </w:rPr>
                  </w:pPr>
                  <w:r w:rsidRPr="00BE47FE">
                    <w:rPr>
                      <w:rFonts w:hint="eastAsia"/>
                      <w:sz w:val="21"/>
                      <w:szCs w:val="21"/>
                    </w:rPr>
                    <w:t>+1</w:t>
                  </w:r>
                  <w:r w:rsidR="00257658">
                    <w:rPr>
                      <w:rFonts w:hint="eastAsia"/>
                      <w:sz w:val="21"/>
                      <w:szCs w:val="21"/>
                    </w:rPr>
                    <w:t>6</w:t>
                  </w:r>
                  <w:r w:rsidRPr="00BE47FE">
                    <w:rPr>
                      <w:rFonts w:hint="eastAsia"/>
                      <w:sz w:val="21"/>
                      <w:szCs w:val="21"/>
                    </w:rPr>
                    <w:t>20</w:t>
                  </w:r>
                  <w:r w:rsidRPr="00BE47FE">
                    <w:rPr>
                      <w:rFonts w:ascii="宋体" w:eastAsia="宋体" w:hAnsi="宋体" w:hint="eastAsia"/>
                      <w:sz w:val="21"/>
                      <w:szCs w:val="21"/>
                    </w:rPr>
                    <w:t>套</w:t>
                  </w:r>
                </w:p>
              </w:tc>
              <w:tc>
                <w:tcPr>
                  <w:tcW w:w="493" w:type="pct"/>
                  <w:vAlign w:val="center"/>
                </w:tcPr>
                <w:p w:rsidR="00993F94" w:rsidRPr="00BE47FE" w:rsidRDefault="00993F94" w:rsidP="00D2489F">
                  <w:pPr>
                    <w:jc w:val="center"/>
                    <w:rPr>
                      <w:sz w:val="21"/>
                      <w:szCs w:val="21"/>
                    </w:rPr>
                  </w:pPr>
                  <w:r w:rsidRPr="00BE47FE">
                    <w:rPr>
                      <w:rFonts w:ascii="宋体" w:eastAsia="宋体" w:hAnsi="宋体" w:hint="eastAsia"/>
                      <w:color w:val="000000" w:themeColor="text1"/>
                      <w:sz w:val="21"/>
                      <w:szCs w:val="21"/>
                    </w:rPr>
                    <w:t>散装</w:t>
                  </w:r>
                </w:p>
              </w:tc>
            </w:tr>
            <w:tr w:rsidR="00993F94" w:rsidRPr="00125B29" w:rsidTr="006406B0">
              <w:trPr>
                <w:trHeight w:val="20"/>
                <w:jc w:val="center"/>
              </w:trPr>
              <w:tc>
                <w:tcPr>
                  <w:tcW w:w="250" w:type="pct"/>
                  <w:vAlign w:val="center"/>
                </w:tcPr>
                <w:p w:rsidR="00993F94" w:rsidRPr="00BE47FE" w:rsidRDefault="00993F94" w:rsidP="00D2489F">
                  <w:pPr>
                    <w:jc w:val="center"/>
                    <w:rPr>
                      <w:sz w:val="21"/>
                      <w:szCs w:val="21"/>
                    </w:rPr>
                  </w:pPr>
                  <w:r w:rsidRPr="00BE47FE">
                    <w:rPr>
                      <w:rFonts w:hint="eastAsia"/>
                      <w:color w:val="000000" w:themeColor="text1"/>
                      <w:sz w:val="21"/>
                      <w:szCs w:val="21"/>
                    </w:rPr>
                    <w:t>8</w:t>
                  </w:r>
                </w:p>
              </w:tc>
              <w:tc>
                <w:tcPr>
                  <w:tcW w:w="594" w:type="pct"/>
                  <w:vAlign w:val="center"/>
                </w:tcPr>
                <w:p w:rsidR="00993F94" w:rsidRPr="00BE47FE" w:rsidRDefault="00993F94" w:rsidP="00D2489F">
                  <w:pPr>
                    <w:jc w:val="center"/>
                    <w:rPr>
                      <w:rFonts w:ascii="宋体" w:eastAsia="宋体" w:hAnsi="宋体"/>
                      <w:sz w:val="21"/>
                      <w:szCs w:val="21"/>
                    </w:rPr>
                  </w:pPr>
                  <w:r w:rsidRPr="00BE47FE">
                    <w:rPr>
                      <w:rFonts w:ascii="宋体" w:eastAsia="宋体" w:hAnsi="宋体" w:hint="eastAsia"/>
                      <w:sz w:val="21"/>
                      <w:szCs w:val="21"/>
                    </w:rPr>
                    <w:t>模具</w:t>
                  </w:r>
                </w:p>
              </w:tc>
              <w:tc>
                <w:tcPr>
                  <w:tcW w:w="2001" w:type="pct"/>
                  <w:vAlign w:val="center"/>
                </w:tcPr>
                <w:p w:rsidR="00993F94" w:rsidRPr="00BE47FE" w:rsidRDefault="00993F94" w:rsidP="00D2489F">
                  <w:pPr>
                    <w:jc w:val="center"/>
                    <w:rPr>
                      <w:sz w:val="21"/>
                      <w:szCs w:val="21"/>
                    </w:rPr>
                  </w:pPr>
                  <w:r w:rsidRPr="00BE47FE">
                    <w:rPr>
                      <w:rFonts w:hint="eastAsia"/>
                      <w:sz w:val="21"/>
                      <w:szCs w:val="21"/>
                    </w:rPr>
                    <w:t>--</w:t>
                  </w:r>
                </w:p>
              </w:tc>
              <w:tc>
                <w:tcPr>
                  <w:tcW w:w="552" w:type="pct"/>
                  <w:vAlign w:val="center"/>
                </w:tcPr>
                <w:p w:rsidR="00993F94" w:rsidRPr="00BE47FE" w:rsidRDefault="00993F94" w:rsidP="00D2489F">
                  <w:pPr>
                    <w:jc w:val="center"/>
                    <w:rPr>
                      <w:sz w:val="21"/>
                      <w:szCs w:val="21"/>
                    </w:rPr>
                  </w:pPr>
                  <w:r w:rsidRPr="00BE47FE">
                    <w:rPr>
                      <w:rFonts w:hint="eastAsia"/>
                      <w:sz w:val="21"/>
                      <w:szCs w:val="21"/>
                    </w:rPr>
                    <w:t>260</w:t>
                  </w:r>
                  <w:r w:rsidRPr="00BE47FE">
                    <w:rPr>
                      <w:rFonts w:hint="eastAsia"/>
                      <w:sz w:val="21"/>
                      <w:szCs w:val="21"/>
                    </w:rPr>
                    <w:t>套</w:t>
                  </w:r>
                </w:p>
              </w:tc>
              <w:tc>
                <w:tcPr>
                  <w:tcW w:w="529" w:type="pct"/>
                  <w:vAlign w:val="center"/>
                </w:tcPr>
                <w:p w:rsidR="00993F94" w:rsidRPr="00BE47FE" w:rsidRDefault="00257658" w:rsidP="00D2489F">
                  <w:pPr>
                    <w:jc w:val="center"/>
                    <w:rPr>
                      <w:sz w:val="21"/>
                      <w:szCs w:val="21"/>
                    </w:rPr>
                  </w:pPr>
                  <w:r>
                    <w:rPr>
                      <w:rFonts w:hint="eastAsia"/>
                      <w:sz w:val="21"/>
                      <w:szCs w:val="21"/>
                    </w:rPr>
                    <w:t>8</w:t>
                  </w:r>
                  <w:r w:rsidR="00993F94" w:rsidRPr="00BE47FE">
                    <w:rPr>
                      <w:rFonts w:hint="eastAsia"/>
                      <w:sz w:val="21"/>
                      <w:szCs w:val="21"/>
                    </w:rPr>
                    <w:t>00</w:t>
                  </w:r>
                  <w:r w:rsidR="00993F94" w:rsidRPr="00BE47FE">
                    <w:rPr>
                      <w:rFonts w:ascii="宋体" w:eastAsia="宋体" w:hAnsi="宋体" w:hint="eastAsia"/>
                      <w:sz w:val="21"/>
                      <w:szCs w:val="21"/>
                    </w:rPr>
                    <w:t>套</w:t>
                  </w:r>
                </w:p>
              </w:tc>
              <w:tc>
                <w:tcPr>
                  <w:tcW w:w="581" w:type="pct"/>
                  <w:vAlign w:val="center"/>
                </w:tcPr>
                <w:p w:rsidR="00993F94" w:rsidRPr="00BE47FE" w:rsidRDefault="00993F94" w:rsidP="00257658">
                  <w:pPr>
                    <w:jc w:val="center"/>
                    <w:rPr>
                      <w:sz w:val="21"/>
                      <w:szCs w:val="21"/>
                    </w:rPr>
                  </w:pPr>
                  <w:r w:rsidRPr="00BE47FE">
                    <w:rPr>
                      <w:rFonts w:hint="eastAsia"/>
                      <w:sz w:val="21"/>
                      <w:szCs w:val="21"/>
                    </w:rPr>
                    <w:t>+</w:t>
                  </w:r>
                  <w:r w:rsidR="00257658">
                    <w:rPr>
                      <w:rFonts w:hint="eastAsia"/>
                      <w:sz w:val="21"/>
                      <w:szCs w:val="21"/>
                    </w:rPr>
                    <w:t>5</w:t>
                  </w:r>
                  <w:r w:rsidRPr="00BE47FE">
                    <w:rPr>
                      <w:rFonts w:hint="eastAsia"/>
                      <w:sz w:val="21"/>
                      <w:szCs w:val="21"/>
                    </w:rPr>
                    <w:t>40</w:t>
                  </w:r>
                  <w:r w:rsidRPr="00BE47FE">
                    <w:rPr>
                      <w:rFonts w:ascii="宋体" w:eastAsia="宋体" w:hAnsi="宋体" w:hint="eastAsia"/>
                      <w:sz w:val="21"/>
                      <w:szCs w:val="21"/>
                    </w:rPr>
                    <w:t>套</w:t>
                  </w:r>
                </w:p>
              </w:tc>
              <w:tc>
                <w:tcPr>
                  <w:tcW w:w="493" w:type="pct"/>
                  <w:vAlign w:val="center"/>
                </w:tcPr>
                <w:p w:rsidR="00993F94" w:rsidRPr="00BE47FE" w:rsidRDefault="00993F94" w:rsidP="00D2489F">
                  <w:pPr>
                    <w:jc w:val="center"/>
                    <w:rPr>
                      <w:sz w:val="21"/>
                      <w:szCs w:val="21"/>
                    </w:rPr>
                  </w:pPr>
                  <w:r w:rsidRPr="00BE47FE">
                    <w:rPr>
                      <w:rFonts w:ascii="宋体" w:eastAsia="宋体" w:hAnsi="宋体" w:hint="eastAsia"/>
                      <w:color w:val="000000" w:themeColor="text1"/>
                      <w:sz w:val="21"/>
                      <w:szCs w:val="21"/>
                    </w:rPr>
                    <w:t>散装</w:t>
                  </w:r>
                </w:p>
              </w:tc>
            </w:tr>
            <w:tr w:rsidR="00D65F9E" w:rsidRPr="00125B29" w:rsidTr="006406B0">
              <w:trPr>
                <w:trHeight w:val="20"/>
                <w:jc w:val="center"/>
              </w:trPr>
              <w:tc>
                <w:tcPr>
                  <w:tcW w:w="250" w:type="pct"/>
                  <w:vAlign w:val="center"/>
                </w:tcPr>
                <w:p w:rsidR="00D65F9E" w:rsidRPr="00BE47FE" w:rsidRDefault="00993F94" w:rsidP="00D2489F">
                  <w:pPr>
                    <w:jc w:val="center"/>
                    <w:rPr>
                      <w:color w:val="000000" w:themeColor="text1"/>
                      <w:sz w:val="21"/>
                      <w:szCs w:val="21"/>
                    </w:rPr>
                  </w:pPr>
                  <w:r w:rsidRPr="00BE47FE">
                    <w:rPr>
                      <w:rFonts w:hint="eastAsia"/>
                      <w:color w:val="000000" w:themeColor="text1"/>
                      <w:sz w:val="21"/>
                      <w:szCs w:val="21"/>
                    </w:rPr>
                    <w:t>9</w:t>
                  </w:r>
                </w:p>
              </w:tc>
              <w:tc>
                <w:tcPr>
                  <w:tcW w:w="594" w:type="pct"/>
                  <w:vAlign w:val="center"/>
                </w:tcPr>
                <w:p w:rsidR="00D65F9E" w:rsidRPr="00BE47FE" w:rsidRDefault="00D65F9E" w:rsidP="00A85146">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焊</w:t>
                  </w:r>
                  <w:r w:rsidR="00A85146">
                    <w:rPr>
                      <w:rFonts w:ascii="宋体" w:eastAsia="宋体" w:hAnsi="宋体" w:hint="eastAsia"/>
                      <w:color w:val="000000" w:themeColor="text1"/>
                      <w:sz w:val="21"/>
                      <w:szCs w:val="21"/>
                    </w:rPr>
                    <w:t>丝</w:t>
                  </w:r>
                </w:p>
              </w:tc>
              <w:tc>
                <w:tcPr>
                  <w:tcW w:w="2001" w:type="pct"/>
                  <w:vAlign w:val="center"/>
                </w:tcPr>
                <w:p w:rsidR="00D65F9E" w:rsidRPr="00BE47FE" w:rsidRDefault="00D65F9E" w:rsidP="00A85146">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二氧化碳气体保护实芯焊</w:t>
                  </w:r>
                  <w:r w:rsidR="00A85146">
                    <w:rPr>
                      <w:rFonts w:ascii="宋体" w:eastAsia="宋体" w:hAnsi="宋体" w:hint="eastAsia"/>
                      <w:color w:val="000000" w:themeColor="text1"/>
                      <w:sz w:val="21"/>
                      <w:szCs w:val="21"/>
                    </w:rPr>
                    <w:t>丝</w:t>
                  </w:r>
                </w:p>
              </w:tc>
              <w:tc>
                <w:tcPr>
                  <w:tcW w:w="552" w:type="pct"/>
                  <w:vAlign w:val="center"/>
                </w:tcPr>
                <w:p w:rsidR="00D65F9E" w:rsidRPr="00BE47FE" w:rsidRDefault="00993F94" w:rsidP="00D2489F">
                  <w:pPr>
                    <w:jc w:val="center"/>
                    <w:rPr>
                      <w:color w:val="000000" w:themeColor="text1"/>
                      <w:sz w:val="21"/>
                      <w:szCs w:val="21"/>
                    </w:rPr>
                  </w:pPr>
                  <w:r w:rsidRPr="00BE47FE">
                    <w:rPr>
                      <w:rFonts w:hint="eastAsia"/>
                      <w:color w:val="000000" w:themeColor="text1"/>
                      <w:sz w:val="21"/>
                      <w:szCs w:val="21"/>
                    </w:rPr>
                    <w:t>6</w:t>
                  </w:r>
                </w:p>
              </w:tc>
              <w:tc>
                <w:tcPr>
                  <w:tcW w:w="529" w:type="pct"/>
                  <w:vAlign w:val="center"/>
                </w:tcPr>
                <w:p w:rsidR="00D65F9E" w:rsidRPr="00BE47FE" w:rsidRDefault="00257658" w:rsidP="00D2489F">
                  <w:pPr>
                    <w:jc w:val="center"/>
                    <w:rPr>
                      <w:color w:val="000000" w:themeColor="text1"/>
                      <w:sz w:val="21"/>
                      <w:szCs w:val="21"/>
                    </w:rPr>
                  </w:pPr>
                  <w:r>
                    <w:rPr>
                      <w:rFonts w:hint="eastAsia"/>
                      <w:color w:val="000000" w:themeColor="text1"/>
                      <w:sz w:val="21"/>
                      <w:szCs w:val="21"/>
                    </w:rPr>
                    <w:t>17</w:t>
                  </w:r>
                </w:p>
              </w:tc>
              <w:tc>
                <w:tcPr>
                  <w:tcW w:w="581" w:type="pct"/>
                  <w:vAlign w:val="center"/>
                </w:tcPr>
                <w:p w:rsidR="00D65F9E" w:rsidRPr="00BE47FE" w:rsidRDefault="00993F94" w:rsidP="00257658">
                  <w:pPr>
                    <w:jc w:val="center"/>
                    <w:rPr>
                      <w:color w:val="000000" w:themeColor="text1"/>
                      <w:sz w:val="21"/>
                      <w:szCs w:val="21"/>
                    </w:rPr>
                  </w:pPr>
                  <w:r w:rsidRPr="00BE47FE">
                    <w:rPr>
                      <w:rFonts w:hint="eastAsia"/>
                      <w:color w:val="000000" w:themeColor="text1"/>
                      <w:sz w:val="21"/>
                      <w:szCs w:val="21"/>
                    </w:rPr>
                    <w:t>+</w:t>
                  </w:r>
                  <w:r w:rsidR="00257658">
                    <w:rPr>
                      <w:rFonts w:hint="eastAsia"/>
                      <w:color w:val="000000" w:themeColor="text1"/>
                      <w:sz w:val="21"/>
                      <w:szCs w:val="21"/>
                    </w:rPr>
                    <w:t>11</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散装</w:t>
                  </w:r>
                </w:p>
              </w:tc>
            </w:tr>
            <w:tr w:rsidR="001E2932" w:rsidRPr="00125B29" w:rsidTr="006406B0">
              <w:trPr>
                <w:trHeight w:val="20"/>
                <w:jc w:val="center"/>
              </w:trPr>
              <w:tc>
                <w:tcPr>
                  <w:tcW w:w="250" w:type="pct"/>
                  <w:vAlign w:val="center"/>
                </w:tcPr>
                <w:p w:rsidR="001E2932" w:rsidRPr="00BE47FE" w:rsidRDefault="001E2932" w:rsidP="00D2489F">
                  <w:pPr>
                    <w:jc w:val="center"/>
                    <w:rPr>
                      <w:color w:val="000000" w:themeColor="text1"/>
                      <w:sz w:val="21"/>
                      <w:szCs w:val="21"/>
                    </w:rPr>
                  </w:pPr>
                  <w:r w:rsidRPr="00BE47FE">
                    <w:rPr>
                      <w:rFonts w:hint="eastAsia"/>
                      <w:color w:val="000000" w:themeColor="text1"/>
                      <w:sz w:val="21"/>
                      <w:szCs w:val="21"/>
                    </w:rPr>
                    <w:t>10</w:t>
                  </w:r>
                </w:p>
              </w:tc>
              <w:tc>
                <w:tcPr>
                  <w:tcW w:w="594" w:type="pct"/>
                  <w:vAlign w:val="center"/>
                </w:tcPr>
                <w:p w:rsidR="001E2932" w:rsidRPr="00BE47FE" w:rsidRDefault="001E2932" w:rsidP="00993F9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钢丸</w:t>
                  </w:r>
                </w:p>
              </w:tc>
              <w:tc>
                <w:tcPr>
                  <w:tcW w:w="2001" w:type="pct"/>
                  <w:vAlign w:val="center"/>
                </w:tcPr>
                <w:p w:rsidR="001E2932" w:rsidRPr="00BE47FE" w:rsidRDefault="001E2932" w:rsidP="00993F9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w:t>
                  </w:r>
                </w:p>
              </w:tc>
              <w:tc>
                <w:tcPr>
                  <w:tcW w:w="552" w:type="pct"/>
                  <w:vAlign w:val="center"/>
                </w:tcPr>
                <w:p w:rsidR="001E2932" w:rsidRPr="00BE47FE" w:rsidRDefault="001E2932" w:rsidP="00D2489F">
                  <w:pPr>
                    <w:jc w:val="center"/>
                    <w:rPr>
                      <w:color w:val="000000" w:themeColor="text1"/>
                      <w:sz w:val="21"/>
                      <w:szCs w:val="21"/>
                    </w:rPr>
                  </w:pPr>
                  <w:r>
                    <w:rPr>
                      <w:rFonts w:hint="eastAsia"/>
                      <w:color w:val="000000" w:themeColor="text1"/>
                      <w:sz w:val="21"/>
                      <w:szCs w:val="21"/>
                    </w:rPr>
                    <w:t>--</w:t>
                  </w:r>
                </w:p>
              </w:tc>
              <w:tc>
                <w:tcPr>
                  <w:tcW w:w="529" w:type="pct"/>
                  <w:vAlign w:val="center"/>
                </w:tcPr>
                <w:p w:rsidR="001E2932" w:rsidRPr="00BE47FE" w:rsidRDefault="00257658" w:rsidP="00D2489F">
                  <w:pPr>
                    <w:jc w:val="center"/>
                    <w:rPr>
                      <w:color w:val="000000" w:themeColor="text1"/>
                      <w:sz w:val="21"/>
                      <w:szCs w:val="21"/>
                    </w:rPr>
                  </w:pPr>
                  <w:r>
                    <w:rPr>
                      <w:rFonts w:hint="eastAsia"/>
                      <w:color w:val="000000" w:themeColor="text1"/>
                      <w:sz w:val="21"/>
                      <w:szCs w:val="21"/>
                    </w:rPr>
                    <w:t>8</w:t>
                  </w:r>
                </w:p>
              </w:tc>
              <w:tc>
                <w:tcPr>
                  <w:tcW w:w="581" w:type="pct"/>
                  <w:vAlign w:val="center"/>
                </w:tcPr>
                <w:p w:rsidR="001E2932" w:rsidRPr="00BE47FE" w:rsidRDefault="00257658" w:rsidP="00257658">
                  <w:pPr>
                    <w:jc w:val="center"/>
                    <w:rPr>
                      <w:color w:val="000000" w:themeColor="text1"/>
                      <w:sz w:val="21"/>
                      <w:szCs w:val="21"/>
                    </w:rPr>
                  </w:pPr>
                  <w:r w:rsidRPr="00BE47FE">
                    <w:rPr>
                      <w:rFonts w:hint="eastAsia"/>
                      <w:color w:val="000000" w:themeColor="text1"/>
                      <w:sz w:val="21"/>
                      <w:szCs w:val="21"/>
                    </w:rPr>
                    <w:t>+</w:t>
                  </w:r>
                  <w:r>
                    <w:rPr>
                      <w:rFonts w:hint="eastAsia"/>
                      <w:color w:val="000000" w:themeColor="text1"/>
                      <w:sz w:val="21"/>
                      <w:szCs w:val="21"/>
                    </w:rPr>
                    <w:t>8</w:t>
                  </w:r>
                </w:p>
              </w:tc>
              <w:tc>
                <w:tcPr>
                  <w:tcW w:w="493" w:type="pct"/>
                  <w:vAlign w:val="center"/>
                </w:tcPr>
                <w:p w:rsidR="001E2932" w:rsidRPr="00BE47FE" w:rsidRDefault="001E2932" w:rsidP="001E2932">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袋</w:t>
                  </w:r>
                  <w:r w:rsidRPr="00BE47FE">
                    <w:rPr>
                      <w:rFonts w:ascii="宋体" w:eastAsia="宋体" w:hAnsi="宋体" w:hint="eastAsia"/>
                      <w:color w:val="000000" w:themeColor="text1"/>
                      <w:sz w:val="21"/>
                      <w:szCs w:val="21"/>
                    </w:rPr>
                    <w:t>装</w:t>
                  </w:r>
                </w:p>
                <w:p w:rsidR="001E2932" w:rsidRPr="00BE47FE" w:rsidRDefault="001E2932" w:rsidP="001E2932">
                  <w:pPr>
                    <w:jc w:val="center"/>
                    <w:rPr>
                      <w:rFonts w:ascii="宋体" w:eastAsia="宋体" w:hAnsi="宋体"/>
                      <w:color w:val="000000" w:themeColor="text1"/>
                      <w:sz w:val="21"/>
                      <w:szCs w:val="21"/>
                    </w:rPr>
                  </w:pPr>
                  <w:r>
                    <w:rPr>
                      <w:rFonts w:eastAsia="宋体" w:hint="eastAsia"/>
                      <w:sz w:val="21"/>
                      <w:szCs w:val="21"/>
                    </w:rPr>
                    <w:t>5</w:t>
                  </w:r>
                  <w:r w:rsidRPr="00BE47FE">
                    <w:rPr>
                      <w:rFonts w:eastAsia="宋体"/>
                      <w:sz w:val="21"/>
                      <w:szCs w:val="21"/>
                    </w:rPr>
                    <w:t>0kg/</w:t>
                  </w:r>
                  <w:r w:rsidRPr="00BE47FE">
                    <w:rPr>
                      <w:rFonts w:ascii="宋体" w:eastAsia="宋体" w:hAnsi="宋体" w:hint="eastAsia"/>
                      <w:sz w:val="21"/>
                      <w:szCs w:val="21"/>
                    </w:rPr>
                    <w:t>桶</w:t>
                  </w:r>
                </w:p>
              </w:tc>
            </w:tr>
            <w:tr w:rsidR="00D65F9E" w:rsidRPr="00125B29" w:rsidTr="006406B0">
              <w:trPr>
                <w:trHeight w:val="20"/>
                <w:jc w:val="center"/>
              </w:trPr>
              <w:tc>
                <w:tcPr>
                  <w:tcW w:w="250" w:type="pct"/>
                  <w:vAlign w:val="center"/>
                </w:tcPr>
                <w:p w:rsidR="00D65F9E" w:rsidRPr="00BE47FE" w:rsidRDefault="001E2932" w:rsidP="00D2489F">
                  <w:pPr>
                    <w:jc w:val="center"/>
                    <w:rPr>
                      <w:color w:val="000000" w:themeColor="text1"/>
                      <w:sz w:val="21"/>
                      <w:szCs w:val="21"/>
                    </w:rPr>
                  </w:pPr>
                  <w:r w:rsidRPr="00BE47FE">
                    <w:rPr>
                      <w:rFonts w:hint="eastAsia"/>
                      <w:color w:val="000000" w:themeColor="text1"/>
                      <w:sz w:val="21"/>
                      <w:szCs w:val="21"/>
                    </w:rPr>
                    <w:t>11</w:t>
                  </w:r>
                </w:p>
              </w:tc>
              <w:tc>
                <w:tcPr>
                  <w:tcW w:w="594"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切削液</w:t>
                  </w:r>
                </w:p>
              </w:tc>
              <w:tc>
                <w:tcPr>
                  <w:tcW w:w="2001"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sz w:val="21"/>
                      <w:szCs w:val="21"/>
                    </w:rPr>
                    <w:t>液体，高性能的半合成金属加工液，其主要化学成分包括：水、基础油、表面活性剂、防锈添加剂、极压添加剂、抗氧化剂</w:t>
                  </w:r>
                </w:p>
              </w:tc>
              <w:tc>
                <w:tcPr>
                  <w:tcW w:w="552"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0.5</w:t>
                  </w:r>
                </w:p>
              </w:tc>
              <w:tc>
                <w:tcPr>
                  <w:tcW w:w="529" w:type="pct"/>
                  <w:vAlign w:val="center"/>
                </w:tcPr>
                <w:p w:rsidR="00D65F9E" w:rsidRPr="00BE47FE" w:rsidRDefault="00BE47FE" w:rsidP="00257658">
                  <w:pPr>
                    <w:jc w:val="center"/>
                    <w:rPr>
                      <w:color w:val="000000" w:themeColor="text1"/>
                      <w:sz w:val="21"/>
                      <w:szCs w:val="21"/>
                    </w:rPr>
                  </w:pPr>
                  <w:r w:rsidRPr="00BE47FE">
                    <w:rPr>
                      <w:rFonts w:hint="eastAsia"/>
                      <w:color w:val="000000" w:themeColor="text1"/>
                      <w:sz w:val="21"/>
                      <w:szCs w:val="21"/>
                    </w:rPr>
                    <w:t>1.</w:t>
                  </w:r>
                  <w:r w:rsidR="00257658">
                    <w:rPr>
                      <w:rFonts w:hint="eastAsia"/>
                      <w:color w:val="000000" w:themeColor="text1"/>
                      <w:sz w:val="21"/>
                      <w:szCs w:val="21"/>
                    </w:rPr>
                    <w:t>6</w:t>
                  </w:r>
                </w:p>
              </w:tc>
              <w:tc>
                <w:tcPr>
                  <w:tcW w:w="581" w:type="pct"/>
                  <w:vAlign w:val="center"/>
                </w:tcPr>
                <w:p w:rsidR="00D65F9E" w:rsidRPr="00BE47FE" w:rsidRDefault="00BE47FE" w:rsidP="00257658">
                  <w:pPr>
                    <w:jc w:val="center"/>
                    <w:rPr>
                      <w:color w:val="000000" w:themeColor="text1"/>
                      <w:sz w:val="21"/>
                      <w:szCs w:val="21"/>
                    </w:rPr>
                  </w:pPr>
                  <w:r w:rsidRPr="00BE47FE">
                    <w:rPr>
                      <w:rFonts w:hint="eastAsia"/>
                      <w:color w:val="000000" w:themeColor="text1"/>
                      <w:sz w:val="21"/>
                      <w:szCs w:val="21"/>
                    </w:rPr>
                    <w:t>+</w:t>
                  </w:r>
                  <w:r w:rsidR="00257658">
                    <w:rPr>
                      <w:rFonts w:hint="eastAsia"/>
                      <w:color w:val="000000" w:themeColor="text1"/>
                      <w:sz w:val="21"/>
                      <w:szCs w:val="21"/>
                    </w:rPr>
                    <w:t>1.1</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p>
                <w:p w:rsidR="00D65F9E" w:rsidRPr="00BE47FE" w:rsidRDefault="00D65F9E" w:rsidP="00D2489F">
                  <w:pPr>
                    <w:jc w:val="center"/>
                    <w:rPr>
                      <w:rFonts w:ascii="宋体" w:eastAsia="宋体" w:hAnsi="宋体"/>
                      <w:color w:val="000000" w:themeColor="text1"/>
                      <w:sz w:val="21"/>
                      <w:szCs w:val="21"/>
                    </w:rPr>
                  </w:pP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20"/>
                <w:jc w:val="center"/>
              </w:trPr>
              <w:tc>
                <w:tcPr>
                  <w:tcW w:w="250" w:type="pct"/>
                  <w:vAlign w:val="center"/>
                </w:tcPr>
                <w:p w:rsidR="00D65F9E" w:rsidRPr="00BE47FE" w:rsidRDefault="001E2932" w:rsidP="00D2489F">
                  <w:pPr>
                    <w:jc w:val="center"/>
                    <w:rPr>
                      <w:color w:val="000000" w:themeColor="text1"/>
                      <w:sz w:val="21"/>
                      <w:szCs w:val="21"/>
                    </w:rPr>
                  </w:pPr>
                  <w:r w:rsidRPr="00BE47FE">
                    <w:rPr>
                      <w:rFonts w:hint="eastAsia"/>
                      <w:color w:val="000000" w:themeColor="text1"/>
                      <w:sz w:val="21"/>
                      <w:szCs w:val="21"/>
                    </w:rPr>
                    <w:t>12</w:t>
                  </w:r>
                </w:p>
              </w:tc>
              <w:tc>
                <w:tcPr>
                  <w:tcW w:w="594"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液压油</w:t>
                  </w:r>
                </w:p>
              </w:tc>
              <w:tc>
                <w:tcPr>
                  <w:tcW w:w="2001"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sz w:val="21"/>
                      <w:szCs w:val="21"/>
                    </w:rPr>
                    <w:t>液体，</w:t>
                  </w:r>
                  <w:r w:rsidRPr="00BE47FE">
                    <w:rPr>
                      <w:rFonts w:eastAsia="宋体"/>
                      <w:sz w:val="21"/>
                      <w:szCs w:val="21"/>
                    </w:rPr>
                    <w:t>HL</w:t>
                  </w:r>
                  <w:r w:rsidRPr="00BE47FE">
                    <w:rPr>
                      <w:rFonts w:ascii="宋体" w:eastAsia="宋体" w:hAnsi="宋体" w:hint="eastAsia"/>
                      <w:sz w:val="21"/>
                      <w:szCs w:val="21"/>
                    </w:rPr>
                    <w:t>矿油型液压油</w:t>
                  </w:r>
                </w:p>
              </w:tc>
              <w:tc>
                <w:tcPr>
                  <w:tcW w:w="552"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0.5</w:t>
                  </w:r>
                </w:p>
              </w:tc>
              <w:tc>
                <w:tcPr>
                  <w:tcW w:w="529" w:type="pct"/>
                  <w:vAlign w:val="center"/>
                </w:tcPr>
                <w:p w:rsidR="00D65F9E" w:rsidRPr="00BE47FE" w:rsidRDefault="00BE47FE" w:rsidP="00257658">
                  <w:pPr>
                    <w:jc w:val="center"/>
                    <w:rPr>
                      <w:color w:val="000000" w:themeColor="text1"/>
                      <w:sz w:val="21"/>
                      <w:szCs w:val="21"/>
                    </w:rPr>
                  </w:pPr>
                  <w:r w:rsidRPr="00BE47FE">
                    <w:rPr>
                      <w:rFonts w:hint="eastAsia"/>
                      <w:color w:val="000000" w:themeColor="text1"/>
                      <w:sz w:val="21"/>
                      <w:szCs w:val="21"/>
                    </w:rPr>
                    <w:t>1.</w:t>
                  </w:r>
                  <w:r w:rsidR="00257658">
                    <w:rPr>
                      <w:rFonts w:hint="eastAsia"/>
                      <w:color w:val="000000" w:themeColor="text1"/>
                      <w:sz w:val="21"/>
                      <w:szCs w:val="21"/>
                    </w:rPr>
                    <w:t>6</w:t>
                  </w:r>
                  <w:r w:rsidR="00D65F9E" w:rsidRPr="00BE47FE">
                    <w:rPr>
                      <w:rFonts w:hint="eastAsia"/>
                      <w:color w:val="000000" w:themeColor="text1"/>
                      <w:sz w:val="21"/>
                      <w:szCs w:val="21"/>
                    </w:rPr>
                    <w:t xml:space="preserve"> </w:t>
                  </w:r>
                </w:p>
              </w:tc>
              <w:tc>
                <w:tcPr>
                  <w:tcW w:w="581" w:type="pct"/>
                  <w:vAlign w:val="center"/>
                </w:tcPr>
                <w:p w:rsidR="00D65F9E" w:rsidRPr="00BE47FE" w:rsidRDefault="00BE47FE" w:rsidP="00257658">
                  <w:pPr>
                    <w:jc w:val="center"/>
                    <w:rPr>
                      <w:color w:val="000000" w:themeColor="text1"/>
                      <w:sz w:val="21"/>
                      <w:szCs w:val="21"/>
                    </w:rPr>
                  </w:pPr>
                  <w:r w:rsidRPr="00BE47FE">
                    <w:rPr>
                      <w:rFonts w:hint="eastAsia"/>
                      <w:color w:val="000000" w:themeColor="text1"/>
                      <w:sz w:val="21"/>
                      <w:szCs w:val="21"/>
                    </w:rPr>
                    <w:t>+</w:t>
                  </w:r>
                  <w:r w:rsidR="00257658">
                    <w:rPr>
                      <w:rFonts w:hint="eastAsia"/>
                      <w:color w:val="000000" w:themeColor="text1"/>
                      <w:sz w:val="21"/>
                      <w:szCs w:val="21"/>
                    </w:rPr>
                    <w:t>1.1</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20"/>
                <w:jc w:val="center"/>
              </w:trPr>
              <w:tc>
                <w:tcPr>
                  <w:tcW w:w="250" w:type="pct"/>
                  <w:vAlign w:val="center"/>
                </w:tcPr>
                <w:p w:rsidR="00D65F9E" w:rsidRPr="00BE47FE" w:rsidRDefault="001E2932" w:rsidP="00D2489F">
                  <w:pPr>
                    <w:jc w:val="center"/>
                    <w:rPr>
                      <w:color w:val="000000" w:themeColor="text1"/>
                      <w:sz w:val="21"/>
                      <w:szCs w:val="21"/>
                    </w:rPr>
                  </w:pPr>
                  <w:r w:rsidRPr="00BE47FE">
                    <w:rPr>
                      <w:rFonts w:hint="eastAsia"/>
                      <w:color w:val="000000" w:themeColor="text1"/>
                      <w:sz w:val="21"/>
                      <w:szCs w:val="21"/>
                    </w:rPr>
                    <w:t>13</w:t>
                  </w:r>
                </w:p>
              </w:tc>
              <w:tc>
                <w:tcPr>
                  <w:tcW w:w="594"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润滑油</w:t>
                  </w:r>
                </w:p>
              </w:tc>
              <w:tc>
                <w:tcPr>
                  <w:tcW w:w="2001"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sz w:val="21"/>
                      <w:szCs w:val="21"/>
                    </w:rPr>
                    <w:t>液体，由</w:t>
                  </w:r>
                  <w:r w:rsidRPr="00BE47FE">
                    <w:rPr>
                      <w:rFonts w:eastAsia="宋体"/>
                      <w:sz w:val="21"/>
                      <w:szCs w:val="21"/>
                    </w:rPr>
                    <w:t>90%</w:t>
                  </w:r>
                  <w:r w:rsidRPr="00BE47FE">
                    <w:rPr>
                      <w:rFonts w:ascii="宋体" w:eastAsia="宋体" w:hAnsi="宋体" w:hint="eastAsia"/>
                      <w:sz w:val="21"/>
                      <w:szCs w:val="21"/>
                    </w:rPr>
                    <w:t>左右的合成基础油和</w:t>
                  </w:r>
                  <w:r w:rsidRPr="00BE47FE">
                    <w:rPr>
                      <w:rFonts w:eastAsia="宋体"/>
                      <w:sz w:val="21"/>
                      <w:szCs w:val="21"/>
                    </w:rPr>
                    <w:t>10%</w:t>
                  </w:r>
                  <w:r w:rsidRPr="00BE47FE">
                    <w:rPr>
                      <w:rFonts w:ascii="宋体" w:eastAsia="宋体" w:hAnsi="宋体" w:hint="eastAsia"/>
                      <w:sz w:val="21"/>
                      <w:szCs w:val="21"/>
                    </w:rPr>
                    <w:t>左右的添加剂组成，其中合成基础油主要是人为设计而成的高分子化合物，添加剂主要为防锈剂、抗氧化剂等化学添加剂</w:t>
                  </w:r>
                </w:p>
              </w:tc>
              <w:tc>
                <w:tcPr>
                  <w:tcW w:w="552"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0.2</w:t>
                  </w:r>
                </w:p>
              </w:tc>
              <w:tc>
                <w:tcPr>
                  <w:tcW w:w="529" w:type="pct"/>
                  <w:vAlign w:val="center"/>
                </w:tcPr>
                <w:p w:rsidR="00D65F9E" w:rsidRPr="00BE47FE" w:rsidRDefault="00D65F9E" w:rsidP="00BE47FE">
                  <w:pPr>
                    <w:jc w:val="center"/>
                    <w:rPr>
                      <w:color w:val="000000" w:themeColor="text1"/>
                      <w:sz w:val="21"/>
                      <w:szCs w:val="21"/>
                    </w:rPr>
                  </w:pPr>
                  <w:r w:rsidRPr="00BE47FE">
                    <w:rPr>
                      <w:rFonts w:hint="eastAsia"/>
                      <w:color w:val="000000" w:themeColor="text1"/>
                      <w:sz w:val="21"/>
                      <w:szCs w:val="21"/>
                    </w:rPr>
                    <w:t>0.</w:t>
                  </w:r>
                  <w:r w:rsidR="00BE47FE" w:rsidRPr="00BE47FE">
                    <w:rPr>
                      <w:rFonts w:hint="eastAsia"/>
                      <w:color w:val="000000" w:themeColor="text1"/>
                      <w:sz w:val="21"/>
                      <w:szCs w:val="21"/>
                    </w:rPr>
                    <w:t>5</w:t>
                  </w:r>
                  <w:r w:rsidRPr="00BE47FE">
                    <w:rPr>
                      <w:rFonts w:hint="eastAsia"/>
                      <w:color w:val="000000" w:themeColor="text1"/>
                      <w:sz w:val="21"/>
                      <w:szCs w:val="21"/>
                    </w:rPr>
                    <w:t xml:space="preserve"> </w:t>
                  </w:r>
                </w:p>
              </w:tc>
              <w:tc>
                <w:tcPr>
                  <w:tcW w:w="581" w:type="pct"/>
                  <w:vAlign w:val="center"/>
                </w:tcPr>
                <w:p w:rsidR="00D65F9E" w:rsidRPr="00BE47FE" w:rsidRDefault="00BE47FE" w:rsidP="00BE47FE">
                  <w:pPr>
                    <w:jc w:val="center"/>
                    <w:rPr>
                      <w:color w:val="000000" w:themeColor="text1"/>
                      <w:sz w:val="21"/>
                      <w:szCs w:val="21"/>
                    </w:rPr>
                  </w:pPr>
                  <w:r w:rsidRPr="00BE47FE">
                    <w:rPr>
                      <w:rFonts w:hint="eastAsia"/>
                      <w:color w:val="000000" w:themeColor="text1"/>
                      <w:sz w:val="21"/>
                      <w:szCs w:val="21"/>
                    </w:rPr>
                    <w:t>+0.3</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20"/>
                <w:jc w:val="center"/>
              </w:trPr>
              <w:tc>
                <w:tcPr>
                  <w:tcW w:w="250" w:type="pct"/>
                  <w:vAlign w:val="center"/>
                </w:tcPr>
                <w:p w:rsidR="00D65F9E" w:rsidRPr="00BE47FE" w:rsidRDefault="001E2932" w:rsidP="00D2489F">
                  <w:pPr>
                    <w:jc w:val="center"/>
                    <w:rPr>
                      <w:color w:val="000000" w:themeColor="text1"/>
                      <w:sz w:val="21"/>
                      <w:szCs w:val="21"/>
                    </w:rPr>
                  </w:pPr>
                  <w:r w:rsidRPr="00BE47FE">
                    <w:rPr>
                      <w:rFonts w:hint="eastAsia"/>
                      <w:color w:val="000000" w:themeColor="text1"/>
                      <w:sz w:val="21"/>
                      <w:szCs w:val="21"/>
                    </w:rPr>
                    <w:t>14</w:t>
                  </w:r>
                </w:p>
              </w:tc>
              <w:tc>
                <w:tcPr>
                  <w:tcW w:w="594" w:type="pct"/>
                  <w:vAlign w:val="center"/>
                </w:tcPr>
                <w:p w:rsidR="00D65F9E" w:rsidRPr="00BE47FE" w:rsidRDefault="00BE47F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铁红底漆</w:t>
                  </w:r>
                </w:p>
              </w:tc>
              <w:tc>
                <w:tcPr>
                  <w:tcW w:w="2001"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w:t>
                  </w:r>
                </w:p>
              </w:tc>
              <w:tc>
                <w:tcPr>
                  <w:tcW w:w="552"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0.95</w:t>
                  </w:r>
                </w:p>
              </w:tc>
              <w:tc>
                <w:tcPr>
                  <w:tcW w:w="529"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0</w:t>
                  </w:r>
                </w:p>
              </w:tc>
              <w:tc>
                <w:tcPr>
                  <w:tcW w:w="581" w:type="pct"/>
                  <w:vAlign w:val="center"/>
                </w:tcPr>
                <w:p w:rsidR="00D65F9E" w:rsidRPr="00BE47FE" w:rsidRDefault="00D65F9E" w:rsidP="00BE47FE">
                  <w:pPr>
                    <w:jc w:val="center"/>
                    <w:rPr>
                      <w:color w:val="000000" w:themeColor="text1"/>
                      <w:sz w:val="21"/>
                      <w:szCs w:val="21"/>
                    </w:rPr>
                  </w:pPr>
                  <w:r w:rsidRPr="00BE47FE">
                    <w:rPr>
                      <w:rFonts w:hint="eastAsia"/>
                      <w:color w:val="000000" w:themeColor="text1"/>
                      <w:sz w:val="21"/>
                      <w:szCs w:val="21"/>
                    </w:rPr>
                    <w:t>-</w:t>
                  </w:r>
                  <w:r w:rsidR="00BE47FE" w:rsidRPr="00BE47FE">
                    <w:rPr>
                      <w:rFonts w:hint="eastAsia"/>
                      <w:color w:val="000000" w:themeColor="text1"/>
                      <w:sz w:val="21"/>
                      <w:szCs w:val="21"/>
                    </w:rPr>
                    <w:t>0.95</w:t>
                  </w:r>
                </w:p>
              </w:tc>
              <w:tc>
                <w:tcPr>
                  <w:tcW w:w="493" w:type="pct"/>
                  <w:vAlign w:val="center"/>
                </w:tcPr>
                <w:p w:rsidR="00BE47FE" w:rsidRPr="00BE47FE" w:rsidRDefault="00BE47FE" w:rsidP="00BE47FE">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p>
                <w:p w:rsidR="00D65F9E" w:rsidRPr="00BE47FE" w:rsidRDefault="00BE47FE" w:rsidP="00BE47FE">
                  <w:pPr>
                    <w:jc w:val="center"/>
                    <w:rPr>
                      <w:color w:val="000000" w:themeColor="text1"/>
                      <w:sz w:val="21"/>
                      <w:szCs w:val="21"/>
                    </w:rPr>
                  </w:pP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20"/>
                <w:jc w:val="center"/>
              </w:trPr>
              <w:tc>
                <w:tcPr>
                  <w:tcW w:w="250" w:type="pct"/>
                  <w:vAlign w:val="center"/>
                </w:tcPr>
                <w:p w:rsidR="00D65F9E" w:rsidRPr="00BE47FE" w:rsidRDefault="001E2932" w:rsidP="00D2489F">
                  <w:pPr>
                    <w:jc w:val="center"/>
                    <w:rPr>
                      <w:color w:val="000000" w:themeColor="text1"/>
                      <w:sz w:val="21"/>
                      <w:szCs w:val="21"/>
                    </w:rPr>
                  </w:pPr>
                  <w:r w:rsidRPr="00BE47FE">
                    <w:rPr>
                      <w:rFonts w:hint="eastAsia"/>
                      <w:color w:val="000000" w:themeColor="text1"/>
                      <w:sz w:val="21"/>
                      <w:szCs w:val="21"/>
                    </w:rPr>
                    <w:t>15</w:t>
                  </w:r>
                </w:p>
              </w:tc>
              <w:tc>
                <w:tcPr>
                  <w:tcW w:w="594" w:type="pct"/>
                  <w:vAlign w:val="center"/>
                </w:tcPr>
                <w:p w:rsidR="00D65F9E" w:rsidRPr="00BE47FE" w:rsidRDefault="00BE47F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环氧面漆</w:t>
                  </w:r>
                </w:p>
              </w:tc>
              <w:tc>
                <w:tcPr>
                  <w:tcW w:w="2001"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w:t>
                  </w:r>
                </w:p>
              </w:tc>
              <w:tc>
                <w:tcPr>
                  <w:tcW w:w="552"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1.5</w:t>
                  </w:r>
                </w:p>
              </w:tc>
              <w:tc>
                <w:tcPr>
                  <w:tcW w:w="529" w:type="pct"/>
                  <w:vAlign w:val="center"/>
                </w:tcPr>
                <w:p w:rsidR="00D65F9E" w:rsidRPr="00BE47FE" w:rsidRDefault="00D65F9E" w:rsidP="00D2489F">
                  <w:pPr>
                    <w:jc w:val="center"/>
                    <w:rPr>
                      <w:color w:val="000000" w:themeColor="text1"/>
                      <w:sz w:val="21"/>
                      <w:szCs w:val="21"/>
                    </w:rPr>
                  </w:pPr>
                  <w:r w:rsidRPr="00BE47FE">
                    <w:rPr>
                      <w:rFonts w:hint="eastAsia"/>
                      <w:color w:val="000000" w:themeColor="text1"/>
                      <w:sz w:val="21"/>
                      <w:szCs w:val="21"/>
                    </w:rPr>
                    <w:t>0</w:t>
                  </w:r>
                </w:p>
              </w:tc>
              <w:tc>
                <w:tcPr>
                  <w:tcW w:w="581" w:type="pct"/>
                  <w:vAlign w:val="center"/>
                </w:tcPr>
                <w:p w:rsidR="00D65F9E" w:rsidRPr="00BE47FE" w:rsidRDefault="00D65F9E" w:rsidP="00BE47FE">
                  <w:pPr>
                    <w:jc w:val="center"/>
                    <w:rPr>
                      <w:color w:val="000000" w:themeColor="text1"/>
                      <w:sz w:val="21"/>
                      <w:szCs w:val="21"/>
                    </w:rPr>
                  </w:pPr>
                  <w:r w:rsidRPr="00BE47FE">
                    <w:rPr>
                      <w:rFonts w:hint="eastAsia"/>
                      <w:color w:val="000000" w:themeColor="text1"/>
                      <w:sz w:val="21"/>
                      <w:szCs w:val="21"/>
                    </w:rPr>
                    <w:t>-</w:t>
                  </w:r>
                  <w:r w:rsidR="00BE47FE" w:rsidRPr="00BE47FE">
                    <w:rPr>
                      <w:rFonts w:hint="eastAsia"/>
                      <w:color w:val="000000" w:themeColor="text1"/>
                      <w:sz w:val="21"/>
                      <w:szCs w:val="21"/>
                    </w:rPr>
                    <w:t>1.5</w:t>
                  </w:r>
                </w:p>
              </w:tc>
              <w:tc>
                <w:tcPr>
                  <w:tcW w:w="493" w:type="pct"/>
                  <w:vAlign w:val="center"/>
                </w:tcPr>
                <w:p w:rsidR="00BE47FE" w:rsidRPr="00BE47FE" w:rsidRDefault="00BE47FE" w:rsidP="00BE47FE">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p>
                <w:p w:rsidR="00D65F9E" w:rsidRPr="00BE47FE" w:rsidRDefault="00BE47FE" w:rsidP="00BE47FE">
                  <w:pPr>
                    <w:jc w:val="center"/>
                    <w:rPr>
                      <w:color w:val="000000" w:themeColor="text1"/>
                      <w:sz w:val="21"/>
                      <w:szCs w:val="21"/>
                    </w:rPr>
                  </w:pP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20"/>
                <w:jc w:val="center"/>
              </w:trPr>
              <w:tc>
                <w:tcPr>
                  <w:tcW w:w="250" w:type="pct"/>
                  <w:vAlign w:val="center"/>
                </w:tcPr>
                <w:p w:rsidR="00D65F9E" w:rsidRPr="00BE47FE" w:rsidRDefault="001E2932" w:rsidP="00D2489F">
                  <w:pPr>
                    <w:jc w:val="center"/>
                    <w:rPr>
                      <w:color w:val="000000" w:themeColor="text1"/>
                      <w:sz w:val="21"/>
                      <w:szCs w:val="21"/>
                    </w:rPr>
                  </w:pPr>
                  <w:r w:rsidRPr="00BE47FE">
                    <w:rPr>
                      <w:rFonts w:hint="eastAsia"/>
                      <w:color w:val="000000" w:themeColor="text1"/>
                      <w:sz w:val="21"/>
                      <w:szCs w:val="21"/>
                    </w:rPr>
                    <w:t>16</w:t>
                  </w:r>
                </w:p>
              </w:tc>
              <w:tc>
                <w:tcPr>
                  <w:tcW w:w="594" w:type="pct"/>
                  <w:vAlign w:val="center"/>
                </w:tcPr>
                <w:p w:rsidR="00D65F9E" w:rsidRPr="00BE47FE" w:rsidRDefault="00BE47F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稀释剂</w:t>
                  </w:r>
                </w:p>
              </w:tc>
              <w:tc>
                <w:tcPr>
                  <w:tcW w:w="2001"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w:t>
                  </w:r>
                </w:p>
              </w:tc>
              <w:tc>
                <w:tcPr>
                  <w:tcW w:w="552"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2.45</w:t>
                  </w:r>
                </w:p>
              </w:tc>
              <w:tc>
                <w:tcPr>
                  <w:tcW w:w="529"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0</w:t>
                  </w:r>
                </w:p>
              </w:tc>
              <w:tc>
                <w:tcPr>
                  <w:tcW w:w="581" w:type="pct"/>
                  <w:vAlign w:val="center"/>
                </w:tcPr>
                <w:p w:rsidR="00D65F9E" w:rsidRPr="00BE47FE" w:rsidRDefault="00BE47FE" w:rsidP="00D2489F">
                  <w:pPr>
                    <w:jc w:val="center"/>
                    <w:rPr>
                      <w:color w:val="000000" w:themeColor="text1"/>
                      <w:sz w:val="21"/>
                      <w:szCs w:val="21"/>
                    </w:rPr>
                  </w:pPr>
                  <w:r w:rsidRPr="00BE47FE">
                    <w:rPr>
                      <w:rFonts w:hint="eastAsia"/>
                      <w:color w:val="000000" w:themeColor="text1"/>
                      <w:sz w:val="21"/>
                      <w:szCs w:val="21"/>
                    </w:rPr>
                    <w:t>-2.45</w:t>
                  </w:r>
                </w:p>
              </w:tc>
              <w:tc>
                <w:tcPr>
                  <w:tcW w:w="493" w:type="pct"/>
                  <w:vAlign w:val="center"/>
                </w:tcPr>
                <w:p w:rsidR="00BE47FE" w:rsidRPr="00BE47FE" w:rsidRDefault="00BE47FE" w:rsidP="00BE47FE">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p>
                <w:p w:rsidR="00D65F9E" w:rsidRPr="00BE47FE" w:rsidRDefault="00BE47FE" w:rsidP="00BE47FE">
                  <w:pPr>
                    <w:jc w:val="center"/>
                    <w:rPr>
                      <w:color w:val="000000" w:themeColor="text1"/>
                      <w:sz w:val="21"/>
                      <w:szCs w:val="21"/>
                    </w:rPr>
                  </w:pP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902"/>
                <w:jc w:val="center"/>
              </w:trPr>
              <w:tc>
                <w:tcPr>
                  <w:tcW w:w="250" w:type="pct"/>
                  <w:vAlign w:val="center"/>
                </w:tcPr>
                <w:p w:rsidR="00D65F9E" w:rsidRPr="00BE47FE" w:rsidRDefault="001E2932" w:rsidP="00BE47FE">
                  <w:pPr>
                    <w:jc w:val="center"/>
                    <w:rPr>
                      <w:color w:val="000000" w:themeColor="text1"/>
                      <w:sz w:val="21"/>
                      <w:szCs w:val="21"/>
                    </w:rPr>
                  </w:pPr>
                  <w:r w:rsidRPr="00BE47FE">
                    <w:rPr>
                      <w:rFonts w:hint="eastAsia"/>
                      <w:color w:val="000000" w:themeColor="text1"/>
                      <w:sz w:val="21"/>
                      <w:szCs w:val="21"/>
                    </w:rPr>
                    <w:t>17</w:t>
                  </w:r>
                </w:p>
              </w:tc>
              <w:tc>
                <w:tcPr>
                  <w:tcW w:w="594" w:type="pct"/>
                  <w:vAlign w:val="center"/>
                </w:tcPr>
                <w:p w:rsid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水性醇酸</w:t>
                  </w:r>
                </w:p>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底漆</w:t>
                  </w:r>
                </w:p>
              </w:tc>
              <w:tc>
                <w:tcPr>
                  <w:tcW w:w="2001" w:type="pct"/>
                  <w:vAlign w:val="center"/>
                </w:tcPr>
                <w:p w:rsidR="00D65F9E" w:rsidRPr="00BE47FE" w:rsidRDefault="00D65F9E" w:rsidP="00D2489F">
                  <w:pPr>
                    <w:jc w:val="center"/>
                    <w:rPr>
                      <w:rFonts w:ascii="宋体" w:eastAsia="宋体" w:hAnsi="宋体"/>
                      <w:sz w:val="21"/>
                      <w:szCs w:val="21"/>
                    </w:rPr>
                  </w:pPr>
                  <w:r w:rsidRPr="00BE47FE">
                    <w:rPr>
                      <w:rFonts w:ascii="宋体" w:eastAsia="宋体" w:hAnsi="宋体" w:hint="eastAsia"/>
                      <w:sz w:val="21"/>
                      <w:szCs w:val="21"/>
                    </w:rPr>
                    <w:t>铁红色液体，主要成分：聚丙烯酸聚合物</w:t>
                  </w:r>
                </w:p>
                <w:p w:rsidR="00D65F9E" w:rsidRPr="00BE47FE" w:rsidRDefault="00D65F9E" w:rsidP="00D2489F">
                  <w:pPr>
                    <w:jc w:val="center"/>
                    <w:rPr>
                      <w:rFonts w:ascii="宋体" w:eastAsia="宋体" w:hAnsi="宋体"/>
                      <w:color w:val="000000" w:themeColor="text1"/>
                      <w:sz w:val="21"/>
                      <w:szCs w:val="21"/>
                    </w:rPr>
                  </w:pPr>
                  <w:r w:rsidRPr="00BE47FE">
                    <w:rPr>
                      <w:rFonts w:eastAsia="宋体"/>
                      <w:sz w:val="21"/>
                      <w:szCs w:val="21"/>
                    </w:rPr>
                    <w:t>1</w:t>
                  </w:r>
                  <w:r w:rsidRPr="00BE47FE">
                    <w:rPr>
                      <w:rFonts w:eastAsia="宋体" w:hAnsi="宋体"/>
                      <w:sz w:val="21"/>
                      <w:szCs w:val="21"/>
                    </w:rPr>
                    <w:t>，</w:t>
                  </w:r>
                  <w:r w:rsidRPr="00BE47FE">
                    <w:rPr>
                      <w:rFonts w:eastAsia="宋体"/>
                      <w:sz w:val="21"/>
                      <w:szCs w:val="21"/>
                    </w:rPr>
                    <w:t>2</w:t>
                  </w:r>
                  <w:r w:rsidRPr="00BE47FE">
                    <w:rPr>
                      <w:rFonts w:ascii="宋体" w:eastAsia="宋体" w:hAnsi="宋体" w:hint="eastAsia"/>
                      <w:sz w:val="21"/>
                      <w:szCs w:val="21"/>
                    </w:rPr>
                    <w:t>-丙二醇、二丙二醇甲醚、二丙二醇丁醚二氧化硅、水</w:t>
                  </w:r>
                </w:p>
              </w:tc>
              <w:tc>
                <w:tcPr>
                  <w:tcW w:w="552" w:type="pct"/>
                  <w:vAlign w:val="center"/>
                </w:tcPr>
                <w:p w:rsidR="00D65F9E" w:rsidRPr="0032196D" w:rsidRDefault="00D65F9E" w:rsidP="00D2489F">
                  <w:pPr>
                    <w:jc w:val="center"/>
                    <w:rPr>
                      <w:rFonts w:eastAsia="宋体"/>
                      <w:color w:val="000000" w:themeColor="text1"/>
                      <w:sz w:val="21"/>
                      <w:szCs w:val="21"/>
                    </w:rPr>
                  </w:pPr>
                  <w:r w:rsidRPr="0032196D">
                    <w:rPr>
                      <w:rFonts w:eastAsia="宋体"/>
                      <w:color w:val="000000" w:themeColor="text1"/>
                      <w:sz w:val="21"/>
                      <w:szCs w:val="21"/>
                    </w:rPr>
                    <w:t>0</w:t>
                  </w:r>
                </w:p>
              </w:tc>
              <w:tc>
                <w:tcPr>
                  <w:tcW w:w="529" w:type="pct"/>
                  <w:vAlign w:val="center"/>
                </w:tcPr>
                <w:p w:rsidR="00D65F9E" w:rsidRPr="00DF2127" w:rsidRDefault="00DF2127" w:rsidP="00D2489F">
                  <w:pPr>
                    <w:jc w:val="center"/>
                    <w:rPr>
                      <w:rFonts w:eastAsia="宋体"/>
                      <w:sz w:val="21"/>
                      <w:szCs w:val="21"/>
                    </w:rPr>
                  </w:pPr>
                  <w:r w:rsidRPr="00DF2127">
                    <w:rPr>
                      <w:rFonts w:eastAsia="宋体" w:hint="eastAsia"/>
                      <w:sz w:val="21"/>
                      <w:szCs w:val="21"/>
                    </w:rPr>
                    <w:t>4.1141</w:t>
                  </w:r>
                </w:p>
              </w:tc>
              <w:tc>
                <w:tcPr>
                  <w:tcW w:w="581" w:type="pct"/>
                  <w:vAlign w:val="center"/>
                </w:tcPr>
                <w:p w:rsidR="00D65F9E" w:rsidRPr="00DF2127" w:rsidRDefault="00D65F9E" w:rsidP="00DF2127">
                  <w:pPr>
                    <w:jc w:val="center"/>
                    <w:rPr>
                      <w:rFonts w:eastAsia="宋体"/>
                      <w:sz w:val="21"/>
                      <w:szCs w:val="21"/>
                    </w:rPr>
                  </w:pPr>
                  <w:r w:rsidRPr="00DF2127">
                    <w:rPr>
                      <w:rFonts w:eastAsia="宋体"/>
                      <w:sz w:val="21"/>
                      <w:szCs w:val="21"/>
                    </w:rPr>
                    <w:t>+</w:t>
                  </w:r>
                  <w:r w:rsidR="00DF2127" w:rsidRPr="00DF2127">
                    <w:rPr>
                      <w:rFonts w:eastAsia="宋体" w:hint="eastAsia"/>
                      <w:sz w:val="21"/>
                      <w:szCs w:val="21"/>
                    </w:rPr>
                    <w:t>4.1141</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564"/>
                <w:jc w:val="center"/>
              </w:trPr>
              <w:tc>
                <w:tcPr>
                  <w:tcW w:w="250" w:type="pct"/>
                  <w:vAlign w:val="center"/>
                </w:tcPr>
                <w:p w:rsidR="00D65F9E" w:rsidRPr="00BE47FE" w:rsidRDefault="001E2932" w:rsidP="00BE47FE">
                  <w:pPr>
                    <w:jc w:val="center"/>
                    <w:rPr>
                      <w:color w:val="000000" w:themeColor="text1"/>
                      <w:sz w:val="21"/>
                      <w:szCs w:val="21"/>
                    </w:rPr>
                  </w:pPr>
                  <w:r w:rsidRPr="00BE47FE">
                    <w:rPr>
                      <w:rFonts w:hint="eastAsia"/>
                      <w:color w:val="000000" w:themeColor="text1"/>
                      <w:sz w:val="21"/>
                      <w:szCs w:val="21"/>
                    </w:rPr>
                    <w:t>18</w:t>
                  </w:r>
                </w:p>
              </w:tc>
              <w:tc>
                <w:tcPr>
                  <w:tcW w:w="594" w:type="pct"/>
                  <w:vAlign w:val="center"/>
                </w:tcPr>
                <w:p w:rsid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水性醇酸</w:t>
                  </w:r>
                </w:p>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面漆</w:t>
                  </w:r>
                </w:p>
              </w:tc>
              <w:tc>
                <w:tcPr>
                  <w:tcW w:w="2001"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sz w:val="21"/>
                      <w:szCs w:val="21"/>
                    </w:rPr>
                    <w:t>聚丙烯酸聚合物、二丙二醇甲醚、二丙二醇丁醚、二氧化钛、碳酸钙、滑石粉</w:t>
                  </w:r>
                </w:p>
              </w:tc>
              <w:tc>
                <w:tcPr>
                  <w:tcW w:w="552" w:type="pct"/>
                  <w:vAlign w:val="center"/>
                </w:tcPr>
                <w:p w:rsidR="00D65F9E" w:rsidRPr="0032196D" w:rsidRDefault="00D65F9E" w:rsidP="00D2489F">
                  <w:pPr>
                    <w:jc w:val="center"/>
                    <w:rPr>
                      <w:rFonts w:eastAsia="宋体"/>
                      <w:color w:val="000000" w:themeColor="text1"/>
                      <w:sz w:val="21"/>
                      <w:szCs w:val="21"/>
                    </w:rPr>
                  </w:pPr>
                  <w:r w:rsidRPr="0032196D">
                    <w:rPr>
                      <w:rFonts w:eastAsia="宋体"/>
                      <w:color w:val="000000" w:themeColor="text1"/>
                      <w:sz w:val="21"/>
                      <w:szCs w:val="21"/>
                    </w:rPr>
                    <w:t>0</w:t>
                  </w:r>
                </w:p>
              </w:tc>
              <w:tc>
                <w:tcPr>
                  <w:tcW w:w="529" w:type="pct"/>
                  <w:vAlign w:val="center"/>
                </w:tcPr>
                <w:p w:rsidR="00D65F9E" w:rsidRPr="00DF2127" w:rsidRDefault="00DF2127" w:rsidP="00D2489F">
                  <w:pPr>
                    <w:jc w:val="center"/>
                    <w:rPr>
                      <w:rFonts w:eastAsia="宋体"/>
                      <w:sz w:val="21"/>
                      <w:szCs w:val="21"/>
                    </w:rPr>
                  </w:pPr>
                  <w:r w:rsidRPr="00DF2127">
                    <w:rPr>
                      <w:rFonts w:eastAsia="宋体" w:hint="eastAsia"/>
                      <w:sz w:val="21"/>
                      <w:szCs w:val="21"/>
                    </w:rPr>
                    <w:t>6.0948</w:t>
                  </w:r>
                </w:p>
              </w:tc>
              <w:tc>
                <w:tcPr>
                  <w:tcW w:w="581" w:type="pct"/>
                  <w:vAlign w:val="center"/>
                </w:tcPr>
                <w:p w:rsidR="00D65F9E" w:rsidRPr="00DF2127" w:rsidRDefault="00D65F9E" w:rsidP="00DF2127">
                  <w:pPr>
                    <w:jc w:val="center"/>
                    <w:rPr>
                      <w:rFonts w:eastAsia="宋体"/>
                      <w:sz w:val="21"/>
                      <w:szCs w:val="21"/>
                    </w:rPr>
                  </w:pPr>
                  <w:r w:rsidRPr="00DF2127">
                    <w:rPr>
                      <w:rFonts w:eastAsia="宋体"/>
                      <w:sz w:val="21"/>
                      <w:szCs w:val="21"/>
                    </w:rPr>
                    <w:t>+</w:t>
                  </w:r>
                  <w:r w:rsidR="00DF2127" w:rsidRPr="00DF2127">
                    <w:rPr>
                      <w:rFonts w:eastAsia="宋体" w:hint="eastAsia"/>
                      <w:sz w:val="21"/>
                      <w:szCs w:val="21"/>
                    </w:rPr>
                    <w:t>6.0948</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r w:rsidRPr="00BE47FE">
                    <w:rPr>
                      <w:rFonts w:eastAsia="宋体"/>
                      <w:sz w:val="21"/>
                      <w:szCs w:val="21"/>
                    </w:rPr>
                    <w:t>20kg/</w:t>
                  </w:r>
                  <w:r w:rsidRPr="00BE47FE">
                    <w:rPr>
                      <w:rFonts w:ascii="宋体" w:eastAsia="宋体" w:hAnsi="宋体" w:hint="eastAsia"/>
                      <w:sz w:val="21"/>
                      <w:szCs w:val="21"/>
                    </w:rPr>
                    <w:t>桶</w:t>
                  </w:r>
                </w:p>
              </w:tc>
            </w:tr>
            <w:tr w:rsidR="00D65F9E" w:rsidRPr="00125B29" w:rsidTr="006406B0">
              <w:trPr>
                <w:trHeight w:val="564"/>
                <w:jc w:val="center"/>
              </w:trPr>
              <w:tc>
                <w:tcPr>
                  <w:tcW w:w="250" w:type="pct"/>
                  <w:vAlign w:val="center"/>
                </w:tcPr>
                <w:p w:rsidR="00D65F9E" w:rsidRPr="00BE47FE" w:rsidRDefault="001E2932" w:rsidP="00BE47FE">
                  <w:pPr>
                    <w:jc w:val="center"/>
                    <w:rPr>
                      <w:color w:val="000000" w:themeColor="text1"/>
                      <w:sz w:val="21"/>
                      <w:szCs w:val="21"/>
                    </w:rPr>
                  </w:pPr>
                  <w:r>
                    <w:rPr>
                      <w:rFonts w:hint="eastAsia"/>
                      <w:color w:val="000000" w:themeColor="text1"/>
                      <w:sz w:val="21"/>
                      <w:szCs w:val="21"/>
                    </w:rPr>
                    <w:t>19</w:t>
                  </w:r>
                </w:p>
              </w:tc>
              <w:tc>
                <w:tcPr>
                  <w:tcW w:w="594" w:type="pct"/>
                  <w:vAlign w:val="center"/>
                </w:tcPr>
                <w:p w:rsid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水性漆用</w:t>
                  </w:r>
                </w:p>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固化剂</w:t>
                  </w:r>
                </w:p>
              </w:tc>
              <w:tc>
                <w:tcPr>
                  <w:tcW w:w="2001" w:type="pct"/>
                  <w:vAlign w:val="center"/>
                </w:tcPr>
                <w:p w:rsidR="00D65F9E" w:rsidRPr="00BE47FE" w:rsidRDefault="00D65F9E" w:rsidP="00D2489F">
                  <w:pPr>
                    <w:jc w:val="center"/>
                    <w:rPr>
                      <w:rFonts w:ascii="宋体" w:eastAsia="宋体" w:hAnsi="宋体"/>
                      <w:sz w:val="21"/>
                      <w:szCs w:val="21"/>
                    </w:rPr>
                  </w:pPr>
                  <w:r w:rsidRPr="00BE47FE">
                    <w:rPr>
                      <w:rFonts w:ascii="宋体" w:eastAsia="宋体" w:hAnsi="宋体"/>
                      <w:sz w:val="21"/>
                      <w:szCs w:val="21"/>
                    </w:rPr>
                    <w:t>脂肪族聚异氰酸酯</w:t>
                  </w:r>
                  <w:r w:rsidRPr="00BE47FE">
                    <w:rPr>
                      <w:rFonts w:eastAsia="宋体"/>
                      <w:sz w:val="21"/>
                      <w:szCs w:val="21"/>
                    </w:rPr>
                    <w:t>80%</w:t>
                  </w:r>
                </w:p>
                <w:p w:rsidR="00D65F9E" w:rsidRPr="00BE47FE" w:rsidRDefault="00D65F9E" w:rsidP="00D2489F">
                  <w:pPr>
                    <w:jc w:val="center"/>
                    <w:rPr>
                      <w:rFonts w:ascii="宋体" w:eastAsia="宋体" w:hAnsi="宋体"/>
                      <w:sz w:val="21"/>
                      <w:szCs w:val="21"/>
                    </w:rPr>
                  </w:pPr>
                  <w:r w:rsidRPr="00BE47FE">
                    <w:rPr>
                      <w:rFonts w:ascii="宋体" w:eastAsia="宋体" w:hAnsi="宋体"/>
                      <w:sz w:val="21"/>
                      <w:szCs w:val="21"/>
                    </w:rPr>
                    <w:t>丙二醇甲醚醋酸酯</w:t>
                  </w:r>
                  <w:r w:rsidRPr="00BE47FE">
                    <w:rPr>
                      <w:rFonts w:eastAsia="宋体"/>
                      <w:sz w:val="21"/>
                      <w:szCs w:val="21"/>
                    </w:rPr>
                    <w:t>20%</w:t>
                  </w:r>
                </w:p>
              </w:tc>
              <w:tc>
                <w:tcPr>
                  <w:tcW w:w="552" w:type="pct"/>
                  <w:vAlign w:val="center"/>
                </w:tcPr>
                <w:p w:rsidR="00D65F9E" w:rsidRPr="0032196D" w:rsidRDefault="00D65F9E" w:rsidP="00D2489F">
                  <w:pPr>
                    <w:jc w:val="center"/>
                    <w:rPr>
                      <w:rFonts w:eastAsia="宋体"/>
                      <w:color w:val="000000" w:themeColor="text1"/>
                      <w:sz w:val="21"/>
                      <w:szCs w:val="21"/>
                    </w:rPr>
                  </w:pPr>
                  <w:r w:rsidRPr="0032196D">
                    <w:rPr>
                      <w:rFonts w:eastAsia="宋体"/>
                      <w:color w:val="000000" w:themeColor="text1"/>
                      <w:sz w:val="21"/>
                      <w:szCs w:val="21"/>
                    </w:rPr>
                    <w:t>0</w:t>
                  </w:r>
                </w:p>
              </w:tc>
              <w:tc>
                <w:tcPr>
                  <w:tcW w:w="529" w:type="pct"/>
                  <w:vAlign w:val="center"/>
                </w:tcPr>
                <w:p w:rsidR="00D65F9E" w:rsidRPr="00DF2127" w:rsidRDefault="00DF2127" w:rsidP="00D2489F">
                  <w:pPr>
                    <w:jc w:val="center"/>
                    <w:rPr>
                      <w:rFonts w:eastAsia="宋体"/>
                      <w:sz w:val="21"/>
                      <w:szCs w:val="21"/>
                    </w:rPr>
                  </w:pPr>
                  <w:r w:rsidRPr="00DF2127">
                    <w:rPr>
                      <w:rFonts w:eastAsia="宋体" w:hint="eastAsia"/>
                      <w:sz w:val="21"/>
                      <w:szCs w:val="21"/>
                    </w:rPr>
                    <w:t>1.5313</w:t>
                  </w:r>
                </w:p>
              </w:tc>
              <w:tc>
                <w:tcPr>
                  <w:tcW w:w="581" w:type="pct"/>
                  <w:vAlign w:val="center"/>
                </w:tcPr>
                <w:p w:rsidR="00D65F9E" w:rsidRPr="00DF2127" w:rsidRDefault="00D65F9E" w:rsidP="00DF2127">
                  <w:pPr>
                    <w:jc w:val="center"/>
                    <w:rPr>
                      <w:rFonts w:eastAsia="宋体"/>
                      <w:sz w:val="21"/>
                      <w:szCs w:val="21"/>
                    </w:rPr>
                  </w:pPr>
                  <w:r w:rsidRPr="00DF2127">
                    <w:rPr>
                      <w:rFonts w:eastAsia="宋体"/>
                      <w:sz w:val="21"/>
                      <w:szCs w:val="21"/>
                    </w:rPr>
                    <w:t>+</w:t>
                  </w:r>
                  <w:r w:rsidR="00303E0C" w:rsidRPr="00DF2127">
                    <w:rPr>
                      <w:rFonts w:eastAsia="宋体" w:hint="eastAsia"/>
                      <w:sz w:val="21"/>
                      <w:szCs w:val="21"/>
                    </w:rPr>
                    <w:t>1.</w:t>
                  </w:r>
                  <w:r w:rsidR="00DF2127" w:rsidRPr="00DF2127">
                    <w:rPr>
                      <w:rFonts w:eastAsia="宋体" w:hint="eastAsia"/>
                      <w:sz w:val="21"/>
                      <w:szCs w:val="21"/>
                    </w:rPr>
                    <w:t>5313</w:t>
                  </w:r>
                </w:p>
              </w:tc>
              <w:tc>
                <w:tcPr>
                  <w:tcW w:w="493" w:type="pct"/>
                  <w:vAlign w:val="center"/>
                </w:tcPr>
                <w:p w:rsidR="00D65F9E" w:rsidRPr="00BE47FE" w:rsidRDefault="00D65F9E" w:rsidP="00D2489F">
                  <w:pPr>
                    <w:jc w:val="center"/>
                    <w:rPr>
                      <w:rFonts w:ascii="宋体" w:eastAsia="宋体" w:hAnsi="宋体"/>
                      <w:color w:val="000000" w:themeColor="text1"/>
                      <w:sz w:val="21"/>
                      <w:szCs w:val="21"/>
                    </w:rPr>
                  </w:pPr>
                  <w:r w:rsidRPr="00BE47FE">
                    <w:rPr>
                      <w:rFonts w:ascii="宋体" w:eastAsia="宋体" w:hAnsi="宋体" w:hint="eastAsia"/>
                      <w:color w:val="000000" w:themeColor="text1"/>
                      <w:sz w:val="21"/>
                      <w:szCs w:val="21"/>
                    </w:rPr>
                    <w:t>桶装</w:t>
                  </w:r>
                  <w:r w:rsidRPr="00BE47FE">
                    <w:rPr>
                      <w:rFonts w:eastAsia="宋体"/>
                      <w:sz w:val="21"/>
                      <w:szCs w:val="21"/>
                    </w:rPr>
                    <w:t>20kg/</w:t>
                  </w:r>
                  <w:r w:rsidRPr="00BE47FE">
                    <w:rPr>
                      <w:rFonts w:ascii="宋体" w:eastAsia="宋体" w:hAnsi="宋体" w:hint="eastAsia"/>
                      <w:sz w:val="21"/>
                      <w:szCs w:val="21"/>
                    </w:rPr>
                    <w:t>桶</w:t>
                  </w:r>
                </w:p>
              </w:tc>
            </w:tr>
            <w:tr w:rsidR="001E2932" w:rsidRPr="00125B29" w:rsidTr="006406B0">
              <w:trPr>
                <w:trHeight w:val="564"/>
                <w:jc w:val="center"/>
              </w:trPr>
              <w:tc>
                <w:tcPr>
                  <w:tcW w:w="250" w:type="pct"/>
                  <w:vAlign w:val="center"/>
                </w:tcPr>
                <w:p w:rsidR="001E2932" w:rsidRDefault="001E2932" w:rsidP="00BE47FE">
                  <w:pPr>
                    <w:jc w:val="center"/>
                    <w:rPr>
                      <w:color w:val="000000" w:themeColor="text1"/>
                      <w:sz w:val="21"/>
                      <w:szCs w:val="21"/>
                    </w:rPr>
                  </w:pPr>
                  <w:r>
                    <w:rPr>
                      <w:rFonts w:hint="eastAsia"/>
                      <w:color w:val="000000" w:themeColor="text1"/>
                      <w:sz w:val="21"/>
                      <w:szCs w:val="21"/>
                    </w:rPr>
                    <w:t>20</w:t>
                  </w:r>
                </w:p>
              </w:tc>
              <w:tc>
                <w:tcPr>
                  <w:tcW w:w="594" w:type="pct"/>
                  <w:vAlign w:val="center"/>
                </w:tcPr>
                <w:p w:rsidR="001E2932" w:rsidRPr="00BE47FE" w:rsidRDefault="001E2932" w:rsidP="00D2489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电气元件</w:t>
                  </w:r>
                </w:p>
              </w:tc>
              <w:tc>
                <w:tcPr>
                  <w:tcW w:w="2001" w:type="pct"/>
                  <w:vAlign w:val="center"/>
                </w:tcPr>
                <w:p w:rsidR="001E2932" w:rsidRPr="00BE47FE" w:rsidRDefault="001E2932" w:rsidP="00D2489F">
                  <w:pPr>
                    <w:jc w:val="center"/>
                    <w:rPr>
                      <w:rFonts w:ascii="宋体" w:eastAsia="宋体" w:hAnsi="宋体"/>
                      <w:sz w:val="21"/>
                      <w:szCs w:val="21"/>
                    </w:rPr>
                  </w:pPr>
                  <w:r>
                    <w:rPr>
                      <w:rFonts w:ascii="宋体" w:eastAsia="宋体" w:hAnsi="宋体" w:hint="eastAsia"/>
                      <w:sz w:val="21"/>
                      <w:szCs w:val="21"/>
                    </w:rPr>
                    <w:t>--</w:t>
                  </w:r>
                </w:p>
              </w:tc>
              <w:tc>
                <w:tcPr>
                  <w:tcW w:w="552" w:type="pct"/>
                  <w:vAlign w:val="center"/>
                </w:tcPr>
                <w:p w:rsidR="001E2932" w:rsidRPr="0032196D" w:rsidRDefault="001E2932" w:rsidP="00D2489F">
                  <w:pPr>
                    <w:jc w:val="center"/>
                    <w:rPr>
                      <w:rFonts w:eastAsia="宋体"/>
                      <w:color w:val="000000" w:themeColor="text1"/>
                      <w:sz w:val="21"/>
                      <w:szCs w:val="21"/>
                    </w:rPr>
                  </w:pPr>
                  <w:r>
                    <w:rPr>
                      <w:rFonts w:eastAsia="宋体" w:hint="eastAsia"/>
                      <w:color w:val="000000" w:themeColor="text1"/>
                      <w:sz w:val="21"/>
                      <w:szCs w:val="21"/>
                    </w:rPr>
                    <w:t>258</w:t>
                  </w:r>
                  <w:r>
                    <w:rPr>
                      <w:rFonts w:eastAsia="宋体" w:hint="eastAsia"/>
                      <w:color w:val="000000" w:themeColor="text1"/>
                      <w:sz w:val="21"/>
                      <w:szCs w:val="21"/>
                    </w:rPr>
                    <w:t>套</w:t>
                  </w:r>
                </w:p>
              </w:tc>
              <w:tc>
                <w:tcPr>
                  <w:tcW w:w="529" w:type="pct"/>
                  <w:vAlign w:val="center"/>
                </w:tcPr>
                <w:p w:rsidR="001E2932" w:rsidRPr="001E2932" w:rsidRDefault="00D56E2E" w:rsidP="00D2489F">
                  <w:pPr>
                    <w:jc w:val="center"/>
                    <w:rPr>
                      <w:rFonts w:eastAsia="宋体"/>
                      <w:sz w:val="21"/>
                      <w:szCs w:val="21"/>
                    </w:rPr>
                  </w:pPr>
                  <w:r>
                    <w:rPr>
                      <w:rFonts w:eastAsia="宋体" w:hint="eastAsia"/>
                      <w:sz w:val="21"/>
                      <w:szCs w:val="21"/>
                    </w:rPr>
                    <w:t>8</w:t>
                  </w:r>
                  <w:r w:rsidR="001E2932" w:rsidRPr="001E2932">
                    <w:rPr>
                      <w:rFonts w:eastAsia="宋体" w:hint="eastAsia"/>
                      <w:sz w:val="21"/>
                      <w:szCs w:val="21"/>
                    </w:rPr>
                    <w:t>00</w:t>
                  </w:r>
                  <w:r w:rsidR="001E2932" w:rsidRPr="001E2932">
                    <w:rPr>
                      <w:rFonts w:eastAsia="宋体" w:hint="eastAsia"/>
                      <w:sz w:val="21"/>
                      <w:szCs w:val="21"/>
                    </w:rPr>
                    <w:t>套</w:t>
                  </w:r>
                </w:p>
              </w:tc>
              <w:tc>
                <w:tcPr>
                  <w:tcW w:w="581" w:type="pct"/>
                  <w:vAlign w:val="center"/>
                </w:tcPr>
                <w:p w:rsidR="001E2932" w:rsidRPr="001E2932" w:rsidRDefault="001E2932" w:rsidP="00D56E2E">
                  <w:pPr>
                    <w:jc w:val="center"/>
                    <w:rPr>
                      <w:rFonts w:eastAsia="宋体"/>
                      <w:sz w:val="21"/>
                      <w:szCs w:val="21"/>
                    </w:rPr>
                  </w:pPr>
                  <w:r w:rsidRPr="001E2932">
                    <w:rPr>
                      <w:rFonts w:eastAsia="宋体" w:hint="eastAsia"/>
                      <w:sz w:val="21"/>
                      <w:szCs w:val="21"/>
                    </w:rPr>
                    <w:t>+</w:t>
                  </w:r>
                  <w:r w:rsidR="00D56E2E">
                    <w:rPr>
                      <w:rFonts w:eastAsia="宋体" w:hint="eastAsia"/>
                      <w:sz w:val="21"/>
                      <w:szCs w:val="21"/>
                    </w:rPr>
                    <w:t>5</w:t>
                  </w:r>
                  <w:r w:rsidRPr="001E2932">
                    <w:rPr>
                      <w:rFonts w:eastAsia="宋体" w:hint="eastAsia"/>
                      <w:sz w:val="21"/>
                      <w:szCs w:val="21"/>
                    </w:rPr>
                    <w:t>42</w:t>
                  </w:r>
                  <w:r w:rsidRPr="001E2932">
                    <w:rPr>
                      <w:rFonts w:eastAsia="宋体" w:hint="eastAsia"/>
                      <w:sz w:val="21"/>
                      <w:szCs w:val="21"/>
                    </w:rPr>
                    <w:t>套</w:t>
                  </w:r>
                </w:p>
              </w:tc>
              <w:tc>
                <w:tcPr>
                  <w:tcW w:w="493" w:type="pct"/>
                  <w:vAlign w:val="center"/>
                </w:tcPr>
                <w:p w:rsidR="001E2932" w:rsidRPr="00BE47FE" w:rsidRDefault="001E2932" w:rsidP="00D2489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散装</w:t>
                  </w:r>
                </w:p>
              </w:tc>
            </w:tr>
          </w:tbl>
          <w:p w:rsidR="006406B0" w:rsidRDefault="006406B0" w:rsidP="00D80452">
            <w:pPr>
              <w:pStyle w:val="HTML"/>
              <w:shd w:val="clear" w:color="auto" w:fill="FFFFFF"/>
              <w:spacing w:beforeLines="50" w:line="360" w:lineRule="auto"/>
              <w:ind w:firstLineChars="200" w:firstLine="482"/>
              <w:jc w:val="both"/>
              <w:rPr>
                <w:b/>
                <w:color w:val="000000" w:themeColor="text1"/>
              </w:rPr>
            </w:pPr>
          </w:p>
          <w:p w:rsidR="005A34A3" w:rsidRPr="007B17E4" w:rsidRDefault="00EC63A5" w:rsidP="00D80452">
            <w:pPr>
              <w:pStyle w:val="HTML"/>
              <w:shd w:val="clear" w:color="auto" w:fill="FFFFFF"/>
              <w:spacing w:beforeLines="50" w:line="360" w:lineRule="auto"/>
              <w:ind w:firstLineChars="200" w:firstLine="482"/>
              <w:jc w:val="both"/>
              <w:rPr>
                <w:color w:val="000000" w:themeColor="text1"/>
              </w:rPr>
            </w:pPr>
            <w:r w:rsidRPr="007B17E4">
              <w:rPr>
                <w:rFonts w:hint="eastAsia"/>
                <w:b/>
                <w:color w:val="000000" w:themeColor="text1"/>
              </w:rPr>
              <w:lastRenderedPageBreak/>
              <w:t>切削液：</w:t>
            </w:r>
            <w:r w:rsidRPr="007B17E4">
              <w:rPr>
                <w:color w:val="000000" w:themeColor="text1"/>
              </w:rPr>
              <w:t>切削液是一种用在金属切、削、磨加工过程中，用来冷却和润滑刀具和加工件的工业用液体</w:t>
            </w:r>
            <w:r w:rsidRPr="007B17E4">
              <w:rPr>
                <w:rFonts w:hint="eastAsia"/>
                <w:color w:val="000000" w:themeColor="text1"/>
              </w:rPr>
              <w:t>。</w:t>
            </w:r>
            <w:r w:rsidRPr="007B17E4">
              <w:rPr>
                <w:color w:val="000000" w:themeColor="text1"/>
              </w:rPr>
              <w:t>切削液由多种超强功能助剂复合配</w:t>
            </w:r>
            <w:r w:rsidRPr="007B17E4">
              <w:rPr>
                <w:rFonts w:hint="eastAsia"/>
                <w:color w:val="000000" w:themeColor="text1"/>
              </w:rPr>
              <w:t>制</w:t>
            </w:r>
            <w:r w:rsidRPr="007B17E4">
              <w:rPr>
                <w:color w:val="000000" w:themeColor="text1"/>
              </w:rPr>
              <w:t>而成，同时具备良好的冷却性能、润滑性能、防锈性能、除油清洗功能、防腐功能、易稀释特点。克服了传统皂基乳化液夏天易臭、冬天难稀释、防锈效果差的的毛病，对车床漆也无不良影响，适用于</w:t>
            </w:r>
            <w:hyperlink r:id="rId12" w:tgtFrame="_blank" w:history="1">
              <w:r w:rsidRPr="007B17E4">
                <w:rPr>
                  <w:rStyle w:val="af6"/>
                  <w:rFonts w:cs="Arial"/>
                  <w:color w:val="000000" w:themeColor="text1"/>
                  <w:u w:val="none"/>
                </w:rPr>
                <w:t>金属</w:t>
              </w:r>
            </w:hyperlink>
            <w:r w:rsidRPr="007B17E4">
              <w:rPr>
                <w:color w:val="000000" w:themeColor="text1"/>
              </w:rPr>
              <w:t>的切削及磨加工</w:t>
            </w:r>
            <w:r w:rsidRPr="007B17E4">
              <w:rPr>
                <w:rFonts w:hint="eastAsia"/>
                <w:color w:val="000000" w:themeColor="text1"/>
              </w:rPr>
              <w:t xml:space="preserve">。         </w:t>
            </w:r>
          </w:p>
          <w:p w:rsidR="005A34A3" w:rsidRPr="007B17E4" w:rsidRDefault="00EC63A5">
            <w:pPr>
              <w:spacing w:line="360" w:lineRule="auto"/>
              <w:ind w:firstLine="465"/>
              <w:jc w:val="both"/>
              <w:rPr>
                <w:rFonts w:ascii="宋体" w:eastAsia="宋体" w:hAnsi="宋体"/>
                <w:color w:val="000000" w:themeColor="text1"/>
                <w:szCs w:val="24"/>
              </w:rPr>
            </w:pPr>
            <w:r w:rsidRPr="007B17E4">
              <w:rPr>
                <w:rFonts w:ascii="宋体" w:eastAsia="宋体" w:hAnsi="宋体" w:hint="eastAsia"/>
                <w:b/>
                <w:color w:val="000000" w:themeColor="text1"/>
                <w:szCs w:val="24"/>
              </w:rPr>
              <w:t>液压油：</w:t>
            </w:r>
            <w:r w:rsidRPr="007B17E4">
              <w:rPr>
                <w:rFonts w:ascii="宋体" w:eastAsia="宋体" w:hAnsi="宋体" w:hint="eastAsia"/>
                <w:color w:val="000000" w:themeColor="text1"/>
                <w:szCs w:val="24"/>
              </w:rPr>
              <w:t>液压油就是利用液体压力能的液压系统使用的液压介质，在液压系统中起着能量传递、抗磨、系统润滑、防腐、防锈、冷却等作用。本项目所用的</w:t>
            </w:r>
            <w:r w:rsidRPr="007B17E4">
              <w:rPr>
                <w:rFonts w:eastAsia="宋体"/>
                <w:color w:val="000000" w:themeColor="text1"/>
                <w:szCs w:val="24"/>
              </w:rPr>
              <w:t>HL</w:t>
            </w:r>
            <w:r w:rsidRPr="007B17E4">
              <w:rPr>
                <w:rFonts w:ascii="宋体" w:eastAsia="宋体" w:hAnsi="宋体" w:hint="eastAsia"/>
                <w:color w:val="000000" w:themeColor="text1"/>
                <w:szCs w:val="24"/>
              </w:rPr>
              <w:t>液压油属于矿油型液压油，主要用于对润滑油无特殊要求，环境温度在</w:t>
            </w:r>
            <w:r w:rsidRPr="006406B0">
              <w:rPr>
                <w:rFonts w:eastAsia="宋体"/>
                <w:color w:val="000000" w:themeColor="text1"/>
                <w:szCs w:val="24"/>
              </w:rPr>
              <w:t>0</w:t>
            </w:r>
            <w:r w:rsidRPr="006406B0">
              <w:rPr>
                <w:rFonts w:ascii="宋体" w:eastAsia="宋体" w:hAnsi="宋体"/>
                <w:color w:val="000000" w:themeColor="text1"/>
                <w:szCs w:val="24"/>
              </w:rPr>
              <w:t>℃</w:t>
            </w:r>
            <w:r w:rsidRPr="007B17E4">
              <w:rPr>
                <w:rFonts w:ascii="宋体" w:eastAsia="宋体" w:hAnsi="宋体" w:hint="eastAsia"/>
                <w:color w:val="000000" w:themeColor="text1"/>
                <w:szCs w:val="24"/>
              </w:rPr>
              <w:t>以上的各类机床的轴承箱、低压循环系统或类似机械设备循环系统的润滑。</w:t>
            </w:r>
          </w:p>
          <w:p w:rsidR="005A34A3" w:rsidRPr="007B17E4" w:rsidRDefault="00EC63A5">
            <w:pPr>
              <w:spacing w:line="360" w:lineRule="auto"/>
              <w:ind w:firstLine="465"/>
              <w:jc w:val="both"/>
              <w:rPr>
                <w:rFonts w:eastAsia="宋体" w:hAnsi="宋体"/>
                <w:b/>
                <w:color w:val="000000" w:themeColor="text1"/>
                <w:szCs w:val="24"/>
              </w:rPr>
            </w:pPr>
            <w:r w:rsidRPr="007B17E4">
              <w:rPr>
                <w:rFonts w:ascii="宋体" w:eastAsia="宋体" w:hAnsi="宋体" w:hint="eastAsia"/>
                <w:b/>
                <w:color w:val="000000" w:themeColor="text1"/>
                <w:szCs w:val="24"/>
              </w:rPr>
              <w:t>润滑油：</w:t>
            </w:r>
            <w:r w:rsidRPr="007B17E4">
              <w:rPr>
                <w:rFonts w:ascii="宋体" w:eastAsia="宋体" w:hAnsi="宋体" w:hint="eastAsia"/>
                <w:color w:val="000000" w:themeColor="text1"/>
                <w:szCs w:val="24"/>
              </w:rPr>
              <w:t>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rsidR="0032196D" w:rsidRDefault="00BE47FE" w:rsidP="0032196D">
            <w:pPr>
              <w:spacing w:line="360" w:lineRule="auto"/>
              <w:ind w:firstLine="465"/>
              <w:rPr>
                <w:rFonts w:eastAsia="宋体"/>
                <w:szCs w:val="24"/>
              </w:rPr>
            </w:pPr>
            <w:r>
              <w:rPr>
                <w:rFonts w:eastAsia="宋体" w:hAnsi="宋体" w:hint="eastAsia"/>
                <w:b/>
                <w:szCs w:val="24"/>
              </w:rPr>
              <w:t>水性醇酸底漆：</w:t>
            </w:r>
            <w:r>
              <w:rPr>
                <w:rFonts w:eastAsia="宋体" w:hAnsi="宋体" w:hint="eastAsia"/>
                <w:szCs w:val="24"/>
              </w:rPr>
              <w:t>该涂料是由特殊的水性防锈乳液、防锈颜填料和高效复合稳定防锈剂等配制而成，该体系以水为溶剂，安全无毒，干燥快，施工方便，防锈性能优良，价格低廉，同时具有省工省时等优点。适用于黑色金属打底防锈，可广泛用于大型钢结构，车厢，机床和机械设备等防锈用漆。涂料颜色：铁红色。细度</w:t>
            </w:r>
            <w:r w:rsidR="00FA2818">
              <w:rPr>
                <w:rFonts w:eastAsia="宋体" w:hAnsi="宋体" w:hint="eastAsia"/>
                <w:szCs w:val="24"/>
              </w:rPr>
              <w:t>：</w:t>
            </w:r>
            <w:r w:rsidR="00FA2818">
              <w:rPr>
                <w:rFonts w:ascii="宋体" w:eastAsia="宋体" w:hAnsi="宋体" w:hint="eastAsia"/>
                <w:szCs w:val="24"/>
              </w:rPr>
              <w:t>≤</w:t>
            </w:r>
            <w:r>
              <w:rPr>
                <w:rFonts w:eastAsia="宋体" w:hAnsi="宋体" w:hint="eastAsia"/>
                <w:szCs w:val="24"/>
              </w:rPr>
              <w:t>60um</w:t>
            </w:r>
            <w:r>
              <w:rPr>
                <w:rFonts w:eastAsia="宋体" w:hAnsi="宋体" w:hint="eastAsia"/>
                <w:szCs w:val="24"/>
              </w:rPr>
              <w:t>，表面干燥时间</w:t>
            </w:r>
            <w:r>
              <w:rPr>
                <w:rFonts w:ascii="宋体" w:eastAsia="宋体" w:hAnsi="宋体" w:hint="eastAsia"/>
                <w:szCs w:val="24"/>
              </w:rPr>
              <w:t>≤</w:t>
            </w:r>
            <w:r w:rsidR="0032196D">
              <w:rPr>
                <w:rFonts w:eastAsia="宋体" w:hint="eastAsia"/>
                <w:szCs w:val="24"/>
              </w:rPr>
              <w:t>8</w:t>
            </w:r>
            <w:r>
              <w:rPr>
                <w:rFonts w:eastAsia="宋体"/>
                <w:szCs w:val="24"/>
              </w:rPr>
              <w:t>h</w:t>
            </w:r>
            <w:r>
              <w:rPr>
                <w:rFonts w:ascii="宋体" w:eastAsia="宋体" w:hAnsi="宋体" w:hint="eastAsia"/>
                <w:szCs w:val="24"/>
              </w:rPr>
              <w:t>，硬度≥</w:t>
            </w:r>
            <w:r>
              <w:rPr>
                <w:rFonts w:eastAsia="宋体"/>
                <w:szCs w:val="24"/>
              </w:rPr>
              <w:t>0.4</w:t>
            </w:r>
            <w:r>
              <w:rPr>
                <w:rFonts w:ascii="宋体" w:eastAsia="宋体" w:hAnsi="宋体" w:hint="eastAsia"/>
                <w:szCs w:val="24"/>
              </w:rPr>
              <w:t>，柔韧性</w:t>
            </w:r>
            <w:r w:rsidR="0032196D">
              <w:rPr>
                <w:rFonts w:eastAsia="宋体" w:hint="eastAsia"/>
                <w:szCs w:val="24"/>
              </w:rPr>
              <w:t>2</w:t>
            </w:r>
            <w:r>
              <w:rPr>
                <w:rFonts w:eastAsia="宋体"/>
                <w:szCs w:val="24"/>
              </w:rPr>
              <w:t>mm</w:t>
            </w:r>
            <w:r>
              <w:rPr>
                <w:rFonts w:ascii="宋体" w:eastAsia="宋体" w:hAnsi="宋体" w:hint="eastAsia"/>
                <w:szCs w:val="24"/>
              </w:rPr>
              <w:t>，冲击强度</w:t>
            </w:r>
            <w:smartTag w:uri="urn:schemas-microsoft-com:office:smarttags" w:element="chmetcnv">
              <w:smartTagPr>
                <w:attr w:name="UnitName" w:val="cm"/>
                <w:attr w:name="SourceValue" w:val="50"/>
                <w:attr w:name="HasSpace" w:val="False"/>
                <w:attr w:name="Negative" w:val="False"/>
                <w:attr w:name="NumberType" w:val="1"/>
                <w:attr w:name="TCSC" w:val="0"/>
              </w:smartTagPr>
              <w:r>
                <w:rPr>
                  <w:rFonts w:eastAsia="宋体"/>
                  <w:szCs w:val="24"/>
                </w:rPr>
                <w:t>50cm</w:t>
              </w:r>
            </w:smartTag>
            <w:r>
              <w:rPr>
                <w:rFonts w:ascii="宋体" w:eastAsia="宋体" w:hAnsi="宋体" w:hint="eastAsia"/>
                <w:szCs w:val="24"/>
              </w:rPr>
              <w:t>，附着力不大于</w:t>
            </w:r>
            <w:r>
              <w:rPr>
                <w:rFonts w:eastAsia="宋体"/>
                <w:szCs w:val="24"/>
              </w:rPr>
              <w:t>1</w:t>
            </w:r>
            <w:r>
              <w:rPr>
                <w:rFonts w:ascii="宋体" w:eastAsia="宋体" w:hAnsi="宋体" w:hint="eastAsia"/>
                <w:szCs w:val="24"/>
              </w:rPr>
              <w:t>级。</w:t>
            </w:r>
            <w:r w:rsidR="0032196D">
              <w:rPr>
                <w:rFonts w:ascii="宋体" w:eastAsia="宋体" w:hAnsi="宋体" w:hint="eastAsia"/>
                <w:szCs w:val="24"/>
              </w:rPr>
              <w:t>密度：</w:t>
            </w:r>
            <w:r w:rsidR="0032196D" w:rsidRPr="0032196D">
              <w:rPr>
                <w:rFonts w:eastAsia="宋体"/>
                <w:szCs w:val="24"/>
              </w:rPr>
              <w:t>1.06kg/L</w:t>
            </w:r>
            <w:r w:rsidR="0032196D">
              <w:rPr>
                <w:rFonts w:ascii="宋体" w:eastAsia="宋体" w:hAnsi="宋体" w:hint="eastAsia"/>
                <w:szCs w:val="24"/>
              </w:rPr>
              <w:t>，</w:t>
            </w:r>
            <w:r w:rsidR="0032196D">
              <w:rPr>
                <w:rFonts w:eastAsia="宋体" w:hint="eastAsia"/>
                <w:szCs w:val="24"/>
              </w:rPr>
              <w:t>固体含量</w:t>
            </w:r>
            <w:r w:rsidR="0032196D" w:rsidRPr="0032196D">
              <w:rPr>
                <w:rFonts w:eastAsia="宋体"/>
                <w:szCs w:val="24"/>
              </w:rPr>
              <w:t>58%</w:t>
            </w:r>
            <w:r w:rsidR="0032196D">
              <w:rPr>
                <w:rFonts w:eastAsia="宋体" w:hint="eastAsia"/>
                <w:szCs w:val="24"/>
              </w:rPr>
              <w:t>，</w:t>
            </w:r>
            <w:r w:rsidR="0032196D">
              <w:rPr>
                <w:rFonts w:eastAsia="宋体" w:hint="eastAsia"/>
                <w:szCs w:val="24"/>
              </w:rPr>
              <w:t>VOC</w:t>
            </w:r>
            <w:r w:rsidR="0032196D">
              <w:rPr>
                <w:rFonts w:eastAsia="宋体" w:hint="eastAsia"/>
                <w:szCs w:val="24"/>
              </w:rPr>
              <w:t>含量</w:t>
            </w:r>
            <w:r w:rsidR="0032196D" w:rsidRPr="0032196D">
              <w:rPr>
                <w:rFonts w:eastAsia="宋体"/>
                <w:szCs w:val="24"/>
              </w:rPr>
              <w:t>182g/L</w:t>
            </w:r>
            <w:r w:rsidR="0032196D">
              <w:rPr>
                <w:rFonts w:eastAsia="宋体" w:hint="eastAsia"/>
                <w:szCs w:val="24"/>
              </w:rPr>
              <w:t>。</w:t>
            </w:r>
          </w:p>
          <w:p w:rsidR="00BE47FE" w:rsidRDefault="00BE47FE" w:rsidP="00BE47FE">
            <w:pPr>
              <w:spacing w:line="360" w:lineRule="auto"/>
              <w:ind w:firstLine="465"/>
              <w:rPr>
                <w:rFonts w:eastAsia="宋体"/>
                <w:szCs w:val="24"/>
              </w:rPr>
            </w:pPr>
            <w:r>
              <w:rPr>
                <w:rFonts w:ascii="宋体" w:eastAsia="宋体" w:hAnsi="宋体" w:hint="eastAsia"/>
                <w:b/>
                <w:szCs w:val="24"/>
              </w:rPr>
              <w:t>水性</w:t>
            </w:r>
            <w:r w:rsidR="0032196D">
              <w:rPr>
                <w:rFonts w:ascii="宋体" w:eastAsia="宋体" w:hAnsi="宋体" w:hint="eastAsia"/>
                <w:b/>
                <w:szCs w:val="24"/>
              </w:rPr>
              <w:t>醇酸</w:t>
            </w:r>
            <w:r>
              <w:rPr>
                <w:rFonts w:ascii="宋体" w:eastAsia="宋体" w:hAnsi="宋体" w:hint="eastAsia"/>
                <w:b/>
                <w:szCs w:val="24"/>
              </w:rPr>
              <w:t>面漆：</w:t>
            </w:r>
            <w:r>
              <w:rPr>
                <w:rFonts w:ascii="宋体" w:eastAsia="宋体" w:hAnsi="宋体" w:hint="eastAsia"/>
                <w:szCs w:val="24"/>
              </w:rPr>
              <w:t>水性</w:t>
            </w:r>
            <w:r w:rsidR="0032196D">
              <w:rPr>
                <w:rFonts w:ascii="宋体" w:eastAsia="宋体" w:hAnsi="宋体" w:hint="eastAsia"/>
                <w:szCs w:val="24"/>
              </w:rPr>
              <w:t>醇酸</w:t>
            </w:r>
            <w:r>
              <w:rPr>
                <w:rFonts w:ascii="宋体" w:eastAsia="宋体" w:hAnsi="宋体" w:hint="eastAsia"/>
                <w:szCs w:val="24"/>
              </w:rPr>
              <w:t>面漆属水稀释型，</w:t>
            </w:r>
            <w:r w:rsidRPr="00A976E2">
              <w:rPr>
                <w:rFonts w:eastAsia="宋体"/>
                <w:szCs w:val="24"/>
              </w:rPr>
              <w:t>VOC</w:t>
            </w:r>
            <w:r>
              <w:rPr>
                <w:rFonts w:ascii="宋体" w:eastAsia="宋体" w:hAnsi="宋体" w:hint="eastAsia"/>
                <w:szCs w:val="24"/>
              </w:rPr>
              <w:t>含量低。无毒、不燃、不爆，安全环保。具有良好的附着力等物理机械性能、良好的耐腐蚀性、耐化学品等性能，施工方便，重涂性能好。广泛用于钢结构、建筑物内狭小环境和食品、餐饮加工处等卫生要求严格的场所。颜色及外观：</w:t>
            </w:r>
            <w:r w:rsidR="0032196D">
              <w:rPr>
                <w:rFonts w:ascii="宋体" w:eastAsia="宋体" w:hAnsi="宋体" w:hint="eastAsia"/>
                <w:szCs w:val="24"/>
              </w:rPr>
              <w:t>无色</w:t>
            </w:r>
            <w:r>
              <w:rPr>
                <w:rFonts w:ascii="宋体" w:eastAsia="宋体" w:hAnsi="宋体" w:hint="eastAsia"/>
                <w:szCs w:val="24"/>
              </w:rPr>
              <w:t>、外观平整。附着力</w:t>
            </w:r>
            <w:r>
              <w:rPr>
                <w:rFonts w:eastAsia="宋体"/>
                <w:szCs w:val="24"/>
              </w:rPr>
              <w:t>2</w:t>
            </w:r>
            <w:r>
              <w:rPr>
                <w:rFonts w:ascii="宋体" w:eastAsia="宋体" w:hAnsi="宋体" w:hint="eastAsia"/>
                <w:szCs w:val="24"/>
              </w:rPr>
              <w:t>级，柔韧性</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eastAsia="宋体"/>
                  <w:szCs w:val="24"/>
                </w:rPr>
                <w:t>1mm</w:t>
              </w:r>
            </w:smartTag>
            <w:r>
              <w:rPr>
                <w:rFonts w:ascii="宋体" w:eastAsia="宋体" w:hAnsi="宋体" w:hint="eastAsia"/>
                <w:szCs w:val="24"/>
              </w:rPr>
              <w:t>，冲击强度</w:t>
            </w:r>
            <w:smartTag w:uri="urn:schemas-microsoft-com:office:smarttags" w:element="chmetcnv">
              <w:smartTagPr>
                <w:attr w:name="UnitName" w:val="cm"/>
                <w:attr w:name="SourceValue" w:val="50"/>
                <w:attr w:name="HasSpace" w:val="False"/>
                <w:attr w:name="Negative" w:val="False"/>
                <w:attr w:name="NumberType" w:val="1"/>
                <w:attr w:name="TCSC" w:val="0"/>
              </w:smartTagPr>
              <w:r>
                <w:rPr>
                  <w:rFonts w:eastAsia="宋体"/>
                  <w:szCs w:val="24"/>
                </w:rPr>
                <w:t>50cm</w:t>
              </w:r>
            </w:smartTag>
            <w:r>
              <w:rPr>
                <w:rFonts w:eastAsia="宋体" w:hint="eastAsia"/>
                <w:szCs w:val="24"/>
              </w:rPr>
              <w:t>，表面干燥时间</w:t>
            </w:r>
            <w:r>
              <w:rPr>
                <w:rFonts w:ascii="宋体" w:eastAsia="宋体" w:hAnsi="宋体" w:hint="eastAsia"/>
                <w:szCs w:val="24"/>
              </w:rPr>
              <w:t>≤</w:t>
            </w:r>
            <w:r w:rsidR="0032196D">
              <w:rPr>
                <w:rFonts w:eastAsia="宋体" w:hint="eastAsia"/>
                <w:szCs w:val="24"/>
              </w:rPr>
              <w:t>6</w:t>
            </w:r>
            <w:r>
              <w:rPr>
                <w:rFonts w:eastAsia="宋体" w:hint="eastAsia"/>
                <w:szCs w:val="24"/>
              </w:rPr>
              <w:t>h</w:t>
            </w:r>
            <w:r>
              <w:rPr>
                <w:rFonts w:eastAsia="宋体" w:hint="eastAsia"/>
                <w:szCs w:val="24"/>
              </w:rPr>
              <w:t>，固体含量</w:t>
            </w:r>
            <w:r>
              <w:rPr>
                <w:rFonts w:ascii="宋体" w:eastAsia="宋体" w:hAnsi="宋体" w:hint="eastAsia"/>
                <w:szCs w:val="24"/>
              </w:rPr>
              <w:t>≥</w:t>
            </w:r>
            <w:r>
              <w:rPr>
                <w:rFonts w:eastAsia="宋体" w:hint="eastAsia"/>
                <w:szCs w:val="24"/>
              </w:rPr>
              <w:t>5</w:t>
            </w:r>
            <w:r w:rsidR="0032196D">
              <w:rPr>
                <w:rFonts w:eastAsia="宋体" w:hint="eastAsia"/>
                <w:szCs w:val="24"/>
              </w:rPr>
              <w:t>1</w:t>
            </w:r>
            <w:r>
              <w:rPr>
                <w:rFonts w:eastAsia="宋体" w:hint="eastAsia"/>
                <w:szCs w:val="24"/>
              </w:rPr>
              <w:t>%</w:t>
            </w:r>
            <w:r>
              <w:rPr>
                <w:rFonts w:eastAsia="宋体" w:hint="eastAsia"/>
                <w:szCs w:val="24"/>
              </w:rPr>
              <w:t>，</w:t>
            </w:r>
            <w:r>
              <w:rPr>
                <w:rFonts w:eastAsia="宋体" w:hint="eastAsia"/>
                <w:szCs w:val="24"/>
              </w:rPr>
              <w:t>VOC</w:t>
            </w:r>
            <w:r>
              <w:rPr>
                <w:rFonts w:eastAsia="宋体" w:hint="eastAsia"/>
                <w:szCs w:val="24"/>
              </w:rPr>
              <w:t>含量</w:t>
            </w:r>
            <w:r w:rsidR="0032196D" w:rsidRPr="0032196D">
              <w:rPr>
                <w:rFonts w:eastAsia="宋体"/>
                <w:szCs w:val="24"/>
              </w:rPr>
              <w:t>231</w:t>
            </w:r>
            <w:r w:rsidRPr="0032196D">
              <w:rPr>
                <w:rFonts w:eastAsia="宋体"/>
                <w:szCs w:val="24"/>
              </w:rPr>
              <w:t>g/L</w:t>
            </w:r>
            <w:r>
              <w:rPr>
                <w:rFonts w:eastAsia="宋体" w:hint="eastAsia"/>
                <w:szCs w:val="24"/>
              </w:rPr>
              <w:t>。</w:t>
            </w:r>
          </w:p>
          <w:p w:rsidR="00D2489F" w:rsidRDefault="00D2489F" w:rsidP="00D80452">
            <w:pPr>
              <w:tabs>
                <w:tab w:val="left" w:pos="2160"/>
              </w:tabs>
              <w:snapToGrid w:val="0"/>
              <w:spacing w:beforeLines="50" w:line="360" w:lineRule="auto"/>
              <w:ind w:firstLineChars="200" w:firstLine="480"/>
              <w:rPr>
                <w:rFonts w:ascii="宋体" w:eastAsia="宋体" w:hAnsi="宋体"/>
              </w:rPr>
            </w:pPr>
          </w:p>
          <w:p w:rsidR="00D2489F" w:rsidRDefault="00D2489F" w:rsidP="00D80452">
            <w:pPr>
              <w:tabs>
                <w:tab w:val="left" w:pos="2160"/>
              </w:tabs>
              <w:snapToGrid w:val="0"/>
              <w:spacing w:beforeLines="50" w:line="360" w:lineRule="auto"/>
              <w:ind w:firstLineChars="200" w:firstLine="480"/>
              <w:rPr>
                <w:rFonts w:ascii="宋体" w:eastAsia="宋体" w:hAnsi="宋体"/>
              </w:rPr>
            </w:pPr>
          </w:p>
          <w:p w:rsidR="00D2489F" w:rsidRDefault="00D2489F" w:rsidP="00D80452">
            <w:pPr>
              <w:tabs>
                <w:tab w:val="left" w:pos="2160"/>
              </w:tabs>
              <w:snapToGrid w:val="0"/>
              <w:spacing w:beforeLines="50" w:line="360" w:lineRule="auto"/>
              <w:ind w:firstLineChars="200" w:firstLine="480"/>
              <w:rPr>
                <w:rFonts w:ascii="宋体" w:eastAsia="宋体" w:hAnsi="宋体"/>
              </w:rPr>
            </w:pPr>
          </w:p>
          <w:p w:rsidR="00D2489F" w:rsidRDefault="00D2489F" w:rsidP="00D80452">
            <w:pPr>
              <w:tabs>
                <w:tab w:val="left" w:pos="2160"/>
              </w:tabs>
              <w:snapToGrid w:val="0"/>
              <w:spacing w:beforeLines="50" w:line="360" w:lineRule="auto"/>
              <w:ind w:firstLineChars="200" w:firstLine="480"/>
              <w:rPr>
                <w:rFonts w:ascii="宋体" w:eastAsia="宋体" w:hAnsi="宋体"/>
              </w:rPr>
            </w:pPr>
          </w:p>
          <w:p w:rsidR="00D2489F" w:rsidRDefault="00D2489F" w:rsidP="00D80452">
            <w:pPr>
              <w:tabs>
                <w:tab w:val="left" w:pos="2160"/>
              </w:tabs>
              <w:snapToGrid w:val="0"/>
              <w:spacing w:beforeLines="50" w:line="360" w:lineRule="auto"/>
              <w:ind w:firstLineChars="200" w:firstLine="480"/>
              <w:rPr>
                <w:rFonts w:ascii="宋体" w:eastAsia="宋体" w:hAnsi="宋体"/>
              </w:rPr>
            </w:pPr>
          </w:p>
          <w:p w:rsidR="0032196D" w:rsidRPr="00FD0FA8" w:rsidRDefault="0032196D" w:rsidP="00D80452">
            <w:pPr>
              <w:tabs>
                <w:tab w:val="left" w:pos="2160"/>
              </w:tabs>
              <w:snapToGrid w:val="0"/>
              <w:spacing w:beforeLines="50" w:line="360" w:lineRule="auto"/>
              <w:ind w:firstLineChars="200" w:firstLine="480"/>
              <w:rPr>
                <w:rFonts w:hAnsi="宋体"/>
              </w:rPr>
            </w:pPr>
            <w:r w:rsidRPr="0032196D">
              <w:rPr>
                <w:rFonts w:ascii="宋体" w:eastAsia="宋体" w:hAnsi="宋体"/>
              </w:rPr>
              <w:lastRenderedPageBreak/>
              <w:t>根据</w:t>
            </w:r>
            <w:r w:rsidRPr="0032196D">
              <w:rPr>
                <w:rFonts w:ascii="宋体" w:eastAsia="宋体" w:hAnsi="宋体" w:hint="eastAsia"/>
              </w:rPr>
              <w:t>企业</w:t>
            </w:r>
            <w:r w:rsidRPr="0032196D">
              <w:rPr>
                <w:rFonts w:ascii="宋体" w:eastAsia="宋体" w:hAnsi="宋体"/>
              </w:rPr>
              <w:t>提供</w:t>
            </w:r>
            <w:r w:rsidRPr="0032196D">
              <w:rPr>
                <w:rFonts w:ascii="宋体" w:eastAsia="宋体" w:hAnsi="宋体" w:hint="eastAsia"/>
              </w:rPr>
              <w:t>的资料</w:t>
            </w:r>
            <w:r w:rsidRPr="0032196D">
              <w:rPr>
                <w:rFonts w:ascii="宋体" w:eastAsia="宋体" w:hAnsi="宋体"/>
              </w:rPr>
              <w:t>，本项目</w:t>
            </w:r>
            <w:r w:rsidR="00123928">
              <w:rPr>
                <w:rFonts w:ascii="宋体" w:eastAsia="宋体" w:hAnsi="宋体" w:hint="eastAsia"/>
              </w:rPr>
              <w:t>扩</w:t>
            </w:r>
            <w:r w:rsidR="00D2489F">
              <w:rPr>
                <w:rFonts w:ascii="宋体" w:eastAsia="宋体" w:hAnsi="宋体" w:hint="eastAsia"/>
              </w:rPr>
              <w:t>建</w:t>
            </w:r>
            <w:r w:rsidR="00123928">
              <w:rPr>
                <w:rFonts w:ascii="宋体" w:eastAsia="宋体" w:hAnsi="宋体" w:hint="eastAsia"/>
              </w:rPr>
              <w:t>后</w:t>
            </w:r>
            <w:r w:rsidRPr="0032196D">
              <w:rPr>
                <w:rFonts w:ascii="宋体" w:eastAsia="宋体" w:hAnsi="宋体"/>
              </w:rPr>
              <w:t>使用</w:t>
            </w:r>
            <w:r w:rsidRPr="0032196D">
              <w:rPr>
                <w:rFonts w:ascii="宋体" w:eastAsia="宋体" w:hAnsi="宋体" w:hint="eastAsia"/>
              </w:rPr>
              <w:t>的水性漆</w:t>
            </w:r>
            <w:r w:rsidRPr="0032196D">
              <w:rPr>
                <w:rFonts w:ascii="宋体" w:eastAsia="宋体" w:hAnsi="宋体"/>
              </w:rPr>
              <w:t>成分见表</w:t>
            </w:r>
            <w:r w:rsidRPr="00FD0FA8">
              <w:rPr>
                <w:rFonts w:hint="eastAsia"/>
              </w:rPr>
              <w:t>1</w:t>
            </w:r>
            <w:r w:rsidRPr="00FD0FA8">
              <w:t>-</w:t>
            </w:r>
            <w:r w:rsidRPr="00FD0FA8">
              <w:rPr>
                <w:rFonts w:hint="eastAsia"/>
              </w:rPr>
              <w:t>2</w:t>
            </w:r>
            <w:r>
              <w:rPr>
                <w:rFonts w:hAnsi="宋体"/>
              </w:rPr>
              <w:t>，</w:t>
            </w:r>
            <w:r w:rsidRPr="0032196D">
              <w:rPr>
                <w:rFonts w:ascii="宋体" w:eastAsia="宋体" w:hAnsi="宋体"/>
              </w:rPr>
              <w:t>所含物质理化性质、毒</w:t>
            </w:r>
            <w:r w:rsidR="00D2489F" w:rsidRPr="0032196D">
              <w:rPr>
                <w:rFonts w:ascii="宋体" w:eastAsia="宋体" w:hAnsi="宋体"/>
              </w:rPr>
              <w:t>理</w:t>
            </w:r>
            <w:r w:rsidR="00D2489F">
              <w:rPr>
                <w:rFonts w:ascii="宋体" w:eastAsia="宋体" w:hAnsi="宋体"/>
              </w:rPr>
              <w:t>性</w:t>
            </w:r>
            <w:r w:rsidRPr="0032196D">
              <w:rPr>
                <w:rFonts w:ascii="宋体" w:eastAsia="宋体" w:hAnsi="宋体"/>
              </w:rPr>
              <w:t>见表</w:t>
            </w:r>
            <w:r w:rsidRPr="00FD0FA8">
              <w:rPr>
                <w:rFonts w:hint="eastAsia"/>
              </w:rPr>
              <w:t>1</w:t>
            </w:r>
            <w:r w:rsidRPr="00FD0FA8">
              <w:t>-</w:t>
            </w:r>
            <w:r w:rsidRPr="00FD0FA8">
              <w:rPr>
                <w:rFonts w:hint="eastAsia"/>
              </w:rPr>
              <w:t>3</w:t>
            </w:r>
            <w:r>
              <w:rPr>
                <w:rFonts w:hAnsi="宋体" w:hint="eastAsia"/>
              </w:rPr>
              <w:t>：</w:t>
            </w:r>
          </w:p>
          <w:p w:rsidR="00123928" w:rsidRPr="00FD0FA8" w:rsidRDefault="00123928" w:rsidP="00123928">
            <w:pPr>
              <w:tabs>
                <w:tab w:val="left" w:pos="2160"/>
              </w:tabs>
              <w:snapToGrid w:val="0"/>
              <w:spacing w:line="360" w:lineRule="auto"/>
              <w:jc w:val="center"/>
              <w:rPr>
                <w:b/>
              </w:rPr>
            </w:pPr>
            <w:r w:rsidRPr="00123928">
              <w:rPr>
                <w:rFonts w:ascii="宋体" w:eastAsia="宋体" w:hAnsi="宋体"/>
                <w:b/>
              </w:rPr>
              <w:t>表</w:t>
            </w:r>
            <w:r w:rsidRPr="00FD0FA8">
              <w:rPr>
                <w:rFonts w:hint="eastAsia"/>
                <w:b/>
              </w:rPr>
              <w:t>1</w:t>
            </w:r>
            <w:r w:rsidRPr="00FD0FA8">
              <w:rPr>
                <w:b/>
              </w:rPr>
              <w:t>-</w:t>
            </w:r>
            <w:r w:rsidRPr="00FD0FA8">
              <w:rPr>
                <w:rFonts w:hint="eastAsia"/>
                <w:b/>
              </w:rPr>
              <w:t>2</w:t>
            </w:r>
            <w:r w:rsidRPr="00FD0FA8">
              <w:rPr>
                <w:b/>
              </w:rPr>
              <w:t xml:space="preserve"> </w:t>
            </w:r>
            <w:r w:rsidRPr="00123928">
              <w:rPr>
                <w:rFonts w:ascii="宋体" w:eastAsia="宋体" w:hAnsi="宋体" w:hint="eastAsia"/>
                <w:b/>
              </w:rPr>
              <w:t>本项目水性漆、固化剂</w:t>
            </w:r>
            <w:r w:rsidRPr="00123928">
              <w:rPr>
                <w:rFonts w:ascii="宋体" w:eastAsia="宋体" w:hAnsi="宋体"/>
                <w:b/>
              </w:rPr>
              <w:t>成分表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tblPr>
            <w:tblGrid>
              <w:gridCol w:w="836"/>
              <w:gridCol w:w="1932"/>
              <w:gridCol w:w="1149"/>
              <w:gridCol w:w="1436"/>
              <w:gridCol w:w="4921"/>
            </w:tblGrid>
            <w:tr w:rsidR="00123928" w:rsidRPr="00FD0FA8" w:rsidTr="00B74234">
              <w:trPr>
                <w:trHeight w:hRule="exact" w:val="302"/>
                <w:jc w:val="center"/>
              </w:trPr>
              <w:tc>
                <w:tcPr>
                  <w:tcW w:w="407" w:type="pct"/>
                  <w:vAlign w:val="center"/>
                </w:tcPr>
                <w:p w:rsidR="00123928" w:rsidRPr="00123928" w:rsidRDefault="00123928" w:rsidP="00D2489F">
                  <w:pPr>
                    <w:kinsoku w:val="0"/>
                    <w:overflowPunct w:val="0"/>
                    <w:autoSpaceDE w:val="0"/>
                    <w:autoSpaceDN w:val="0"/>
                    <w:adjustRightInd w:val="0"/>
                    <w:ind w:left="160"/>
                    <w:rPr>
                      <w:rFonts w:ascii="宋体" w:eastAsia="宋体" w:hAnsi="宋体"/>
                      <w:b/>
                      <w:sz w:val="21"/>
                      <w:szCs w:val="21"/>
                    </w:rPr>
                  </w:pPr>
                  <w:r w:rsidRPr="00123928">
                    <w:rPr>
                      <w:rFonts w:ascii="宋体" w:eastAsia="宋体" w:hAnsi="宋体" w:cs="宋体" w:hint="eastAsia"/>
                      <w:b/>
                      <w:sz w:val="21"/>
                      <w:szCs w:val="21"/>
                    </w:rPr>
                    <w:t>序号</w:t>
                  </w:r>
                </w:p>
              </w:tc>
              <w:tc>
                <w:tcPr>
                  <w:tcW w:w="940" w:type="pct"/>
                  <w:vAlign w:val="center"/>
                </w:tcPr>
                <w:p w:rsidR="00123928" w:rsidRPr="00123928" w:rsidRDefault="00123928" w:rsidP="00D2489F">
                  <w:pPr>
                    <w:kinsoku w:val="0"/>
                    <w:overflowPunct w:val="0"/>
                    <w:autoSpaceDE w:val="0"/>
                    <w:autoSpaceDN w:val="0"/>
                    <w:adjustRightInd w:val="0"/>
                    <w:jc w:val="center"/>
                    <w:rPr>
                      <w:rFonts w:ascii="宋体" w:eastAsia="宋体" w:hAnsi="宋体"/>
                      <w:b/>
                      <w:sz w:val="21"/>
                      <w:szCs w:val="21"/>
                    </w:rPr>
                  </w:pPr>
                  <w:r w:rsidRPr="00123928">
                    <w:rPr>
                      <w:rFonts w:ascii="宋体" w:eastAsia="宋体" w:hAnsi="宋体" w:cs="宋体" w:hint="eastAsia"/>
                      <w:b/>
                      <w:sz w:val="21"/>
                      <w:szCs w:val="21"/>
                    </w:rPr>
                    <w:t>名称</w:t>
                  </w:r>
                </w:p>
              </w:tc>
              <w:tc>
                <w:tcPr>
                  <w:tcW w:w="559" w:type="pct"/>
                  <w:vAlign w:val="center"/>
                </w:tcPr>
                <w:p w:rsidR="00123928" w:rsidRPr="00123928" w:rsidRDefault="00123928" w:rsidP="00D2489F">
                  <w:pPr>
                    <w:kinsoku w:val="0"/>
                    <w:overflowPunct w:val="0"/>
                    <w:autoSpaceDE w:val="0"/>
                    <w:autoSpaceDN w:val="0"/>
                    <w:adjustRightInd w:val="0"/>
                    <w:ind w:left="2"/>
                    <w:jc w:val="center"/>
                    <w:rPr>
                      <w:rFonts w:ascii="宋体" w:eastAsia="宋体" w:hAnsi="宋体"/>
                      <w:b/>
                      <w:sz w:val="21"/>
                      <w:szCs w:val="21"/>
                    </w:rPr>
                  </w:pPr>
                  <w:r w:rsidRPr="00123928">
                    <w:rPr>
                      <w:rFonts w:ascii="宋体" w:eastAsia="宋体" w:hAnsi="宋体" w:cs="宋体" w:hint="eastAsia"/>
                      <w:b/>
                      <w:sz w:val="21"/>
                      <w:szCs w:val="21"/>
                    </w:rPr>
                    <w:t>组分</w:t>
                  </w:r>
                </w:p>
              </w:tc>
              <w:tc>
                <w:tcPr>
                  <w:tcW w:w="699" w:type="pct"/>
                  <w:vAlign w:val="center"/>
                </w:tcPr>
                <w:p w:rsidR="00123928" w:rsidRPr="00123928" w:rsidRDefault="00123928" w:rsidP="00D2489F">
                  <w:pPr>
                    <w:kinsoku w:val="0"/>
                    <w:overflowPunct w:val="0"/>
                    <w:autoSpaceDE w:val="0"/>
                    <w:autoSpaceDN w:val="0"/>
                    <w:adjustRightInd w:val="0"/>
                    <w:ind w:right="6"/>
                    <w:jc w:val="center"/>
                    <w:rPr>
                      <w:rFonts w:ascii="宋体" w:eastAsia="宋体" w:hAnsi="宋体"/>
                      <w:b/>
                      <w:sz w:val="21"/>
                      <w:szCs w:val="21"/>
                    </w:rPr>
                  </w:pPr>
                  <w:r w:rsidRPr="00123928">
                    <w:rPr>
                      <w:rFonts w:ascii="宋体" w:eastAsia="宋体" w:hAnsi="宋体" w:cs="宋体" w:hint="eastAsia"/>
                      <w:b/>
                      <w:sz w:val="21"/>
                      <w:szCs w:val="21"/>
                    </w:rPr>
                    <w:t>百分含量</w:t>
                  </w:r>
                </w:p>
              </w:tc>
              <w:tc>
                <w:tcPr>
                  <w:tcW w:w="2395" w:type="pct"/>
                  <w:vAlign w:val="center"/>
                </w:tcPr>
                <w:p w:rsidR="00123928" w:rsidRPr="00123928" w:rsidRDefault="00123928" w:rsidP="00D2489F">
                  <w:pPr>
                    <w:kinsoku w:val="0"/>
                    <w:overflowPunct w:val="0"/>
                    <w:autoSpaceDE w:val="0"/>
                    <w:autoSpaceDN w:val="0"/>
                    <w:adjustRightInd w:val="0"/>
                    <w:ind w:right="6"/>
                    <w:jc w:val="center"/>
                    <w:rPr>
                      <w:rFonts w:ascii="宋体" w:eastAsia="宋体" w:hAnsi="宋体"/>
                      <w:b/>
                      <w:sz w:val="21"/>
                      <w:szCs w:val="21"/>
                    </w:rPr>
                  </w:pPr>
                  <w:r w:rsidRPr="00123928">
                    <w:rPr>
                      <w:rFonts w:ascii="宋体" w:eastAsia="宋体" w:hAnsi="宋体" w:hint="eastAsia"/>
                      <w:b/>
                      <w:sz w:val="21"/>
                      <w:szCs w:val="21"/>
                    </w:rPr>
                    <w:t>备注</w:t>
                  </w:r>
                </w:p>
              </w:tc>
            </w:tr>
            <w:tr w:rsidR="00123928" w:rsidRPr="00FD0FA8" w:rsidTr="00B74234">
              <w:trPr>
                <w:trHeight w:hRule="exact" w:val="302"/>
                <w:jc w:val="center"/>
              </w:trPr>
              <w:tc>
                <w:tcPr>
                  <w:tcW w:w="407" w:type="pct"/>
                  <w:vMerge w:val="restart"/>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r w:rsidRPr="00123928">
                    <w:rPr>
                      <w:rFonts w:eastAsia="宋体"/>
                      <w:sz w:val="21"/>
                      <w:szCs w:val="21"/>
                    </w:rPr>
                    <w:t>1</w:t>
                  </w:r>
                </w:p>
              </w:tc>
              <w:tc>
                <w:tcPr>
                  <w:tcW w:w="940" w:type="pct"/>
                  <w:vMerge w:val="restart"/>
                  <w:vAlign w:val="center"/>
                </w:tcPr>
                <w:p w:rsidR="00123928" w:rsidRPr="00123928" w:rsidRDefault="00123928" w:rsidP="00D2489F">
                  <w:pPr>
                    <w:adjustRightInd w:val="0"/>
                    <w:snapToGrid w:val="0"/>
                    <w:ind w:left="299" w:right="294"/>
                    <w:jc w:val="center"/>
                    <w:rPr>
                      <w:rFonts w:ascii="宋体" w:eastAsia="宋体" w:hAnsi="宋体"/>
                      <w:sz w:val="21"/>
                      <w:szCs w:val="21"/>
                    </w:rPr>
                  </w:pPr>
                  <w:r w:rsidRPr="00123928">
                    <w:rPr>
                      <w:rFonts w:ascii="宋体" w:eastAsia="宋体" w:hAnsi="宋体" w:hint="eastAsia"/>
                      <w:sz w:val="21"/>
                      <w:szCs w:val="21"/>
                    </w:rPr>
                    <w:t>水性醇酸底漆</w:t>
                  </w: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固体份</w:t>
                  </w:r>
                </w:p>
              </w:tc>
              <w:tc>
                <w:tcPr>
                  <w:tcW w:w="699" w:type="pct"/>
                  <w:vAlign w:val="center"/>
                </w:tcPr>
                <w:p w:rsidR="00123928" w:rsidRPr="00123928" w:rsidRDefault="00123928" w:rsidP="00D2489F">
                  <w:pPr>
                    <w:ind w:left="299" w:right="294"/>
                    <w:jc w:val="center"/>
                    <w:rPr>
                      <w:rFonts w:eastAsia="宋体"/>
                      <w:sz w:val="21"/>
                      <w:szCs w:val="21"/>
                    </w:rPr>
                  </w:pPr>
                  <w:r w:rsidRPr="00123928">
                    <w:rPr>
                      <w:rFonts w:eastAsia="宋体"/>
                      <w:sz w:val="21"/>
                      <w:szCs w:val="21"/>
                    </w:rPr>
                    <w:t>58%</w:t>
                  </w:r>
                </w:p>
              </w:tc>
              <w:tc>
                <w:tcPr>
                  <w:tcW w:w="2395" w:type="pct"/>
                  <w:vMerge w:val="restart"/>
                  <w:vAlign w:val="center"/>
                </w:tcPr>
                <w:p w:rsidR="00123928" w:rsidRPr="00123928" w:rsidRDefault="00123928" w:rsidP="00123928">
                  <w:pPr>
                    <w:kinsoku w:val="0"/>
                    <w:overflowPunct w:val="0"/>
                    <w:autoSpaceDE w:val="0"/>
                    <w:autoSpaceDN w:val="0"/>
                    <w:adjustRightInd w:val="0"/>
                    <w:ind w:right="6"/>
                    <w:jc w:val="center"/>
                    <w:rPr>
                      <w:rFonts w:ascii="宋体" w:eastAsia="宋体" w:hAnsi="宋体"/>
                      <w:sz w:val="21"/>
                      <w:szCs w:val="21"/>
                    </w:rPr>
                  </w:pPr>
                  <w:r w:rsidRPr="00123928">
                    <w:rPr>
                      <w:rFonts w:ascii="宋体" w:eastAsia="宋体" w:hAnsi="宋体" w:hint="eastAsia"/>
                      <w:sz w:val="21"/>
                      <w:szCs w:val="21"/>
                    </w:rPr>
                    <w:t>根据检验报告，水性醇酸底漆挥发性有机物含量</w:t>
                  </w:r>
                  <w:r w:rsidRPr="00123928">
                    <w:rPr>
                      <w:rFonts w:eastAsia="宋体"/>
                      <w:sz w:val="21"/>
                      <w:szCs w:val="21"/>
                    </w:rPr>
                    <w:t>182g/L</w:t>
                  </w:r>
                  <w:r w:rsidR="00D2489F">
                    <w:rPr>
                      <w:rFonts w:ascii="宋体" w:eastAsia="宋体" w:hAnsi="宋体" w:hint="eastAsia"/>
                      <w:sz w:val="21"/>
                      <w:szCs w:val="21"/>
                    </w:rPr>
                    <w:t>，</w:t>
                  </w:r>
                  <w:r w:rsidRPr="00123928">
                    <w:rPr>
                      <w:rFonts w:ascii="宋体" w:eastAsia="宋体" w:hAnsi="宋体" w:hint="eastAsia"/>
                      <w:sz w:val="21"/>
                      <w:szCs w:val="21"/>
                    </w:rPr>
                    <w:t>密度约</w:t>
                  </w:r>
                  <w:r w:rsidRPr="00123928">
                    <w:rPr>
                      <w:rFonts w:eastAsia="宋体"/>
                      <w:sz w:val="21"/>
                      <w:szCs w:val="21"/>
                    </w:rPr>
                    <w:t>1.06</w:t>
                  </w:r>
                  <w:r>
                    <w:rPr>
                      <w:rFonts w:eastAsia="宋体" w:hint="eastAsia"/>
                      <w:sz w:val="21"/>
                      <w:szCs w:val="21"/>
                    </w:rPr>
                    <w:t>kg</w:t>
                  </w:r>
                  <w:r w:rsidRPr="00123928">
                    <w:rPr>
                      <w:rFonts w:eastAsia="宋体"/>
                      <w:sz w:val="21"/>
                      <w:szCs w:val="21"/>
                    </w:rPr>
                    <w:t>/</w:t>
                  </w:r>
                  <w:r>
                    <w:rPr>
                      <w:rFonts w:eastAsia="宋体" w:hint="eastAsia"/>
                      <w:sz w:val="21"/>
                      <w:szCs w:val="21"/>
                    </w:rPr>
                    <w:t>L</w:t>
                  </w:r>
                  <w:r w:rsidRPr="00123928">
                    <w:rPr>
                      <w:rFonts w:ascii="宋体" w:eastAsia="宋体" w:hAnsi="宋体" w:hint="eastAsia"/>
                      <w:sz w:val="21"/>
                      <w:szCs w:val="21"/>
                    </w:rPr>
                    <w:t>，计算的挥发份含量约</w:t>
                  </w:r>
                  <w:r w:rsidRPr="00123928">
                    <w:rPr>
                      <w:rFonts w:eastAsia="宋体"/>
                      <w:sz w:val="21"/>
                      <w:szCs w:val="21"/>
                    </w:rPr>
                    <w:t>17.17%</w:t>
                  </w:r>
                </w:p>
              </w:tc>
            </w:tr>
            <w:tr w:rsidR="00123928" w:rsidRPr="00FD0FA8" w:rsidTr="00B74234">
              <w:trPr>
                <w:trHeight w:hRule="exact" w:val="302"/>
                <w:jc w:val="center"/>
              </w:trPr>
              <w:tc>
                <w:tcPr>
                  <w:tcW w:w="407" w:type="pct"/>
                  <w:vMerge/>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p>
              </w:tc>
              <w:tc>
                <w:tcPr>
                  <w:tcW w:w="940" w:type="pct"/>
                  <w:vMerge/>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挥发份</w:t>
                  </w:r>
                </w:p>
              </w:tc>
              <w:tc>
                <w:tcPr>
                  <w:tcW w:w="699" w:type="pct"/>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r w:rsidRPr="00123928">
                    <w:rPr>
                      <w:rFonts w:eastAsia="宋体"/>
                      <w:sz w:val="21"/>
                      <w:szCs w:val="21"/>
                    </w:rPr>
                    <w:t>17.17%</w:t>
                  </w:r>
                  <w:r w:rsidRPr="00123928">
                    <w:rPr>
                      <w:rFonts w:eastAsia="宋体"/>
                      <w:sz w:val="21"/>
                      <w:szCs w:val="21"/>
                      <w:vertAlign w:val="superscript"/>
                    </w:rPr>
                    <w:t>*</w:t>
                  </w:r>
                </w:p>
              </w:tc>
              <w:tc>
                <w:tcPr>
                  <w:tcW w:w="2395" w:type="pct"/>
                  <w:vMerge/>
                  <w:vAlign w:val="center"/>
                </w:tcPr>
                <w:p w:rsidR="00123928" w:rsidRPr="00123928" w:rsidRDefault="00123928" w:rsidP="00D2489F">
                  <w:pPr>
                    <w:kinsoku w:val="0"/>
                    <w:overflowPunct w:val="0"/>
                    <w:autoSpaceDE w:val="0"/>
                    <w:autoSpaceDN w:val="0"/>
                    <w:adjustRightInd w:val="0"/>
                    <w:ind w:right="6"/>
                    <w:jc w:val="center"/>
                    <w:rPr>
                      <w:rFonts w:ascii="宋体" w:eastAsia="宋体" w:hAnsi="宋体"/>
                      <w:b/>
                      <w:sz w:val="21"/>
                      <w:szCs w:val="21"/>
                    </w:rPr>
                  </w:pPr>
                </w:p>
              </w:tc>
            </w:tr>
            <w:tr w:rsidR="00123928" w:rsidRPr="00FD0FA8" w:rsidTr="00B74234">
              <w:trPr>
                <w:trHeight w:hRule="exact" w:val="302"/>
                <w:jc w:val="center"/>
              </w:trPr>
              <w:tc>
                <w:tcPr>
                  <w:tcW w:w="407" w:type="pct"/>
                  <w:vMerge/>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p>
              </w:tc>
              <w:tc>
                <w:tcPr>
                  <w:tcW w:w="940" w:type="pct"/>
                  <w:vMerge/>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水份</w:t>
                  </w:r>
                </w:p>
              </w:tc>
              <w:tc>
                <w:tcPr>
                  <w:tcW w:w="699" w:type="pct"/>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r w:rsidRPr="00123928">
                    <w:rPr>
                      <w:rFonts w:eastAsia="宋体"/>
                      <w:sz w:val="21"/>
                      <w:szCs w:val="21"/>
                    </w:rPr>
                    <w:t>24.83%</w:t>
                  </w:r>
                </w:p>
              </w:tc>
              <w:tc>
                <w:tcPr>
                  <w:tcW w:w="2395" w:type="pct"/>
                  <w:vMerge/>
                  <w:vAlign w:val="center"/>
                </w:tcPr>
                <w:p w:rsidR="00123928" w:rsidRPr="00123928" w:rsidRDefault="00123928" w:rsidP="00D2489F">
                  <w:pPr>
                    <w:kinsoku w:val="0"/>
                    <w:overflowPunct w:val="0"/>
                    <w:autoSpaceDE w:val="0"/>
                    <w:autoSpaceDN w:val="0"/>
                    <w:adjustRightInd w:val="0"/>
                    <w:ind w:right="6"/>
                    <w:jc w:val="center"/>
                    <w:rPr>
                      <w:rFonts w:ascii="宋体" w:eastAsia="宋体" w:hAnsi="宋体"/>
                      <w:b/>
                      <w:sz w:val="21"/>
                      <w:szCs w:val="21"/>
                    </w:rPr>
                  </w:pPr>
                </w:p>
              </w:tc>
            </w:tr>
            <w:tr w:rsidR="00123928" w:rsidRPr="00FD0FA8" w:rsidTr="00B74234">
              <w:trPr>
                <w:trHeight w:hRule="exact" w:val="293"/>
                <w:jc w:val="center"/>
              </w:trPr>
              <w:tc>
                <w:tcPr>
                  <w:tcW w:w="407" w:type="pct"/>
                  <w:vMerge w:val="restart"/>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r w:rsidRPr="00123928">
                    <w:rPr>
                      <w:rFonts w:eastAsia="宋体"/>
                      <w:sz w:val="21"/>
                      <w:szCs w:val="21"/>
                    </w:rPr>
                    <w:t>2</w:t>
                  </w:r>
                </w:p>
              </w:tc>
              <w:tc>
                <w:tcPr>
                  <w:tcW w:w="940" w:type="pct"/>
                  <w:vMerge w:val="restart"/>
                  <w:vAlign w:val="center"/>
                </w:tcPr>
                <w:p w:rsidR="00123928" w:rsidRPr="00123928" w:rsidRDefault="00123928" w:rsidP="00D2489F">
                  <w:pPr>
                    <w:adjustRightInd w:val="0"/>
                    <w:snapToGrid w:val="0"/>
                    <w:jc w:val="center"/>
                    <w:rPr>
                      <w:rFonts w:ascii="宋体" w:eastAsia="宋体" w:hAnsi="宋体"/>
                      <w:sz w:val="21"/>
                      <w:szCs w:val="21"/>
                    </w:rPr>
                  </w:pPr>
                  <w:r w:rsidRPr="00123928">
                    <w:rPr>
                      <w:rFonts w:ascii="宋体" w:eastAsia="宋体" w:hAnsi="宋体" w:hint="eastAsia"/>
                      <w:sz w:val="21"/>
                      <w:szCs w:val="21"/>
                    </w:rPr>
                    <w:t>水性醇酸面漆</w:t>
                  </w: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固体份</w:t>
                  </w:r>
                </w:p>
              </w:tc>
              <w:tc>
                <w:tcPr>
                  <w:tcW w:w="699" w:type="pct"/>
                  <w:vAlign w:val="center"/>
                </w:tcPr>
                <w:p w:rsidR="00123928" w:rsidRPr="00123928" w:rsidRDefault="00123928" w:rsidP="00D2489F">
                  <w:pPr>
                    <w:ind w:left="299" w:right="294"/>
                    <w:jc w:val="center"/>
                    <w:rPr>
                      <w:rFonts w:eastAsia="宋体"/>
                      <w:sz w:val="21"/>
                      <w:szCs w:val="21"/>
                    </w:rPr>
                  </w:pPr>
                  <w:r w:rsidRPr="00123928">
                    <w:rPr>
                      <w:rFonts w:eastAsia="宋体"/>
                      <w:sz w:val="21"/>
                      <w:szCs w:val="21"/>
                    </w:rPr>
                    <w:t>51%</w:t>
                  </w:r>
                </w:p>
              </w:tc>
              <w:tc>
                <w:tcPr>
                  <w:tcW w:w="2395" w:type="pct"/>
                  <w:vMerge w:val="restart"/>
                  <w:vAlign w:val="center"/>
                </w:tcPr>
                <w:p w:rsidR="00123928" w:rsidRPr="00123928" w:rsidRDefault="00123928" w:rsidP="00123928">
                  <w:pPr>
                    <w:kinsoku w:val="0"/>
                    <w:overflowPunct w:val="0"/>
                    <w:autoSpaceDE w:val="0"/>
                    <w:autoSpaceDN w:val="0"/>
                    <w:adjustRightInd w:val="0"/>
                    <w:ind w:right="6"/>
                    <w:jc w:val="center"/>
                    <w:rPr>
                      <w:rFonts w:ascii="宋体" w:eastAsia="宋体" w:hAnsi="宋体"/>
                      <w:sz w:val="21"/>
                      <w:szCs w:val="21"/>
                    </w:rPr>
                  </w:pPr>
                  <w:r w:rsidRPr="00123928">
                    <w:rPr>
                      <w:rFonts w:ascii="宋体" w:eastAsia="宋体" w:hAnsi="宋体" w:hint="eastAsia"/>
                      <w:sz w:val="21"/>
                      <w:szCs w:val="21"/>
                    </w:rPr>
                    <w:t>根据检验报告，水性醇酸面漆挥发性有机物含量</w:t>
                  </w:r>
                  <w:r w:rsidRPr="00123928">
                    <w:rPr>
                      <w:rFonts w:eastAsia="宋体"/>
                      <w:sz w:val="21"/>
                      <w:szCs w:val="21"/>
                    </w:rPr>
                    <w:t>231g/L</w:t>
                  </w:r>
                  <w:r w:rsidRPr="00123928">
                    <w:rPr>
                      <w:rFonts w:ascii="宋体" w:eastAsia="宋体" w:hAnsi="宋体" w:hint="eastAsia"/>
                      <w:sz w:val="21"/>
                      <w:szCs w:val="21"/>
                    </w:rPr>
                    <w:t>，密度约</w:t>
                  </w:r>
                  <w:r w:rsidRPr="00123928">
                    <w:rPr>
                      <w:rFonts w:eastAsia="宋体"/>
                      <w:sz w:val="21"/>
                      <w:szCs w:val="21"/>
                    </w:rPr>
                    <w:t>1.05</w:t>
                  </w:r>
                  <w:r>
                    <w:rPr>
                      <w:rFonts w:eastAsia="宋体" w:hint="eastAsia"/>
                      <w:sz w:val="21"/>
                      <w:szCs w:val="21"/>
                    </w:rPr>
                    <w:t>kg</w:t>
                  </w:r>
                  <w:r w:rsidRPr="00123928">
                    <w:rPr>
                      <w:rFonts w:eastAsia="宋体"/>
                      <w:sz w:val="21"/>
                      <w:szCs w:val="21"/>
                    </w:rPr>
                    <w:t>/</w:t>
                  </w:r>
                  <w:r>
                    <w:rPr>
                      <w:rFonts w:eastAsia="宋体" w:hint="eastAsia"/>
                      <w:sz w:val="21"/>
                      <w:szCs w:val="21"/>
                    </w:rPr>
                    <w:t>L</w:t>
                  </w:r>
                  <w:r w:rsidRPr="00123928">
                    <w:rPr>
                      <w:rFonts w:ascii="宋体" w:eastAsia="宋体" w:hAnsi="宋体" w:hint="eastAsia"/>
                      <w:sz w:val="21"/>
                      <w:szCs w:val="21"/>
                    </w:rPr>
                    <w:t>，计算的挥发份含量约</w:t>
                  </w:r>
                  <w:r w:rsidRPr="00123928">
                    <w:rPr>
                      <w:rFonts w:eastAsia="宋体"/>
                      <w:sz w:val="21"/>
                      <w:szCs w:val="21"/>
                    </w:rPr>
                    <w:t>22%</w:t>
                  </w:r>
                </w:p>
              </w:tc>
            </w:tr>
            <w:tr w:rsidR="00123928" w:rsidRPr="00FD0FA8" w:rsidTr="00B74234">
              <w:trPr>
                <w:trHeight w:hRule="exact" w:val="293"/>
                <w:jc w:val="center"/>
              </w:trPr>
              <w:tc>
                <w:tcPr>
                  <w:tcW w:w="407" w:type="pct"/>
                  <w:vMerge/>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p>
              </w:tc>
              <w:tc>
                <w:tcPr>
                  <w:tcW w:w="940" w:type="pct"/>
                  <w:vMerge/>
                  <w:vAlign w:val="center"/>
                </w:tcPr>
                <w:p w:rsidR="00123928" w:rsidRPr="00123928" w:rsidRDefault="00123928" w:rsidP="00D2489F">
                  <w:pPr>
                    <w:adjustRightInd w:val="0"/>
                    <w:snapToGrid w:val="0"/>
                    <w:jc w:val="center"/>
                    <w:rPr>
                      <w:rFonts w:ascii="宋体" w:eastAsia="宋体" w:hAnsi="宋体"/>
                      <w:sz w:val="21"/>
                      <w:szCs w:val="21"/>
                    </w:rPr>
                  </w:pP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挥发份</w:t>
                  </w:r>
                </w:p>
              </w:tc>
              <w:tc>
                <w:tcPr>
                  <w:tcW w:w="699" w:type="pct"/>
                  <w:vAlign w:val="center"/>
                </w:tcPr>
                <w:p w:rsidR="00123928" w:rsidRPr="00123928" w:rsidRDefault="00123928" w:rsidP="00D2489F">
                  <w:pPr>
                    <w:ind w:left="299" w:right="294"/>
                    <w:jc w:val="center"/>
                    <w:rPr>
                      <w:rFonts w:eastAsia="宋体"/>
                      <w:sz w:val="21"/>
                      <w:szCs w:val="21"/>
                    </w:rPr>
                  </w:pPr>
                  <w:r w:rsidRPr="00123928">
                    <w:rPr>
                      <w:rFonts w:eastAsia="宋体"/>
                      <w:sz w:val="21"/>
                      <w:szCs w:val="21"/>
                    </w:rPr>
                    <w:t>22%</w:t>
                  </w:r>
                  <w:r w:rsidRPr="00123928">
                    <w:rPr>
                      <w:rFonts w:eastAsia="宋体"/>
                      <w:sz w:val="21"/>
                      <w:szCs w:val="21"/>
                      <w:vertAlign w:val="superscript"/>
                    </w:rPr>
                    <w:t>*</w:t>
                  </w:r>
                </w:p>
              </w:tc>
              <w:tc>
                <w:tcPr>
                  <w:tcW w:w="2395" w:type="pct"/>
                  <w:vMerge/>
                  <w:vAlign w:val="center"/>
                </w:tcPr>
                <w:p w:rsidR="00123928" w:rsidRPr="00123928" w:rsidRDefault="00123928" w:rsidP="00D2489F">
                  <w:pPr>
                    <w:ind w:left="299" w:right="294"/>
                    <w:jc w:val="center"/>
                    <w:rPr>
                      <w:rFonts w:ascii="宋体" w:eastAsia="宋体" w:hAnsi="宋体"/>
                      <w:sz w:val="21"/>
                      <w:szCs w:val="21"/>
                    </w:rPr>
                  </w:pPr>
                </w:p>
              </w:tc>
            </w:tr>
            <w:tr w:rsidR="00123928" w:rsidRPr="00FD0FA8" w:rsidTr="00B74234">
              <w:trPr>
                <w:trHeight w:hRule="exact" w:val="321"/>
                <w:jc w:val="center"/>
              </w:trPr>
              <w:tc>
                <w:tcPr>
                  <w:tcW w:w="407" w:type="pct"/>
                  <w:vMerge/>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p>
              </w:tc>
              <w:tc>
                <w:tcPr>
                  <w:tcW w:w="940" w:type="pct"/>
                  <w:vMerge/>
                  <w:vAlign w:val="center"/>
                </w:tcPr>
                <w:p w:rsidR="00123928" w:rsidRPr="00123928" w:rsidRDefault="00123928" w:rsidP="00D2489F">
                  <w:pPr>
                    <w:adjustRightInd w:val="0"/>
                    <w:snapToGrid w:val="0"/>
                    <w:jc w:val="center"/>
                    <w:rPr>
                      <w:rFonts w:ascii="宋体" w:eastAsia="宋体" w:hAnsi="宋体"/>
                      <w:sz w:val="21"/>
                      <w:szCs w:val="21"/>
                    </w:rPr>
                  </w:pP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水份</w:t>
                  </w:r>
                </w:p>
              </w:tc>
              <w:tc>
                <w:tcPr>
                  <w:tcW w:w="699" w:type="pct"/>
                  <w:vAlign w:val="center"/>
                </w:tcPr>
                <w:p w:rsidR="00123928" w:rsidRPr="00123928" w:rsidRDefault="00123928" w:rsidP="00D2489F">
                  <w:pPr>
                    <w:ind w:left="299" w:right="294"/>
                    <w:jc w:val="center"/>
                    <w:rPr>
                      <w:rFonts w:eastAsia="宋体"/>
                      <w:sz w:val="21"/>
                      <w:szCs w:val="21"/>
                    </w:rPr>
                  </w:pPr>
                  <w:r w:rsidRPr="00123928">
                    <w:rPr>
                      <w:rFonts w:eastAsia="宋体"/>
                      <w:sz w:val="21"/>
                      <w:szCs w:val="21"/>
                    </w:rPr>
                    <w:t>27%</w:t>
                  </w:r>
                </w:p>
              </w:tc>
              <w:tc>
                <w:tcPr>
                  <w:tcW w:w="2395" w:type="pct"/>
                  <w:vMerge/>
                  <w:vAlign w:val="center"/>
                </w:tcPr>
                <w:p w:rsidR="00123928" w:rsidRPr="00123928" w:rsidRDefault="00123928" w:rsidP="00D2489F">
                  <w:pPr>
                    <w:ind w:left="299" w:right="294"/>
                    <w:jc w:val="center"/>
                    <w:rPr>
                      <w:rFonts w:ascii="宋体" w:eastAsia="宋体" w:hAnsi="宋体"/>
                      <w:sz w:val="21"/>
                      <w:szCs w:val="21"/>
                    </w:rPr>
                  </w:pPr>
                </w:p>
              </w:tc>
            </w:tr>
            <w:tr w:rsidR="00123928" w:rsidRPr="00FD0FA8" w:rsidTr="00B74234">
              <w:trPr>
                <w:trHeight w:hRule="exact" w:val="293"/>
                <w:jc w:val="center"/>
              </w:trPr>
              <w:tc>
                <w:tcPr>
                  <w:tcW w:w="407" w:type="pct"/>
                  <w:vMerge w:val="restart"/>
                  <w:vAlign w:val="center"/>
                </w:tcPr>
                <w:p w:rsidR="00123928" w:rsidRPr="00123928" w:rsidRDefault="00123928" w:rsidP="00D2489F">
                  <w:pPr>
                    <w:kinsoku w:val="0"/>
                    <w:overflowPunct w:val="0"/>
                    <w:autoSpaceDE w:val="0"/>
                    <w:autoSpaceDN w:val="0"/>
                    <w:adjustRightInd w:val="0"/>
                    <w:ind w:left="299" w:right="294"/>
                    <w:jc w:val="center"/>
                    <w:rPr>
                      <w:rFonts w:eastAsia="宋体"/>
                      <w:sz w:val="21"/>
                      <w:szCs w:val="21"/>
                    </w:rPr>
                  </w:pPr>
                  <w:r w:rsidRPr="00123928">
                    <w:rPr>
                      <w:rFonts w:eastAsia="宋体"/>
                      <w:sz w:val="21"/>
                      <w:szCs w:val="21"/>
                    </w:rPr>
                    <w:t>3</w:t>
                  </w:r>
                </w:p>
              </w:tc>
              <w:tc>
                <w:tcPr>
                  <w:tcW w:w="940" w:type="pct"/>
                  <w:vMerge w:val="restart"/>
                  <w:vAlign w:val="center"/>
                </w:tcPr>
                <w:p w:rsidR="00123928" w:rsidRPr="00123928" w:rsidRDefault="00123928" w:rsidP="00D2489F">
                  <w:pPr>
                    <w:adjustRightInd w:val="0"/>
                    <w:snapToGrid w:val="0"/>
                    <w:jc w:val="center"/>
                    <w:rPr>
                      <w:rFonts w:ascii="宋体" w:eastAsia="宋体" w:hAnsi="宋体"/>
                      <w:sz w:val="21"/>
                      <w:szCs w:val="21"/>
                    </w:rPr>
                  </w:pPr>
                  <w:r w:rsidRPr="00123928">
                    <w:rPr>
                      <w:rFonts w:ascii="宋体" w:eastAsia="宋体" w:hAnsi="宋体" w:hint="eastAsia"/>
                      <w:sz w:val="21"/>
                      <w:szCs w:val="21"/>
                    </w:rPr>
                    <w:t>水性漆用固化剂</w:t>
                  </w: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固体份</w:t>
                  </w:r>
                </w:p>
              </w:tc>
              <w:tc>
                <w:tcPr>
                  <w:tcW w:w="699" w:type="pct"/>
                  <w:vAlign w:val="center"/>
                </w:tcPr>
                <w:p w:rsidR="00123928" w:rsidRPr="00123928" w:rsidRDefault="00123928" w:rsidP="00D2489F">
                  <w:pPr>
                    <w:ind w:left="299" w:right="294"/>
                    <w:jc w:val="center"/>
                    <w:rPr>
                      <w:rFonts w:eastAsia="宋体"/>
                      <w:sz w:val="21"/>
                      <w:szCs w:val="21"/>
                    </w:rPr>
                  </w:pPr>
                  <w:r w:rsidRPr="00123928">
                    <w:rPr>
                      <w:rFonts w:eastAsia="宋体"/>
                      <w:sz w:val="21"/>
                      <w:szCs w:val="21"/>
                    </w:rPr>
                    <w:t>80%</w:t>
                  </w:r>
                </w:p>
              </w:tc>
              <w:tc>
                <w:tcPr>
                  <w:tcW w:w="2395" w:type="pct"/>
                  <w:vAlign w:val="center"/>
                </w:tcPr>
                <w:p w:rsidR="00123928" w:rsidRPr="00123928" w:rsidRDefault="00123928" w:rsidP="00D2489F">
                  <w:pPr>
                    <w:ind w:left="299" w:right="294"/>
                    <w:jc w:val="center"/>
                    <w:rPr>
                      <w:rFonts w:ascii="宋体" w:eastAsia="宋体" w:hAnsi="宋体"/>
                      <w:sz w:val="21"/>
                      <w:szCs w:val="21"/>
                    </w:rPr>
                  </w:pPr>
                  <w:r w:rsidRPr="00123928">
                    <w:rPr>
                      <w:rFonts w:ascii="宋体" w:eastAsia="宋体" w:hAnsi="宋体" w:hint="eastAsia"/>
                      <w:sz w:val="21"/>
                      <w:szCs w:val="21"/>
                    </w:rPr>
                    <w:t>脂肪族聚异氰酸酯</w:t>
                  </w:r>
                </w:p>
              </w:tc>
            </w:tr>
            <w:tr w:rsidR="00123928" w:rsidRPr="00FD0FA8" w:rsidTr="00B74234">
              <w:trPr>
                <w:trHeight w:hRule="exact" w:val="293"/>
                <w:jc w:val="center"/>
              </w:trPr>
              <w:tc>
                <w:tcPr>
                  <w:tcW w:w="407" w:type="pct"/>
                  <w:vMerge/>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p>
              </w:tc>
              <w:tc>
                <w:tcPr>
                  <w:tcW w:w="940" w:type="pct"/>
                  <w:vMerge/>
                  <w:vAlign w:val="center"/>
                </w:tcPr>
                <w:p w:rsidR="00123928" w:rsidRPr="00123928" w:rsidRDefault="00123928" w:rsidP="00D2489F">
                  <w:pPr>
                    <w:adjustRightInd w:val="0"/>
                    <w:snapToGrid w:val="0"/>
                    <w:jc w:val="center"/>
                    <w:rPr>
                      <w:rFonts w:ascii="宋体" w:eastAsia="宋体" w:hAnsi="宋体"/>
                      <w:sz w:val="21"/>
                      <w:szCs w:val="21"/>
                    </w:rPr>
                  </w:pPr>
                </w:p>
              </w:tc>
              <w:tc>
                <w:tcPr>
                  <w:tcW w:w="559" w:type="pct"/>
                  <w:vAlign w:val="center"/>
                </w:tcPr>
                <w:p w:rsidR="00123928" w:rsidRPr="00123928" w:rsidRDefault="00123928" w:rsidP="00D2489F">
                  <w:pPr>
                    <w:kinsoku w:val="0"/>
                    <w:overflowPunct w:val="0"/>
                    <w:autoSpaceDE w:val="0"/>
                    <w:autoSpaceDN w:val="0"/>
                    <w:adjustRightInd w:val="0"/>
                    <w:ind w:left="299" w:right="294"/>
                    <w:jc w:val="center"/>
                    <w:rPr>
                      <w:rFonts w:ascii="宋体" w:eastAsia="宋体" w:hAnsi="宋体"/>
                      <w:sz w:val="21"/>
                      <w:szCs w:val="21"/>
                    </w:rPr>
                  </w:pPr>
                  <w:r w:rsidRPr="00123928">
                    <w:rPr>
                      <w:rFonts w:ascii="宋体" w:eastAsia="宋体" w:hAnsi="宋体" w:hint="eastAsia"/>
                      <w:sz w:val="21"/>
                      <w:szCs w:val="21"/>
                    </w:rPr>
                    <w:t>挥发份</w:t>
                  </w:r>
                </w:p>
              </w:tc>
              <w:tc>
                <w:tcPr>
                  <w:tcW w:w="699" w:type="pct"/>
                  <w:vAlign w:val="center"/>
                </w:tcPr>
                <w:p w:rsidR="00123928" w:rsidRPr="00123928" w:rsidRDefault="00123928" w:rsidP="00D2489F">
                  <w:pPr>
                    <w:ind w:left="299" w:right="294"/>
                    <w:jc w:val="center"/>
                    <w:rPr>
                      <w:rFonts w:eastAsia="宋体"/>
                      <w:sz w:val="21"/>
                      <w:szCs w:val="21"/>
                    </w:rPr>
                  </w:pPr>
                  <w:r w:rsidRPr="00123928">
                    <w:rPr>
                      <w:rFonts w:eastAsia="宋体"/>
                      <w:sz w:val="21"/>
                      <w:szCs w:val="21"/>
                    </w:rPr>
                    <w:t>20%</w:t>
                  </w:r>
                </w:p>
              </w:tc>
              <w:tc>
                <w:tcPr>
                  <w:tcW w:w="2395" w:type="pct"/>
                  <w:vAlign w:val="center"/>
                </w:tcPr>
                <w:p w:rsidR="00123928" w:rsidRPr="00123928" w:rsidRDefault="00123928" w:rsidP="00D2489F">
                  <w:pPr>
                    <w:ind w:left="299" w:right="294"/>
                    <w:jc w:val="center"/>
                    <w:rPr>
                      <w:rFonts w:ascii="宋体" w:eastAsia="宋体" w:hAnsi="宋体"/>
                      <w:sz w:val="21"/>
                      <w:szCs w:val="21"/>
                    </w:rPr>
                  </w:pPr>
                  <w:r w:rsidRPr="00123928">
                    <w:rPr>
                      <w:rFonts w:ascii="宋体" w:eastAsia="宋体" w:hAnsi="宋体"/>
                      <w:sz w:val="21"/>
                      <w:szCs w:val="21"/>
                    </w:rPr>
                    <w:t>丙二醇甲醚醋酸酯</w:t>
                  </w:r>
                </w:p>
              </w:tc>
            </w:tr>
          </w:tbl>
          <w:p w:rsidR="0032196D" w:rsidRPr="00123928" w:rsidRDefault="0032196D" w:rsidP="00D80452">
            <w:pPr>
              <w:tabs>
                <w:tab w:val="left" w:pos="2160"/>
              </w:tabs>
              <w:snapToGrid w:val="0"/>
              <w:spacing w:beforeLines="100" w:line="360" w:lineRule="auto"/>
              <w:jc w:val="center"/>
              <w:rPr>
                <w:rFonts w:ascii="宋体" w:eastAsia="宋体" w:hAnsi="宋体"/>
                <w:b/>
              </w:rPr>
            </w:pPr>
            <w:r w:rsidRPr="00123928">
              <w:rPr>
                <w:rFonts w:ascii="宋体" w:eastAsia="宋体" w:hAnsi="宋体"/>
                <w:b/>
              </w:rPr>
              <w:t>表</w:t>
            </w:r>
            <w:r w:rsidRPr="00FD0FA8">
              <w:rPr>
                <w:rFonts w:hint="eastAsia"/>
                <w:b/>
              </w:rPr>
              <w:t>1</w:t>
            </w:r>
            <w:r w:rsidRPr="00FD0FA8">
              <w:rPr>
                <w:b/>
              </w:rPr>
              <w:t>-</w:t>
            </w:r>
            <w:r w:rsidRPr="00FD0FA8">
              <w:rPr>
                <w:rFonts w:hint="eastAsia"/>
                <w:b/>
              </w:rPr>
              <w:t xml:space="preserve">3 </w:t>
            </w:r>
            <w:r w:rsidRPr="00123928">
              <w:rPr>
                <w:rFonts w:ascii="宋体" w:eastAsia="宋体" w:hAnsi="宋体" w:hint="eastAsia"/>
                <w:b/>
              </w:rPr>
              <w:t>油漆中所含物质</w:t>
            </w:r>
            <w:r w:rsidRPr="00123928">
              <w:rPr>
                <w:rFonts w:ascii="宋体" w:eastAsia="宋体" w:hAnsi="宋体"/>
                <w:b/>
              </w:rPr>
              <w:t>理化特性一览表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48"/>
              <w:gridCol w:w="1381"/>
              <w:gridCol w:w="6144"/>
              <w:gridCol w:w="918"/>
              <w:gridCol w:w="1383"/>
            </w:tblGrid>
            <w:tr w:rsidR="00D2489F" w:rsidRPr="00FD0FA8" w:rsidTr="006406B0">
              <w:trPr>
                <w:cantSplit/>
                <w:trHeight w:val="405"/>
                <w:jc w:val="center"/>
              </w:trPr>
              <w:tc>
                <w:tcPr>
                  <w:tcW w:w="218" w:type="pct"/>
                  <w:shd w:val="clear" w:color="auto" w:fill="auto"/>
                  <w:vAlign w:val="center"/>
                </w:tcPr>
                <w:p w:rsidR="0032196D" w:rsidRPr="00123928" w:rsidRDefault="0032196D" w:rsidP="00D2489F">
                  <w:pPr>
                    <w:jc w:val="center"/>
                    <w:rPr>
                      <w:rFonts w:ascii="宋体" w:eastAsia="宋体" w:hAnsi="宋体"/>
                      <w:b/>
                      <w:sz w:val="21"/>
                      <w:szCs w:val="21"/>
                    </w:rPr>
                  </w:pPr>
                  <w:r w:rsidRPr="00123928">
                    <w:rPr>
                      <w:rFonts w:ascii="宋体" w:eastAsia="宋体" w:hAnsi="宋体"/>
                      <w:b/>
                      <w:sz w:val="21"/>
                      <w:szCs w:val="21"/>
                    </w:rPr>
                    <w:t>序号</w:t>
                  </w:r>
                </w:p>
              </w:tc>
              <w:tc>
                <w:tcPr>
                  <w:tcW w:w="672" w:type="pct"/>
                  <w:shd w:val="clear" w:color="auto" w:fill="auto"/>
                  <w:vAlign w:val="center"/>
                </w:tcPr>
                <w:p w:rsidR="0032196D" w:rsidRPr="00123928" w:rsidRDefault="0032196D" w:rsidP="00D2489F">
                  <w:pPr>
                    <w:pStyle w:val="TableParagraph"/>
                    <w:widowControl/>
                    <w:kinsoku w:val="0"/>
                    <w:overflowPunct w:val="0"/>
                    <w:jc w:val="center"/>
                    <w:rPr>
                      <w:rFonts w:ascii="宋体" w:hAnsi="宋体"/>
                      <w:b/>
                      <w:sz w:val="21"/>
                      <w:szCs w:val="21"/>
                    </w:rPr>
                  </w:pPr>
                  <w:r w:rsidRPr="00123928">
                    <w:rPr>
                      <w:rFonts w:ascii="宋体" w:hAnsi="宋体"/>
                      <w:b/>
                      <w:sz w:val="21"/>
                      <w:szCs w:val="21"/>
                    </w:rPr>
                    <w:t>化学名称</w:t>
                  </w:r>
                </w:p>
              </w:tc>
              <w:tc>
                <w:tcPr>
                  <w:tcW w:w="2990" w:type="pct"/>
                  <w:shd w:val="clear" w:color="auto" w:fill="auto"/>
                  <w:vAlign w:val="center"/>
                </w:tcPr>
                <w:p w:rsidR="0032196D" w:rsidRPr="00123928" w:rsidRDefault="0032196D" w:rsidP="00D2489F">
                  <w:pPr>
                    <w:pStyle w:val="TableParagraph"/>
                    <w:widowControl/>
                    <w:kinsoku w:val="0"/>
                    <w:overflowPunct w:val="0"/>
                    <w:jc w:val="center"/>
                    <w:rPr>
                      <w:rFonts w:ascii="宋体" w:hAnsi="宋体"/>
                      <w:b/>
                      <w:sz w:val="21"/>
                      <w:szCs w:val="21"/>
                    </w:rPr>
                  </w:pPr>
                  <w:r w:rsidRPr="00123928">
                    <w:rPr>
                      <w:rFonts w:ascii="宋体" w:hAnsi="宋体"/>
                      <w:b/>
                      <w:sz w:val="21"/>
                      <w:szCs w:val="21"/>
                    </w:rPr>
                    <w:t>理化性质</w:t>
                  </w:r>
                </w:p>
              </w:tc>
              <w:tc>
                <w:tcPr>
                  <w:tcW w:w="447" w:type="pct"/>
                  <w:shd w:val="clear" w:color="auto" w:fill="auto"/>
                  <w:vAlign w:val="center"/>
                </w:tcPr>
                <w:p w:rsidR="0032196D" w:rsidRPr="00123928" w:rsidRDefault="0032196D" w:rsidP="00D2489F">
                  <w:pPr>
                    <w:pStyle w:val="TableParagraph"/>
                    <w:widowControl/>
                    <w:kinsoku w:val="0"/>
                    <w:overflowPunct w:val="0"/>
                    <w:jc w:val="center"/>
                    <w:rPr>
                      <w:rFonts w:ascii="宋体" w:hAnsi="宋体"/>
                      <w:b/>
                      <w:sz w:val="21"/>
                      <w:szCs w:val="21"/>
                    </w:rPr>
                  </w:pPr>
                  <w:r w:rsidRPr="00123928">
                    <w:rPr>
                      <w:rFonts w:ascii="宋体" w:hAnsi="宋体"/>
                      <w:b/>
                      <w:sz w:val="21"/>
                      <w:szCs w:val="21"/>
                    </w:rPr>
                    <w:t>燃烧</w:t>
                  </w:r>
                </w:p>
                <w:p w:rsidR="0032196D" w:rsidRPr="00123928" w:rsidRDefault="0032196D" w:rsidP="00D2489F">
                  <w:pPr>
                    <w:pStyle w:val="TableParagraph"/>
                    <w:widowControl/>
                    <w:kinsoku w:val="0"/>
                    <w:overflowPunct w:val="0"/>
                    <w:jc w:val="center"/>
                    <w:rPr>
                      <w:rFonts w:ascii="宋体" w:hAnsi="宋体"/>
                      <w:b/>
                      <w:sz w:val="21"/>
                      <w:szCs w:val="21"/>
                    </w:rPr>
                  </w:pPr>
                  <w:r w:rsidRPr="00123928">
                    <w:rPr>
                      <w:rFonts w:ascii="宋体" w:hAnsi="宋体"/>
                      <w:b/>
                      <w:sz w:val="21"/>
                      <w:szCs w:val="21"/>
                    </w:rPr>
                    <w:t>爆炸性</w:t>
                  </w:r>
                </w:p>
              </w:tc>
              <w:tc>
                <w:tcPr>
                  <w:tcW w:w="673" w:type="pct"/>
                  <w:shd w:val="clear" w:color="auto" w:fill="auto"/>
                  <w:vAlign w:val="center"/>
                </w:tcPr>
                <w:p w:rsidR="0032196D" w:rsidRPr="00123928" w:rsidRDefault="0032196D" w:rsidP="00D2489F">
                  <w:pPr>
                    <w:pStyle w:val="TableParagraph"/>
                    <w:widowControl/>
                    <w:kinsoku w:val="0"/>
                    <w:overflowPunct w:val="0"/>
                    <w:jc w:val="center"/>
                    <w:rPr>
                      <w:rFonts w:ascii="宋体" w:hAnsi="宋体"/>
                      <w:b/>
                      <w:sz w:val="21"/>
                      <w:szCs w:val="21"/>
                    </w:rPr>
                  </w:pPr>
                  <w:r w:rsidRPr="00123928">
                    <w:rPr>
                      <w:rFonts w:ascii="宋体" w:hAnsi="宋体"/>
                      <w:b/>
                      <w:sz w:val="21"/>
                      <w:szCs w:val="21"/>
                    </w:rPr>
                    <w:t>毒性</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1</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hint="eastAsia"/>
                      <w:sz w:val="21"/>
                      <w:szCs w:val="21"/>
                    </w:rPr>
                    <w:t>聚丙烯酸</w:t>
                  </w:r>
                </w:p>
              </w:tc>
              <w:tc>
                <w:tcPr>
                  <w:tcW w:w="2990" w:type="pct"/>
                  <w:shd w:val="clear" w:color="auto" w:fill="auto"/>
                  <w:vAlign w:val="center"/>
                </w:tcPr>
                <w:p w:rsidR="0032196D" w:rsidRPr="00123928" w:rsidRDefault="0032196D" w:rsidP="006406B0">
                  <w:pPr>
                    <w:kinsoku w:val="0"/>
                    <w:overflowPunct w:val="0"/>
                    <w:autoSpaceDE w:val="0"/>
                    <w:autoSpaceDN w:val="0"/>
                    <w:adjustRightInd w:val="0"/>
                    <w:snapToGrid w:val="0"/>
                    <w:rPr>
                      <w:rFonts w:ascii="宋体" w:eastAsia="宋体" w:hAnsi="宋体"/>
                      <w:sz w:val="21"/>
                      <w:szCs w:val="21"/>
                    </w:rPr>
                  </w:pPr>
                  <w:r w:rsidRPr="00123928">
                    <w:rPr>
                      <w:rFonts w:ascii="宋体" w:eastAsia="宋体" w:hAnsi="宋体"/>
                      <w:sz w:val="21"/>
                      <w:szCs w:val="21"/>
                    </w:rPr>
                    <w:t>无色或淡黄色液体</w:t>
                  </w:r>
                  <w:r w:rsidR="006406B0">
                    <w:rPr>
                      <w:rFonts w:ascii="宋体" w:eastAsia="宋体" w:hAnsi="宋体" w:hint="eastAsia"/>
                      <w:sz w:val="21"/>
                      <w:szCs w:val="21"/>
                    </w:rPr>
                    <w:t>，</w:t>
                  </w:r>
                  <w:r w:rsidRPr="00123928">
                    <w:rPr>
                      <w:rFonts w:ascii="宋体" w:eastAsia="宋体" w:hAnsi="宋体"/>
                      <w:sz w:val="21"/>
                      <w:szCs w:val="21"/>
                    </w:rPr>
                    <w:t>能与金属离子、钙、镁等形成稳定的化合物，对水中</w:t>
                  </w:r>
                  <w:hyperlink r:id="rId13" w:tgtFrame="_blank" w:history="1">
                    <w:r w:rsidRPr="00123928">
                      <w:rPr>
                        <w:rStyle w:val="af6"/>
                        <w:rFonts w:ascii="宋体" w:eastAsia="宋体" w:hAnsi="宋体"/>
                        <w:color w:val="auto"/>
                        <w:sz w:val="21"/>
                        <w:szCs w:val="21"/>
                        <w:u w:val="none"/>
                      </w:rPr>
                      <w:t>碳酸钙</w:t>
                    </w:r>
                  </w:hyperlink>
                  <w:r w:rsidRPr="00123928">
                    <w:rPr>
                      <w:rFonts w:ascii="宋体" w:eastAsia="宋体" w:hAnsi="宋体"/>
                      <w:sz w:val="21"/>
                      <w:szCs w:val="21"/>
                    </w:rPr>
                    <w:t>和</w:t>
                  </w:r>
                  <w:hyperlink r:id="rId14" w:tgtFrame="_blank" w:history="1">
                    <w:r w:rsidRPr="00123928">
                      <w:rPr>
                        <w:rStyle w:val="af6"/>
                        <w:rFonts w:ascii="宋体" w:eastAsia="宋体" w:hAnsi="宋体"/>
                        <w:color w:val="auto"/>
                        <w:sz w:val="21"/>
                        <w:szCs w:val="21"/>
                        <w:u w:val="none"/>
                      </w:rPr>
                      <w:t>氢氧化钙</w:t>
                    </w:r>
                  </w:hyperlink>
                  <w:r w:rsidRPr="00123928">
                    <w:rPr>
                      <w:rFonts w:ascii="宋体" w:eastAsia="宋体" w:hAnsi="宋体"/>
                      <w:sz w:val="21"/>
                      <w:szCs w:val="21"/>
                    </w:rPr>
                    <w:t>有优良的分解作用。用于水处理的本品分子量一般在</w:t>
                  </w:r>
                  <w:r w:rsidRPr="00123928">
                    <w:rPr>
                      <w:rFonts w:eastAsia="宋体"/>
                      <w:sz w:val="21"/>
                      <w:szCs w:val="21"/>
                    </w:rPr>
                    <w:t>2000-5000</w:t>
                  </w:r>
                  <w:r w:rsidRPr="00123928">
                    <w:rPr>
                      <w:rFonts w:ascii="宋体" w:eastAsia="宋体" w:hAnsi="宋体"/>
                      <w:sz w:val="21"/>
                      <w:szCs w:val="21"/>
                    </w:rPr>
                    <w:t>，可与水互溶、溶于</w:t>
                  </w:r>
                  <w:hyperlink r:id="rId15" w:tgtFrame="_blank" w:history="1">
                    <w:r w:rsidRPr="00123928">
                      <w:rPr>
                        <w:rStyle w:val="af6"/>
                        <w:rFonts w:ascii="宋体" w:eastAsia="宋体" w:hAnsi="宋体"/>
                        <w:color w:val="auto"/>
                        <w:sz w:val="21"/>
                        <w:szCs w:val="21"/>
                        <w:u w:val="none"/>
                      </w:rPr>
                      <w:t>乙醇</w:t>
                    </w:r>
                  </w:hyperlink>
                  <w:r w:rsidRPr="00123928">
                    <w:rPr>
                      <w:rFonts w:ascii="宋体" w:eastAsia="宋体" w:hAnsi="宋体"/>
                      <w:sz w:val="21"/>
                      <w:szCs w:val="21"/>
                    </w:rPr>
                    <w:t>、</w:t>
                  </w:r>
                  <w:hyperlink r:id="rId16" w:tgtFrame="_blank" w:history="1">
                    <w:r w:rsidRPr="00123928">
                      <w:rPr>
                        <w:rStyle w:val="af6"/>
                        <w:rFonts w:ascii="宋体" w:eastAsia="宋体" w:hAnsi="宋体"/>
                        <w:color w:val="auto"/>
                        <w:sz w:val="21"/>
                        <w:szCs w:val="21"/>
                        <w:u w:val="none"/>
                      </w:rPr>
                      <w:t>异丙醇</w:t>
                    </w:r>
                  </w:hyperlink>
                  <w:r w:rsidRPr="00123928">
                    <w:rPr>
                      <w:rFonts w:ascii="宋体" w:eastAsia="宋体" w:hAnsi="宋体"/>
                      <w:sz w:val="21"/>
                      <w:szCs w:val="21"/>
                    </w:rPr>
                    <w:t>等。呈弱酸性，</w:t>
                  </w:r>
                  <w:r w:rsidRPr="00123928">
                    <w:rPr>
                      <w:rFonts w:eastAsia="宋体"/>
                      <w:sz w:val="21"/>
                      <w:szCs w:val="21"/>
                    </w:rPr>
                    <w:t>Pka</w:t>
                  </w:r>
                  <w:r w:rsidRPr="00123928">
                    <w:rPr>
                      <w:rFonts w:ascii="宋体" w:eastAsia="宋体" w:hAnsi="宋体"/>
                      <w:sz w:val="21"/>
                      <w:szCs w:val="21"/>
                    </w:rPr>
                    <w:t>为</w:t>
                  </w:r>
                  <w:r w:rsidRPr="00123928">
                    <w:rPr>
                      <w:rFonts w:eastAsia="宋体"/>
                      <w:sz w:val="21"/>
                      <w:szCs w:val="21"/>
                    </w:rPr>
                    <w:t>4.75</w:t>
                  </w:r>
                  <w:r w:rsidRPr="00123928">
                    <w:rPr>
                      <w:rFonts w:ascii="宋体" w:eastAsia="宋体" w:hAnsi="宋体"/>
                      <w:sz w:val="21"/>
                      <w:szCs w:val="21"/>
                    </w:rPr>
                    <w:t>。在</w:t>
                  </w:r>
                  <w:r w:rsidRPr="00123928">
                    <w:rPr>
                      <w:rFonts w:eastAsia="宋体"/>
                      <w:sz w:val="21"/>
                      <w:szCs w:val="21"/>
                    </w:rPr>
                    <w:t>300</w:t>
                  </w:r>
                  <w:r w:rsidRPr="00123928">
                    <w:rPr>
                      <w:rFonts w:eastAsia="宋体" w:hAnsi="宋体"/>
                      <w:sz w:val="21"/>
                      <w:szCs w:val="21"/>
                    </w:rPr>
                    <w:t>℃</w:t>
                  </w:r>
                  <w:r w:rsidRPr="00123928">
                    <w:rPr>
                      <w:rFonts w:ascii="宋体" w:eastAsia="宋体" w:hAnsi="宋体"/>
                      <w:sz w:val="21"/>
                      <w:szCs w:val="21"/>
                    </w:rPr>
                    <w:t>以上易分解</w:t>
                  </w:r>
                </w:p>
              </w:tc>
              <w:tc>
                <w:tcPr>
                  <w:tcW w:w="447"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w:t>
                  </w:r>
                </w:p>
              </w:tc>
              <w:tc>
                <w:tcPr>
                  <w:tcW w:w="673"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2</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二丙二醇</w:t>
                  </w:r>
                </w:p>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甲醚</w:t>
                  </w:r>
                </w:p>
              </w:tc>
              <w:tc>
                <w:tcPr>
                  <w:tcW w:w="2990" w:type="pct"/>
                  <w:shd w:val="clear" w:color="auto" w:fill="auto"/>
                  <w:vAlign w:val="center"/>
                </w:tcPr>
                <w:p w:rsidR="0032196D" w:rsidRPr="00123928" w:rsidRDefault="0032196D" w:rsidP="00D2489F">
                  <w:pPr>
                    <w:kinsoku w:val="0"/>
                    <w:overflowPunct w:val="0"/>
                    <w:autoSpaceDE w:val="0"/>
                    <w:autoSpaceDN w:val="0"/>
                    <w:adjustRightInd w:val="0"/>
                    <w:snapToGrid w:val="0"/>
                    <w:jc w:val="center"/>
                    <w:rPr>
                      <w:rFonts w:ascii="宋体" w:eastAsia="宋体" w:hAnsi="宋体"/>
                      <w:sz w:val="21"/>
                      <w:szCs w:val="21"/>
                    </w:rPr>
                  </w:pPr>
                  <w:r w:rsidRPr="00123928">
                    <w:rPr>
                      <w:rFonts w:ascii="宋体" w:eastAsia="宋体" w:hAnsi="宋体"/>
                      <w:sz w:val="21"/>
                      <w:szCs w:val="21"/>
                    </w:rPr>
                    <w:t>无色透明粘稠液体。具有令人愉快的气味沸点</w:t>
                  </w:r>
                  <w:r w:rsidRPr="00123928">
                    <w:rPr>
                      <w:rFonts w:eastAsia="宋体"/>
                      <w:sz w:val="21"/>
                      <w:szCs w:val="21"/>
                    </w:rPr>
                    <w:t>187.2</w:t>
                  </w:r>
                  <w:r w:rsidRPr="00123928">
                    <w:rPr>
                      <w:rFonts w:eastAsia="宋体" w:hAnsi="宋体"/>
                      <w:sz w:val="21"/>
                      <w:szCs w:val="21"/>
                    </w:rPr>
                    <w:t>℃</w:t>
                  </w:r>
                  <w:r w:rsidRPr="00123928">
                    <w:rPr>
                      <w:rFonts w:ascii="宋体" w:eastAsia="宋体" w:hAnsi="宋体"/>
                      <w:sz w:val="21"/>
                      <w:szCs w:val="21"/>
                    </w:rPr>
                    <w:t>，密度</w:t>
                  </w:r>
                  <w:r w:rsidRPr="00123928">
                    <w:rPr>
                      <w:rFonts w:eastAsia="宋体"/>
                      <w:sz w:val="21"/>
                      <w:szCs w:val="21"/>
                    </w:rPr>
                    <w:t>0.96g/mL</w:t>
                  </w:r>
                  <w:r w:rsidRPr="00123928">
                    <w:rPr>
                      <w:rFonts w:ascii="宋体" w:eastAsia="宋体" w:hAnsi="宋体"/>
                      <w:sz w:val="21"/>
                      <w:szCs w:val="21"/>
                    </w:rPr>
                    <w:t>，闪点</w:t>
                  </w:r>
                  <w:r w:rsidRPr="00123928">
                    <w:rPr>
                      <w:rFonts w:eastAsia="宋体"/>
                      <w:sz w:val="21"/>
                      <w:szCs w:val="21"/>
                    </w:rPr>
                    <w:t>85</w:t>
                  </w:r>
                  <w:r w:rsidRPr="00123928">
                    <w:rPr>
                      <w:rFonts w:eastAsia="宋体" w:hAnsi="宋体"/>
                      <w:sz w:val="21"/>
                      <w:szCs w:val="21"/>
                    </w:rPr>
                    <w:t>℃</w:t>
                  </w:r>
                  <w:r w:rsidRPr="00123928">
                    <w:rPr>
                      <w:rFonts w:ascii="宋体" w:eastAsia="宋体" w:hAnsi="宋体"/>
                      <w:sz w:val="21"/>
                      <w:szCs w:val="21"/>
                    </w:rPr>
                    <w:t>，与水互溶。</w:t>
                  </w:r>
                </w:p>
              </w:tc>
              <w:tc>
                <w:tcPr>
                  <w:tcW w:w="447"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可燃</w:t>
                  </w:r>
                </w:p>
              </w:tc>
              <w:tc>
                <w:tcPr>
                  <w:tcW w:w="673"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3</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二丙二醇</w:t>
                  </w:r>
                </w:p>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丁醚</w:t>
                  </w:r>
                </w:p>
              </w:tc>
              <w:tc>
                <w:tcPr>
                  <w:tcW w:w="2990" w:type="pct"/>
                  <w:shd w:val="clear" w:color="auto" w:fill="auto"/>
                  <w:vAlign w:val="center"/>
                </w:tcPr>
                <w:p w:rsidR="00D2489F" w:rsidRDefault="0032196D" w:rsidP="00D2489F">
                  <w:pPr>
                    <w:kinsoku w:val="0"/>
                    <w:overflowPunct w:val="0"/>
                    <w:autoSpaceDE w:val="0"/>
                    <w:autoSpaceDN w:val="0"/>
                    <w:adjustRightInd w:val="0"/>
                    <w:snapToGrid w:val="0"/>
                    <w:jc w:val="center"/>
                    <w:rPr>
                      <w:rFonts w:ascii="宋体" w:eastAsia="宋体" w:hAnsi="宋体"/>
                      <w:sz w:val="21"/>
                      <w:szCs w:val="21"/>
                    </w:rPr>
                  </w:pPr>
                  <w:r w:rsidRPr="00123928">
                    <w:rPr>
                      <w:rFonts w:eastAsia="宋体"/>
                      <w:sz w:val="21"/>
                      <w:szCs w:val="21"/>
                    </w:rPr>
                    <w:t>CAS</w:t>
                  </w:r>
                  <w:r w:rsidRPr="00123928">
                    <w:rPr>
                      <w:rFonts w:ascii="宋体" w:eastAsia="宋体" w:hAnsi="宋体"/>
                      <w:sz w:val="21"/>
                      <w:szCs w:val="21"/>
                    </w:rPr>
                    <w:t>号：</w:t>
                  </w:r>
                  <w:hyperlink r:id="rId17" w:history="1">
                    <w:r w:rsidRPr="00123928">
                      <w:rPr>
                        <w:rFonts w:eastAsia="宋体"/>
                        <w:sz w:val="21"/>
                        <w:szCs w:val="21"/>
                      </w:rPr>
                      <w:t>29911-28-2</w:t>
                    </w:r>
                  </w:hyperlink>
                  <w:r w:rsidRPr="00123928">
                    <w:rPr>
                      <w:rFonts w:ascii="宋体" w:eastAsia="宋体" w:hAnsi="宋体"/>
                      <w:sz w:val="21"/>
                      <w:szCs w:val="21"/>
                    </w:rPr>
                    <w:t>，分子式：</w:t>
                  </w:r>
                  <w:r w:rsidRPr="00123928">
                    <w:rPr>
                      <w:rFonts w:eastAsia="宋体"/>
                      <w:sz w:val="21"/>
                      <w:szCs w:val="21"/>
                    </w:rPr>
                    <w:t>C</w:t>
                  </w:r>
                  <w:r w:rsidRPr="00123928">
                    <w:rPr>
                      <w:rFonts w:eastAsia="宋体"/>
                      <w:sz w:val="21"/>
                      <w:szCs w:val="21"/>
                      <w:vertAlign w:val="subscript"/>
                    </w:rPr>
                    <w:t>10</w:t>
                  </w:r>
                  <w:r w:rsidRPr="00123928">
                    <w:rPr>
                      <w:rFonts w:eastAsia="宋体"/>
                      <w:sz w:val="21"/>
                      <w:szCs w:val="21"/>
                    </w:rPr>
                    <w:t>H</w:t>
                  </w:r>
                  <w:r w:rsidRPr="00123928">
                    <w:rPr>
                      <w:rFonts w:eastAsia="宋体"/>
                      <w:sz w:val="21"/>
                      <w:szCs w:val="21"/>
                      <w:vertAlign w:val="subscript"/>
                    </w:rPr>
                    <w:t>22</w:t>
                  </w:r>
                  <w:r w:rsidRPr="00123928">
                    <w:rPr>
                      <w:rFonts w:eastAsia="宋体"/>
                      <w:sz w:val="21"/>
                      <w:szCs w:val="21"/>
                    </w:rPr>
                    <w:t>O</w:t>
                  </w:r>
                  <w:r w:rsidRPr="00123928">
                    <w:rPr>
                      <w:rFonts w:eastAsia="宋体"/>
                      <w:sz w:val="21"/>
                      <w:szCs w:val="21"/>
                      <w:vertAlign w:val="subscript"/>
                    </w:rPr>
                    <w:t>3</w:t>
                  </w:r>
                  <w:r w:rsidR="00D2489F" w:rsidRPr="00D2489F">
                    <w:rPr>
                      <w:rFonts w:eastAsia="宋体" w:hint="eastAsia"/>
                      <w:sz w:val="21"/>
                      <w:szCs w:val="21"/>
                    </w:rPr>
                    <w:t>，</w:t>
                  </w:r>
                  <w:r w:rsidRPr="00123928">
                    <w:rPr>
                      <w:rFonts w:ascii="宋体" w:eastAsia="宋体" w:hAnsi="宋体"/>
                      <w:sz w:val="21"/>
                      <w:szCs w:val="21"/>
                    </w:rPr>
                    <w:t>沸点：</w:t>
                  </w:r>
                  <w:r w:rsidRPr="00123928">
                    <w:rPr>
                      <w:rFonts w:eastAsia="宋体"/>
                      <w:sz w:val="21"/>
                      <w:szCs w:val="21"/>
                    </w:rPr>
                    <w:t>222 °C</w:t>
                  </w:r>
                  <w:r w:rsidRPr="00123928">
                    <w:rPr>
                      <w:rFonts w:ascii="宋体" w:eastAsia="宋体" w:hAnsi="宋体"/>
                      <w:sz w:val="21"/>
                      <w:szCs w:val="21"/>
                    </w:rPr>
                    <w:t>，</w:t>
                  </w:r>
                </w:p>
                <w:p w:rsidR="0032196D" w:rsidRPr="00123928" w:rsidRDefault="0032196D" w:rsidP="00D2489F">
                  <w:pPr>
                    <w:kinsoku w:val="0"/>
                    <w:overflowPunct w:val="0"/>
                    <w:autoSpaceDE w:val="0"/>
                    <w:autoSpaceDN w:val="0"/>
                    <w:adjustRightInd w:val="0"/>
                    <w:snapToGrid w:val="0"/>
                    <w:jc w:val="center"/>
                    <w:rPr>
                      <w:rFonts w:ascii="宋体" w:eastAsia="宋体" w:hAnsi="宋体"/>
                      <w:sz w:val="21"/>
                      <w:szCs w:val="21"/>
                    </w:rPr>
                  </w:pPr>
                  <w:r w:rsidRPr="00123928">
                    <w:rPr>
                      <w:rFonts w:ascii="宋体" w:eastAsia="宋体" w:hAnsi="宋体"/>
                      <w:sz w:val="21"/>
                      <w:szCs w:val="21"/>
                    </w:rPr>
                    <w:t>无色液体，溶于水密度</w:t>
                  </w:r>
                  <w:r w:rsidRPr="00123928">
                    <w:rPr>
                      <w:rFonts w:eastAsia="宋体" w:hAnsi="宋体"/>
                      <w:sz w:val="21"/>
                      <w:szCs w:val="21"/>
                    </w:rPr>
                    <w:t>：</w:t>
                  </w:r>
                  <w:r w:rsidRPr="00123928">
                    <w:rPr>
                      <w:rFonts w:eastAsia="宋体"/>
                      <w:sz w:val="21"/>
                      <w:szCs w:val="21"/>
                    </w:rPr>
                    <w:t>0.913 g/mL at 25 °C</w:t>
                  </w:r>
                </w:p>
              </w:tc>
              <w:tc>
                <w:tcPr>
                  <w:tcW w:w="447"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可燃</w:t>
                  </w:r>
                </w:p>
              </w:tc>
              <w:tc>
                <w:tcPr>
                  <w:tcW w:w="673"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4</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hint="eastAsia"/>
                      <w:sz w:val="21"/>
                      <w:szCs w:val="21"/>
                    </w:rPr>
                    <w:t>二氧化钛</w:t>
                  </w:r>
                </w:p>
              </w:tc>
              <w:tc>
                <w:tcPr>
                  <w:tcW w:w="2990" w:type="pct"/>
                  <w:shd w:val="clear" w:color="auto" w:fill="auto"/>
                  <w:vAlign w:val="center"/>
                </w:tcPr>
                <w:p w:rsidR="0032196D" w:rsidRPr="00123928" w:rsidRDefault="0032196D" w:rsidP="00D2489F">
                  <w:pPr>
                    <w:kinsoku w:val="0"/>
                    <w:overflowPunct w:val="0"/>
                    <w:autoSpaceDE w:val="0"/>
                    <w:autoSpaceDN w:val="0"/>
                    <w:adjustRightInd w:val="0"/>
                    <w:snapToGrid w:val="0"/>
                    <w:jc w:val="center"/>
                    <w:rPr>
                      <w:rFonts w:ascii="宋体" w:eastAsia="宋体" w:hAnsi="宋体"/>
                      <w:sz w:val="21"/>
                      <w:szCs w:val="21"/>
                    </w:rPr>
                  </w:pPr>
                  <w:r w:rsidRPr="00123928">
                    <w:rPr>
                      <w:rFonts w:ascii="宋体" w:eastAsia="宋体" w:hAnsi="宋体"/>
                      <w:sz w:val="21"/>
                      <w:szCs w:val="21"/>
                    </w:rPr>
                    <w:t>白色固体或粉末状的</w:t>
                  </w:r>
                  <w:hyperlink r:id="rId18" w:tgtFrame="_blank" w:history="1">
                    <w:r w:rsidRPr="00D2489F">
                      <w:rPr>
                        <w:rStyle w:val="af6"/>
                        <w:rFonts w:ascii="宋体" w:eastAsia="宋体" w:hAnsi="宋体"/>
                        <w:color w:val="auto"/>
                        <w:sz w:val="21"/>
                        <w:szCs w:val="21"/>
                        <w:u w:val="none"/>
                      </w:rPr>
                      <w:t>两性氧化物</w:t>
                    </w:r>
                  </w:hyperlink>
                  <w:r w:rsidRPr="00123928">
                    <w:rPr>
                      <w:rFonts w:ascii="宋体" w:eastAsia="宋体" w:hAnsi="宋体"/>
                      <w:sz w:val="21"/>
                      <w:szCs w:val="21"/>
                    </w:rPr>
                    <w:t>，分子量</w:t>
                  </w:r>
                  <w:r w:rsidRPr="00D2489F">
                    <w:rPr>
                      <w:rFonts w:eastAsia="宋体"/>
                      <w:sz w:val="21"/>
                      <w:szCs w:val="21"/>
                    </w:rPr>
                    <w:t>79.9</w:t>
                  </w:r>
                  <w:r w:rsidRPr="00123928">
                    <w:rPr>
                      <w:rFonts w:ascii="宋体" w:eastAsia="宋体" w:hAnsi="宋体"/>
                      <w:sz w:val="21"/>
                      <w:szCs w:val="21"/>
                    </w:rPr>
                    <w:t>，是一种白色无机颜料，具有无毒、最佳的不透明性、最佳白度和光亮度，被认为是现今世界上性能最好的一种白色</w:t>
                  </w:r>
                  <w:hyperlink r:id="rId19" w:tgtFrame="_blank" w:history="1">
                    <w:r w:rsidRPr="00D2489F">
                      <w:rPr>
                        <w:rStyle w:val="af6"/>
                        <w:rFonts w:ascii="宋体" w:eastAsia="宋体" w:hAnsi="宋体"/>
                        <w:color w:val="auto"/>
                        <w:sz w:val="21"/>
                        <w:szCs w:val="21"/>
                        <w:u w:val="none"/>
                      </w:rPr>
                      <w:t>颜料</w:t>
                    </w:r>
                  </w:hyperlink>
                </w:p>
              </w:tc>
              <w:tc>
                <w:tcPr>
                  <w:tcW w:w="447" w:type="pct"/>
                  <w:shd w:val="clear" w:color="auto" w:fill="auto"/>
                  <w:vAlign w:val="center"/>
                </w:tcPr>
                <w:p w:rsidR="0032196D" w:rsidRPr="00123928" w:rsidRDefault="0032196D" w:rsidP="00D2489F">
                  <w:pPr>
                    <w:jc w:val="center"/>
                    <w:rPr>
                      <w:rFonts w:ascii="宋体" w:eastAsia="宋体" w:hAnsi="宋体"/>
                      <w:sz w:val="21"/>
                      <w:szCs w:val="21"/>
                    </w:rPr>
                  </w:pPr>
                  <w:r w:rsidRPr="00123928">
                    <w:rPr>
                      <w:rFonts w:ascii="宋体" w:eastAsia="宋体" w:hAnsi="宋体"/>
                      <w:sz w:val="21"/>
                      <w:szCs w:val="21"/>
                    </w:rPr>
                    <w:t>/</w:t>
                  </w:r>
                </w:p>
              </w:tc>
              <w:tc>
                <w:tcPr>
                  <w:tcW w:w="673" w:type="pct"/>
                  <w:shd w:val="clear" w:color="auto" w:fill="auto"/>
                  <w:vAlign w:val="center"/>
                </w:tcPr>
                <w:p w:rsidR="0032196D" w:rsidRPr="00123928" w:rsidRDefault="0032196D" w:rsidP="00D2489F">
                  <w:pPr>
                    <w:jc w:val="center"/>
                    <w:rPr>
                      <w:rFonts w:ascii="宋体" w:eastAsia="宋体" w:hAnsi="宋体"/>
                      <w:sz w:val="21"/>
                      <w:szCs w:val="21"/>
                    </w:rPr>
                  </w:pPr>
                  <w:r w:rsidRPr="00123928">
                    <w:rPr>
                      <w:rFonts w:ascii="宋体" w:eastAsia="宋体" w:hAnsi="宋体"/>
                      <w:sz w:val="21"/>
                      <w:szCs w:val="21"/>
                    </w:rPr>
                    <w:t>/</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5</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hint="eastAsia"/>
                      <w:sz w:val="21"/>
                      <w:szCs w:val="21"/>
                    </w:rPr>
                    <w:t>碳酸钙</w:t>
                  </w:r>
                </w:p>
              </w:tc>
              <w:tc>
                <w:tcPr>
                  <w:tcW w:w="2990" w:type="pct"/>
                  <w:shd w:val="clear" w:color="auto" w:fill="auto"/>
                  <w:vAlign w:val="center"/>
                </w:tcPr>
                <w:p w:rsidR="0032196D" w:rsidRPr="00123928" w:rsidRDefault="0032196D" w:rsidP="00D2489F">
                  <w:pPr>
                    <w:kinsoku w:val="0"/>
                    <w:overflowPunct w:val="0"/>
                    <w:autoSpaceDE w:val="0"/>
                    <w:autoSpaceDN w:val="0"/>
                    <w:adjustRightInd w:val="0"/>
                    <w:snapToGrid w:val="0"/>
                    <w:rPr>
                      <w:rFonts w:ascii="宋体" w:eastAsia="宋体" w:hAnsi="宋体"/>
                      <w:sz w:val="21"/>
                      <w:szCs w:val="21"/>
                    </w:rPr>
                  </w:pPr>
                  <w:r w:rsidRPr="00123928">
                    <w:rPr>
                      <w:rFonts w:ascii="宋体" w:eastAsia="宋体" w:hAnsi="宋体"/>
                      <w:sz w:val="21"/>
                      <w:szCs w:val="21"/>
                    </w:rPr>
                    <w:t>白色固体状，无味、无臭。有无定型和结晶型两种形态。结晶型中又可分为斜方晶系和六方晶系，呈柱状或菱形。相对密度</w:t>
                  </w:r>
                  <w:r w:rsidRPr="00D2489F">
                    <w:rPr>
                      <w:rFonts w:eastAsia="宋体"/>
                      <w:sz w:val="21"/>
                      <w:szCs w:val="21"/>
                    </w:rPr>
                    <w:t>2.71</w:t>
                  </w:r>
                  <w:r w:rsidRPr="00123928">
                    <w:rPr>
                      <w:rFonts w:ascii="宋体" w:eastAsia="宋体" w:hAnsi="宋体"/>
                      <w:sz w:val="21"/>
                      <w:szCs w:val="21"/>
                    </w:rPr>
                    <w:t>。</w:t>
                  </w:r>
                  <w:r w:rsidRPr="00D2489F">
                    <w:rPr>
                      <w:rFonts w:eastAsia="宋体"/>
                      <w:sz w:val="21"/>
                      <w:szCs w:val="21"/>
                    </w:rPr>
                    <w:t>825</w:t>
                  </w:r>
                  <w:r w:rsidRPr="00D2489F">
                    <w:rPr>
                      <w:rFonts w:eastAsia="宋体" w:hAnsi="宋体"/>
                      <w:sz w:val="21"/>
                      <w:szCs w:val="21"/>
                    </w:rPr>
                    <w:t>～</w:t>
                  </w:r>
                  <w:r w:rsidRPr="00D2489F">
                    <w:rPr>
                      <w:rFonts w:eastAsia="宋体"/>
                      <w:sz w:val="21"/>
                      <w:szCs w:val="21"/>
                    </w:rPr>
                    <w:t>896.6</w:t>
                  </w:r>
                  <w:r w:rsidRPr="00D2489F">
                    <w:rPr>
                      <w:rFonts w:eastAsia="宋体" w:hAnsi="宋体"/>
                      <w:sz w:val="21"/>
                      <w:szCs w:val="21"/>
                    </w:rPr>
                    <w:t>℃</w:t>
                  </w:r>
                  <w:r w:rsidRPr="00123928">
                    <w:rPr>
                      <w:rFonts w:ascii="宋体" w:eastAsia="宋体" w:hAnsi="宋体"/>
                      <w:sz w:val="21"/>
                      <w:szCs w:val="21"/>
                    </w:rPr>
                    <w:t>分解，在</w:t>
                  </w:r>
                  <w:r w:rsidRPr="00D2489F">
                    <w:rPr>
                      <w:rFonts w:eastAsia="宋体"/>
                      <w:sz w:val="21"/>
                      <w:szCs w:val="21"/>
                    </w:rPr>
                    <w:t>825</w:t>
                  </w:r>
                  <w:r w:rsidRPr="00D2489F">
                    <w:rPr>
                      <w:rFonts w:eastAsia="宋体" w:hAnsi="宋体"/>
                      <w:sz w:val="21"/>
                      <w:szCs w:val="21"/>
                    </w:rPr>
                    <w:t>℃</w:t>
                  </w:r>
                  <w:r w:rsidRPr="00123928">
                    <w:rPr>
                      <w:rFonts w:ascii="宋体" w:eastAsia="宋体" w:hAnsi="宋体"/>
                      <w:sz w:val="21"/>
                      <w:szCs w:val="21"/>
                    </w:rPr>
                    <w:t>时分解为</w:t>
                  </w:r>
                  <w:hyperlink r:id="rId20" w:tgtFrame="_blank" w:history="1">
                    <w:r w:rsidRPr="00D2489F">
                      <w:rPr>
                        <w:rStyle w:val="af6"/>
                        <w:rFonts w:ascii="宋体" w:eastAsia="宋体" w:hAnsi="宋体"/>
                        <w:color w:val="auto"/>
                        <w:sz w:val="21"/>
                        <w:szCs w:val="21"/>
                        <w:u w:val="none"/>
                      </w:rPr>
                      <w:t>氧化钙</w:t>
                    </w:r>
                  </w:hyperlink>
                  <w:r w:rsidRPr="00123928">
                    <w:rPr>
                      <w:rFonts w:ascii="宋体" w:eastAsia="宋体" w:hAnsi="宋体"/>
                      <w:sz w:val="21"/>
                      <w:szCs w:val="21"/>
                    </w:rPr>
                    <w:t>和二氧化碳。熔点</w:t>
                  </w:r>
                  <w:r w:rsidRPr="00D2489F">
                    <w:rPr>
                      <w:rFonts w:eastAsia="宋体"/>
                      <w:sz w:val="21"/>
                      <w:szCs w:val="21"/>
                    </w:rPr>
                    <w:t>1339</w:t>
                  </w:r>
                  <w:r w:rsidRPr="00D2489F">
                    <w:rPr>
                      <w:rFonts w:eastAsia="宋体" w:hAnsi="宋体"/>
                      <w:sz w:val="21"/>
                      <w:szCs w:val="21"/>
                    </w:rPr>
                    <w:t>℃</w:t>
                  </w:r>
                  <w:r w:rsidRPr="00123928">
                    <w:rPr>
                      <w:rFonts w:ascii="宋体" w:eastAsia="宋体" w:hAnsi="宋体"/>
                      <w:sz w:val="21"/>
                      <w:szCs w:val="21"/>
                    </w:rPr>
                    <w:t>，</w:t>
                  </w:r>
                  <w:r w:rsidRPr="00D2489F">
                    <w:rPr>
                      <w:rFonts w:eastAsia="宋体"/>
                      <w:sz w:val="21"/>
                      <w:szCs w:val="21"/>
                    </w:rPr>
                    <w:t>10.7MPa</w:t>
                  </w:r>
                  <w:r w:rsidRPr="00123928">
                    <w:rPr>
                      <w:rFonts w:ascii="宋体" w:eastAsia="宋体" w:hAnsi="宋体"/>
                      <w:sz w:val="21"/>
                      <w:szCs w:val="21"/>
                    </w:rPr>
                    <w:t>下熔点为</w:t>
                  </w:r>
                  <w:r w:rsidRPr="00D2489F">
                    <w:rPr>
                      <w:rFonts w:eastAsia="宋体"/>
                      <w:sz w:val="21"/>
                      <w:szCs w:val="21"/>
                    </w:rPr>
                    <w:t>1289</w:t>
                  </w:r>
                  <w:r w:rsidRPr="00D2489F">
                    <w:rPr>
                      <w:rFonts w:eastAsia="宋体" w:hAnsi="宋体"/>
                      <w:sz w:val="21"/>
                      <w:szCs w:val="21"/>
                    </w:rPr>
                    <w:t>℃</w:t>
                  </w:r>
                  <w:r w:rsidRPr="00123928">
                    <w:rPr>
                      <w:rFonts w:ascii="宋体" w:eastAsia="宋体" w:hAnsi="宋体"/>
                      <w:sz w:val="21"/>
                      <w:szCs w:val="21"/>
                    </w:rPr>
                    <w:t>。难溶于水和醇</w:t>
                  </w:r>
                </w:p>
              </w:tc>
              <w:tc>
                <w:tcPr>
                  <w:tcW w:w="447" w:type="pct"/>
                  <w:shd w:val="clear" w:color="auto" w:fill="auto"/>
                  <w:vAlign w:val="center"/>
                </w:tcPr>
                <w:p w:rsidR="0032196D" w:rsidRPr="00123928" w:rsidRDefault="0032196D" w:rsidP="00D2489F">
                  <w:pPr>
                    <w:jc w:val="center"/>
                    <w:rPr>
                      <w:rFonts w:ascii="宋体" w:eastAsia="宋体" w:hAnsi="宋体"/>
                      <w:sz w:val="21"/>
                      <w:szCs w:val="21"/>
                    </w:rPr>
                  </w:pPr>
                  <w:r w:rsidRPr="00123928">
                    <w:rPr>
                      <w:rFonts w:ascii="宋体" w:eastAsia="宋体" w:hAnsi="宋体"/>
                      <w:sz w:val="21"/>
                      <w:szCs w:val="21"/>
                    </w:rPr>
                    <w:t>/</w:t>
                  </w:r>
                </w:p>
              </w:tc>
              <w:tc>
                <w:tcPr>
                  <w:tcW w:w="673" w:type="pct"/>
                  <w:shd w:val="clear" w:color="auto" w:fill="auto"/>
                  <w:vAlign w:val="center"/>
                </w:tcPr>
                <w:p w:rsidR="0032196D" w:rsidRPr="00123928" w:rsidRDefault="0032196D" w:rsidP="00D2489F">
                  <w:pPr>
                    <w:jc w:val="center"/>
                    <w:rPr>
                      <w:rFonts w:ascii="宋体" w:eastAsia="宋体" w:hAnsi="宋体"/>
                      <w:sz w:val="21"/>
                      <w:szCs w:val="21"/>
                    </w:rPr>
                  </w:pPr>
                  <w:r w:rsidRPr="00123928">
                    <w:rPr>
                      <w:rFonts w:ascii="宋体" w:eastAsia="宋体" w:hAnsi="宋体"/>
                      <w:sz w:val="21"/>
                      <w:szCs w:val="21"/>
                    </w:rPr>
                    <w:t>/</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6</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D2489F">
                    <w:rPr>
                      <w:rFonts w:eastAsia="宋体"/>
                      <w:sz w:val="21"/>
                      <w:szCs w:val="21"/>
                    </w:rPr>
                    <w:t>1</w:t>
                  </w:r>
                  <w:r w:rsidRPr="00D2489F">
                    <w:rPr>
                      <w:rFonts w:eastAsia="宋体" w:hAnsi="宋体"/>
                      <w:sz w:val="21"/>
                      <w:szCs w:val="21"/>
                    </w:rPr>
                    <w:t>，</w:t>
                  </w:r>
                  <w:r w:rsidRPr="00D2489F">
                    <w:rPr>
                      <w:rFonts w:eastAsia="宋体"/>
                      <w:sz w:val="21"/>
                      <w:szCs w:val="21"/>
                    </w:rPr>
                    <w:t>2</w:t>
                  </w:r>
                  <w:r w:rsidRPr="00123928">
                    <w:rPr>
                      <w:rFonts w:ascii="宋体" w:eastAsia="宋体" w:hAnsi="宋体" w:hint="eastAsia"/>
                      <w:sz w:val="21"/>
                      <w:szCs w:val="21"/>
                    </w:rPr>
                    <w:t>-丙二醇</w:t>
                  </w:r>
                </w:p>
              </w:tc>
              <w:tc>
                <w:tcPr>
                  <w:tcW w:w="2990" w:type="pct"/>
                  <w:shd w:val="clear" w:color="auto" w:fill="auto"/>
                  <w:vAlign w:val="center"/>
                </w:tcPr>
                <w:p w:rsidR="0032196D" w:rsidRPr="00123928" w:rsidRDefault="0032196D" w:rsidP="00D2489F">
                  <w:pPr>
                    <w:kinsoku w:val="0"/>
                    <w:overflowPunct w:val="0"/>
                    <w:autoSpaceDE w:val="0"/>
                    <w:autoSpaceDN w:val="0"/>
                    <w:adjustRightInd w:val="0"/>
                    <w:snapToGrid w:val="0"/>
                    <w:rPr>
                      <w:rFonts w:ascii="宋体" w:eastAsia="宋体" w:hAnsi="宋体"/>
                      <w:sz w:val="21"/>
                      <w:szCs w:val="21"/>
                    </w:rPr>
                  </w:pPr>
                  <w:r w:rsidRPr="00123928">
                    <w:rPr>
                      <w:rFonts w:ascii="宋体" w:eastAsia="宋体" w:hAnsi="宋体"/>
                      <w:sz w:val="21"/>
                      <w:szCs w:val="21"/>
                    </w:rPr>
                    <w:t>常态下为无色粘稠液体，近乎无味，细闻微甜。丙二醇可用作</w:t>
                  </w:r>
                  <w:hyperlink r:id="rId21" w:tgtFrame="_blank" w:history="1">
                    <w:r w:rsidRPr="00D2489F">
                      <w:rPr>
                        <w:rStyle w:val="af6"/>
                        <w:rFonts w:ascii="宋体" w:eastAsia="宋体" w:hAnsi="宋体"/>
                        <w:color w:val="auto"/>
                        <w:sz w:val="21"/>
                        <w:szCs w:val="21"/>
                        <w:u w:val="none"/>
                      </w:rPr>
                      <w:t>不饱和聚酯</w:t>
                    </w:r>
                  </w:hyperlink>
                  <w:r w:rsidRPr="00123928">
                    <w:rPr>
                      <w:rFonts w:ascii="宋体" w:eastAsia="宋体" w:hAnsi="宋体"/>
                      <w:sz w:val="21"/>
                      <w:szCs w:val="21"/>
                    </w:rPr>
                    <w:t>树脂的原料</w:t>
                  </w:r>
                  <w:r w:rsidRPr="00123928">
                    <w:rPr>
                      <w:rFonts w:ascii="宋体" w:eastAsia="宋体" w:hAnsi="宋体" w:hint="eastAsia"/>
                      <w:sz w:val="21"/>
                      <w:szCs w:val="21"/>
                    </w:rPr>
                    <w:t>，</w:t>
                  </w:r>
                  <w:r w:rsidRPr="00123928">
                    <w:rPr>
                      <w:rFonts w:ascii="宋体" w:eastAsia="宋体" w:hAnsi="宋体"/>
                      <w:sz w:val="21"/>
                      <w:szCs w:val="21"/>
                    </w:rPr>
                    <w:t>在化妆品、</w:t>
                  </w:r>
                  <w:hyperlink r:id="rId22" w:tgtFrame="_blank" w:history="1">
                    <w:r w:rsidRPr="00D2489F">
                      <w:rPr>
                        <w:rStyle w:val="af6"/>
                        <w:rFonts w:ascii="宋体" w:eastAsia="宋体" w:hAnsi="宋体"/>
                        <w:color w:val="auto"/>
                        <w:sz w:val="21"/>
                        <w:szCs w:val="21"/>
                        <w:u w:val="none"/>
                      </w:rPr>
                      <w:t>牙膏</w:t>
                    </w:r>
                  </w:hyperlink>
                  <w:r w:rsidRPr="00123928">
                    <w:rPr>
                      <w:rFonts w:ascii="宋体" w:eastAsia="宋体" w:hAnsi="宋体"/>
                      <w:sz w:val="21"/>
                      <w:szCs w:val="21"/>
                    </w:rPr>
                    <w:t>和香皂中可与甘油或山梨醇配合用作润湿剂。在染发剂中用作调湿、匀发剂，也用作防冻剂，还用于玻璃纸、</w:t>
                  </w:r>
                  <w:hyperlink r:id="rId23" w:tgtFrame="_blank" w:history="1">
                    <w:r w:rsidRPr="00D2489F">
                      <w:rPr>
                        <w:rStyle w:val="af6"/>
                        <w:rFonts w:ascii="宋体" w:eastAsia="宋体" w:hAnsi="宋体"/>
                        <w:color w:val="auto"/>
                        <w:sz w:val="21"/>
                        <w:szCs w:val="21"/>
                        <w:u w:val="none"/>
                      </w:rPr>
                      <w:t>增塑剂</w:t>
                    </w:r>
                  </w:hyperlink>
                  <w:r w:rsidRPr="00123928">
                    <w:rPr>
                      <w:rFonts w:ascii="宋体" w:eastAsia="宋体" w:hAnsi="宋体"/>
                      <w:sz w:val="21"/>
                      <w:szCs w:val="21"/>
                    </w:rPr>
                    <w:t>和制药工业</w:t>
                  </w:r>
                  <w:r w:rsidRPr="00123928">
                    <w:rPr>
                      <w:rFonts w:ascii="宋体" w:eastAsia="宋体" w:hAnsi="宋体" w:hint="eastAsia"/>
                      <w:sz w:val="21"/>
                      <w:szCs w:val="21"/>
                    </w:rPr>
                    <w:t>。</w:t>
                  </w:r>
                </w:p>
              </w:tc>
              <w:tc>
                <w:tcPr>
                  <w:tcW w:w="447" w:type="pct"/>
                  <w:shd w:val="clear" w:color="auto" w:fill="auto"/>
                  <w:vAlign w:val="center"/>
                </w:tcPr>
                <w:p w:rsidR="0032196D" w:rsidRPr="00123928" w:rsidRDefault="0032196D" w:rsidP="00D2489F">
                  <w:pPr>
                    <w:jc w:val="center"/>
                    <w:rPr>
                      <w:rFonts w:ascii="宋体" w:eastAsia="宋体" w:hAnsi="宋体"/>
                      <w:sz w:val="21"/>
                      <w:szCs w:val="21"/>
                    </w:rPr>
                  </w:pPr>
                  <w:r w:rsidRPr="00123928">
                    <w:rPr>
                      <w:rFonts w:ascii="宋体" w:eastAsia="宋体" w:hAnsi="宋体" w:hint="eastAsia"/>
                      <w:sz w:val="21"/>
                      <w:szCs w:val="21"/>
                    </w:rPr>
                    <w:t>/</w:t>
                  </w:r>
                </w:p>
              </w:tc>
              <w:tc>
                <w:tcPr>
                  <w:tcW w:w="673" w:type="pct"/>
                  <w:shd w:val="clear" w:color="auto" w:fill="auto"/>
                  <w:vAlign w:val="center"/>
                </w:tcPr>
                <w:p w:rsidR="0032196D" w:rsidRPr="00123928" w:rsidRDefault="0032196D" w:rsidP="00D2489F">
                  <w:pPr>
                    <w:jc w:val="center"/>
                    <w:rPr>
                      <w:rFonts w:ascii="宋体" w:eastAsia="宋体" w:hAnsi="宋体"/>
                      <w:sz w:val="21"/>
                      <w:szCs w:val="21"/>
                    </w:rPr>
                  </w:pPr>
                  <w:r w:rsidRPr="00123928">
                    <w:rPr>
                      <w:rFonts w:ascii="宋体" w:eastAsia="宋体" w:hAnsi="宋体" w:hint="eastAsia"/>
                      <w:sz w:val="21"/>
                      <w:szCs w:val="21"/>
                    </w:rPr>
                    <w:t>/</w:t>
                  </w: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7</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脂肪族</w:t>
                  </w:r>
                </w:p>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聚异氰酸酯</w:t>
                  </w:r>
                </w:p>
              </w:tc>
              <w:tc>
                <w:tcPr>
                  <w:tcW w:w="2990" w:type="pct"/>
                  <w:shd w:val="clear" w:color="auto" w:fill="auto"/>
                  <w:vAlign w:val="center"/>
                </w:tcPr>
                <w:p w:rsidR="0032196D" w:rsidRPr="00123928" w:rsidRDefault="0032196D" w:rsidP="00D2489F">
                  <w:pPr>
                    <w:kinsoku w:val="0"/>
                    <w:overflowPunct w:val="0"/>
                    <w:autoSpaceDE w:val="0"/>
                    <w:autoSpaceDN w:val="0"/>
                    <w:adjustRightInd w:val="0"/>
                    <w:snapToGrid w:val="0"/>
                    <w:rPr>
                      <w:rFonts w:ascii="宋体" w:eastAsia="宋体" w:hAnsi="宋体"/>
                      <w:sz w:val="21"/>
                      <w:szCs w:val="21"/>
                    </w:rPr>
                  </w:pPr>
                  <w:r w:rsidRPr="00123928">
                    <w:rPr>
                      <w:rFonts w:ascii="宋体" w:eastAsia="宋体" w:hAnsi="宋体"/>
                      <w:sz w:val="21"/>
                      <w:szCs w:val="21"/>
                      <w:shd w:val="clear" w:color="auto" w:fill="FFFFFF"/>
                    </w:rPr>
                    <w:t>无色有强烈气味液体，用作涂料的固化剂组分；密度</w:t>
                  </w:r>
                  <w:r w:rsidRPr="00D2489F">
                    <w:rPr>
                      <w:rFonts w:eastAsia="宋体"/>
                      <w:sz w:val="21"/>
                      <w:szCs w:val="21"/>
                      <w:shd w:val="clear" w:color="auto" w:fill="FFFFFF"/>
                    </w:rPr>
                    <w:t>1.13</w:t>
                  </w:r>
                  <w:r w:rsidRPr="00123928">
                    <w:rPr>
                      <w:rFonts w:ascii="宋体" w:eastAsia="宋体" w:hAnsi="宋体"/>
                      <w:sz w:val="21"/>
                      <w:szCs w:val="21"/>
                      <w:shd w:val="clear" w:color="auto" w:fill="FFFFFF"/>
                    </w:rPr>
                    <w:t>，闪点</w:t>
                  </w:r>
                  <w:r w:rsidRPr="00D2489F">
                    <w:rPr>
                      <w:rFonts w:eastAsia="宋体"/>
                      <w:sz w:val="21"/>
                      <w:szCs w:val="21"/>
                      <w:shd w:val="clear" w:color="auto" w:fill="FFFFFF"/>
                    </w:rPr>
                    <w:t>50</w:t>
                  </w:r>
                  <w:r w:rsidRPr="00D2489F">
                    <w:rPr>
                      <w:rFonts w:ascii="宋体" w:eastAsia="宋体" w:hAnsi="宋体"/>
                      <w:sz w:val="21"/>
                      <w:szCs w:val="21"/>
                      <w:shd w:val="clear" w:color="auto" w:fill="FFFFFF"/>
                    </w:rPr>
                    <w:t>℃</w:t>
                  </w:r>
                  <w:r w:rsidRPr="00123928">
                    <w:rPr>
                      <w:rFonts w:ascii="宋体" w:eastAsia="宋体" w:hAnsi="宋体"/>
                      <w:sz w:val="21"/>
                      <w:szCs w:val="21"/>
                      <w:shd w:val="clear" w:color="auto" w:fill="FFFFFF"/>
                    </w:rPr>
                    <w:t>，溶于酯类、酮类、芳烃类溶剂</w:t>
                  </w:r>
                </w:p>
              </w:tc>
              <w:tc>
                <w:tcPr>
                  <w:tcW w:w="447" w:type="pct"/>
                  <w:shd w:val="clear" w:color="auto" w:fill="auto"/>
                  <w:vAlign w:val="center"/>
                </w:tcPr>
                <w:p w:rsidR="0032196D" w:rsidRPr="00123928" w:rsidRDefault="0032196D" w:rsidP="00D2489F">
                  <w:pPr>
                    <w:jc w:val="center"/>
                    <w:rPr>
                      <w:rFonts w:ascii="宋体" w:eastAsia="宋体" w:hAnsi="宋体"/>
                      <w:sz w:val="21"/>
                      <w:szCs w:val="21"/>
                    </w:rPr>
                  </w:pPr>
                </w:p>
              </w:tc>
              <w:tc>
                <w:tcPr>
                  <w:tcW w:w="673" w:type="pct"/>
                  <w:shd w:val="clear" w:color="auto" w:fill="auto"/>
                  <w:vAlign w:val="center"/>
                </w:tcPr>
                <w:p w:rsidR="0032196D" w:rsidRPr="00123928" w:rsidRDefault="0032196D" w:rsidP="00D2489F">
                  <w:pPr>
                    <w:jc w:val="center"/>
                    <w:rPr>
                      <w:rFonts w:ascii="宋体" w:eastAsia="宋体" w:hAnsi="宋体"/>
                      <w:sz w:val="21"/>
                      <w:szCs w:val="21"/>
                    </w:rPr>
                  </w:pPr>
                </w:p>
              </w:tc>
            </w:tr>
            <w:tr w:rsidR="00D2489F" w:rsidRPr="00FD0FA8" w:rsidTr="006406B0">
              <w:trPr>
                <w:cantSplit/>
                <w:trHeight w:val="324"/>
                <w:jc w:val="center"/>
              </w:trPr>
              <w:tc>
                <w:tcPr>
                  <w:tcW w:w="218" w:type="pct"/>
                  <w:shd w:val="clear" w:color="auto" w:fill="auto"/>
                  <w:vAlign w:val="center"/>
                </w:tcPr>
                <w:p w:rsidR="0032196D" w:rsidRPr="00D2489F" w:rsidRDefault="0032196D" w:rsidP="00D2489F">
                  <w:pPr>
                    <w:jc w:val="center"/>
                    <w:rPr>
                      <w:rFonts w:eastAsia="宋体"/>
                      <w:sz w:val="21"/>
                      <w:szCs w:val="21"/>
                    </w:rPr>
                  </w:pPr>
                  <w:r w:rsidRPr="00D2489F">
                    <w:rPr>
                      <w:rFonts w:eastAsia="宋体"/>
                      <w:sz w:val="21"/>
                      <w:szCs w:val="21"/>
                    </w:rPr>
                    <w:t>8</w:t>
                  </w:r>
                </w:p>
              </w:tc>
              <w:tc>
                <w:tcPr>
                  <w:tcW w:w="672" w:type="pct"/>
                  <w:shd w:val="clear" w:color="auto" w:fill="auto"/>
                  <w:vAlign w:val="center"/>
                </w:tcPr>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丙二醇甲醚</w:t>
                  </w:r>
                </w:p>
                <w:p w:rsidR="0032196D" w:rsidRPr="00123928" w:rsidRDefault="0032196D" w:rsidP="00D2489F">
                  <w:pPr>
                    <w:kinsoku w:val="0"/>
                    <w:overflowPunct w:val="0"/>
                    <w:autoSpaceDE w:val="0"/>
                    <w:autoSpaceDN w:val="0"/>
                    <w:adjustRightInd w:val="0"/>
                    <w:jc w:val="center"/>
                    <w:rPr>
                      <w:rFonts w:ascii="宋体" w:eastAsia="宋体" w:hAnsi="宋体"/>
                      <w:sz w:val="21"/>
                      <w:szCs w:val="21"/>
                    </w:rPr>
                  </w:pPr>
                  <w:r w:rsidRPr="00123928">
                    <w:rPr>
                      <w:rFonts w:ascii="宋体" w:eastAsia="宋体" w:hAnsi="宋体"/>
                      <w:sz w:val="21"/>
                      <w:szCs w:val="21"/>
                    </w:rPr>
                    <w:t>醋酸酯</w:t>
                  </w:r>
                </w:p>
              </w:tc>
              <w:tc>
                <w:tcPr>
                  <w:tcW w:w="2990" w:type="pct"/>
                  <w:shd w:val="clear" w:color="auto" w:fill="auto"/>
                  <w:vAlign w:val="center"/>
                </w:tcPr>
                <w:p w:rsidR="0032196D" w:rsidRPr="00123928" w:rsidRDefault="0032196D" w:rsidP="00D2489F">
                  <w:pPr>
                    <w:kinsoku w:val="0"/>
                    <w:overflowPunct w:val="0"/>
                    <w:autoSpaceDE w:val="0"/>
                    <w:autoSpaceDN w:val="0"/>
                    <w:adjustRightInd w:val="0"/>
                    <w:snapToGrid w:val="0"/>
                    <w:rPr>
                      <w:rFonts w:ascii="宋体" w:eastAsia="宋体" w:hAnsi="宋体"/>
                      <w:sz w:val="21"/>
                      <w:szCs w:val="21"/>
                      <w:shd w:val="clear" w:color="auto" w:fill="FFFFFF"/>
                    </w:rPr>
                  </w:pPr>
                  <w:r w:rsidRPr="00123928">
                    <w:rPr>
                      <w:rFonts w:ascii="宋体" w:eastAsia="宋体" w:hAnsi="宋体"/>
                      <w:sz w:val="21"/>
                      <w:szCs w:val="21"/>
                      <w:shd w:val="clear" w:color="auto" w:fill="FFFFFF"/>
                    </w:rPr>
                    <w:t>分子式为</w:t>
                  </w:r>
                  <w:r w:rsidRPr="00D2489F">
                    <w:rPr>
                      <w:rFonts w:eastAsia="宋体"/>
                      <w:sz w:val="21"/>
                      <w:szCs w:val="21"/>
                      <w:shd w:val="clear" w:color="auto" w:fill="FFFFFF"/>
                    </w:rPr>
                    <w:t>C</w:t>
                  </w:r>
                  <w:r w:rsidRPr="00D2489F">
                    <w:rPr>
                      <w:rFonts w:eastAsia="宋体"/>
                      <w:sz w:val="21"/>
                      <w:szCs w:val="21"/>
                      <w:shd w:val="clear" w:color="auto" w:fill="FFFFFF"/>
                      <w:vertAlign w:val="subscript"/>
                    </w:rPr>
                    <w:t>6</w:t>
                  </w:r>
                  <w:r w:rsidRPr="00D2489F">
                    <w:rPr>
                      <w:rFonts w:eastAsia="宋体"/>
                      <w:sz w:val="21"/>
                      <w:szCs w:val="21"/>
                      <w:shd w:val="clear" w:color="auto" w:fill="FFFFFF"/>
                    </w:rPr>
                    <w:t>H</w:t>
                  </w:r>
                  <w:r w:rsidRPr="00D2489F">
                    <w:rPr>
                      <w:rFonts w:eastAsia="宋体"/>
                      <w:sz w:val="21"/>
                      <w:szCs w:val="21"/>
                      <w:shd w:val="clear" w:color="auto" w:fill="FFFFFF"/>
                      <w:vertAlign w:val="subscript"/>
                    </w:rPr>
                    <w:t>12</w:t>
                  </w:r>
                  <w:r w:rsidRPr="00D2489F">
                    <w:rPr>
                      <w:rFonts w:eastAsia="宋体"/>
                      <w:sz w:val="21"/>
                      <w:szCs w:val="21"/>
                      <w:shd w:val="clear" w:color="auto" w:fill="FFFFFF"/>
                    </w:rPr>
                    <w:t>O</w:t>
                  </w:r>
                  <w:r w:rsidRPr="00D2489F">
                    <w:rPr>
                      <w:rFonts w:eastAsia="宋体"/>
                      <w:sz w:val="21"/>
                      <w:szCs w:val="21"/>
                      <w:shd w:val="clear" w:color="auto" w:fill="FFFFFF"/>
                      <w:vertAlign w:val="subscript"/>
                    </w:rPr>
                    <w:t>3</w:t>
                  </w:r>
                  <w:r w:rsidRPr="00123928">
                    <w:rPr>
                      <w:rFonts w:ascii="宋体" w:eastAsia="宋体" w:hAnsi="宋体"/>
                      <w:sz w:val="21"/>
                      <w:szCs w:val="21"/>
                      <w:shd w:val="clear" w:color="auto" w:fill="FFFFFF"/>
                    </w:rPr>
                    <w:t>，无色吸湿液体，有特殊气味，是一种具有多官能团的非公害溶剂。密度（</w:t>
                  </w:r>
                  <w:r w:rsidRPr="00D2489F">
                    <w:rPr>
                      <w:rFonts w:eastAsia="宋体"/>
                      <w:sz w:val="21"/>
                      <w:szCs w:val="21"/>
                      <w:shd w:val="clear" w:color="auto" w:fill="FFFFFF"/>
                    </w:rPr>
                    <w:t>g/mL</w:t>
                  </w:r>
                  <w:r w:rsidRPr="00D2489F">
                    <w:rPr>
                      <w:rFonts w:eastAsia="宋体" w:hAnsi="宋体"/>
                      <w:sz w:val="21"/>
                      <w:szCs w:val="21"/>
                      <w:shd w:val="clear" w:color="auto" w:fill="FFFFFF"/>
                    </w:rPr>
                    <w:t>，</w:t>
                  </w:r>
                  <w:r w:rsidRPr="00D2489F">
                    <w:rPr>
                      <w:rFonts w:eastAsia="宋体"/>
                      <w:sz w:val="21"/>
                      <w:szCs w:val="21"/>
                      <w:shd w:val="clear" w:color="auto" w:fill="FFFFFF"/>
                    </w:rPr>
                    <w:t>25</w:t>
                  </w:r>
                  <w:r w:rsidRPr="00D2489F">
                    <w:rPr>
                      <w:rFonts w:ascii="宋体" w:eastAsia="宋体" w:hAnsi="宋体"/>
                      <w:sz w:val="21"/>
                      <w:szCs w:val="21"/>
                      <w:shd w:val="clear" w:color="auto" w:fill="FFFFFF"/>
                    </w:rPr>
                    <w:t>℃</w:t>
                  </w:r>
                  <w:r w:rsidRPr="00123928">
                    <w:rPr>
                      <w:rFonts w:ascii="宋体" w:eastAsia="宋体" w:hAnsi="宋体"/>
                      <w:sz w:val="21"/>
                      <w:szCs w:val="21"/>
                      <w:shd w:val="clear" w:color="auto" w:fill="FFFFFF"/>
                    </w:rPr>
                    <w:t>）：</w:t>
                  </w:r>
                  <w:r w:rsidRPr="00D2489F">
                    <w:rPr>
                      <w:rFonts w:eastAsia="宋体"/>
                      <w:sz w:val="21"/>
                      <w:szCs w:val="21"/>
                      <w:shd w:val="clear" w:color="auto" w:fill="FFFFFF"/>
                    </w:rPr>
                    <w:t>0.96</w:t>
                  </w:r>
                  <w:r w:rsidRPr="00123928">
                    <w:rPr>
                      <w:rFonts w:ascii="宋体" w:eastAsia="宋体" w:hAnsi="宋体"/>
                      <w:sz w:val="21"/>
                      <w:szCs w:val="21"/>
                      <w:shd w:val="clear" w:color="auto" w:fill="FFFFFF"/>
                    </w:rPr>
                    <w:t>；熔点（</w:t>
                  </w:r>
                  <w:r w:rsidRPr="00D2489F">
                    <w:rPr>
                      <w:rFonts w:eastAsia="宋体"/>
                      <w:sz w:val="21"/>
                      <w:szCs w:val="21"/>
                      <w:shd w:val="clear" w:color="auto" w:fill="FFFFFF"/>
                    </w:rPr>
                    <w:t>ºC</w:t>
                  </w:r>
                  <w:r w:rsidRPr="00123928">
                    <w:rPr>
                      <w:rFonts w:ascii="宋体" w:eastAsia="宋体" w:hAnsi="宋体"/>
                      <w:sz w:val="21"/>
                      <w:szCs w:val="21"/>
                      <w:shd w:val="clear" w:color="auto" w:fill="FFFFFF"/>
                    </w:rPr>
                    <w:t>）：</w:t>
                  </w:r>
                  <w:r w:rsidRPr="00D2489F">
                    <w:rPr>
                      <w:rFonts w:eastAsia="宋体"/>
                      <w:sz w:val="21"/>
                      <w:szCs w:val="21"/>
                      <w:shd w:val="clear" w:color="auto" w:fill="FFFFFF"/>
                    </w:rPr>
                    <w:t>-87</w:t>
                  </w:r>
                  <w:r w:rsidRPr="00123928">
                    <w:rPr>
                      <w:rFonts w:ascii="宋体" w:eastAsia="宋体" w:hAnsi="宋体"/>
                      <w:sz w:val="21"/>
                      <w:szCs w:val="21"/>
                      <w:shd w:val="clear" w:color="auto" w:fill="FFFFFF"/>
                    </w:rPr>
                    <w:t>；沸点（</w:t>
                  </w:r>
                  <w:r w:rsidRPr="00D2489F">
                    <w:rPr>
                      <w:rFonts w:eastAsia="宋体"/>
                      <w:sz w:val="21"/>
                      <w:szCs w:val="21"/>
                      <w:shd w:val="clear" w:color="auto" w:fill="FFFFFF"/>
                    </w:rPr>
                    <w:t>ºC</w:t>
                  </w:r>
                  <w:r w:rsidRPr="00123928">
                    <w:rPr>
                      <w:rFonts w:ascii="宋体" w:eastAsia="宋体" w:hAnsi="宋体" w:hint="eastAsia"/>
                      <w:sz w:val="21"/>
                      <w:szCs w:val="21"/>
                      <w:shd w:val="clear" w:color="auto" w:fill="FFFFFF"/>
                    </w:rPr>
                    <w:t>，</w:t>
                  </w:r>
                  <w:r w:rsidRPr="00123928">
                    <w:rPr>
                      <w:rFonts w:ascii="宋体" w:eastAsia="宋体" w:hAnsi="宋体"/>
                      <w:sz w:val="21"/>
                      <w:szCs w:val="21"/>
                      <w:shd w:val="clear" w:color="auto" w:fill="FFFFFF"/>
                    </w:rPr>
                    <w:t>常压）：</w:t>
                  </w:r>
                  <w:r w:rsidRPr="00D2489F">
                    <w:rPr>
                      <w:rFonts w:eastAsia="宋体"/>
                      <w:sz w:val="21"/>
                      <w:szCs w:val="21"/>
                      <w:shd w:val="clear" w:color="auto" w:fill="FFFFFF"/>
                    </w:rPr>
                    <w:t>146740</w:t>
                  </w:r>
                  <w:r w:rsidRPr="00123928">
                    <w:rPr>
                      <w:rFonts w:ascii="宋体" w:eastAsia="宋体" w:hAnsi="宋体"/>
                      <w:sz w:val="21"/>
                      <w:szCs w:val="21"/>
                      <w:shd w:val="clear" w:color="auto" w:fill="FFFFFF"/>
                    </w:rPr>
                    <w:t>；折射率（</w:t>
                  </w:r>
                  <w:r w:rsidRPr="00D2489F">
                    <w:rPr>
                      <w:rFonts w:eastAsia="宋体"/>
                      <w:sz w:val="21"/>
                      <w:szCs w:val="21"/>
                      <w:shd w:val="clear" w:color="auto" w:fill="FFFFFF"/>
                    </w:rPr>
                    <w:t>D20</w:t>
                  </w:r>
                  <w:r w:rsidRPr="00123928">
                    <w:rPr>
                      <w:rFonts w:ascii="宋体" w:eastAsia="宋体" w:hAnsi="宋体"/>
                      <w:sz w:val="21"/>
                      <w:szCs w:val="21"/>
                      <w:shd w:val="clear" w:color="auto" w:fill="FFFFFF"/>
                    </w:rPr>
                    <w:t>)：</w:t>
                  </w:r>
                  <w:r w:rsidRPr="00D2489F">
                    <w:rPr>
                      <w:rFonts w:eastAsia="宋体"/>
                      <w:sz w:val="21"/>
                      <w:szCs w:val="21"/>
                      <w:shd w:val="clear" w:color="auto" w:fill="FFFFFF"/>
                    </w:rPr>
                    <w:t>1.4028</w:t>
                  </w:r>
                  <w:r w:rsidRPr="00123928">
                    <w:rPr>
                      <w:rFonts w:ascii="宋体" w:eastAsia="宋体" w:hAnsi="宋体"/>
                      <w:sz w:val="21"/>
                      <w:szCs w:val="21"/>
                      <w:shd w:val="clear" w:color="auto" w:fill="FFFFFF"/>
                    </w:rPr>
                    <w:t>；闪点（</w:t>
                  </w:r>
                  <w:r w:rsidRPr="00D2489F">
                    <w:rPr>
                      <w:rFonts w:eastAsia="宋体"/>
                      <w:sz w:val="21"/>
                      <w:szCs w:val="21"/>
                      <w:shd w:val="clear" w:color="auto" w:fill="FFFFFF"/>
                    </w:rPr>
                    <w:t>ºC</w:t>
                  </w:r>
                  <w:r w:rsidRPr="00123928">
                    <w:rPr>
                      <w:rFonts w:ascii="宋体" w:eastAsia="宋体" w:hAnsi="宋体"/>
                      <w:sz w:val="21"/>
                      <w:szCs w:val="21"/>
                      <w:shd w:val="clear" w:color="auto" w:fill="FFFFFF"/>
                    </w:rPr>
                    <w:t>）：</w:t>
                  </w:r>
                  <w:r w:rsidRPr="00D2489F">
                    <w:rPr>
                      <w:rFonts w:eastAsia="宋体"/>
                      <w:sz w:val="21"/>
                      <w:szCs w:val="21"/>
                      <w:shd w:val="clear" w:color="auto" w:fill="FFFFFF"/>
                    </w:rPr>
                    <w:t>42</w:t>
                  </w:r>
                  <w:r w:rsidRPr="00123928">
                    <w:rPr>
                      <w:rFonts w:ascii="宋体" w:eastAsia="宋体" w:hAnsi="宋体"/>
                      <w:sz w:val="21"/>
                      <w:szCs w:val="21"/>
                      <w:shd w:val="clear" w:color="auto" w:fill="FFFFFF"/>
                    </w:rPr>
                    <w:t>；自燃点或引燃温度（</w:t>
                  </w:r>
                  <w:r w:rsidRPr="00D2489F">
                    <w:rPr>
                      <w:rFonts w:eastAsia="宋体"/>
                      <w:sz w:val="21"/>
                      <w:szCs w:val="21"/>
                      <w:shd w:val="clear" w:color="auto" w:fill="FFFFFF"/>
                    </w:rPr>
                    <w:t>ºC</w:t>
                  </w:r>
                  <w:r w:rsidRPr="00123928">
                    <w:rPr>
                      <w:rFonts w:ascii="宋体" w:eastAsia="宋体" w:hAnsi="宋体"/>
                      <w:sz w:val="21"/>
                      <w:szCs w:val="21"/>
                      <w:shd w:val="clear" w:color="auto" w:fill="FFFFFF"/>
                    </w:rPr>
                    <w:t>）</w:t>
                  </w:r>
                  <w:r w:rsidRPr="00123928">
                    <w:rPr>
                      <w:rFonts w:ascii="宋体" w:eastAsia="宋体" w:hAnsi="宋体" w:hint="eastAsia"/>
                      <w:sz w:val="21"/>
                      <w:szCs w:val="21"/>
                      <w:shd w:val="clear" w:color="auto" w:fill="FFFFFF"/>
                    </w:rPr>
                    <w:t>：</w:t>
                  </w:r>
                  <w:r w:rsidRPr="00D2489F">
                    <w:rPr>
                      <w:rFonts w:eastAsia="宋体"/>
                      <w:sz w:val="21"/>
                      <w:szCs w:val="21"/>
                      <w:shd w:val="clear" w:color="auto" w:fill="FFFFFF"/>
                    </w:rPr>
                    <w:t>315</w:t>
                  </w:r>
                  <w:r w:rsidRPr="00123928">
                    <w:rPr>
                      <w:rFonts w:ascii="宋体" w:eastAsia="宋体" w:hAnsi="宋体"/>
                      <w:sz w:val="21"/>
                      <w:szCs w:val="21"/>
                      <w:shd w:val="clear" w:color="auto" w:fill="FFFFFF"/>
                    </w:rPr>
                    <w:t>；临界密度（</w:t>
                  </w:r>
                  <w:r w:rsidRPr="00D2489F">
                    <w:rPr>
                      <w:rFonts w:eastAsia="宋体"/>
                      <w:sz w:val="21"/>
                      <w:szCs w:val="21"/>
                      <w:shd w:val="clear" w:color="auto" w:fill="FFFFFF"/>
                    </w:rPr>
                    <w:t>g·cm</w:t>
                  </w:r>
                  <w:r w:rsidRPr="00D2489F">
                    <w:rPr>
                      <w:rFonts w:eastAsia="宋体"/>
                      <w:sz w:val="21"/>
                      <w:szCs w:val="21"/>
                      <w:shd w:val="clear" w:color="auto" w:fill="FFFFFF"/>
                      <w:vertAlign w:val="superscript"/>
                    </w:rPr>
                    <w:t>-3</w:t>
                  </w:r>
                  <w:r w:rsidRPr="00123928">
                    <w:rPr>
                      <w:rFonts w:ascii="宋体" w:eastAsia="宋体" w:hAnsi="宋体"/>
                      <w:sz w:val="21"/>
                      <w:szCs w:val="21"/>
                      <w:shd w:val="clear" w:color="auto" w:fill="FFFFFF"/>
                    </w:rPr>
                    <w:t>）：</w:t>
                  </w:r>
                  <w:r w:rsidRPr="00D2489F">
                    <w:rPr>
                      <w:rFonts w:eastAsia="宋体"/>
                      <w:sz w:val="21"/>
                      <w:szCs w:val="21"/>
                      <w:shd w:val="clear" w:color="auto" w:fill="FFFFFF"/>
                    </w:rPr>
                    <w:t>0.306</w:t>
                  </w:r>
                  <w:r w:rsidRPr="00123928">
                    <w:rPr>
                      <w:rFonts w:ascii="宋体" w:eastAsia="宋体" w:hAnsi="宋体"/>
                      <w:sz w:val="21"/>
                      <w:szCs w:val="21"/>
                      <w:shd w:val="clear" w:color="auto" w:fill="FFFFFF"/>
                    </w:rPr>
                    <w:t>；临界体积（</w:t>
                  </w:r>
                  <w:r w:rsidRPr="00D2489F">
                    <w:rPr>
                      <w:rFonts w:eastAsia="宋体"/>
                      <w:sz w:val="21"/>
                      <w:szCs w:val="21"/>
                      <w:shd w:val="clear" w:color="auto" w:fill="FFFFFF"/>
                    </w:rPr>
                    <w:t>cm</w:t>
                  </w:r>
                  <w:r w:rsidRPr="00D2489F">
                    <w:rPr>
                      <w:rFonts w:eastAsia="宋体"/>
                      <w:sz w:val="21"/>
                      <w:szCs w:val="21"/>
                      <w:shd w:val="clear" w:color="auto" w:fill="FFFFFF"/>
                      <w:vertAlign w:val="superscript"/>
                    </w:rPr>
                    <w:t>3</w:t>
                  </w:r>
                  <w:r w:rsidRPr="00D2489F">
                    <w:rPr>
                      <w:rFonts w:eastAsia="宋体"/>
                      <w:sz w:val="21"/>
                      <w:szCs w:val="21"/>
                      <w:shd w:val="clear" w:color="auto" w:fill="FFFFFF"/>
                    </w:rPr>
                    <w:t>·mol-1</w:t>
                  </w:r>
                  <w:r w:rsidRPr="00123928">
                    <w:rPr>
                      <w:rFonts w:ascii="宋体" w:eastAsia="宋体" w:hAnsi="宋体"/>
                      <w:sz w:val="21"/>
                      <w:szCs w:val="21"/>
                      <w:shd w:val="clear" w:color="auto" w:fill="FFFFFF"/>
                    </w:rPr>
                    <w:t>）：</w:t>
                  </w:r>
                  <w:r w:rsidRPr="00D2489F">
                    <w:rPr>
                      <w:rFonts w:eastAsia="宋体"/>
                      <w:sz w:val="21"/>
                      <w:szCs w:val="21"/>
                      <w:shd w:val="clear" w:color="auto" w:fill="FFFFFF"/>
                    </w:rPr>
                    <w:t>432</w:t>
                  </w:r>
                  <w:r w:rsidRPr="00123928">
                    <w:rPr>
                      <w:rFonts w:ascii="宋体" w:eastAsia="宋体" w:hAnsi="宋体"/>
                      <w:sz w:val="21"/>
                      <w:szCs w:val="21"/>
                      <w:shd w:val="clear" w:color="auto" w:fill="FFFFFF"/>
                    </w:rPr>
                    <w:t>；临界压缩因子：</w:t>
                  </w:r>
                  <w:r w:rsidRPr="00D2489F">
                    <w:rPr>
                      <w:rFonts w:eastAsia="宋体"/>
                      <w:sz w:val="21"/>
                      <w:szCs w:val="21"/>
                      <w:shd w:val="clear" w:color="auto" w:fill="FFFFFF"/>
                    </w:rPr>
                    <w:t>0.262</w:t>
                  </w:r>
                  <w:r w:rsidRPr="00D2489F">
                    <w:rPr>
                      <w:rFonts w:eastAsia="宋体" w:hAnsi="宋体"/>
                      <w:sz w:val="21"/>
                      <w:szCs w:val="21"/>
                      <w:shd w:val="clear" w:color="auto" w:fill="FFFFFF"/>
                    </w:rPr>
                    <w:t>；</w:t>
                  </w:r>
                  <w:r w:rsidRPr="00123928">
                    <w:rPr>
                      <w:rFonts w:ascii="宋体" w:eastAsia="宋体" w:hAnsi="宋体"/>
                      <w:sz w:val="21"/>
                      <w:szCs w:val="21"/>
                      <w:shd w:val="clear" w:color="auto" w:fill="FFFFFF"/>
                    </w:rPr>
                    <w:t>临界温度（</w:t>
                  </w:r>
                  <w:r w:rsidRPr="00D2489F">
                    <w:rPr>
                      <w:rFonts w:eastAsia="宋体"/>
                      <w:sz w:val="21"/>
                      <w:szCs w:val="21"/>
                      <w:shd w:val="clear" w:color="auto" w:fill="FFFFFF"/>
                    </w:rPr>
                    <w:t>ºC</w:t>
                  </w:r>
                  <w:r w:rsidRPr="00123928">
                    <w:rPr>
                      <w:rFonts w:ascii="宋体" w:eastAsia="宋体" w:hAnsi="宋体"/>
                      <w:sz w:val="21"/>
                      <w:szCs w:val="21"/>
                      <w:shd w:val="clear" w:color="auto" w:fill="FFFFFF"/>
                    </w:rPr>
                    <w:t>）：</w:t>
                  </w:r>
                  <w:r w:rsidRPr="00D2489F">
                    <w:rPr>
                      <w:rFonts w:eastAsia="宋体"/>
                      <w:sz w:val="21"/>
                      <w:szCs w:val="21"/>
                      <w:shd w:val="clear" w:color="auto" w:fill="FFFFFF"/>
                    </w:rPr>
                    <w:t>324-65</w:t>
                  </w:r>
                  <w:r w:rsidRPr="00123928">
                    <w:rPr>
                      <w:rFonts w:ascii="宋体" w:eastAsia="宋体" w:hAnsi="宋体"/>
                      <w:sz w:val="21"/>
                      <w:szCs w:val="21"/>
                      <w:shd w:val="clear" w:color="auto" w:fill="FFFFFF"/>
                    </w:rPr>
                    <w:t>；临界压力（</w:t>
                  </w:r>
                  <w:r w:rsidRPr="00D2489F">
                    <w:rPr>
                      <w:rFonts w:eastAsia="宋体"/>
                      <w:sz w:val="21"/>
                      <w:szCs w:val="21"/>
                      <w:shd w:val="clear" w:color="auto" w:fill="FFFFFF"/>
                    </w:rPr>
                    <w:t>MPa</w:t>
                  </w:r>
                  <w:r w:rsidRPr="00D2489F">
                    <w:rPr>
                      <w:rFonts w:eastAsia="宋体" w:hAnsi="宋体"/>
                      <w:sz w:val="21"/>
                      <w:szCs w:val="21"/>
                      <w:shd w:val="clear" w:color="auto" w:fill="FFFFFF"/>
                    </w:rPr>
                    <w:t>）：</w:t>
                  </w:r>
                  <w:r w:rsidRPr="00D2489F">
                    <w:rPr>
                      <w:rFonts w:eastAsia="宋体"/>
                      <w:sz w:val="21"/>
                      <w:szCs w:val="21"/>
                      <w:shd w:val="clear" w:color="auto" w:fill="FFFFFF"/>
                    </w:rPr>
                    <w:t>3.01</w:t>
                  </w:r>
                </w:p>
              </w:tc>
              <w:tc>
                <w:tcPr>
                  <w:tcW w:w="447" w:type="pct"/>
                  <w:shd w:val="clear" w:color="auto" w:fill="auto"/>
                  <w:vAlign w:val="center"/>
                </w:tcPr>
                <w:p w:rsidR="00D2489F" w:rsidRDefault="0032196D" w:rsidP="00D2489F">
                  <w:pPr>
                    <w:jc w:val="center"/>
                    <w:rPr>
                      <w:rFonts w:ascii="宋体" w:eastAsia="宋体" w:hAnsi="宋体"/>
                      <w:sz w:val="21"/>
                      <w:szCs w:val="21"/>
                    </w:rPr>
                  </w:pPr>
                  <w:r w:rsidRPr="00123928">
                    <w:rPr>
                      <w:rFonts w:ascii="宋体" w:eastAsia="宋体" w:hAnsi="宋体" w:hint="eastAsia"/>
                      <w:sz w:val="21"/>
                      <w:szCs w:val="21"/>
                    </w:rPr>
                    <w:t>易燃</w:t>
                  </w:r>
                </w:p>
                <w:p w:rsidR="0032196D" w:rsidRPr="00123928" w:rsidRDefault="0032196D" w:rsidP="00D2489F">
                  <w:pPr>
                    <w:jc w:val="center"/>
                    <w:rPr>
                      <w:rFonts w:ascii="宋体" w:eastAsia="宋体" w:hAnsi="宋体"/>
                      <w:sz w:val="21"/>
                      <w:szCs w:val="21"/>
                    </w:rPr>
                  </w:pPr>
                  <w:r w:rsidRPr="00123928">
                    <w:rPr>
                      <w:rFonts w:ascii="宋体" w:eastAsia="宋体" w:hAnsi="宋体" w:hint="eastAsia"/>
                      <w:sz w:val="21"/>
                      <w:szCs w:val="21"/>
                    </w:rPr>
                    <w:t>液体</w:t>
                  </w:r>
                </w:p>
              </w:tc>
              <w:tc>
                <w:tcPr>
                  <w:tcW w:w="673" w:type="pct"/>
                  <w:shd w:val="clear" w:color="auto" w:fill="auto"/>
                  <w:vAlign w:val="center"/>
                </w:tcPr>
                <w:p w:rsidR="0032196D" w:rsidRPr="00123928" w:rsidRDefault="0032196D" w:rsidP="00D2489F">
                  <w:pPr>
                    <w:rPr>
                      <w:rFonts w:ascii="宋体" w:eastAsia="宋体" w:hAnsi="宋体"/>
                      <w:sz w:val="21"/>
                      <w:szCs w:val="21"/>
                    </w:rPr>
                  </w:pPr>
                  <w:r w:rsidRPr="00123928">
                    <w:rPr>
                      <w:rFonts w:ascii="宋体" w:eastAsia="宋体" w:hAnsi="宋体"/>
                      <w:sz w:val="21"/>
                      <w:szCs w:val="21"/>
                      <w:shd w:val="clear" w:color="auto" w:fill="FFFFFF"/>
                    </w:rPr>
                    <w:t>大鼠经口</w:t>
                  </w:r>
                  <w:r w:rsidRPr="00D2489F">
                    <w:rPr>
                      <w:rFonts w:eastAsia="宋体"/>
                      <w:sz w:val="21"/>
                      <w:szCs w:val="21"/>
                      <w:shd w:val="clear" w:color="auto" w:fill="FFFFFF"/>
                    </w:rPr>
                    <w:t>LD</w:t>
                  </w:r>
                  <w:r w:rsidRPr="00D2489F">
                    <w:rPr>
                      <w:rFonts w:eastAsia="宋体"/>
                      <w:sz w:val="21"/>
                      <w:szCs w:val="21"/>
                      <w:shd w:val="clear" w:color="auto" w:fill="FFFFFF"/>
                      <w:vertAlign w:val="subscript"/>
                    </w:rPr>
                    <w:t>50</w:t>
                  </w:r>
                  <w:r w:rsidRPr="00D2489F">
                    <w:rPr>
                      <w:rFonts w:eastAsia="宋体" w:hAnsi="宋体"/>
                      <w:sz w:val="21"/>
                      <w:szCs w:val="21"/>
                      <w:shd w:val="clear" w:color="auto" w:fill="FFFFFF"/>
                    </w:rPr>
                    <w:t>：</w:t>
                  </w:r>
                  <w:r w:rsidRPr="00D2489F">
                    <w:rPr>
                      <w:rFonts w:eastAsia="宋体"/>
                      <w:sz w:val="21"/>
                      <w:szCs w:val="21"/>
                      <w:shd w:val="clear" w:color="auto" w:fill="FFFFFF"/>
                    </w:rPr>
                    <w:t>8532mg/kg</w:t>
                  </w:r>
                  <w:r w:rsidRPr="00D2489F">
                    <w:rPr>
                      <w:rFonts w:eastAsia="宋体" w:hAnsi="宋体"/>
                      <w:sz w:val="21"/>
                      <w:szCs w:val="21"/>
                      <w:shd w:val="clear" w:color="auto" w:fill="FFFFFF"/>
                    </w:rPr>
                    <w:t>；</w:t>
                  </w:r>
                  <w:r w:rsidRPr="00123928">
                    <w:rPr>
                      <w:rFonts w:ascii="宋体" w:eastAsia="宋体" w:hAnsi="宋体"/>
                      <w:sz w:val="21"/>
                      <w:szCs w:val="21"/>
                      <w:shd w:val="clear" w:color="auto" w:fill="FFFFFF"/>
                    </w:rPr>
                    <w:t>小鼠经腹腔</w:t>
                  </w:r>
                  <w:r w:rsidRPr="00D2489F">
                    <w:rPr>
                      <w:rFonts w:eastAsia="宋体"/>
                      <w:sz w:val="21"/>
                      <w:szCs w:val="21"/>
                      <w:shd w:val="clear" w:color="auto" w:fill="FFFFFF"/>
                    </w:rPr>
                    <w:t>LD</w:t>
                  </w:r>
                  <w:r w:rsidRPr="00D2489F">
                    <w:rPr>
                      <w:rFonts w:eastAsia="宋体"/>
                      <w:sz w:val="21"/>
                      <w:szCs w:val="21"/>
                      <w:shd w:val="clear" w:color="auto" w:fill="FFFFFF"/>
                      <w:vertAlign w:val="subscript"/>
                    </w:rPr>
                    <w:t>50</w:t>
                  </w:r>
                  <w:r w:rsidRPr="00D2489F">
                    <w:rPr>
                      <w:rFonts w:eastAsia="宋体" w:hAnsi="宋体"/>
                      <w:sz w:val="21"/>
                      <w:szCs w:val="21"/>
                      <w:shd w:val="clear" w:color="auto" w:fill="FFFFFF"/>
                    </w:rPr>
                    <w:t>：</w:t>
                  </w:r>
                  <w:r w:rsidRPr="00D2489F">
                    <w:rPr>
                      <w:rFonts w:eastAsia="宋体"/>
                      <w:sz w:val="21"/>
                      <w:szCs w:val="21"/>
                      <w:shd w:val="clear" w:color="auto" w:fill="FFFFFF"/>
                    </w:rPr>
                    <w:t>750mg/kg</w:t>
                  </w:r>
                </w:p>
              </w:tc>
            </w:tr>
          </w:tbl>
          <w:p w:rsidR="00D2489F" w:rsidRDefault="00D2489F" w:rsidP="00D80452">
            <w:pPr>
              <w:spacing w:beforeLines="50" w:after="120" w:line="400" w:lineRule="exact"/>
              <w:jc w:val="center"/>
              <w:rPr>
                <w:rFonts w:eastAsia="宋体"/>
                <w:b/>
                <w:szCs w:val="24"/>
              </w:rPr>
            </w:pPr>
            <w:r>
              <w:rPr>
                <w:rFonts w:eastAsia="宋体" w:hAnsi="宋体"/>
                <w:b/>
                <w:szCs w:val="24"/>
              </w:rPr>
              <w:lastRenderedPageBreak/>
              <w:t>表</w:t>
            </w:r>
            <w:r>
              <w:rPr>
                <w:rFonts w:eastAsia="宋体" w:hint="eastAsia"/>
                <w:b/>
                <w:szCs w:val="24"/>
              </w:rPr>
              <w:t>1-4</w:t>
            </w:r>
            <w:r>
              <w:rPr>
                <w:rFonts w:eastAsia="宋体" w:hAnsi="宋体" w:hint="eastAsia"/>
                <w:b/>
                <w:szCs w:val="24"/>
              </w:rPr>
              <w:t>扩建</w:t>
            </w:r>
            <w:r>
              <w:rPr>
                <w:rFonts w:eastAsia="宋体" w:hAnsi="宋体"/>
                <w:b/>
                <w:szCs w:val="24"/>
              </w:rPr>
              <w:t>项目</w:t>
            </w:r>
            <w:r>
              <w:rPr>
                <w:rFonts w:eastAsia="宋体" w:hAnsi="宋体" w:hint="eastAsia"/>
                <w:b/>
                <w:szCs w:val="24"/>
              </w:rPr>
              <w:t>建成投产后全厂</w:t>
            </w:r>
            <w:r>
              <w:rPr>
                <w:rFonts w:eastAsia="宋体" w:hAnsi="宋体"/>
                <w:b/>
                <w:szCs w:val="24"/>
              </w:rPr>
              <w:t>设备</w:t>
            </w:r>
            <w:r>
              <w:rPr>
                <w:rFonts w:eastAsia="宋体" w:hAnsi="宋体" w:hint="eastAsia"/>
                <w:b/>
                <w:szCs w:val="24"/>
              </w:rPr>
              <w:t>一览</w:t>
            </w:r>
            <w:r>
              <w:rPr>
                <w:rFonts w:eastAsia="宋体" w:hAnsi="宋体"/>
                <w:b/>
                <w:szCs w:val="24"/>
              </w:rPr>
              <w:t>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745"/>
              <w:gridCol w:w="1889"/>
              <w:gridCol w:w="1442"/>
              <w:gridCol w:w="1442"/>
              <w:gridCol w:w="1442"/>
              <w:gridCol w:w="1730"/>
              <w:gridCol w:w="1584"/>
            </w:tblGrid>
            <w:tr w:rsidR="00D2489F" w:rsidTr="00D56E2E">
              <w:trPr>
                <w:trHeight w:val="70"/>
              </w:trPr>
              <w:tc>
                <w:tcPr>
                  <w:tcW w:w="362" w:type="pct"/>
                  <w:vAlign w:val="center"/>
                </w:tcPr>
                <w:p w:rsidR="00D2489F" w:rsidRDefault="00D2489F" w:rsidP="00D2489F">
                  <w:pPr>
                    <w:jc w:val="center"/>
                    <w:rPr>
                      <w:rFonts w:eastAsia="宋体"/>
                      <w:b/>
                      <w:sz w:val="21"/>
                      <w:szCs w:val="21"/>
                    </w:rPr>
                  </w:pPr>
                  <w:r>
                    <w:rPr>
                      <w:rFonts w:eastAsia="宋体" w:hAnsi="宋体"/>
                      <w:b/>
                      <w:sz w:val="21"/>
                      <w:szCs w:val="21"/>
                    </w:rPr>
                    <w:t>序号</w:t>
                  </w:r>
                </w:p>
              </w:tc>
              <w:tc>
                <w:tcPr>
                  <w:tcW w:w="919" w:type="pct"/>
                  <w:vAlign w:val="center"/>
                </w:tcPr>
                <w:p w:rsidR="00D2489F" w:rsidRDefault="00D2489F" w:rsidP="00D2489F">
                  <w:pPr>
                    <w:jc w:val="center"/>
                    <w:rPr>
                      <w:rFonts w:eastAsia="宋体"/>
                      <w:b/>
                      <w:sz w:val="21"/>
                      <w:szCs w:val="21"/>
                    </w:rPr>
                  </w:pPr>
                  <w:r>
                    <w:rPr>
                      <w:rFonts w:eastAsia="宋体" w:hAnsi="宋体"/>
                      <w:b/>
                      <w:sz w:val="21"/>
                      <w:szCs w:val="21"/>
                    </w:rPr>
                    <w:t>设备名称</w:t>
                  </w:r>
                </w:p>
              </w:tc>
              <w:tc>
                <w:tcPr>
                  <w:tcW w:w="702" w:type="pct"/>
                  <w:vAlign w:val="center"/>
                </w:tcPr>
                <w:p w:rsidR="00D2489F" w:rsidRDefault="00D2489F" w:rsidP="00D2489F">
                  <w:pPr>
                    <w:jc w:val="center"/>
                    <w:rPr>
                      <w:rFonts w:eastAsia="宋体" w:hAnsi="宋体"/>
                      <w:b/>
                      <w:sz w:val="21"/>
                      <w:szCs w:val="21"/>
                    </w:rPr>
                  </w:pPr>
                  <w:r>
                    <w:rPr>
                      <w:rFonts w:eastAsia="宋体" w:hAnsi="宋体" w:hint="eastAsia"/>
                      <w:b/>
                      <w:sz w:val="21"/>
                      <w:szCs w:val="21"/>
                    </w:rPr>
                    <w:t>原有项目</w:t>
                  </w:r>
                </w:p>
                <w:p w:rsidR="00D2489F" w:rsidRDefault="00D2489F" w:rsidP="00D2489F">
                  <w:pPr>
                    <w:jc w:val="center"/>
                    <w:rPr>
                      <w:rFonts w:eastAsia="宋体" w:hAnsi="宋体"/>
                      <w:b/>
                      <w:sz w:val="21"/>
                      <w:szCs w:val="21"/>
                    </w:rPr>
                  </w:pPr>
                  <w:r>
                    <w:rPr>
                      <w:rFonts w:eastAsia="宋体" w:hAnsi="宋体" w:hint="eastAsia"/>
                      <w:b/>
                      <w:sz w:val="21"/>
                      <w:szCs w:val="21"/>
                    </w:rPr>
                    <w:t>拥有量</w:t>
                  </w:r>
                </w:p>
              </w:tc>
              <w:tc>
                <w:tcPr>
                  <w:tcW w:w="702" w:type="pct"/>
                  <w:vAlign w:val="center"/>
                </w:tcPr>
                <w:p w:rsidR="00D2489F" w:rsidRDefault="00D2489F" w:rsidP="00D2489F">
                  <w:pPr>
                    <w:jc w:val="center"/>
                    <w:rPr>
                      <w:rFonts w:eastAsia="宋体" w:hAnsi="宋体"/>
                      <w:b/>
                      <w:sz w:val="21"/>
                      <w:szCs w:val="21"/>
                    </w:rPr>
                  </w:pPr>
                  <w:r>
                    <w:rPr>
                      <w:rFonts w:eastAsia="宋体" w:hAnsi="宋体" w:hint="eastAsia"/>
                      <w:b/>
                      <w:sz w:val="21"/>
                      <w:szCs w:val="21"/>
                    </w:rPr>
                    <w:t>规格及型号</w:t>
                  </w:r>
                </w:p>
              </w:tc>
              <w:tc>
                <w:tcPr>
                  <w:tcW w:w="702" w:type="pct"/>
                  <w:vAlign w:val="center"/>
                </w:tcPr>
                <w:p w:rsidR="00302253" w:rsidRDefault="00D2489F" w:rsidP="000371B0">
                  <w:pPr>
                    <w:ind w:firstLineChars="150" w:firstLine="316"/>
                    <w:rPr>
                      <w:rFonts w:eastAsia="宋体"/>
                      <w:b/>
                      <w:sz w:val="21"/>
                      <w:szCs w:val="21"/>
                    </w:rPr>
                  </w:pPr>
                  <w:r>
                    <w:rPr>
                      <w:rFonts w:eastAsia="宋体" w:hint="eastAsia"/>
                      <w:b/>
                      <w:sz w:val="21"/>
                      <w:szCs w:val="21"/>
                    </w:rPr>
                    <w:t>扩建</w:t>
                  </w:r>
                  <w:r w:rsidR="00302253">
                    <w:rPr>
                      <w:rFonts w:eastAsia="宋体" w:hint="eastAsia"/>
                      <w:b/>
                      <w:sz w:val="21"/>
                      <w:szCs w:val="21"/>
                    </w:rPr>
                    <w:t>后</w:t>
                  </w:r>
                </w:p>
                <w:p w:rsidR="00D2489F" w:rsidRDefault="00D2489F" w:rsidP="000371B0">
                  <w:pPr>
                    <w:ind w:firstLineChars="150" w:firstLine="316"/>
                    <w:rPr>
                      <w:rFonts w:eastAsia="宋体"/>
                      <w:b/>
                      <w:sz w:val="21"/>
                      <w:szCs w:val="21"/>
                    </w:rPr>
                  </w:pPr>
                  <w:r>
                    <w:rPr>
                      <w:rFonts w:eastAsia="宋体" w:hint="eastAsia"/>
                      <w:b/>
                      <w:sz w:val="21"/>
                      <w:szCs w:val="21"/>
                    </w:rPr>
                    <w:t>新增量</w:t>
                  </w:r>
                </w:p>
              </w:tc>
              <w:tc>
                <w:tcPr>
                  <w:tcW w:w="842" w:type="pct"/>
                  <w:vAlign w:val="center"/>
                </w:tcPr>
                <w:p w:rsidR="00D2489F" w:rsidRDefault="00D2489F" w:rsidP="00D2489F">
                  <w:pPr>
                    <w:jc w:val="center"/>
                    <w:rPr>
                      <w:rFonts w:eastAsia="宋体"/>
                      <w:b/>
                      <w:sz w:val="21"/>
                      <w:szCs w:val="21"/>
                    </w:rPr>
                  </w:pPr>
                  <w:r>
                    <w:rPr>
                      <w:rFonts w:eastAsia="宋体" w:hAnsi="宋体" w:hint="eastAsia"/>
                      <w:b/>
                      <w:sz w:val="21"/>
                      <w:szCs w:val="21"/>
                    </w:rPr>
                    <w:t>规格及型号</w:t>
                  </w:r>
                </w:p>
              </w:tc>
              <w:tc>
                <w:tcPr>
                  <w:tcW w:w="772" w:type="pct"/>
                  <w:vAlign w:val="center"/>
                </w:tcPr>
                <w:p w:rsidR="00D2489F" w:rsidRDefault="00D2489F" w:rsidP="00D2489F">
                  <w:pPr>
                    <w:jc w:val="center"/>
                    <w:rPr>
                      <w:rFonts w:eastAsia="宋体" w:hAnsi="宋体"/>
                      <w:b/>
                      <w:sz w:val="21"/>
                      <w:szCs w:val="21"/>
                    </w:rPr>
                  </w:pPr>
                  <w:r>
                    <w:rPr>
                      <w:rFonts w:eastAsia="宋体" w:hAnsi="宋体" w:hint="eastAsia"/>
                      <w:b/>
                      <w:sz w:val="21"/>
                      <w:szCs w:val="21"/>
                    </w:rPr>
                    <w:t>全厂设备</w:t>
                  </w:r>
                  <w:r>
                    <w:rPr>
                      <w:rFonts w:eastAsia="宋体" w:hAnsi="宋体"/>
                      <w:b/>
                      <w:sz w:val="21"/>
                      <w:szCs w:val="21"/>
                    </w:rPr>
                    <w:t>数量</w:t>
                  </w:r>
                </w:p>
              </w:tc>
            </w:tr>
            <w:tr w:rsidR="00D2489F" w:rsidTr="00D56E2E">
              <w:trPr>
                <w:trHeight w:val="171"/>
              </w:trPr>
              <w:tc>
                <w:tcPr>
                  <w:tcW w:w="362" w:type="pct"/>
                  <w:vAlign w:val="center"/>
                </w:tcPr>
                <w:p w:rsidR="00D2489F" w:rsidRDefault="00D2489F" w:rsidP="00D2489F">
                  <w:pPr>
                    <w:jc w:val="center"/>
                    <w:rPr>
                      <w:rFonts w:eastAsia="宋体"/>
                      <w:sz w:val="21"/>
                      <w:szCs w:val="21"/>
                    </w:rPr>
                  </w:pPr>
                  <w:r>
                    <w:rPr>
                      <w:rFonts w:eastAsia="宋体"/>
                      <w:sz w:val="21"/>
                      <w:szCs w:val="21"/>
                    </w:rPr>
                    <w:t>1</w:t>
                  </w:r>
                </w:p>
              </w:tc>
              <w:tc>
                <w:tcPr>
                  <w:tcW w:w="919" w:type="pct"/>
                  <w:vAlign w:val="center"/>
                </w:tcPr>
                <w:p w:rsidR="00D2489F" w:rsidRDefault="001E7F0E" w:rsidP="00D2489F">
                  <w:pPr>
                    <w:jc w:val="center"/>
                    <w:rPr>
                      <w:rFonts w:eastAsia="宋体" w:hAnsi="宋体"/>
                      <w:sz w:val="21"/>
                      <w:szCs w:val="21"/>
                    </w:rPr>
                  </w:pPr>
                  <w:r>
                    <w:rPr>
                      <w:rFonts w:eastAsia="宋体" w:hAnsi="宋体" w:hint="eastAsia"/>
                      <w:sz w:val="21"/>
                      <w:szCs w:val="21"/>
                    </w:rPr>
                    <w:t>等离子切割机</w:t>
                  </w:r>
                </w:p>
              </w:tc>
              <w:tc>
                <w:tcPr>
                  <w:tcW w:w="702" w:type="pct"/>
                  <w:vAlign w:val="center"/>
                </w:tcPr>
                <w:p w:rsidR="00D2489F" w:rsidRDefault="00D2489F" w:rsidP="00D2489F">
                  <w:pPr>
                    <w:ind w:firstLineChars="50" w:firstLine="105"/>
                    <w:jc w:val="center"/>
                    <w:rPr>
                      <w:rFonts w:eastAsia="宋体" w:hAnsi="宋体"/>
                      <w:sz w:val="21"/>
                      <w:szCs w:val="21"/>
                    </w:rPr>
                  </w:pPr>
                  <w:r>
                    <w:rPr>
                      <w:rFonts w:eastAsia="宋体" w:hAnsi="宋体" w:hint="eastAsia"/>
                      <w:sz w:val="21"/>
                      <w:szCs w:val="21"/>
                    </w:rPr>
                    <w:t>--</w:t>
                  </w:r>
                </w:p>
              </w:tc>
              <w:tc>
                <w:tcPr>
                  <w:tcW w:w="702" w:type="pct"/>
                  <w:vAlign w:val="center"/>
                </w:tcPr>
                <w:p w:rsidR="00D2489F" w:rsidRDefault="00D2489F" w:rsidP="00D2489F">
                  <w:pPr>
                    <w:ind w:left="210" w:hangingChars="100" w:hanging="210"/>
                    <w:jc w:val="center"/>
                    <w:rPr>
                      <w:rFonts w:eastAsia="宋体"/>
                      <w:sz w:val="21"/>
                      <w:szCs w:val="21"/>
                    </w:rPr>
                  </w:pPr>
                  <w:r>
                    <w:rPr>
                      <w:rFonts w:eastAsia="宋体" w:hint="eastAsia"/>
                      <w:sz w:val="21"/>
                      <w:szCs w:val="21"/>
                    </w:rPr>
                    <w:t>--</w:t>
                  </w:r>
                </w:p>
              </w:tc>
              <w:tc>
                <w:tcPr>
                  <w:tcW w:w="702" w:type="pct"/>
                  <w:vAlign w:val="center"/>
                </w:tcPr>
                <w:p w:rsidR="00D2489F" w:rsidRDefault="001E7F0E" w:rsidP="00D2489F">
                  <w:pPr>
                    <w:jc w:val="center"/>
                    <w:rPr>
                      <w:rFonts w:eastAsia="宋体"/>
                      <w:sz w:val="21"/>
                      <w:szCs w:val="21"/>
                    </w:rPr>
                  </w:pPr>
                  <w:r>
                    <w:rPr>
                      <w:rFonts w:eastAsia="宋体" w:hint="eastAsia"/>
                      <w:sz w:val="21"/>
                      <w:szCs w:val="21"/>
                    </w:rPr>
                    <w:t>2</w:t>
                  </w:r>
                  <w:r>
                    <w:rPr>
                      <w:rFonts w:eastAsia="宋体" w:hint="eastAsia"/>
                      <w:sz w:val="21"/>
                      <w:szCs w:val="21"/>
                    </w:rPr>
                    <w:t>台</w:t>
                  </w:r>
                </w:p>
              </w:tc>
              <w:tc>
                <w:tcPr>
                  <w:tcW w:w="842" w:type="pct"/>
                  <w:vAlign w:val="center"/>
                </w:tcPr>
                <w:p w:rsidR="00D2489F" w:rsidRDefault="001E7F0E" w:rsidP="00D2489F">
                  <w:pPr>
                    <w:jc w:val="center"/>
                    <w:rPr>
                      <w:rFonts w:eastAsia="宋体"/>
                      <w:sz w:val="21"/>
                      <w:szCs w:val="21"/>
                    </w:rPr>
                  </w:pPr>
                  <w:r>
                    <w:rPr>
                      <w:rFonts w:eastAsia="宋体" w:hint="eastAsia"/>
                      <w:sz w:val="21"/>
                      <w:szCs w:val="21"/>
                    </w:rPr>
                    <w:t>--</w:t>
                  </w:r>
                </w:p>
              </w:tc>
              <w:tc>
                <w:tcPr>
                  <w:tcW w:w="772" w:type="pct"/>
                  <w:vAlign w:val="center"/>
                </w:tcPr>
                <w:p w:rsidR="00D2489F" w:rsidRDefault="000371B0" w:rsidP="006055A2">
                  <w:pPr>
                    <w:jc w:val="center"/>
                    <w:rPr>
                      <w:rFonts w:eastAsia="宋体"/>
                      <w:sz w:val="21"/>
                      <w:szCs w:val="21"/>
                    </w:rPr>
                  </w:pPr>
                  <w:r>
                    <w:rPr>
                      <w:rFonts w:eastAsia="宋体" w:hint="eastAsia"/>
                      <w:sz w:val="21"/>
                      <w:szCs w:val="21"/>
                    </w:rPr>
                    <w:t xml:space="preserve"> </w:t>
                  </w:r>
                  <w:r w:rsidR="006055A2">
                    <w:rPr>
                      <w:rFonts w:eastAsia="宋体" w:hint="eastAsia"/>
                      <w:sz w:val="21"/>
                      <w:szCs w:val="21"/>
                    </w:rPr>
                    <w:t>2</w:t>
                  </w:r>
                  <w:r w:rsidR="001E7F0E">
                    <w:rPr>
                      <w:rFonts w:eastAsia="宋体" w:hint="eastAsia"/>
                      <w:sz w:val="21"/>
                      <w:szCs w:val="21"/>
                    </w:rPr>
                    <w:t>台</w:t>
                  </w:r>
                </w:p>
              </w:tc>
            </w:tr>
            <w:tr w:rsidR="001E7F0E" w:rsidTr="00D56E2E">
              <w:trPr>
                <w:trHeight w:val="171"/>
              </w:trPr>
              <w:tc>
                <w:tcPr>
                  <w:tcW w:w="362" w:type="pct"/>
                  <w:vAlign w:val="center"/>
                </w:tcPr>
                <w:p w:rsidR="001E7F0E" w:rsidRDefault="001E7F0E" w:rsidP="00D2489F">
                  <w:pPr>
                    <w:jc w:val="center"/>
                    <w:rPr>
                      <w:rFonts w:eastAsia="宋体"/>
                      <w:sz w:val="21"/>
                      <w:szCs w:val="21"/>
                    </w:rPr>
                  </w:pPr>
                  <w:r>
                    <w:rPr>
                      <w:rFonts w:eastAsia="宋体" w:hint="eastAsia"/>
                      <w:sz w:val="21"/>
                      <w:szCs w:val="21"/>
                    </w:rPr>
                    <w:t>2</w:t>
                  </w:r>
                </w:p>
              </w:tc>
              <w:tc>
                <w:tcPr>
                  <w:tcW w:w="919" w:type="pct"/>
                  <w:vAlign w:val="center"/>
                </w:tcPr>
                <w:p w:rsidR="001E7F0E" w:rsidRDefault="001E7F0E" w:rsidP="00D2489F">
                  <w:pPr>
                    <w:jc w:val="center"/>
                    <w:rPr>
                      <w:rFonts w:eastAsia="宋体" w:hAnsi="宋体"/>
                      <w:sz w:val="21"/>
                      <w:szCs w:val="21"/>
                    </w:rPr>
                  </w:pPr>
                  <w:r>
                    <w:rPr>
                      <w:rFonts w:eastAsia="宋体" w:hAnsi="宋体" w:hint="eastAsia"/>
                      <w:sz w:val="21"/>
                      <w:szCs w:val="21"/>
                    </w:rPr>
                    <w:t>落地镗铣床</w:t>
                  </w:r>
                </w:p>
              </w:tc>
              <w:tc>
                <w:tcPr>
                  <w:tcW w:w="702" w:type="pct"/>
                  <w:vAlign w:val="center"/>
                </w:tcPr>
                <w:p w:rsidR="001E7F0E" w:rsidRDefault="001E7F0E" w:rsidP="00D2489F">
                  <w:pPr>
                    <w:ind w:firstLineChars="50" w:firstLine="105"/>
                    <w:jc w:val="center"/>
                    <w:rPr>
                      <w:rFonts w:eastAsia="宋体" w:hAnsi="宋体"/>
                      <w:sz w:val="21"/>
                      <w:szCs w:val="21"/>
                    </w:rPr>
                  </w:pPr>
                  <w:r>
                    <w:rPr>
                      <w:rFonts w:eastAsia="宋体" w:hAnsi="宋体" w:hint="eastAsia"/>
                      <w:sz w:val="21"/>
                      <w:szCs w:val="21"/>
                    </w:rPr>
                    <w:t>--</w:t>
                  </w:r>
                </w:p>
              </w:tc>
              <w:tc>
                <w:tcPr>
                  <w:tcW w:w="702" w:type="pct"/>
                  <w:vAlign w:val="center"/>
                </w:tcPr>
                <w:p w:rsidR="001E7F0E" w:rsidRDefault="001E7F0E" w:rsidP="00D2489F">
                  <w:pPr>
                    <w:ind w:left="210" w:hangingChars="100" w:hanging="210"/>
                    <w:jc w:val="center"/>
                    <w:rPr>
                      <w:rFonts w:eastAsia="宋体"/>
                      <w:sz w:val="21"/>
                      <w:szCs w:val="21"/>
                    </w:rPr>
                  </w:pPr>
                  <w:r>
                    <w:rPr>
                      <w:rFonts w:eastAsia="宋体" w:hint="eastAsia"/>
                      <w:sz w:val="21"/>
                      <w:szCs w:val="21"/>
                    </w:rPr>
                    <w:t>--</w:t>
                  </w:r>
                </w:p>
              </w:tc>
              <w:tc>
                <w:tcPr>
                  <w:tcW w:w="702" w:type="pct"/>
                  <w:vAlign w:val="center"/>
                </w:tcPr>
                <w:p w:rsidR="001E7F0E" w:rsidRDefault="001E7F0E" w:rsidP="00D2489F">
                  <w:pPr>
                    <w:jc w:val="center"/>
                    <w:rPr>
                      <w:rFonts w:eastAsia="宋体"/>
                      <w:sz w:val="21"/>
                      <w:szCs w:val="21"/>
                    </w:rPr>
                  </w:pPr>
                  <w:r>
                    <w:rPr>
                      <w:rFonts w:eastAsia="宋体" w:hint="eastAsia"/>
                      <w:sz w:val="21"/>
                      <w:szCs w:val="21"/>
                    </w:rPr>
                    <w:t>3</w:t>
                  </w:r>
                  <w:r>
                    <w:rPr>
                      <w:rFonts w:eastAsia="宋体" w:hint="eastAsia"/>
                      <w:sz w:val="21"/>
                      <w:szCs w:val="21"/>
                    </w:rPr>
                    <w:t>台</w:t>
                  </w:r>
                </w:p>
              </w:tc>
              <w:tc>
                <w:tcPr>
                  <w:tcW w:w="842" w:type="pct"/>
                  <w:vAlign w:val="center"/>
                </w:tcPr>
                <w:p w:rsidR="001E7F0E" w:rsidRDefault="001E7F0E" w:rsidP="001E7F0E">
                  <w:pPr>
                    <w:jc w:val="center"/>
                    <w:rPr>
                      <w:rFonts w:eastAsia="宋体" w:hAnsi="宋体"/>
                      <w:sz w:val="21"/>
                      <w:szCs w:val="21"/>
                    </w:rPr>
                  </w:pPr>
                  <w:r>
                    <w:rPr>
                      <w:rFonts w:eastAsia="宋体" w:hAnsi="宋体" w:hint="eastAsia"/>
                      <w:sz w:val="21"/>
                      <w:szCs w:val="21"/>
                    </w:rPr>
                    <w:t>4m</w:t>
                  </w:r>
                  <w:r>
                    <w:rPr>
                      <w:rFonts w:eastAsia="宋体" w:hAnsi="宋体" w:hint="eastAsia"/>
                      <w:sz w:val="21"/>
                      <w:szCs w:val="21"/>
                    </w:rPr>
                    <w:t>×</w:t>
                  </w:r>
                  <w:r>
                    <w:rPr>
                      <w:rFonts w:eastAsia="宋体" w:hAnsi="宋体" w:hint="eastAsia"/>
                      <w:sz w:val="21"/>
                      <w:szCs w:val="21"/>
                    </w:rPr>
                    <w:t>12m</w:t>
                  </w:r>
                </w:p>
                <w:p w:rsidR="001E7F0E" w:rsidRDefault="001E7F0E" w:rsidP="001E7F0E">
                  <w:pPr>
                    <w:ind w:left="210" w:hangingChars="100" w:hanging="210"/>
                    <w:jc w:val="center"/>
                    <w:rPr>
                      <w:rFonts w:eastAsia="宋体" w:hAnsi="宋体"/>
                      <w:sz w:val="21"/>
                      <w:szCs w:val="21"/>
                    </w:rPr>
                  </w:pPr>
                  <w:r>
                    <w:rPr>
                      <w:rFonts w:eastAsia="宋体" w:hAnsi="宋体" w:hint="eastAsia"/>
                      <w:sz w:val="21"/>
                      <w:szCs w:val="21"/>
                    </w:rPr>
                    <w:t>2.5m</w:t>
                  </w:r>
                  <w:r>
                    <w:rPr>
                      <w:rFonts w:eastAsia="宋体" w:hAnsi="宋体" w:hint="eastAsia"/>
                      <w:sz w:val="21"/>
                      <w:szCs w:val="21"/>
                    </w:rPr>
                    <w:t>×</w:t>
                  </w:r>
                  <w:r>
                    <w:rPr>
                      <w:rFonts w:eastAsia="宋体" w:hAnsi="宋体" w:hint="eastAsia"/>
                      <w:sz w:val="21"/>
                      <w:szCs w:val="21"/>
                    </w:rPr>
                    <w:t>10m</w:t>
                  </w:r>
                </w:p>
              </w:tc>
              <w:tc>
                <w:tcPr>
                  <w:tcW w:w="772" w:type="pct"/>
                  <w:vAlign w:val="center"/>
                </w:tcPr>
                <w:p w:rsidR="001E7F0E" w:rsidRDefault="000371B0" w:rsidP="00D2489F">
                  <w:pPr>
                    <w:jc w:val="center"/>
                    <w:rPr>
                      <w:rFonts w:eastAsia="宋体"/>
                      <w:sz w:val="21"/>
                      <w:szCs w:val="21"/>
                    </w:rPr>
                  </w:pPr>
                  <w:r>
                    <w:rPr>
                      <w:rFonts w:eastAsia="宋体" w:hint="eastAsia"/>
                      <w:sz w:val="21"/>
                      <w:szCs w:val="21"/>
                    </w:rPr>
                    <w:t xml:space="preserve"> </w:t>
                  </w:r>
                  <w:r w:rsidR="001E7F0E">
                    <w:rPr>
                      <w:rFonts w:eastAsia="宋体" w:hint="eastAsia"/>
                      <w:sz w:val="21"/>
                      <w:szCs w:val="21"/>
                    </w:rPr>
                    <w:t>3</w:t>
                  </w:r>
                  <w:r w:rsidR="001E7F0E">
                    <w:rPr>
                      <w:rFonts w:eastAsia="宋体" w:hint="eastAsia"/>
                      <w:sz w:val="21"/>
                      <w:szCs w:val="21"/>
                    </w:rPr>
                    <w:t>台</w:t>
                  </w:r>
                </w:p>
              </w:tc>
            </w:tr>
            <w:tr w:rsidR="00D2489F" w:rsidTr="00D56E2E">
              <w:trPr>
                <w:trHeight w:val="70"/>
              </w:trPr>
              <w:tc>
                <w:tcPr>
                  <w:tcW w:w="362" w:type="pct"/>
                  <w:vAlign w:val="center"/>
                </w:tcPr>
                <w:p w:rsidR="00D2489F" w:rsidRDefault="001E7F0E" w:rsidP="00D2489F">
                  <w:pPr>
                    <w:jc w:val="center"/>
                    <w:rPr>
                      <w:rFonts w:eastAsia="宋体"/>
                      <w:sz w:val="21"/>
                      <w:szCs w:val="21"/>
                    </w:rPr>
                  </w:pPr>
                  <w:r>
                    <w:rPr>
                      <w:rFonts w:eastAsia="宋体" w:hint="eastAsia"/>
                      <w:sz w:val="21"/>
                      <w:szCs w:val="21"/>
                    </w:rPr>
                    <w:t>3</w:t>
                  </w:r>
                </w:p>
              </w:tc>
              <w:tc>
                <w:tcPr>
                  <w:tcW w:w="919" w:type="pct"/>
                  <w:vAlign w:val="center"/>
                </w:tcPr>
                <w:p w:rsidR="00D2489F" w:rsidRDefault="00D2489F" w:rsidP="00D2489F">
                  <w:pPr>
                    <w:jc w:val="center"/>
                    <w:rPr>
                      <w:rFonts w:eastAsia="宋体" w:hAnsi="宋体"/>
                      <w:sz w:val="21"/>
                      <w:szCs w:val="21"/>
                    </w:rPr>
                  </w:pPr>
                  <w:r>
                    <w:rPr>
                      <w:rFonts w:eastAsia="宋体" w:hAnsi="宋体" w:hint="eastAsia"/>
                      <w:sz w:val="21"/>
                      <w:szCs w:val="21"/>
                    </w:rPr>
                    <w:t>车床</w:t>
                  </w:r>
                </w:p>
              </w:tc>
              <w:tc>
                <w:tcPr>
                  <w:tcW w:w="702" w:type="pct"/>
                  <w:vAlign w:val="center"/>
                </w:tcPr>
                <w:p w:rsidR="00D2489F" w:rsidRDefault="00D2489F" w:rsidP="00D2489F">
                  <w:pPr>
                    <w:ind w:firstLineChars="50" w:firstLine="105"/>
                    <w:jc w:val="center"/>
                    <w:rPr>
                      <w:rFonts w:eastAsia="宋体"/>
                      <w:sz w:val="21"/>
                      <w:szCs w:val="21"/>
                    </w:rPr>
                  </w:pPr>
                  <w:r>
                    <w:rPr>
                      <w:rFonts w:eastAsia="宋体" w:hint="eastAsia"/>
                      <w:sz w:val="21"/>
                      <w:szCs w:val="21"/>
                    </w:rPr>
                    <w:t>2</w:t>
                  </w:r>
                  <w:r>
                    <w:rPr>
                      <w:rFonts w:eastAsia="宋体" w:hint="eastAsia"/>
                      <w:sz w:val="21"/>
                      <w:szCs w:val="21"/>
                    </w:rPr>
                    <w:t>台</w:t>
                  </w:r>
                </w:p>
              </w:tc>
              <w:tc>
                <w:tcPr>
                  <w:tcW w:w="702" w:type="pct"/>
                  <w:vAlign w:val="center"/>
                </w:tcPr>
                <w:p w:rsidR="00D2489F" w:rsidRDefault="00D2489F" w:rsidP="00D2489F">
                  <w:pPr>
                    <w:ind w:firstLineChars="50" w:firstLine="105"/>
                    <w:jc w:val="center"/>
                    <w:rPr>
                      <w:rFonts w:eastAsia="宋体"/>
                      <w:sz w:val="21"/>
                      <w:szCs w:val="21"/>
                    </w:rPr>
                  </w:pPr>
                  <w:r>
                    <w:rPr>
                      <w:rFonts w:eastAsia="宋体" w:hint="eastAsia"/>
                      <w:sz w:val="21"/>
                      <w:szCs w:val="21"/>
                    </w:rPr>
                    <w:t>CA6150B</w:t>
                  </w:r>
                </w:p>
              </w:tc>
              <w:tc>
                <w:tcPr>
                  <w:tcW w:w="702" w:type="pct"/>
                  <w:vAlign w:val="center"/>
                </w:tcPr>
                <w:p w:rsidR="00D2489F" w:rsidRDefault="001E7F0E" w:rsidP="00D2489F">
                  <w:pPr>
                    <w:jc w:val="center"/>
                    <w:rPr>
                      <w:rFonts w:eastAsia="宋体"/>
                      <w:sz w:val="21"/>
                      <w:szCs w:val="21"/>
                    </w:rPr>
                  </w:pPr>
                  <w:r>
                    <w:rPr>
                      <w:rFonts w:eastAsia="宋体" w:hint="eastAsia"/>
                      <w:sz w:val="21"/>
                      <w:szCs w:val="21"/>
                    </w:rPr>
                    <w:t>3</w:t>
                  </w:r>
                  <w:r w:rsidR="00D2489F">
                    <w:rPr>
                      <w:rFonts w:eastAsia="宋体" w:hint="eastAsia"/>
                      <w:sz w:val="21"/>
                      <w:szCs w:val="21"/>
                    </w:rPr>
                    <w:t>台</w:t>
                  </w:r>
                </w:p>
              </w:tc>
              <w:tc>
                <w:tcPr>
                  <w:tcW w:w="842" w:type="pct"/>
                  <w:vAlign w:val="center"/>
                </w:tcPr>
                <w:p w:rsidR="00D2489F" w:rsidRDefault="000371B0" w:rsidP="00D2489F">
                  <w:pPr>
                    <w:rPr>
                      <w:rFonts w:eastAsia="宋体"/>
                      <w:sz w:val="21"/>
                      <w:szCs w:val="21"/>
                    </w:rPr>
                  </w:pPr>
                  <w:r>
                    <w:rPr>
                      <w:rFonts w:eastAsia="宋体" w:hint="eastAsia"/>
                      <w:sz w:val="21"/>
                      <w:szCs w:val="21"/>
                    </w:rPr>
                    <w:t xml:space="preserve">   </w:t>
                  </w:r>
                  <w:r w:rsidR="00D2489F">
                    <w:rPr>
                      <w:rFonts w:eastAsia="宋体" w:hint="eastAsia"/>
                      <w:sz w:val="21"/>
                      <w:szCs w:val="21"/>
                    </w:rPr>
                    <w:t>CA6150B</w:t>
                  </w:r>
                </w:p>
              </w:tc>
              <w:tc>
                <w:tcPr>
                  <w:tcW w:w="772" w:type="pct"/>
                  <w:vAlign w:val="center"/>
                </w:tcPr>
                <w:p w:rsidR="00D2489F" w:rsidRDefault="000371B0" w:rsidP="00D2489F">
                  <w:pPr>
                    <w:jc w:val="center"/>
                    <w:rPr>
                      <w:rFonts w:eastAsia="宋体"/>
                      <w:sz w:val="21"/>
                      <w:szCs w:val="21"/>
                    </w:rPr>
                  </w:pPr>
                  <w:r>
                    <w:rPr>
                      <w:rFonts w:eastAsia="宋体" w:hint="eastAsia"/>
                      <w:sz w:val="21"/>
                      <w:szCs w:val="21"/>
                    </w:rPr>
                    <w:t xml:space="preserve"> </w:t>
                  </w:r>
                  <w:r w:rsidR="001E7F0E">
                    <w:rPr>
                      <w:rFonts w:eastAsia="宋体" w:hint="eastAsia"/>
                      <w:sz w:val="21"/>
                      <w:szCs w:val="21"/>
                    </w:rPr>
                    <w:t>5</w:t>
                  </w:r>
                  <w:r w:rsidR="00D2489F">
                    <w:rPr>
                      <w:rFonts w:eastAsia="宋体" w:hint="eastAsia"/>
                      <w:sz w:val="21"/>
                      <w:szCs w:val="21"/>
                    </w:rPr>
                    <w:t>台</w:t>
                  </w:r>
                </w:p>
              </w:tc>
            </w:tr>
            <w:tr w:rsidR="001E7F0E" w:rsidTr="00D56E2E">
              <w:trPr>
                <w:trHeight w:val="70"/>
              </w:trPr>
              <w:tc>
                <w:tcPr>
                  <w:tcW w:w="362" w:type="pct"/>
                  <w:vAlign w:val="center"/>
                </w:tcPr>
                <w:p w:rsidR="001E7F0E" w:rsidRDefault="001E7F0E" w:rsidP="00D2489F">
                  <w:pPr>
                    <w:jc w:val="center"/>
                    <w:rPr>
                      <w:rFonts w:eastAsia="宋体"/>
                      <w:sz w:val="21"/>
                      <w:szCs w:val="21"/>
                    </w:rPr>
                  </w:pPr>
                  <w:r>
                    <w:rPr>
                      <w:rFonts w:eastAsia="宋体" w:hint="eastAsia"/>
                      <w:sz w:val="21"/>
                      <w:szCs w:val="21"/>
                    </w:rPr>
                    <w:t>4</w:t>
                  </w:r>
                </w:p>
              </w:tc>
              <w:tc>
                <w:tcPr>
                  <w:tcW w:w="919" w:type="pct"/>
                  <w:vAlign w:val="center"/>
                </w:tcPr>
                <w:p w:rsidR="001E7F0E" w:rsidRDefault="001E7F0E" w:rsidP="00D2489F">
                  <w:pPr>
                    <w:jc w:val="center"/>
                    <w:rPr>
                      <w:rFonts w:eastAsia="宋体" w:hAnsi="宋体"/>
                      <w:sz w:val="21"/>
                      <w:szCs w:val="21"/>
                    </w:rPr>
                  </w:pPr>
                  <w:r>
                    <w:rPr>
                      <w:rFonts w:eastAsia="宋体" w:hAnsi="宋体" w:hint="eastAsia"/>
                      <w:sz w:val="21"/>
                      <w:szCs w:val="21"/>
                    </w:rPr>
                    <w:t>钻床</w:t>
                  </w:r>
                </w:p>
              </w:tc>
              <w:tc>
                <w:tcPr>
                  <w:tcW w:w="702" w:type="pct"/>
                  <w:vAlign w:val="center"/>
                </w:tcPr>
                <w:p w:rsidR="001E7F0E" w:rsidRDefault="001E7F0E" w:rsidP="00D2489F">
                  <w:pPr>
                    <w:ind w:firstLineChars="50" w:firstLine="105"/>
                    <w:jc w:val="center"/>
                    <w:rPr>
                      <w:rFonts w:eastAsia="宋体"/>
                      <w:sz w:val="21"/>
                      <w:szCs w:val="21"/>
                    </w:rPr>
                  </w:pPr>
                  <w:r>
                    <w:rPr>
                      <w:rFonts w:eastAsia="宋体" w:hint="eastAsia"/>
                      <w:sz w:val="21"/>
                      <w:szCs w:val="21"/>
                    </w:rPr>
                    <w:t>3</w:t>
                  </w:r>
                  <w:r>
                    <w:rPr>
                      <w:rFonts w:eastAsia="宋体" w:hint="eastAsia"/>
                      <w:sz w:val="21"/>
                      <w:szCs w:val="21"/>
                    </w:rPr>
                    <w:t>台</w:t>
                  </w:r>
                </w:p>
              </w:tc>
              <w:tc>
                <w:tcPr>
                  <w:tcW w:w="702" w:type="pct"/>
                  <w:vAlign w:val="center"/>
                </w:tcPr>
                <w:p w:rsidR="001E7F0E" w:rsidRDefault="001E7F0E" w:rsidP="00D2489F">
                  <w:pPr>
                    <w:ind w:firstLineChars="50" w:firstLine="105"/>
                    <w:jc w:val="center"/>
                    <w:rPr>
                      <w:rFonts w:eastAsia="宋体"/>
                      <w:sz w:val="21"/>
                      <w:szCs w:val="21"/>
                    </w:rPr>
                  </w:pPr>
                  <w:r>
                    <w:rPr>
                      <w:rFonts w:eastAsia="宋体" w:hint="eastAsia"/>
                      <w:sz w:val="21"/>
                      <w:szCs w:val="21"/>
                    </w:rPr>
                    <w:t>Z3050/16</w:t>
                  </w:r>
                </w:p>
              </w:tc>
              <w:tc>
                <w:tcPr>
                  <w:tcW w:w="702" w:type="pct"/>
                  <w:vAlign w:val="center"/>
                </w:tcPr>
                <w:p w:rsidR="001E7F0E" w:rsidRDefault="001E7F0E" w:rsidP="00D2489F">
                  <w:pPr>
                    <w:jc w:val="center"/>
                    <w:rPr>
                      <w:rFonts w:eastAsia="宋体"/>
                      <w:sz w:val="21"/>
                      <w:szCs w:val="21"/>
                    </w:rPr>
                  </w:pPr>
                  <w:r>
                    <w:rPr>
                      <w:rFonts w:eastAsia="宋体" w:hint="eastAsia"/>
                      <w:sz w:val="21"/>
                      <w:szCs w:val="21"/>
                    </w:rPr>
                    <w:t>3</w:t>
                  </w:r>
                  <w:r>
                    <w:rPr>
                      <w:rFonts w:eastAsia="宋体" w:hint="eastAsia"/>
                      <w:sz w:val="21"/>
                      <w:szCs w:val="21"/>
                    </w:rPr>
                    <w:t>台</w:t>
                  </w:r>
                </w:p>
              </w:tc>
              <w:tc>
                <w:tcPr>
                  <w:tcW w:w="842" w:type="pct"/>
                  <w:vAlign w:val="center"/>
                </w:tcPr>
                <w:p w:rsidR="001E7F0E" w:rsidRDefault="001E7F0E" w:rsidP="000371B0">
                  <w:pPr>
                    <w:ind w:firstLineChars="150" w:firstLine="315"/>
                    <w:rPr>
                      <w:rFonts w:eastAsia="宋体"/>
                      <w:sz w:val="21"/>
                      <w:szCs w:val="21"/>
                    </w:rPr>
                  </w:pPr>
                  <w:r>
                    <w:rPr>
                      <w:rFonts w:eastAsia="宋体" w:hint="eastAsia"/>
                      <w:sz w:val="21"/>
                      <w:szCs w:val="21"/>
                    </w:rPr>
                    <w:t>Z3050/16</w:t>
                  </w:r>
                </w:p>
              </w:tc>
              <w:tc>
                <w:tcPr>
                  <w:tcW w:w="772" w:type="pct"/>
                  <w:vAlign w:val="center"/>
                </w:tcPr>
                <w:p w:rsidR="001E7F0E" w:rsidRDefault="000371B0" w:rsidP="00D2489F">
                  <w:pPr>
                    <w:jc w:val="center"/>
                    <w:rPr>
                      <w:rFonts w:eastAsia="宋体"/>
                      <w:sz w:val="21"/>
                      <w:szCs w:val="21"/>
                    </w:rPr>
                  </w:pPr>
                  <w:r>
                    <w:rPr>
                      <w:rFonts w:eastAsia="宋体" w:hint="eastAsia"/>
                      <w:sz w:val="21"/>
                      <w:szCs w:val="21"/>
                    </w:rPr>
                    <w:t xml:space="preserve"> </w:t>
                  </w:r>
                  <w:r w:rsidR="001E7F0E">
                    <w:rPr>
                      <w:rFonts w:eastAsia="宋体" w:hint="eastAsia"/>
                      <w:sz w:val="21"/>
                      <w:szCs w:val="21"/>
                    </w:rPr>
                    <w:t>6</w:t>
                  </w:r>
                  <w:r w:rsidR="001E7F0E">
                    <w:rPr>
                      <w:rFonts w:eastAsia="宋体" w:hint="eastAsia"/>
                      <w:sz w:val="21"/>
                      <w:szCs w:val="21"/>
                    </w:rPr>
                    <w:t>台</w:t>
                  </w:r>
                </w:p>
              </w:tc>
            </w:tr>
            <w:tr w:rsidR="001E7F0E" w:rsidTr="00D56E2E">
              <w:trPr>
                <w:trHeight w:val="70"/>
              </w:trPr>
              <w:tc>
                <w:tcPr>
                  <w:tcW w:w="362" w:type="pct"/>
                  <w:vAlign w:val="center"/>
                </w:tcPr>
                <w:p w:rsidR="001E7F0E" w:rsidRDefault="001E7F0E" w:rsidP="00D2489F">
                  <w:pPr>
                    <w:jc w:val="center"/>
                    <w:rPr>
                      <w:rFonts w:eastAsia="宋体"/>
                      <w:sz w:val="21"/>
                      <w:szCs w:val="21"/>
                    </w:rPr>
                  </w:pPr>
                  <w:r>
                    <w:rPr>
                      <w:rFonts w:eastAsia="宋体" w:hint="eastAsia"/>
                      <w:sz w:val="21"/>
                      <w:szCs w:val="21"/>
                    </w:rPr>
                    <w:t>5</w:t>
                  </w:r>
                </w:p>
              </w:tc>
              <w:tc>
                <w:tcPr>
                  <w:tcW w:w="919" w:type="pct"/>
                  <w:vAlign w:val="center"/>
                </w:tcPr>
                <w:p w:rsidR="001E7F0E" w:rsidRDefault="001E7F0E" w:rsidP="00D2489F">
                  <w:pPr>
                    <w:jc w:val="center"/>
                    <w:rPr>
                      <w:rFonts w:eastAsia="宋体" w:hAnsi="宋体"/>
                      <w:sz w:val="21"/>
                      <w:szCs w:val="21"/>
                    </w:rPr>
                  </w:pPr>
                  <w:r>
                    <w:rPr>
                      <w:rFonts w:eastAsia="宋体" w:hAnsi="宋体" w:hint="eastAsia"/>
                      <w:sz w:val="21"/>
                      <w:szCs w:val="21"/>
                    </w:rPr>
                    <w:t>带锯床</w:t>
                  </w:r>
                </w:p>
              </w:tc>
              <w:tc>
                <w:tcPr>
                  <w:tcW w:w="702" w:type="pct"/>
                  <w:vAlign w:val="center"/>
                </w:tcPr>
                <w:p w:rsidR="001E7F0E" w:rsidRDefault="001E7F0E"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1E7F0E" w:rsidRDefault="001E7F0E" w:rsidP="00D2489F">
                  <w:pPr>
                    <w:ind w:firstLineChars="50" w:firstLine="105"/>
                    <w:jc w:val="center"/>
                    <w:rPr>
                      <w:rFonts w:eastAsia="宋体"/>
                      <w:sz w:val="21"/>
                      <w:szCs w:val="21"/>
                    </w:rPr>
                  </w:pPr>
                  <w:r>
                    <w:rPr>
                      <w:rFonts w:eastAsia="宋体" w:hint="eastAsia"/>
                      <w:sz w:val="21"/>
                      <w:szCs w:val="21"/>
                    </w:rPr>
                    <w:t>4040</w:t>
                  </w:r>
                </w:p>
              </w:tc>
              <w:tc>
                <w:tcPr>
                  <w:tcW w:w="702" w:type="pct"/>
                  <w:vAlign w:val="center"/>
                </w:tcPr>
                <w:p w:rsidR="001E7F0E" w:rsidRDefault="00723B70" w:rsidP="00D2489F">
                  <w:pPr>
                    <w:jc w:val="center"/>
                    <w:rPr>
                      <w:rFonts w:eastAsia="宋体"/>
                      <w:sz w:val="21"/>
                      <w:szCs w:val="21"/>
                    </w:rPr>
                  </w:pPr>
                  <w:r>
                    <w:rPr>
                      <w:rFonts w:eastAsia="宋体" w:hint="eastAsia"/>
                      <w:sz w:val="21"/>
                      <w:szCs w:val="21"/>
                    </w:rPr>
                    <w:t>2</w:t>
                  </w:r>
                  <w:r w:rsidR="001E7F0E">
                    <w:rPr>
                      <w:rFonts w:eastAsia="宋体" w:hint="eastAsia"/>
                      <w:sz w:val="21"/>
                      <w:szCs w:val="21"/>
                    </w:rPr>
                    <w:t>台</w:t>
                  </w:r>
                </w:p>
              </w:tc>
              <w:tc>
                <w:tcPr>
                  <w:tcW w:w="842" w:type="pct"/>
                  <w:vAlign w:val="center"/>
                </w:tcPr>
                <w:p w:rsidR="001E7F0E" w:rsidRDefault="001E7F0E" w:rsidP="001E7F0E">
                  <w:pPr>
                    <w:ind w:firstLineChars="350" w:firstLine="735"/>
                    <w:rPr>
                      <w:rFonts w:eastAsia="宋体"/>
                      <w:sz w:val="21"/>
                      <w:szCs w:val="21"/>
                    </w:rPr>
                  </w:pPr>
                  <w:r>
                    <w:rPr>
                      <w:rFonts w:eastAsia="宋体" w:hint="eastAsia"/>
                      <w:sz w:val="21"/>
                      <w:szCs w:val="21"/>
                    </w:rPr>
                    <w:t>--</w:t>
                  </w:r>
                </w:p>
              </w:tc>
              <w:tc>
                <w:tcPr>
                  <w:tcW w:w="772" w:type="pct"/>
                  <w:vAlign w:val="center"/>
                </w:tcPr>
                <w:p w:rsidR="001E7F0E" w:rsidRDefault="000371B0" w:rsidP="00D2489F">
                  <w:pPr>
                    <w:jc w:val="center"/>
                    <w:rPr>
                      <w:rFonts w:eastAsia="宋体"/>
                      <w:sz w:val="21"/>
                      <w:szCs w:val="21"/>
                    </w:rPr>
                  </w:pPr>
                  <w:r>
                    <w:rPr>
                      <w:rFonts w:eastAsia="宋体" w:hint="eastAsia"/>
                      <w:sz w:val="21"/>
                      <w:szCs w:val="21"/>
                    </w:rPr>
                    <w:t xml:space="preserve"> </w:t>
                  </w:r>
                  <w:r w:rsidR="00723B70">
                    <w:rPr>
                      <w:rFonts w:eastAsia="宋体" w:hint="eastAsia"/>
                      <w:sz w:val="21"/>
                      <w:szCs w:val="21"/>
                    </w:rPr>
                    <w:t>3</w:t>
                  </w:r>
                  <w:r w:rsidR="001E7F0E">
                    <w:rPr>
                      <w:rFonts w:eastAsia="宋体" w:hint="eastAsia"/>
                      <w:sz w:val="21"/>
                      <w:szCs w:val="21"/>
                    </w:rPr>
                    <w:t>台</w:t>
                  </w:r>
                </w:p>
              </w:tc>
            </w:tr>
            <w:tr w:rsidR="00302253" w:rsidTr="00D56E2E">
              <w:trPr>
                <w:trHeight w:val="70"/>
              </w:trPr>
              <w:tc>
                <w:tcPr>
                  <w:tcW w:w="362" w:type="pct"/>
                  <w:vAlign w:val="center"/>
                </w:tcPr>
                <w:p w:rsidR="00302253" w:rsidRDefault="00302253" w:rsidP="00D2489F">
                  <w:pPr>
                    <w:jc w:val="center"/>
                    <w:rPr>
                      <w:rFonts w:eastAsia="宋体"/>
                      <w:sz w:val="21"/>
                      <w:szCs w:val="21"/>
                    </w:rPr>
                  </w:pPr>
                  <w:r>
                    <w:rPr>
                      <w:rFonts w:eastAsia="宋体" w:hint="eastAsia"/>
                      <w:sz w:val="21"/>
                      <w:szCs w:val="21"/>
                    </w:rPr>
                    <w:t>6</w:t>
                  </w:r>
                </w:p>
              </w:tc>
              <w:tc>
                <w:tcPr>
                  <w:tcW w:w="919" w:type="pct"/>
                  <w:vAlign w:val="center"/>
                </w:tcPr>
                <w:p w:rsidR="00302253" w:rsidRDefault="00A31A5A" w:rsidP="00D2489F">
                  <w:pPr>
                    <w:jc w:val="center"/>
                    <w:rPr>
                      <w:rFonts w:eastAsia="宋体" w:hAnsi="宋体"/>
                      <w:sz w:val="21"/>
                      <w:szCs w:val="21"/>
                    </w:rPr>
                  </w:pPr>
                  <w:r>
                    <w:rPr>
                      <w:rFonts w:eastAsia="宋体" w:hAnsi="宋体" w:hint="eastAsia"/>
                      <w:sz w:val="21"/>
                      <w:szCs w:val="21"/>
                    </w:rPr>
                    <w:t>龙门刨床</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2</w:t>
                  </w:r>
                  <w:r>
                    <w:rPr>
                      <w:rFonts w:eastAsia="宋体" w:hint="eastAsia"/>
                      <w:sz w:val="21"/>
                      <w:szCs w:val="21"/>
                    </w:rPr>
                    <w:t>台</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6m/B690</w:t>
                  </w:r>
                </w:p>
              </w:tc>
              <w:tc>
                <w:tcPr>
                  <w:tcW w:w="702" w:type="pct"/>
                  <w:vAlign w:val="center"/>
                </w:tcPr>
                <w:p w:rsidR="00302253" w:rsidRDefault="00302253" w:rsidP="00D2489F">
                  <w:pPr>
                    <w:jc w:val="center"/>
                    <w:rPr>
                      <w:rFonts w:eastAsia="宋体"/>
                      <w:sz w:val="21"/>
                      <w:szCs w:val="21"/>
                    </w:rPr>
                  </w:pPr>
                  <w:r>
                    <w:rPr>
                      <w:rFonts w:eastAsia="宋体" w:hint="eastAsia"/>
                      <w:sz w:val="21"/>
                      <w:szCs w:val="21"/>
                    </w:rPr>
                    <w:t>--</w:t>
                  </w:r>
                </w:p>
              </w:tc>
              <w:tc>
                <w:tcPr>
                  <w:tcW w:w="842" w:type="pct"/>
                  <w:vAlign w:val="center"/>
                </w:tcPr>
                <w:p w:rsidR="00302253" w:rsidRDefault="00302253" w:rsidP="001E7F0E">
                  <w:pPr>
                    <w:ind w:firstLineChars="350" w:firstLine="735"/>
                    <w:rPr>
                      <w:rFonts w:eastAsia="宋体"/>
                      <w:sz w:val="21"/>
                      <w:szCs w:val="21"/>
                    </w:rPr>
                  </w:pPr>
                  <w:r>
                    <w:rPr>
                      <w:rFonts w:eastAsia="宋体" w:hint="eastAsia"/>
                      <w:sz w:val="21"/>
                      <w:szCs w:val="21"/>
                    </w:rPr>
                    <w:t>--</w:t>
                  </w:r>
                </w:p>
              </w:tc>
              <w:tc>
                <w:tcPr>
                  <w:tcW w:w="772" w:type="pct"/>
                  <w:vAlign w:val="center"/>
                </w:tcPr>
                <w:p w:rsidR="00302253"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2</w:t>
                  </w:r>
                  <w:r w:rsidR="00302253">
                    <w:rPr>
                      <w:rFonts w:eastAsia="宋体" w:hint="eastAsia"/>
                      <w:sz w:val="21"/>
                      <w:szCs w:val="21"/>
                    </w:rPr>
                    <w:t>台</w:t>
                  </w:r>
                </w:p>
              </w:tc>
            </w:tr>
            <w:tr w:rsidR="00A31A5A" w:rsidTr="00D56E2E">
              <w:trPr>
                <w:trHeight w:val="70"/>
              </w:trPr>
              <w:tc>
                <w:tcPr>
                  <w:tcW w:w="362" w:type="pct"/>
                  <w:vAlign w:val="center"/>
                </w:tcPr>
                <w:p w:rsidR="00A31A5A" w:rsidRDefault="00A31A5A" w:rsidP="00D2489F">
                  <w:pPr>
                    <w:jc w:val="center"/>
                    <w:rPr>
                      <w:rFonts w:eastAsia="宋体"/>
                      <w:sz w:val="21"/>
                      <w:szCs w:val="21"/>
                    </w:rPr>
                  </w:pPr>
                  <w:r>
                    <w:rPr>
                      <w:rFonts w:eastAsia="宋体" w:hint="eastAsia"/>
                      <w:sz w:val="21"/>
                      <w:szCs w:val="21"/>
                    </w:rPr>
                    <w:t>7</w:t>
                  </w:r>
                </w:p>
              </w:tc>
              <w:tc>
                <w:tcPr>
                  <w:tcW w:w="919" w:type="pct"/>
                  <w:vAlign w:val="center"/>
                </w:tcPr>
                <w:p w:rsidR="00A31A5A" w:rsidRDefault="00A31A5A" w:rsidP="00D2489F">
                  <w:pPr>
                    <w:jc w:val="center"/>
                    <w:rPr>
                      <w:rFonts w:eastAsia="宋体" w:hAnsi="宋体"/>
                      <w:sz w:val="21"/>
                      <w:szCs w:val="21"/>
                    </w:rPr>
                  </w:pPr>
                  <w:r>
                    <w:rPr>
                      <w:rFonts w:eastAsia="宋体" w:hAnsi="宋体" w:hint="eastAsia"/>
                      <w:sz w:val="21"/>
                      <w:szCs w:val="21"/>
                    </w:rPr>
                    <w:t>独臂刨床</w:t>
                  </w:r>
                </w:p>
              </w:tc>
              <w:tc>
                <w:tcPr>
                  <w:tcW w:w="702" w:type="pct"/>
                  <w:vAlign w:val="center"/>
                </w:tcPr>
                <w:p w:rsidR="00A31A5A" w:rsidRDefault="00A31A5A"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A31A5A" w:rsidRDefault="00A31A5A"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A31A5A" w:rsidRDefault="00A31A5A" w:rsidP="00D2489F">
                  <w:pPr>
                    <w:jc w:val="center"/>
                    <w:rPr>
                      <w:rFonts w:eastAsia="宋体"/>
                      <w:sz w:val="21"/>
                      <w:szCs w:val="21"/>
                    </w:rPr>
                  </w:pPr>
                  <w:r>
                    <w:rPr>
                      <w:rFonts w:eastAsia="宋体" w:hint="eastAsia"/>
                      <w:sz w:val="21"/>
                      <w:szCs w:val="21"/>
                    </w:rPr>
                    <w:t>1</w:t>
                  </w:r>
                  <w:r>
                    <w:rPr>
                      <w:rFonts w:eastAsia="宋体" w:hint="eastAsia"/>
                      <w:sz w:val="21"/>
                      <w:szCs w:val="21"/>
                    </w:rPr>
                    <w:t>台</w:t>
                  </w:r>
                </w:p>
              </w:tc>
              <w:tc>
                <w:tcPr>
                  <w:tcW w:w="842" w:type="pct"/>
                  <w:vAlign w:val="center"/>
                </w:tcPr>
                <w:p w:rsidR="00A31A5A" w:rsidRDefault="00A31A5A" w:rsidP="001E7F0E">
                  <w:pPr>
                    <w:ind w:firstLineChars="350" w:firstLine="735"/>
                    <w:rPr>
                      <w:rFonts w:eastAsia="宋体"/>
                      <w:sz w:val="21"/>
                      <w:szCs w:val="21"/>
                    </w:rPr>
                  </w:pPr>
                  <w:r>
                    <w:rPr>
                      <w:rFonts w:eastAsia="宋体" w:hint="eastAsia"/>
                      <w:sz w:val="21"/>
                      <w:szCs w:val="21"/>
                    </w:rPr>
                    <w:t>--</w:t>
                  </w:r>
                </w:p>
              </w:tc>
              <w:tc>
                <w:tcPr>
                  <w:tcW w:w="772" w:type="pct"/>
                  <w:vAlign w:val="center"/>
                </w:tcPr>
                <w:p w:rsidR="00A31A5A" w:rsidRDefault="000371B0" w:rsidP="00D2489F">
                  <w:pPr>
                    <w:jc w:val="center"/>
                    <w:rPr>
                      <w:rFonts w:eastAsia="宋体"/>
                      <w:sz w:val="21"/>
                      <w:szCs w:val="21"/>
                    </w:rPr>
                  </w:pPr>
                  <w:r>
                    <w:rPr>
                      <w:rFonts w:eastAsia="宋体" w:hint="eastAsia"/>
                      <w:sz w:val="21"/>
                      <w:szCs w:val="21"/>
                    </w:rPr>
                    <w:t xml:space="preserve"> </w:t>
                  </w:r>
                  <w:r w:rsidR="00A31A5A">
                    <w:rPr>
                      <w:rFonts w:eastAsia="宋体" w:hint="eastAsia"/>
                      <w:sz w:val="21"/>
                      <w:szCs w:val="21"/>
                    </w:rPr>
                    <w:t>2</w:t>
                  </w:r>
                  <w:r w:rsidR="00A31A5A">
                    <w:rPr>
                      <w:rFonts w:eastAsia="宋体" w:hint="eastAsia"/>
                      <w:sz w:val="21"/>
                      <w:szCs w:val="21"/>
                    </w:rPr>
                    <w:t>台</w:t>
                  </w:r>
                </w:p>
              </w:tc>
            </w:tr>
            <w:tr w:rsidR="00A31A5A" w:rsidTr="00D56E2E">
              <w:trPr>
                <w:trHeight w:val="70"/>
              </w:trPr>
              <w:tc>
                <w:tcPr>
                  <w:tcW w:w="362" w:type="pct"/>
                  <w:vAlign w:val="center"/>
                </w:tcPr>
                <w:p w:rsidR="00A31A5A" w:rsidRDefault="00A31A5A" w:rsidP="00D2489F">
                  <w:pPr>
                    <w:jc w:val="center"/>
                    <w:rPr>
                      <w:rFonts w:eastAsia="宋体"/>
                      <w:sz w:val="21"/>
                      <w:szCs w:val="21"/>
                    </w:rPr>
                  </w:pPr>
                  <w:r>
                    <w:rPr>
                      <w:rFonts w:eastAsia="宋体" w:hint="eastAsia"/>
                      <w:sz w:val="21"/>
                      <w:szCs w:val="21"/>
                    </w:rPr>
                    <w:t>8</w:t>
                  </w:r>
                </w:p>
              </w:tc>
              <w:tc>
                <w:tcPr>
                  <w:tcW w:w="919" w:type="pct"/>
                  <w:vAlign w:val="center"/>
                </w:tcPr>
                <w:p w:rsidR="00A31A5A" w:rsidRDefault="00A31A5A" w:rsidP="00D2489F">
                  <w:pPr>
                    <w:jc w:val="center"/>
                    <w:rPr>
                      <w:rFonts w:eastAsia="宋体" w:hAnsi="宋体"/>
                      <w:sz w:val="21"/>
                      <w:szCs w:val="21"/>
                    </w:rPr>
                  </w:pPr>
                  <w:r>
                    <w:rPr>
                      <w:rFonts w:eastAsia="宋体" w:hAnsi="宋体" w:hint="eastAsia"/>
                      <w:sz w:val="21"/>
                      <w:szCs w:val="21"/>
                    </w:rPr>
                    <w:t>牛头刨床</w:t>
                  </w:r>
                </w:p>
              </w:tc>
              <w:tc>
                <w:tcPr>
                  <w:tcW w:w="702" w:type="pct"/>
                  <w:vAlign w:val="center"/>
                </w:tcPr>
                <w:p w:rsidR="00A31A5A" w:rsidRDefault="00A31A5A"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A31A5A" w:rsidRDefault="00A31A5A"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A31A5A" w:rsidRDefault="00A31A5A" w:rsidP="00D2489F">
                  <w:pPr>
                    <w:jc w:val="center"/>
                    <w:rPr>
                      <w:rFonts w:eastAsia="宋体"/>
                      <w:sz w:val="21"/>
                      <w:szCs w:val="21"/>
                    </w:rPr>
                  </w:pPr>
                  <w:r>
                    <w:rPr>
                      <w:rFonts w:eastAsia="宋体" w:hint="eastAsia"/>
                      <w:sz w:val="21"/>
                      <w:szCs w:val="21"/>
                    </w:rPr>
                    <w:t>--</w:t>
                  </w:r>
                </w:p>
              </w:tc>
              <w:tc>
                <w:tcPr>
                  <w:tcW w:w="842" w:type="pct"/>
                  <w:vAlign w:val="center"/>
                </w:tcPr>
                <w:p w:rsidR="00A31A5A" w:rsidRDefault="00A31A5A" w:rsidP="001E7F0E">
                  <w:pPr>
                    <w:ind w:firstLineChars="350" w:firstLine="735"/>
                    <w:rPr>
                      <w:rFonts w:eastAsia="宋体"/>
                      <w:sz w:val="21"/>
                      <w:szCs w:val="21"/>
                    </w:rPr>
                  </w:pPr>
                  <w:r>
                    <w:rPr>
                      <w:rFonts w:eastAsia="宋体" w:hint="eastAsia"/>
                      <w:sz w:val="21"/>
                      <w:szCs w:val="21"/>
                    </w:rPr>
                    <w:t>--</w:t>
                  </w:r>
                </w:p>
              </w:tc>
              <w:tc>
                <w:tcPr>
                  <w:tcW w:w="772" w:type="pct"/>
                  <w:vAlign w:val="center"/>
                </w:tcPr>
                <w:p w:rsidR="00A31A5A" w:rsidRDefault="000371B0" w:rsidP="00D2489F">
                  <w:pPr>
                    <w:jc w:val="center"/>
                    <w:rPr>
                      <w:rFonts w:eastAsia="宋体"/>
                      <w:sz w:val="21"/>
                      <w:szCs w:val="21"/>
                    </w:rPr>
                  </w:pPr>
                  <w:r>
                    <w:rPr>
                      <w:rFonts w:eastAsia="宋体" w:hint="eastAsia"/>
                      <w:sz w:val="21"/>
                      <w:szCs w:val="21"/>
                    </w:rPr>
                    <w:t xml:space="preserve"> </w:t>
                  </w:r>
                  <w:r w:rsidR="00A31A5A">
                    <w:rPr>
                      <w:rFonts w:eastAsia="宋体" w:hint="eastAsia"/>
                      <w:sz w:val="21"/>
                      <w:szCs w:val="21"/>
                    </w:rPr>
                    <w:t>1</w:t>
                  </w:r>
                  <w:r w:rsidR="00A31A5A">
                    <w:rPr>
                      <w:rFonts w:eastAsia="宋体" w:hint="eastAsia"/>
                      <w:sz w:val="21"/>
                      <w:szCs w:val="21"/>
                    </w:rPr>
                    <w:t>台</w:t>
                  </w:r>
                </w:p>
              </w:tc>
            </w:tr>
            <w:tr w:rsidR="00302253" w:rsidTr="00D56E2E">
              <w:trPr>
                <w:trHeight w:val="70"/>
              </w:trPr>
              <w:tc>
                <w:tcPr>
                  <w:tcW w:w="362" w:type="pct"/>
                  <w:vAlign w:val="center"/>
                </w:tcPr>
                <w:p w:rsidR="00302253" w:rsidRDefault="00C265FB" w:rsidP="00D2489F">
                  <w:pPr>
                    <w:jc w:val="center"/>
                    <w:rPr>
                      <w:rFonts w:eastAsia="宋体"/>
                      <w:sz w:val="21"/>
                      <w:szCs w:val="21"/>
                    </w:rPr>
                  </w:pPr>
                  <w:r>
                    <w:rPr>
                      <w:rFonts w:eastAsia="宋体" w:hint="eastAsia"/>
                      <w:sz w:val="21"/>
                      <w:szCs w:val="21"/>
                    </w:rPr>
                    <w:t>9</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台床</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jc w:val="center"/>
                    <w:rPr>
                      <w:rFonts w:eastAsia="宋体"/>
                      <w:sz w:val="21"/>
                      <w:szCs w:val="21"/>
                    </w:rPr>
                  </w:pPr>
                  <w:r>
                    <w:rPr>
                      <w:rFonts w:eastAsia="宋体" w:hint="eastAsia"/>
                      <w:sz w:val="21"/>
                      <w:szCs w:val="21"/>
                    </w:rPr>
                    <w:t>1</w:t>
                  </w:r>
                  <w:r>
                    <w:rPr>
                      <w:rFonts w:eastAsia="宋体" w:hint="eastAsia"/>
                      <w:sz w:val="21"/>
                      <w:szCs w:val="21"/>
                    </w:rPr>
                    <w:t>台</w:t>
                  </w:r>
                </w:p>
              </w:tc>
              <w:tc>
                <w:tcPr>
                  <w:tcW w:w="842" w:type="pct"/>
                  <w:vAlign w:val="center"/>
                </w:tcPr>
                <w:p w:rsidR="00302253" w:rsidRDefault="00302253" w:rsidP="001E7F0E">
                  <w:pPr>
                    <w:ind w:firstLineChars="350" w:firstLine="735"/>
                    <w:rPr>
                      <w:rFonts w:eastAsia="宋体"/>
                      <w:sz w:val="21"/>
                      <w:szCs w:val="21"/>
                    </w:rPr>
                  </w:pPr>
                  <w:r>
                    <w:rPr>
                      <w:rFonts w:eastAsia="宋体" w:hint="eastAsia"/>
                      <w:sz w:val="21"/>
                      <w:szCs w:val="21"/>
                    </w:rPr>
                    <w:t>--</w:t>
                  </w:r>
                </w:p>
              </w:tc>
              <w:tc>
                <w:tcPr>
                  <w:tcW w:w="772" w:type="pct"/>
                  <w:vAlign w:val="center"/>
                </w:tcPr>
                <w:p w:rsidR="00302253"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1</w:t>
                  </w:r>
                  <w:r w:rsidR="00302253">
                    <w:rPr>
                      <w:rFonts w:eastAsia="宋体" w:hint="eastAsia"/>
                      <w:sz w:val="21"/>
                      <w:szCs w:val="21"/>
                    </w:rPr>
                    <w:t>台</w:t>
                  </w:r>
                </w:p>
              </w:tc>
            </w:tr>
            <w:tr w:rsidR="00302253" w:rsidTr="00D56E2E">
              <w:trPr>
                <w:trHeight w:val="70"/>
              </w:trPr>
              <w:tc>
                <w:tcPr>
                  <w:tcW w:w="362" w:type="pct"/>
                  <w:vAlign w:val="center"/>
                </w:tcPr>
                <w:p w:rsidR="00302253" w:rsidRDefault="00C265FB" w:rsidP="00D2489F">
                  <w:pPr>
                    <w:jc w:val="center"/>
                    <w:rPr>
                      <w:rFonts w:eastAsia="宋体"/>
                      <w:sz w:val="21"/>
                      <w:szCs w:val="21"/>
                    </w:rPr>
                  </w:pPr>
                  <w:r>
                    <w:rPr>
                      <w:rFonts w:eastAsia="宋体" w:hint="eastAsia"/>
                      <w:sz w:val="21"/>
                      <w:szCs w:val="21"/>
                    </w:rPr>
                    <w:t>10</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铣削头</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jc w:val="center"/>
                    <w:rPr>
                      <w:rFonts w:eastAsia="宋体"/>
                      <w:sz w:val="21"/>
                      <w:szCs w:val="21"/>
                    </w:rPr>
                  </w:pPr>
                  <w:r>
                    <w:rPr>
                      <w:rFonts w:eastAsia="宋体" w:hint="eastAsia"/>
                      <w:sz w:val="21"/>
                      <w:szCs w:val="21"/>
                    </w:rPr>
                    <w:t>--</w:t>
                  </w:r>
                </w:p>
              </w:tc>
              <w:tc>
                <w:tcPr>
                  <w:tcW w:w="842" w:type="pct"/>
                  <w:vAlign w:val="center"/>
                </w:tcPr>
                <w:p w:rsidR="00302253" w:rsidRDefault="00302253" w:rsidP="001E7F0E">
                  <w:pPr>
                    <w:ind w:firstLineChars="350" w:firstLine="735"/>
                    <w:rPr>
                      <w:rFonts w:eastAsia="宋体"/>
                      <w:sz w:val="21"/>
                      <w:szCs w:val="21"/>
                    </w:rPr>
                  </w:pPr>
                  <w:r>
                    <w:rPr>
                      <w:rFonts w:eastAsia="宋体" w:hint="eastAsia"/>
                      <w:sz w:val="21"/>
                      <w:szCs w:val="21"/>
                    </w:rPr>
                    <w:t>--</w:t>
                  </w:r>
                </w:p>
              </w:tc>
              <w:tc>
                <w:tcPr>
                  <w:tcW w:w="772" w:type="pct"/>
                  <w:vAlign w:val="center"/>
                </w:tcPr>
                <w:p w:rsidR="00302253"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1</w:t>
                  </w:r>
                  <w:r w:rsidR="00302253">
                    <w:rPr>
                      <w:rFonts w:eastAsia="宋体" w:hint="eastAsia"/>
                      <w:sz w:val="21"/>
                      <w:szCs w:val="21"/>
                    </w:rPr>
                    <w:t>台</w:t>
                  </w:r>
                </w:p>
              </w:tc>
            </w:tr>
            <w:tr w:rsidR="00302253" w:rsidTr="00D56E2E">
              <w:trPr>
                <w:trHeight w:val="70"/>
              </w:trPr>
              <w:tc>
                <w:tcPr>
                  <w:tcW w:w="362" w:type="pct"/>
                  <w:vAlign w:val="center"/>
                </w:tcPr>
                <w:p w:rsidR="00302253" w:rsidRDefault="00C265FB" w:rsidP="00D2489F">
                  <w:pPr>
                    <w:jc w:val="center"/>
                    <w:rPr>
                      <w:rFonts w:eastAsia="宋体"/>
                      <w:sz w:val="21"/>
                      <w:szCs w:val="21"/>
                    </w:rPr>
                  </w:pPr>
                  <w:r>
                    <w:rPr>
                      <w:rFonts w:eastAsia="宋体" w:hint="eastAsia"/>
                      <w:sz w:val="21"/>
                      <w:szCs w:val="21"/>
                    </w:rPr>
                    <w:t>11</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立铣</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jc w:val="center"/>
                    <w:rPr>
                      <w:rFonts w:eastAsia="宋体"/>
                      <w:sz w:val="21"/>
                      <w:szCs w:val="21"/>
                    </w:rPr>
                  </w:pPr>
                  <w:r>
                    <w:rPr>
                      <w:rFonts w:eastAsia="宋体" w:hint="eastAsia"/>
                      <w:sz w:val="21"/>
                      <w:szCs w:val="21"/>
                    </w:rPr>
                    <w:t>--</w:t>
                  </w:r>
                </w:p>
              </w:tc>
              <w:tc>
                <w:tcPr>
                  <w:tcW w:w="842" w:type="pct"/>
                  <w:vAlign w:val="center"/>
                </w:tcPr>
                <w:p w:rsidR="00302253" w:rsidRDefault="00302253" w:rsidP="001E7F0E">
                  <w:pPr>
                    <w:ind w:firstLineChars="350" w:firstLine="735"/>
                    <w:rPr>
                      <w:rFonts w:eastAsia="宋体"/>
                      <w:sz w:val="21"/>
                      <w:szCs w:val="21"/>
                    </w:rPr>
                  </w:pPr>
                  <w:r>
                    <w:rPr>
                      <w:rFonts w:eastAsia="宋体" w:hint="eastAsia"/>
                      <w:sz w:val="21"/>
                      <w:szCs w:val="21"/>
                    </w:rPr>
                    <w:t>--</w:t>
                  </w:r>
                </w:p>
              </w:tc>
              <w:tc>
                <w:tcPr>
                  <w:tcW w:w="772" w:type="pct"/>
                  <w:vAlign w:val="center"/>
                </w:tcPr>
                <w:p w:rsidR="00302253"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1</w:t>
                  </w:r>
                  <w:r w:rsidR="00302253">
                    <w:rPr>
                      <w:rFonts w:eastAsia="宋体" w:hint="eastAsia"/>
                      <w:sz w:val="21"/>
                      <w:szCs w:val="21"/>
                    </w:rPr>
                    <w:t>台</w:t>
                  </w:r>
                </w:p>
              </w:tc>
            </w:tr>
            <w:tr w:rsidR="00C265FB" w:rsidTr="00D56E2E">
              <w:trPr>
                <w:trHeight w:val="70"/>
              </w:trPr>
              <w:tc>
                <w:tcPr>
                  <w:tcW w:w="362" w:type="pct"/>
                  <w:vAlign w:val="center"/>
                </w:tcPr>
                <w:p w:rsidR="00C265FB" w:rsidRDefault="00C265FB" w:rsidP="00D2489F">
                  <w:pPr>
                    <w:jc w:val="center"/>
                    <w:rPr>
                      <w:rFonts w:eastAsia="宋体"/>
                      <w:sz w:val="21"/>
                      <w:szCs w:val="21"/>
                    </w:rPr>
                  </w:pPr>
                  <w:r>
                    <w:rPr>
                      <w:rFonts w:eastAsia="宋体" w:hint="eastAsia"/>
                      <w:sz w:val="21"/>
                      <w:szCs w:val="21"/>
                    </w:rPr>
                    <w:t>12</w:t>
                  </w:r>
                </w:p>
              </w:tc>
              <w:tc>
                <w:tcPr>
                  <w:tcW w:w="919" w:type="pct"/>
                  <w:vAlign w:val="center"/>
                </w:tcPr>
                <w:p w:rsidR="00C265FB" w:rsidRDefault="00C265FB" w:rsidP="00D2489F">
                  <w:pPr>
                    <w:jc w:val="center"/>
                    <w:rPr>
                      <w:rFonts w:eastAsia="宋体" w:hAnsi="宋体"/>
                      <w:sz w:val="21"/>
                      <w:szCs w:val="21"/>
                    </w:rPr>
                  </w:pPr>
                  <w:r>
                    <w:rPr>
                      <w:rFonts w:eastAsia="宋体" w:hAnsi="宋体" w:hint="eastAsia"/>
                      <w:sz w:val="21"/>
                      <w:szCs w:val="21"/>
                    </w:rPr>
                    <w:t>平面磨床</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jc w:val="center"/>
                    <w:rPr>
                      <w:rFonts w:eastAsia="宋体"/>
                      <w:sz w:val="21"/>
                      <w:szCs w:val="21"/>
                    </w:rPr>
                  </w:pPr>
                  <w:r>
                    <w:rPr>
                      <w:rFonts w:eastAsia="宋体" w:hint="eastAsia"/>
                      <w:sz w:val="21"/>
                      <w:szCs w:val="21"/>
                    </w:rPr>
                    <w:t>1</w:t>
                  </w:r>
                  <w:r>
                    <w:rPr>
                      <w:rFonts w:eastAsia="宋体" w:hint="eastAsia"/>
                      <w:sz w:val="21"/>
                      <w:szCs w:val="21"/>
                    </w:rPr>
                    <w:t>台</w:t>
                  </w:r>
                </w:p>
              </w:tc>
              <w:tc>
                <w:tcPr>
                  <w:tcW w:w="842" w:type="pct"/>
                  <w:vAlign w:val="center"/>
                </w:tcPr>
                <w:p w:rsidR="00C265FB" w:rsidRDefault="00C265FB" w:rsidP="001E7F0E">
                  <w:pPr>
                    <w:ind w:firstLineChars="350" w:firstLine="735"/>
                    <w:rPr>
                      <w:rFonts w:eastAsia="宋体"/>
                      <w:sz w:val="21"/>
                      <w:szCs w:val="21"/>
                    </w:rPr>
                  </w:pPr>
                  <w:r>
                    <w:rPr>
                      <w:rFonts w:eastAsia="宋体" w:hint="eastAsia"/>
                      <w:sz w:val="21"/>
                      <w:szCs w:val="21"/>
                    </w:rPr>
                    <w:t>--</w:t>
                  </w:r>
                </w:p>
              </w:tc>
              <w:tc>
                <w:tcPr>
                  <w:tcW w:w="772" w:type="pct"/>
                  <w:vAlign w:val="center"/>
                </w:tcPr>
                <w:p w:rsidR="00C265FB" w:rsidRDefault="000371B0" w:rsidP="00D2489F">
                  <w:pPr>
                    <w:jc w:val="center"/>
                    <w:rPr>
                      <w:rFonts w:eastAsia="宋体"/>
                      <w:sz w:val="21"/>
                      <w:szCs w:val="21"/>
                    </w:rPr>
                  </w:pPr>
                  <w:r>
                    <w:rPr>
                      <w:rFonts w:eastAsia="宋体" w:hint="eastAsia"/>
                      <w:sz w:val="21"/>
                      <w:szCs w:val="21"/>
                    </w:rPr>
                    <w:t xml:space="preserve"> </w:t>
                  </w:r>
                  <w:r w:rsidR="00C265FB">
                    <w:rPr>
                      <w:rFonts w:eastAsia="宋体" w:hint="eastAsia"/>
                      <w:sz w:val="21"/>
                      <w:szCs w:val="21"/>
                    </w:rPr>
                    <w:t>1</w:t>
                  </w:r>
                  <w:r w:rsidR="00C265FB">
                    <w:rPr>
                      <w:rFonts w:eastAsia="宋体" w:hint="eastAsia"/>
                      <w:sz w:val="21"/>
                      <w:szCs w:val="21"/>
                    </w:rPr>
                    <w:t>台</w:t>
                  </w:r>
                </w:p>
              </w:tc>
            </w:tr>
            <w:tr w:rsidR="00C265FB" w:rsidTr="00D56E2E">
              <w:trPr>
                <w:trHeight w:val="70"/>
              </w:trPr>
              <w:tc>
                <w:tcPr>
                  <w:tcW w:w="362" w:type="pct"/>
                  <w:vAlign w:val="center"/>
                </w:tcPr>
                <w:p w:rsidR="00C265FB" w:rsidRDefault="00C265FB" w:rsidP="00D2489F">
                  <w:pPr>
                    <w:jc w:val="center"/>
                    <w:rPr>
                      <w:rFonts w:eastAsia="宋体"/>
                      <w:sz w:val="21"/>
                      <w:szCs w:val="21"/>
                    </w:rPr>
                  </w:pPr>
                  <w:r>
                    <w:rPr>
                      <w:rFonts w:eastAsia="宋体" w:hint="eastAsia"/>
                      <w:sz w:val="21"/>
                      <w:szCs w:val="21"/>
                    </w:rPr>
                    <w:t>13</w:t>
                  </w:r>
                </w:p>
              </w:tc>
              <w:tc>
                <w:tcPr>
                  <w:tcW w:w="919" w:type="pct"/>
                  <w:vAlign w:val="center"/>
                </w:tcPr>
                <w:p w:rsidR="00C265FB" w:rsidRDefault="00C265FB" w:rsidP="00D2489F">
                  <w:pPr>
                    <w:jc w:val="center"/>
                    <w:rPr>
                      <w:rFonts w:eastAsia="宋体" w:hAnsi="宋体"/>
                      <w:sz w:val="21"/>
                      <w:szCs w:val="21"/>
                    </w:rPr>
                  </w:pPr>
                  <w:r>
                    <w:rPr>
                      <w:rFonts w:eastAsia="宋体" w:hAnsi="宋体" w:hint="eastAsia"/>
                      <w:sz w:val="21"/>
                      <w:szCs w:val="21"/>
                    </w:rPr>
                    <w:t>液压机</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jc w:val="center"/>
                    <w:rPr>
                      <w:rFonts w:eastAsia="宋体"/>
                      <w:sz w:val="21"/>
                      <w:szCs w:val="21"/>
                    </w:rPr>
                  </w:pPr>
                  <w:r>
                    <w:rPr>
                      <w:rFonts w:eastAsia="宋体" w:hint="eastAsia"/>
                      <w:sz w:val="21"/>
                      <w:szCs w:val="21"/>
                    </w:rPr>
                    <w:t>1</w:t>
                  </w:r>
                  <w:r>
                    <w:rPr>
                      <w:rFonts w:eastAsia="宋体" w:hint="eastAsia"/>
                      <w:sz w:val="21"/>
                      <w:szCs w:val="21"/>
                    </w:rPr>
                    <w:t>台</w:t>
                  </w:r>
                </w:p>
              </w:tc>
              <w:tc>
                <w:tcPr>
                  <w:tcW w:w="842" w:type="pct"/>
                  <w:vAlign w:val="center"/>
                </w:tcPr>
                <w:p w:rsidR="00C265FB" w:rsidRDefault="00C265FB" w:rsidP="001E7F0E">
                  <w:pPr>
                    <w:ind w:firstLineChars="350" w:firstLine="735"/>
                    <w:rPr>
                      <w:rFonts w:eastAsia="宋体"/>
                      <w:sz w:val="21"/>
                      <w:szCs w:val="21"/>
                    </w:rPr>
                  </w:pPr>
                  <w:r>
                    <w:rPr>
                      <w:rFonts w:eastAsia="宋体" w:hint="eastAsia"/>
                      <w:sz w:val="21"/>
                      <w:szCs w:val="21"/>
                    </w:rPr>
                    <w:t>--</w:t>
                  </w:r>
                </w:p>
              </w:tc>
              <w:tc>
                <w:tcPr>
                  <w:tcW w:w="772" w:type="pct"/>
                  <w:vAlign w:val="center"/>
                </w:tcPr>
                <w:p w:rsidR="00C265FB" w:rsidRDefault="000371B0" w:rsidP="00D2489F">
                  <w:pPr>
                    <w:jc w:val="center"/>
                    <w:rPr>
                      <w:rFonts w:eastAsia="宋体"/>
                      <w:sz w:val="21"/>
                      <w:szCs w:val="21"/>
                    </w:rPr>
                  </w:pPr>
                  <w:r>
                    <w:rPr>
                      <w:rFonts w:eastAsia="宋体" w:hint="eastAsia"/>
                      <w:sz w:val="21"/>
                      <w:szCs w:val="21"/>
                    </w:rPr>
                    <w:t xml:space="preserve"> </w:t>
                  </w:r>
                  <w:r w:rsidR="00C265FB">
                    <w:rPr>
                      <w:rFonts w:eastAsia="宋体" w:hint="eastAsia"/>
                      <w:sz w:val="21"/>
                      <w:szCs w:val="21"/>
                    </w:rPr>
                    <w:t>1</w:t>
                  </w:r>
                  <w:r w:rsidR="00C265FB">
                    <w:rPr>
                      <w:rFonts w:eastAsia="宋体" w:hint="eastAsia"/>
                      <w:sz w:val="21"/>
                      <w:szCs w:val="21"/>
                    </w:rPr>
                    <w:t>台</w:t>
                  </w:r>
                </w:p>
              </w:tc>
            </w:tr>
            <w:tr w:rsidR="00C265FB" w:rsidTr="00D56E2E">
              <w:trPr>
                <w:trHeight w:val="70"/>
              </w:trPr>
              <w:tc>
                <w:tcPr>
                  <w:tcW w:w="362" w:type="pct"/>
                  <w:vAlign w:val="center"/>
                </w:tcPr>
                <w:p w:rsidR="00C265FB" w:rsidRDefault="00C265FB" w:rsidP="00D2489F">
                  <w:pPr>
                    <w:jc w:val="center"/>
                    <w:rPr>
                      <w:rFonts w:eastAsia="宋体"/>
                      <w:sz w:val="21"/>
                      <w:szCs w:val="21"/>
                    </w:rPr>
                  </w:pPr>
                  <w:r>
                    <w:rPr>
                      <w:rFonts w:eastAsia="宋体" w:hint="eastAsia"/>
                      <w:sz w:val="21"/>
                      <w:szCs w:val="21"/>
                    </w:rPr>
                    <w:t>14</w:t>
                  </w:r>
                </w:p>
              </w:tc>
              <w:tc>
                <w:tcPr>
                  <w:tcW w:w="919" w:type="pct"/>
                  <w:vAlign w:val="center"/>
                </w:tcPr>
                <w:p w:rsidR="00C265FB" w:rsidRDefault="00C265FB" w:rsidP="00D2489F">
                  <w:pPr>
                    <w:jc w:val="center"/>
                    <w:rPr>
                      <w:rFonts w:eastAsia="宋体" w:hAnsi="宋体"/>
                      <w:sz w:val="21"/>
                      <w:szCs w:val="21"/>
                    </w:rPr>
                  </w:pPr>
                  <w:r>
                    <w:rPr>
                      <w:rFonts w:eastAsia="宋体" w:hAnsi="宋体" w:hint="eastAsia"/>
                      <w:sz w:val="21"/>
                      <w:szCs w:val="21"/>
                    </w:rPr>
                    <w:t>弯管机</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jc w:val="center"/>
                    <w:rPr>
                      <w:rFonts w:eastAsia="宋体"/>
                      <w:sz w:val="21"/>
                      <w:szCs w:val="21"/>
                    </w:rPr>
                  </w:pPr>
                  <w:r>
                    <w:rPr>
                      <w:rFonts w:eastAsia="宋体" w:hint="eastAsia"/>
                      <w:sz w:val="21"/>
                      <w:szCs w:val="21"/>
                    </w:rPr>
                    <w:t>--</w:t>
                  </w:r>
                </w:p>
              </w:tc>
              <w:tc>
                <w:tcPr>
                  <w:tcW w:w="842" w:type="pct"/>
                  <w:vAlign w:val="center"/>
                </w:tcPr>
                <w:p w:rsidR="00C265FB" w:rsidRDefault="00C265FB" w:rsidP="001E7F0E">
                  <w:pPr>
                    <w:ind w:firstLineChars="350" w:firstLine="735"/>
                    <w:rPr>
                      <w:rFonts w:eastAsia="宋体"/>
                      <w:sz w:val="21"/>
                      <w:szCs w:val="21"/>
                    </w:rPr>
                  </w:pPr>
                  <w:r>
                    <w:rPr>
                      <w:rFonts w:eastAsia="宋体" w:hint="eastAsia"/>
                      <w:sz w:val="21"/>
                      <w:szCs w:val="21"/>
                    </w:rPr>
                    <w:t>--</w:t>
                  </w:r>
                </w:p>
              </w:tc>
              <w:tc>
                <w:tcPr>
                  <w:tcW w:w="772" w:type="pct"/>
                  <w:vAlign w:val="center"/>
                </w:tcPr>
                <w:p w:rsidR="00C265FB" w:rsidRDefault="000371B0" w:rsidP="00D2489F">
                  <w:pPr>
                    <w:jc w:val="center"/>
                    <w:rPr>
                      <w:rFonts w:eastAsia="宋体"/>
                      <w:sz w:val="21"/>
                      <w:szCs w:val="21"/>
                    </w:rPr>
                  </w:pPr>
                  <w:r>
                    <w:rPr>
                      <w:rFonts w:eastAsia="宋体" w:hint="eastAsia"/>
                      <w:sz w:val="21"/>
                      <w:szCs w:val="21"/>
                    </w:rPr>
                    <w:t xml:space="preserve"> </w:t>
                  </w:r>
                  <w:r w:rsidR="00C265FB">
                    <w:rPr>
                      <w:rFonts w:eastAsia="宋体" w:hint="eastAsia"/>
                      <w:sz w:val="21"/>
                      <w:szCs w:val="21"/>
                    </w:rPr>
                    <w:t>1</w:t>
                  </w:r>
                  <w:r w:rsidR="00C265FB">
                    <w:rPr>
                      <w:rFonts w:eastAsia="宋体" w:hint="eastAsia"/>
                      <w:sz w:val="21"/>
                      <w:szCs w:val="21"/>
                    </w:rPr>
                    <w:t>台</w:t>
                  </w:r>
                </w:p>
              </w:tc>
            </w:tr>
            <w:tr w:rsidR="00C265FB" w:rsidTr="00D56E2E">
              <w:trPr>
                <w:trHeight w:val="70"/>
              </w:trPr>
              <w:tc>
                <w:tcPr>
                  <w:tcW w:w="362" w:type="pct"/>
                  <w:vAlign w:val="center"/>
                </w:tcPr>
                <w:p w:rsidR="00C265FB" w:rsidRDefault="00C265FB" w:rsidP="00D2489F">
                  <w:pPr>
                    <w:jc w:val="center"/>
                    <w:rPr>
                      <w:rFonts w:eastAsia="宋体"/>
                      <w:sz w:val="21"/>
                      <w:szCs w:val="21"/>
                    </w:rPr>
                  </w:pPr>
                  <w:r>
                    <w:rPr>
                      <w:rFonts w:eastAsia="宋体" w:hint="eastAsia"/>
                      <w:sz w:val="21"/>
                      <w:szCs w:val="21"/>
                    </w:rPr>
                    <w:t>15</w:t>
                  </w:r>
                </w:p>
              </w:tc>
              <w:tc>
                <w:tcPr>
                  <w:tcW w:w="919" w:type="pct"/>
                  <w:vAlign w:val="center"/>
                </w:tcPr>
                <w:p w:rsidR="00C265FB" w:rsidRDefault="00C265FB" w:rsidP="00D2489F">
                  <w:pPr>
                    <w:jc w:val="center"/>
                    <w:rPr>
                      <w:rFonts w:eastAsia="宋体" w:hAnsi="宋体"/>
                      <w:sz w:val="21"/>
                      <w:szCs w:val="21"/>
                    </w:rPr>
                  </w:pPr>
                  <w:r>
                    <w:rPr>
                      <w:rFonts w:eastAsia="宋体" w:hAnsi="宋体" w:hint="eastAsia"/>
                      <w:sz w:val="21"/>
                      <w:szCs w:val="21"/>
                    </w:rPr>
                    <w:t>切管机</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1</w:t>
                  </w:r>
                  <w:r>
                    <w:rPr>
                      <w:rFonts w:eastAsia="宋体" w:hint="eastAsia"/>
                      <w:sz w:val="21"/>
                      <w:szCs w:val="21"/>
                    </w:rPr>
                    <w:t>台</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jc w:val="center"/>
                    <w:rPr>
                      <w:rFonts w:eastAsia="宋体"/>
                      <w:sz w:val="21"/>
                      <w:szCs w:val="21"/>
                    </w:rPr>
                  </w:pPr>
                  <w:r>
                    <w:rPr>
                      <w:rFonts w:eastAsia="宋体" w:hint="eastAsia"/>
                      <w:sz w:val="21"/>
                      <w:szCs w:val="21"/>
                    </w:rPr>
                    <w:t>--</w:t>
                  </w:r>
                </w:p>
              </w:tc>
              <w:tc>
                <w:tcPr>
                  <w:tcW w:w="842" w:type="pct"/>
                  <w:vAlign w:val="center"/>
                </w:tcPr>
                <w:p w:rsidR="00C265FB" w:rsidRDefault="00C265FB" w:rsidP="001E7F0E">
                  <w:pPr>
                    <w:ind w:firstLineChars="350" w:firstLine="735"/>
                    <w:rPr>
                      <w:rFonts w:eastAsia="宋体"/>
                      <w:sz w:val="21"/>
                      <w:szCs w:val="21"/>
                    </w:rPr>
                  </w:pPr>
                  <w:r>
                    <w:rPr>
                      <w:rFonts w:eastAsia="宋体" w:hint="eastAsia"/>
                      <w:sz w:val="21"/>
                      <w:szCs w:val="21"/>
                    </w:rPr>
                    <w:t>--</w:t>
                  </w:r>
                </w:p>
              </w:tc>
              <w:tc>
                <w:tcPr>
                  <w:tcW w:w="772" w:type="pct"/>
                  <w:vAlign w:val="center"/>
                </w:tcPr>
                <w:p w:rsidR="00C265FB" w:rsidRDefault="000371B0" w:rsidP="00D2489F">
                  <w:pPr>
                    <w:jc w:val="center"/>
                    <w:rPr>
                      <w:rFonts w:eastAsia="宋体"/>
                      <w:sz w:val="21"/>
                      <w:szCs w:val="21"/>
                    </w:rPr>
                  </w:pPr>
                  <w:r>
                    <w:rPr>
                      <w:rFonts w:eastAsia="宋体" w:hint="eastAsia"/>
                      <w:sz w:val="21"/>
                      <w:szCs w:val="21"/>
                    </w:rPr>
                    <w:t xml:space="preserve"> </w:t>
                  </w:r>
                  <w:r w:rsidR="00C265FB">
                    <w:rPr>
                      <w:rFonts w:eastAsia="宋体" w:hint="eastAsia"/>
                      <w:sz w:val="21"/>
                      <w:szCs w:val="21"/>
                    </w:rPr>
                    <w:t>1</w:t>
                  </w:r>
                  <w:r w:rsidR="00C265FB">
                    <w:rPr>
                      <w:rFonts w:eastAsia="宋体" w:hint="eastAsia"/>
                      <w:sz w:val="21"/>
                      <w:szCs w:val="21"/>
                    </w:rPr>
                    <w:t>台</w:t>
                  </w:r>
                </w:p>
              </w:tc>
            </w:tr>
            <w:tr w:rsidR="00C265FB" w:rsidTr="00D56E2E">
              <w:trPr>
                <w:trHeight w:val="70"/>
              </w:trPr>
              <w:tc>
                <w:tcPr>
                  <w:tcW w:w="362" w:type="pct"/>
                  <w:vAlign w:val="center"/>
                </w:tcPr>
                <w:p w:rsidR="00C265FB" w:rsidRDefault="006406B0" w:rsidP="00D2489F">
                  <w:pPr>
                    <w:jc w:val="center"/>
                    <w:rPr>
                      <w:rFonts w:eastAsia="宋体"/>
                      <w:sz w:val="21"/>
                      <w:szCs w:val="21"/>
                    </w:rPr>
                  </w:pPr>
                  <w:r>
                    <w:rPr>
                      <w:rFonts w:eastAsia="宋体" w:hint="eastAsia"/>
                      <w:sz w:val="21"/>
                      <w:szCs w:val="21"/>
                    </w:rPr>
                    <w:t>16</w:t>
                  </w:r>
                </w:p>
              </w:tc>
              <w:tc>
                <w:tcPr>
                  <w:tcW w:w="919" w:type="pct"/>
                  <w:vAlign w:val="center"/>
                </w:tcPr>
                <w:p w:rsidR="00C265FB" w:rsidRDefault="00C265FB" w:rsidP="00D2489F">
                  <w:pPr>
                    <w:jc w:val="center"/>
                    <w:rPr>
                      <w:rFonts w:eastAsia="宋体" w:hAnsi="宋体"/>
                      <w:sz w:val="21"/>
                      <w:szCs w:val="21"/>
                    </w:rPr>
                  </w:pPr>
                  <w:r>
                    <w:rPr>
                      <w:rFonts w:eastAsia="宋体" w:hAnsi="宋体" w:hint="eastAsia"/>
                      <w:sz w:val="21"/>
                      <w:szCs w:val="21"/>
                    </w:rPr>
                    <w:t>空压机</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2</w:t>
                  </w:r>
                  <w:r>
                    <w:rPr>
                      <w:rFonts w:eastAsia="宋体" w:hint="eastAsia"/>
                      <w:sz w:val="21"/>
                      <w:szCs w:val="21"/>
                    </w:rPr>
                    <w:t>台</w:t>
                  </w:r>
                </w:p>
              </w:tc>
              <w:tc>
                <w:tcPr>
                  <w:tcW w:w="702" w:type="pct"/>
                  <w:vAlign w:val="center"/>
                </w:tcPr>
                <w:p w:rsidR="00C265FB" w:rsidRDefault="00C265FB"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C265FB" w:rsidRDefault="00C265FB" w:rsidP="00D2489F">
                  <w:pPr>
                    <w:jc w:val="center"/>
                    <w:rPr>
                      <w:rFonts w:eastAsia="宋体"/>
                      <w:sz w:val="21"/>
                      <w:szCs w:val="21"/>
                    </w:rPr>
                  </w:pPr>
                  <w:r>
                    <w:rPr>
                      <w:rFonts w:eastAsia="宋体" w:hint="eastAsia"/>
                      <w:sz w:val="21"/>
                      <w:szCs w:val="21"/>
                    </w:rPr>
                    <w:t>1</w:t>
                  </w:r>
                  <w:r>
                    <w:rPr>
                      <w:rFonts w:eastAsia="宋体" w:hint="eastAsia"/>
                      <w:sz w:val="21"/>
                      <w:szCs w:val="21"/>
                    </w:rPr>
                    <w:t>台</w:t>
                  </w:r>
                </w:p>
              </w:tc>
              <w:tc>
                <w:tcPr>
                  <w:tcW w:w="842" w:type="pct"/>
                  <w:vAlign w:val="center"/>
                </w:tcPr>
                <w:p w:rsidR="00C265FB" w:rsidRDefault="00C265FB" w:rsidP="001E7F0E">
                  <w:pPr>
                    <w:ind w:firstLineChars="350" w:firstLine="735"/>
                    <w:rPr>
                      <w:rFonts w:eastAsia="宋体"/>
                      <w:sz w:val="21"/>
                      <w:szCs w:val="21"/>
                    </w:rPr>
                  </w:pPr>
                  <w:r>
                    <w:rPr>
                      <w:rFonts w:eastAsia="宋体" w:hint="eastAsia"/>
                      <w:sz w:val="21"/>
                      <w:szCs w:val="21"/>
                    </w:rPr>
                    <w:t>--</w:t>
                  </w:r>
                </w:p>
              </w:tc>
              <w:tc>
                <w:tcPr>
                  <w:tcW w:w="772" w:type="pct"/>
                  <w:vAlign w:val="center"/>
                </w:tcPr>
                <w:p w:rsidR="00C265FB" w:rsidRDefault="000371B0" w:rsidP="00D2489F">
                  <w:pPr>
                    <w:jc w:val="center"/>
                    <w:rPr>
                      <w:rFonts w:eastAsia="宋体"/>
                      <w:sz w:val="21"/>
                      <w:szCs w:val="21"/>
                    </w:rPr>
                  </w:pPr>
                  <w:r>
                    <w:rPr>
                      <w:rFonts w:eastAsia="宋体" w:hint="eastAsia"/>
                      <w:sz w:val="21"/>
                      <w:szCs w:val="21"/>
                    </w:rPr>
                    <w:t xml:space="preserve"> </w:t>
                  </w:r>
                  <w:r w:rsidR="00C265FB">
                    <w:rPr>
                      <w:rFonts w:eastAsia="宋体" w:hint="eastAsia"/>
                      <w:sz w:val="21"/>
                      <w:szCs w:val="21"/>
                    </w:rPr>
                    <w:t>3</w:t>
                  </w:r>
                  <w:r w:rsidR="00C265FB">
                    <w:rPr>
                      <w:rFonts w:eastAsia="宋体" w:hint="eastAsia"/>
                      <w:sz w:val="21"/>
                      <w:szCs w:val="21"/>
                    </w:rPr>
                    <w:t>台</w:t>
                  </w:r>
                </w:p>
              </w:tc>
            </w:tr>
            <w:tr w:rsidR="00302253" w:rsidTr="00D56E2E">
              <w:trPr>
                <w:trHeight w:val="70"/>
              </w:trPr>
              <w:tc>
                <w:tcPr>
                  <w:tcW w:w="362" w:type="pct"/>
                  <w:vAlign w:val="center"/>
                </w:tcPr>
                <w:p w:rsidR="00302253" w:rsidRDefault="006406B0" w:rsidP="00D2489F">
                  <w:pPr>
                    <w:jc w:val="center"/>
                    <w:rPr>
                      <w:rFonts w:eastAsia="宋体"/>
                      <w:sz w:val="21"/>
                      <w:szCs w:val="21"/>
                    </w:rPr>
                  </w:pPr>
                  <w:r>
                    <w:rPr>
                      <w:rFonts w:eastAsia="宋体" w:hint="eastAsia"/>
                      <w:sz w:val="21"/>
                      <w:szCs w:val="21"/>
                    </w:rPr>
                    <w:t>17</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手持式打磨机</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2</w:t>
                  </w:r>
                  <w:r>
                    <w:rPr>
                      <w:rFonts w:eastAsia="宋体" w:hint="eastAsia"/>
                      <w:sz w:val="21"/>
                      <w:szCs w:val="21"/>
                    </w:rPr>
                    <w:t>台</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ED0615" w:rsidP="00D2489F">
                  <w:pPr>
                    <w:jc w:val="center"/>
                    <w:rPr>
                      <w:rFonts w:eastAsia="宋体"/>
                      <w:sz w:val="21"/>
                      <w:szCs w:val="21"/>
                    </w:rPr>
                  </w:pPr>
                  <w:r>
                    <w:rPr>
                      <w:rFonts w:eastAsia="宋体" w:hint="eastAsia"/>
                      <w:sz w:val="21"/>
                      <w:szCs w:val="21"/>
                    </w:rPr>
                    <w:t>--</w:t>
                  </w:r>
                </w:p>
              </w:tc>
              <w:tc>
                <w:tcPr>
                  <w:tcW w:w="842" w:type="pct"/>
                  <w:vAlign w:val="center"/>
                </w:tcPr>
                <w:p w:rsidR="00302253" w:rsidRDefault="00302253" w:rsidP="001E7F0E">
                  <w:pPr>
                    <w:ind w:firstLineChars="350" w:firstLine="735"/>
                    <w:rPr>
                      <w:rFonts w:eastAsia="宋体"/>
                      <w:sz w:val="21"/>
                      <w:szCs w:val="21"/>
                    </w:rPr>
                  </w:pPr>
                  <w:r>
                    <w:rPr>
                      <w:rFonts w:eastAsia="宋体" w:hint="eastAsia"/>
                      <w:sz w:val="21"/>
                      <w:szCs w:val="21"/>
                    </w:rPr>
                    <w:t>--</w:t>
                  </w:r>
                </w:p>
              </w:tc>
              <w:tc>
                <w:tcPr>
                  <w:tcW w:w="772" w:type="pct"/>
                  <w:vAlign w:val="center"/>
                </w:tcPr>
                <w:p w:rsidR="00302253" w:rsidRDefault="000371B0" w:rsidP="00ED0615">
                  <w:pPr>
                    <w:jc w:val="center"/>
                    <w:rPr>
                      <w:rFonts w:eastAsia="宋体"/>
                      <w:sz w:val="21"/>
                      <w:szCs w:val="21"/>
                    </w:rPr>
                  </w:pPr>
                  <w:r>
                    <w:rPr>
                      <w:rFonts w:eastAsia="宋体" w:hint="eastAsia"/>
                      <w:sz w:val="21"/>
                      <w:szCs w:val="21"/>
                    </w:rPr>
                    <w:t xml:space="preserve"> </w:t>
                  </w:r>
                  <w:r w:rsidR="00ED0615">
                    <w:rPr>
                      <w:rFonts w:eastAsia="宋体" w:hint="eastAsia"/>
                      <w:sz w:val="21"/>
                      <w:szCs w:val="21"/>
                    </w:rPr>
                    <w:t>2</w:t>
                  </w:r>
                  <w:r w:rsidR="00302253">
                    <w:rPr>
                      <w:rFonts w:eastAsia="宋体" w:hint="eastAsia"/>
                      <w:sz w:val="21"/>
                      <w:szCs w:val="21"/>
                    </w:rPr>
                    <w:t>台</w:t>
                  </w:r>
                </w:p>
              </w:tc>
            </w:tr>
            <w:tr w:rsidR="00302253" w:rsidTr="00D56E2E">
              <w:trPr>
                <w:trHeight w:val="70"/>
              </w:trPr>
              <w:tc>
                <w:tcPr>
                  <w:tcW w:w="362" w:type="pct"/>
                  <w:vAlign w:val="center"/>
                </w:tcPr>
                <w:p w:rsidR="00302253" w:rsidRDefault="006406B0" w:rsidP="00D2489F">
                  <w:pPr>
                    <w:jc w:val="center"/>
                    <w:rPr>
                      <w:rFonts w:eastAsia="宋体"/>
                      <w:sz w:val="21"/>
                      <w:szCs w:val="21"/>
                    </w:rPr>
                  </w:pPr>
                  <w:r>
                    <w:rPr>
                      <w:rFonts w:eastAsia="宋体" w:hint="eastAsia"/>
                      <w:sz w:val="21"/>
                      <w:szCs w:val="21"/>
                    </w:rPr>
                    <w:t>18</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吊钩式抛丸机</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jc w:val="center"/>
                    <w:rPr>
                      <w:rFonts w:eastAsia="宋体"/>
                      <w:sz w:val="21"/>
                      <w:szCs w:val="21"/>
                    </w:rPr>
                  </w:pPr>
                  <w:r>
                    <w:rPr>
                      <w:rFonts w:eastAsia="宋体" w:hint="eastAsia"/>
                      <w:sz w:val="21"/>
                      <w:szCs w:val="21"/>
                    </w:rPr>
                    <w:t>1</w:t>
                  </w:r>
                  <w:r>
                    <w:rPr>
                      <w:rFonts w:eastAsia="宋体" w:hint="eastAsia"/>
                      <w:sz w:val="21"/>
                      <w:szCs w:val="21"/>
                    </w:rPr>
                    <w:t>台</w:t>
                  </w:r>
                </w:p>
              </w:tc>
              <w:tc>
                <w:tcPr>
                  <w:tcW w:w="842" w:type="pct"/>
                  <w:vAlign w:val="center"/>
                </w:tcPr>
                <w:p w:rsidR="00302253" w:rsidRDefault="00302253" w:rsidP="001E7F0E">
                  <w:pPr>
                    <w:ind w:firstLineChars="350" w:firstLine="735"/>
                    <w:rPr>
                      <w:rFonts w:eastAsia="宋体"/>
                      <w:sz w:val="21"/>
                      <w:szCs w:val="21"/>
                    </w:rPr>
                  </w:pPr>
                  <w:r>
                    <w:rPr>
                      <w:rFonts w:eastAsia="宋体" w:hint="eastAsia"/>
                      <w:sz w:val="21"/>
                      <w:szCs w:val="21"/>
                    </w:rPr>
                    <w:t>--</w:t>
                  </w:r>
                </w:p>
              </w:tc>
              <w:tc>
                <w:tcPr>
                  <w:tcW w:w="772" w:type="pct"/>
                  <w:vAlign w:val="center"/>
                </w:tcPr>
                <w:p w:rsidR="00302253"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1</w:t>
                  </w:r>
                  <w:r w:rsidR="00302253">
                    <w:rPr>
                      <w:rFonts w:eastAsia="宋体" w:hint="eastAsia"/>
                      <w:sz w:val="21"/>
                      <w:szCs w:val="21"/>
                    </w:rPr>
                    <w:t>台</w:t>
                  </w:r>
                </w:p>
              </w:tc>
            </w:tr>
            <w:tr w:rsidR="00D2489F" w:rsidTr="00D56E2E">
              <w:trPr>
                <w:trHeight w:val="70"/>
              </w:trPr>
              <w:tc>
                <w:tcPr>
                  <w:tcW w:w="362" w:type="pct"/>
                  <w:vAlign w:val="center"/>
                </w:tcPr>
                <w:p w:rsidR="00D2489F" w:rsidRDefault="006406B0" w:rsidP="00D2489F">
                  <w:pPr>
                    <w:jc w:val="center"/>
                    <w:rPr>
                      <w:rFonts w:eastAsia="宋体"/>
                      <w:sz w:val="21"/>
                      <w:szCs w:val="21"/>
                    </w:rPr>
                  </w:pPr>
                  <w:r>
                    <w:rPr>
                      <w:rFonts w:eastAsia="宋体" w:hint="eastAsia"/>
                      <w:sz w:val="21"/>
                      <w:szCs w:val="21"/>
                    </w:rPr>
                    <w:t>19</w:t>
                  </w:r>
                </w:p>
              </w:tc>
              <w:tc>
                <w:tcPr>
                  <w:tcW w:w="919" w:type="pct"/>
                  <w:vAlign w:val="center"/>
                </w:tcPr>
                <w:p w:rsidR="00D2489F" w:rsidRDefault="00D2489F" w:rsidP="00D2489F">
                  <w:pPr>
                    <w:jc w:val="center"/>
                    <w:rPr>
                      <w:rFonts w:eastAsia="宋体" w:hAnsi="宋体"/>
                      <w:sz w:val="21"/>
                      <w:szCs w:val="21"/>
                    </w:rPr>
                  </w:pPr>
                  <w:r>
                    <w:rPr>
                      <w:rFonts w:eastAsia="宋体" w:hAnsi="宋体" w:hint="eastAsia"/>
                      <w:sz w:val="21"/>
                      <w:szCs w:val="21"/>
                    </w:rPr>
                    <w:t>电焊机</w:t>
                  </w:r>
                </w:p>
              </w:tc>
              <w:tc>
                <w:tcPr>
                  <w:tcW w:w="702" w:type="pct"/>
                  <w:vAlign w:val="center"/>
                </w:tcPr>
                <w:p w:rsidR="00D2489F" w:rsidRDefault="00D2489F" w:rsidP="00D2489F">
                  <w:pPr>
                    <w:ind w:firstLineChars="50" w:firstLine="105"/>
                    <w:jc w:val="center"/>
                    <w:rPr>
                      <w:rFonts w:eastAsia="宋体"/>
                      <w:sz w:val="21"/>
                      <w:szCs w:val="21"/>
                    </w:rPr>
                  </w:pPr>
                  <w:r>
                    <w:rPr>
                      <w:rFonts w:eastAsia="宋体" w:hint="eastAsia"/>
                      <w:sz w:val="21"/>
                      <w:szCs w:val="21"/>
                    </w:rPr>
                    <w:t>4</w:t>
                  </w:r>
                  <w:r>
                    <w:rPr>
                      <w:rFonts w:eastAsia="宋体" w:hint="eastAsia"/>
                      <w:sz w:val="21"/>
                      <w:szCs w:val="21"/>
                    </w:rPr>
                    <w:t>台</w:t>
                  </w:r>
                </w:p>
              </w:tc>
              <w:tc>
                <w:tcPr>
                  <w:tcW w:w="702" w:type="pct"/>
                  <w:vAlign w:val="center"/>
                </w:tcPr>
                <w:p w:rsidR="00D2489F" w:rsidRDefault="00D2489F"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D2489F" w:rsidRDefault="00D56E2E" w:rsidP="00D2489F">
                  <w:pPr>
                    <w:jc w:val="center"/>
                    <w:rPr>
                      <w:rFonts w:eastAsia="宋体"/>
                      <w:sz w:val="21"/>
                      <w:szCs w:val="21"/>
                    </w:rPr>
                  </w:pPr>
                  <w:r>
                    <w:rPr>
                      <w:rFonts w:eastAsia="宋体" w:hint="eastAsia"/>
                      <w:sz w:val="21"/>
                      <w:szCs w:val="21"/>
                    </w:rPr>
                    <w:t>2</w:t>
                  </w:r>
                  <w:r w:rsidR="00D2489F">
                    <w:rPr>
                      <w:rFonts w:eastAsia="宋体" w:hint="eastAsia"/>
                      <w:sz w:val="21"/>
                      <w:szCs w:val="21"/>
                    </w:rPr>
                    <w:t>台</w:t>
                  </w:r>
                </w:p>
              </w:tc>
              <w:tc>
                <w:tcPr>
                  <w:tcW w:w="842" w:type="pct"/>
                  <w:vAlign w:val="center"/>
                </w:tcPr>
                <w:p w:rsidR="00D2489F" w:rsidRDefault="00D2489F" w:rsidP="00D2489F">
                  <w:pPr>
                    <w:jc w:val="center"/>
                    <w:rPr>
                      <w:rFonts w:eastAsia="宋体"/>
                      <w:sz w:val="21"/>
                      <w:szCs w:val="21"/>
                    </w:rPr>
                  </w:pPr>
                  <w:r>
                    <w:rPr>
                      <w:rFonts w:eastAsia="宋体" w:hint="eastAsia"/>
                      <w:sz w:val="21"/>
                      <w:szCs w:val="21"/>
                    </w:rPr>
                    <w:t>--</w:t>
                  </w:r>
                </w:p>
              </w:tc>
              <w:tc>
                <w:tcPr>
                  <w:tcW w:w="772" w:type="pct"/>
                  <w:vAlign w:val="center"/>
                </w:tcPr>
                <w:p w:rsidR="00D2489F" w:rsidRDefault="000371B0" w:rsidP="00D56E2E">
                  <w:pPr>
                    <w:jc w:val="center"/>
                    <w:rPr>
                      <w:rFonts w:eastAsia="宋体"/>
                      <w:sz w:val="21"/>
                      <w:szCs w:val="21"/>
                    </w:rPr>
                  </w:pPr>
                  <w:r>
                    <w:rPr>
                      <w:rFonts w:eastAsia="宋体" w:hint="eastAsia"/>
                      <w:sz w:val="21"/>
                      <w:szCs w:val="21"/>
                    </w:rPr>
                    <w:t xml:space="preserve"> </w:t>
                  </w:r>
                  <w:r w:rsidR="00D56E2E">
                    <w:rPr>
                      <w:rFonts w:eastAsia="宋体" w:hint="eastAsia"/>
                      <w:sz w:val="21"/>
                      <w:szCs w:val="21"/>
                    </w:rPr>
                    <w:t>6</w:t>
                  </w:r>
                  <w:r w:rsidR="00D2489F">
                    <w:rPr>
                      <w:rFonts w:eastAsia="宋体" w:hint="eastAsia"/>
                      <w:sz w:val="21"/>
                      <w:szCs w:val="21"/>
                    </w:rPr>
                    <w:t>台</w:t>
                  </w:r>
                </w:p>
              </w:tc>
            </w:tr>
            <w:tr w:rsidR="00302253" w:rsidTr="00D56E2E">
              <w:trPr>
                <w:trHeight w:val="70"/>
              </w:trPr>
              <w:tc>
                <w:tcPr>
                  <w:tcW w:w="362" w:type="pct"/>
                  <w:vAlign w:val="center"/>
                </w:tcPr>
                <w:p w:rsidR="00302253" w:rsidRDefault="006406B0" w:rsidP="00302253">
                  <w:pPr>
                    <w:jc w:val="center"/>
                    <w:rPr>
                      <w:rFonts w:eastAsia="宋体"/>
                      <w:sz w:val="21"/>
                      <w:szCs w:val="21"/>
                    </w:rPr>
                  </w:pPr>
                  <w:r>
                    <w:rPr>
                      <w:rFonts w:eastAsia="宋体" w:hint="eastAsia"/>
                      <w:sz w:val="21"/>
                      <w:szCs w:val="21"/>
                    </w:rPr>
                    <w:t>20</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二保焊机</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2</w:t>
                  </w:r>
                  <w:r>
                    <w:rPr>
                      <w:rFonts w:eastAsia="宋体" w:hint="eastAsia"/>
                      <w:sz w:val="21"/>
                      <w:szCs w:val="21"/>
                    </w:rPr>
                    <w:t>台</w:t>
                  </w:r>
                </w:p>
              </w:tc>
              <w:tc>
                <w:tcPr>
                  <w:tcW w:w="702" w:type="pct"/>
                  <w:vAlign w:val="center"/>
                </w:tcPr>
                <w:p w:rsidR="00302253"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302253" w:rsidRDefault="00302253" w:rsidP="00D2489F">
                  <w:pPr>
                    <w:jc w:val="center"/>
                    <w:rPr>
                      <w:rFonts w:eastAsia="宋体"/>
                      <w:sz w:val="21"/>
                      <w:szCs w:val="21"/>
                    </w:rPr>
                  </w:pPr>
                  <w:r>
                    <w:rPr>
                      <w:rFonts w:eastAsia="宋体" w:hint="eastAsia"/>
                      <w:sz w:val="21"/>
                      <w:szCs w:val="21"/>
                    </w:rPr>
                    <w:t>3</w:t>
                  </w:r>
                  <w:r>
                    <w:rPr>
                      <w:rFonts w:eastAsia="宋体" w:hint="eastAsia"/>
                      <w:sz w:val="21"/>
                      <w:szCs w:val="21"/>
                    </w:rPr>
                    <w:t>台</w:t>
                  </w:r>
                </w:p>
              </w:tc>
              <w:tc>
                <w:tcPr>
                  <w:tcW w:w="842" w:type="pct"/>
                  <w:vAlign w:val="center"/>
                </w:tcPr>
                <w:p w:rsidR="00302253" w:rsidRDefault="00302253" w:rsidP="00D2489F">
                  <w:pPr>
                    <w:jc w:val="center"/>
                    <w:rPr>
                      <w:rFonts w:eastAsia="宋体"/>
                      <w:sz w:val="21"/>
                      <w:szCs w:val="21"/>
                    </w:rPr>
                  </w:pPr>
                  <w:r>
                    <w:rPr>
                      <w:rFonts w:eastAsia="宋体" w:hint="eastAsia"/>
                      <w:sz w:val="21"/>
                      <w:szCs w:val="21"/>
                    </w:rPr>
                    <w:t>--</w:t>
                  </w:r>
                </w:p>
              </w:tc>
              <w:tc>
                <w:tcPr>
                  <w:tcW w:w="772" w:type="pct"/>
                  <w:vAlign w:val="center"/>
                </w:tcPr>
                <w:p w:rsidR="00302253"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5</w:t>
                  </w:r>
                  <w:r w:rsidR="00302253">
                    <w:rPr>
                      <w:rFonts w:eastAsia="宋体" w:hint="eastAsia"/>
                      <w:sz w:val="21"/>
                      <w:szCs w:val="21"/>
                    </w:rPr>
                    <w:t>台</w:t>
                  </w:r>
                </w:p>
              </w:tc>
            </w:tr>
            <w:tr w:rsidR="00D2489F" w:rsidTr="00D56E2E">
              <w:trPr>
                <w:trHeight w:val="70"/>
              </w:trPr>
              <w:tc>
                <w:tcPr>
                  <w:tcW w:w="362" w:type="pct"/>
                  <w:vAlign w:val="center"/>
                </w:tcPr>
                <w:p w:rsidR="00D2489F" w:rsidRDefault="00C265FB" w:rsidP="006406B0">
                  <w:pPr>
                    <w:jc w:val="center"/>
                    <w:rPr>
                      <w:rFonts w:eastAsia="宋体"/>
                      <w:sz w:val="21"/>
                      <w:szCs w:val="21"/>
                    </w:rPr>
                  </w:pPr>
                  <w:r>
                    <w:rPr>
                      <w:rFonts w:eastAsia="宋体" w:hint="eastAsia"/>
                      <w:sz w:val="21"/>
                      <w:szCs w:val="21"/>
                    </w:rPr>
                    <w:t>2</w:t>
                  </w:r>
                  <w:r w:rsidR="006406B0">
                    <w:rPr>
                      <w:rFonts w:eastAsia="宋体" w:hint="eastAsia"/>
                      <w:sz w:val="21"/>
                      <w:szCs w:val="21"/>
                    </w:rPr>
                    <w:t>1</w:t>
                  </w:r>
                </w:p>
              </w:tc>
              <w:tc>
                <w:tcPr>
                  <w:tcW w:w="919" w:type="pct"/>
                  <w:vAlign w:val="center"/>
                </w:tcPr>
                <w:p w:rsidR="00D2489F" w:rsidRDefault="00D2489F" w:rsidP="00D2489F">
                  <w:pPr>
                    <w:jc w:val="center"/>
                    <w:rPr>
                      <w:rFonts w:eastAsia="宋体" w:hAnsi="宋体"/>
                      <w:sz w:val="21"/>
                      <w:szCs w:val="21"/>
                    </w:rPr>
                  </w:pPr>
                  <w:r>
                    <w:rPr>
                      <w:rFonts w:eastAsia="宋体" w:hAnsi="宋体" w:hint="eastAsia"/>
                      <w:sz w:val="21"/>
                      <w:szCs w:val="21"/>
                    </w:rPr>
                    <w:t>行车</w:t>
                  </w:r>
                </w:p>
              </w:tc>
              <w:tc>
                <w:tcPr>
                  <w:tcW w:w="702" w:type="pct"/>
                  <w:vAlign w:val="center"/>
                </w:tcPr>
                <w:p w:rsidR="00D2489F" w:rsidRDefault="00D2489F" w:rsidP="00D2489F">
                  <w:pPr>
                    <w:jc w:val="center"/>
                    <w:rPr>
                      <w:rFonts w:eastAsia="宋体"/>
                      <w:sz w:val="21"/>
                      <w:szCs w:val="21"/>
                    </w:rPr>
                  </w:pPr>
                  <w:r>
                    <w:rPr>
                      <w:rFonts w:eastAsia="宋体" w:hint="eastAsia"/>
                      <w:sz w:val="21"/>
                      <w:szCs w:val="21"/>
                    </w:rPr>
                    <w:t xml:space="preserve"> 16</w:t>
                  </w:r>
                  <w:r>
                    <w:rPr>
                      <w:rFonts w:eastAsia="宋体" w:hint="eastAsia"/>
                      <w:sz w:val="21"/>
                      <w:szCs w:val="21"/>
                    </w:rPr>
                    <w:t>台</w:t>
                  </w:r>
                </w:p>
              </w:tc>
              <w:tc>
                <w:tcPr>
                  <w:tcW w:w="702" w:type="pct"/>
                  <w:vAlign w:val="center"/>
                </w:tcPr>
                <w:p w:rsidR="00D2489F" w:rsidRDefault="00D2489F" w:rsidP="00D2489F">
                  <w:pPr>
                    <w:jc w:val="center"/>
                    <w:rPr>
                      <w:rFonts w:eastAsia="宋体"/>
                      <w:sz w:val="21"/>
                      <w:szCs w:val="21"/>
                    </w:rPr>
                  </w:pPr>
                  <w:r>
                    <w:rPr>
                      <w:rFonts w:eastAsia="宋体" w:hint="eastAsia"/>
                      <w:sz w:val="21"/>
                      <w:szCs w:val="21"/>
                    </w:rPr>
                    <w:t>5t/10t/20t</w:t>
                  </w:r>
                </w:p>
              </w:tc>
              <w:tc>
                <w:tcPr>
                  <w:tcW w:w="702" w:type="pct"/>
                  <w:vAlign w:val="center"/>
                </w:tcPr>
                <w:p w:rsidR="00D2489F" w:rsidRDefault="00D2489F" w:rsidP="000371B0">
                  <w:pPr>
                    <w:ind w:firstLineChars="200" w:firstLine="420"/>
                    <w:rPr>
                      <w:rFonts w:eastAsia="宋体"/>
                      <w:sz w:val="21"/>
                      <w:szCs w:val="21"/>
                    </w:rPr>
                  </w:pPr>
                  <w:r>
                    <w:rPr>
                      <w:rFonts w:eastAsia="宋体" w:hint="eastAsia"/>
                      <w:sz w:val="21"/>
                      <w:szCs w:val="21"/>
                    </w:rPr>
                    <w:t>4</w:t>
                  </w:r>
                  <w:r>
                    <w:rPr>
                      <w:rFonts w:eastAsia="宋体" w:hint="eastAsia"/>
                      <w:sz w:val="21"/>
                      <w:szCs w:val="21"/>
                    </w:rPr>
                    <w:t>台</w:t>
                  </w:r>
                </w:p>
              </w:tc>
              <w:tc>
                <w:tcPr>
                  <w:tcW w:w="842" w:type="pct"/>
                  <w:vAlign w:val="center"/>
                </w:tcPr>
                <w:p w:rsidR="00D2489F" w:rsidRDefault="00D2489F" w:rsidP="00D2489F">
                  <w:pPr>
                    <w:ind w:firstLineChars="300" w:firstLine="630"/>
                    <w:rPr>
                      <w:rFonts w:eastAsia="宋体"/>
                      <w:sz w:val="21"/>
                      <w:szCs w:val="21"/>
                    </w:rPr>
                  </w:pPr>
                  <w:r>
                    <w:rPr>
                      <w:rFonts w:eastAsia="宋体" w:hint="eastAsia"/>
                      <w:sz w:val="21"/>
                      <w:szCs w:val="21"/>
                    </w:rPr>
                    <w:t>35t</w:t>
                  </w:r>
                </w:p>
              </w:tc>
              <w:tc>
                <w:tcPr>
                  <w:tcW w:w="772" w:type="pct"/>
                  <w:vAlign w:val="center"/>
                </w:tcPr>
                <w:p w:rsidR="00D2489F" w:rsidRDefault="000371B0" w:rsidP="00D2489F">
                  <w:pPr>
                    <w:jc w:val="center"/>
                    <w:rPr>
                      <w:rFonts w:eastAsia="宋体"/>
                      <w:sz w:val="21"/>
                      <w:szCs w:val="21"/>
                    </w:rPr>
                  </w:pPr>
                  <w:r>
                    <w:rPr>
                      <w:rFonts w:eastAsia="宋体" w:hint="eastAsia"/>
                      <w:sz w:val="21"/>
                      <w:szCs w:val="21"/>
                    </w:rPr>
                    <w:t xml:space="preserve"> </w:t>
                  </w:r>
                  <w:r w:rsidR="00D2489F">
                    <w:rPr>
                      <w:rFonts w:eastAsia="宋体" w:hint="eastAsia"/>
                      <w:sz w:val="21"/>
                      <w:szCs w:val="21"/>
                    </w:rPr>
                    <w:t>20</w:t>
                  </w:r>
                  <w:r w:rsidR="00D2489F">
                    <w:rPr>
                      <w:rFonts w:eastAsia="宋体" w:hint="eastAsia"/>
                      <w:sz w:val="21"/>
                      <w:szCs w:val="21"/>
                    </w:rPr>
                    <w:t>台</w:t>
                  </w:r>
                </w:p>
              </w:tc>
            </w:tr>
            <w:tr w:rsidR="00D2489F" w:rsidTr="00D56E2E">
              <w:trPr>
                <w:trHeight w:val="70"/>
              </w:trPr>
              <w:tc>
                <w:tcPr>
                  <w:tcW w:w="362" w:type="pct"/>
                  <w:vAlign w:val="center"/>
                </w:tcPr>
                <w:p w:rsidR="00D2489F" w:rsidRDefault="00C265FB" w:rsidP="006406B0">
                  <w:pPr>
                    <w:jc w:val="center"/>
                    <w:rPr>
                      <w:rFonts w:eastAsia="宋体"/>
                      <w:sz w:val="21"/>
                      <w:szCs w:val="21"/>
                    </w:rPr>
                  </w:pPr>
                  <w:r>
                    <w:rPr>
                      <w:rFonts w:eastAsia="宋体" w:hint="eastAsia"/>
                      <w:sz w:val="21"/>
                      <w:szCs w:val="21"/>
                    </w:rPr>
                    <w:t>2</w:t>
                  </w:r>
                  <w:r w:rsidR="006406B0">
                    <w:rPr>
                      <w:rFonts w:eastAsia="宋体" w:hint="eastAsia"/>
                      <w:sz w:val="21"/>
                      <w:szCs w:val="21"/>
                    </w:rPr>
                    <w:t>2</w:t>
                  </w:r>
                </w:p>
              </w:tc>
              <w:tc>
                <w:tcPr>
                  <w:tcW w:w="919" w:type="pct"/>
                  <w:vAlign w:val="center"/>
                </w:tcPr>
                <w:p w:rsidR="00302253" w:rsidRDefault="00302253" w:rsidP="00D2489F">
                  <w:pPr>
                    <w:jc w:val="center"/>
                    <w:rPr>
                      <w:rFonts w:eastAsia="宋体" w:hAnsi="宋体"/>
                      <w:sz w:val="21"/>
                      <w:szCs w:val="21"/>
                    </w:rPr>
                  </w:pPr>
                  <w:r>
                    <w:rPr>
                      <w:rFonts w:eastAsia="宋体" w:hAnsi="宋体" w:hint="eastAsia"/>
                      <w:sz w:val="21"/>
                      <w:szCs w:val="21"/>
                    </w:rPr>
                    <w:t>密闭干式</w:t>
                  </w:r>
                </w:p>
                <w:p w:rsidR="00D2489F" w:rsidRDefault="00302253" w:rsidP="00D2489F">
                  <w:pPr>
                    <w:jc w:val="center"/>
                    <w:rPr>
                      <w:rFonts w:eastAsia="宋体" w:hAnsi="宋体"/>
                      <w:sz w:val="21"/>
                      <w:szCs w:val="21"/>
                    </w:rPr>
                  </w:pPr>
                  <w:r>
                    <w:rPr>
                      <w:rFonts w:eastAsia="宋体" w:hAnsi="宋体" w:hint="eastAsia"/>
                      <w:sz w:val="21"/>
                      <w:szCs w:val="21"/>
                    </w:rPr>
                    <w:t>喷漆晾干房</w:t>
                  </w:r>
                </w:p>
              </w:tc>
              <w:tc>
                <w:tcPr>
                  <w:tcW w:w="702" w:type="pct"/>
                  <w:vAlign w:val="center"/>
                </w:tcPr>
                <w:p w:rsidR="00D2489F"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D2489F" w:rsidRDefault="00302253" w:rsidP="00D2489F">
                  <w:pPr>
                    <w:ind w:firstLineChars="50" w:firstLine="105"/>
                    <w:jc w:val="center"/>
                    <w:rPr>
                      <w:rFonts w:eastAsia="宋体"/>
                      <w:sz w:val="21"/>
                      <w:szCs w:val="21"/>
                    </w:rPr>
                  </w:pPr>
                  <w:r>
                    <w:rPr>
                      <w:rFonts w:eastAsia="宋体" w:hint="eastAsia"/>
                      <w:sz w:val="21"/>
                      <w:szCs w:val="21"/>
                    </w:rPr>
                    <w:t>--</w:t>
                  </w:r>
                </w:p>
              </w:tc>
              <w:tc>
                <w:tcPr>
                  <w:tcW w:w="702" w:type="pct"/>
                  <w:vAlign w:val="center"/>
                </w:tcPr>
                <w:p w:rsidR="00D2489F" w:rsidRDefault="00302253" w:rsidP="00302253">
                  <w:pPr>
                    <w:jc w:val="center"/>
                    <w:rPr>
                      <w:rFonts w:eastAsia="宋体"/>
                      <w:sz w:val="21"/>
                      <w:szCs w:val="21"/>
                    </w:rPr>
                  </w:pPr>
                  <w:r>
                    <w:rPr>
                      <w:rFonts w:eastAsia="宋体" w:hint="eastAsia"/>
                      <w:sz w:val="21"/>
                      <w:szCs w:val="21"/>
                    </w:rPr>
                    <w:t>1</w:t>
                  </w:r>
                  <w:r>
                    <w:rPr>
                      <w:rFonts w:eastAsia="宋体" w:hint="eastAsia"/>
                      <w:sz w:val="21"/>
                      <w:szCs w:val="21"/>
                    </w:rPr>
                    <w:t>座</w:t>
                  </w:r>
                </w:p>
              </w:tc>
              <w:tc>
                <w:tcPr>
                  <w:tcW w:w="842" w:type="pct"/>
                  <w:vAlign w:val="center"/>
                </w:tcPr>
                <w:p w:rsidR="00D2489F" w:rsidRDefault="00302253" w:rsidP="00302253">
                  <w:pPr>
                    <w:jc w:val="center"/>
                    <w:rPr>
                      <w:rFonts w:eastAsia="宋体"/>
                      <w:sz w:val="21"/>
                      <w:szCs w:val="21"/>
                    </w:rPr>
                  </w:pPr>
                  <w:r>
                    <w:rPr>
                      <w:rFonts w:eastAsia="宋体" w:hint="eastAsia"/>
                      <w:sz w:val="21"/>
                      <w:szCs w:val="21"/>
                    </w:rPr>
                    <w:t>6m</w:t>
                  </w:r>
                  <w:r>
                    <w:rPr>
                      <w:rFonts w:eastAsia="宋体" w:hAnsi="宋体" w:hint="eastAsia"/>
                      <w:sz w:val="21"/>
                      <w:szCs w:val="21"/>
                    </w:rPr>
                    <w:t>×</w:t>
                  </w:r>
                  <w:r>
                    <w:rPr>
                      <w:rFonts w:eastAsia="宋体" w:hAnsi="宋体" w:hint="eastAsia"/>
                      <w:sz w:val="21"/>
                      <w:szCs w:val="21"/>
                    </w:rPr>
                    <w:t>5m</w:t>
                  </w:r>
                  <w:r>
                    <w:rPr>
                      <w:rFonts w:eastAsia="宋体" w:hAnsi="宋体" w:hint="eastAsia"/>
                      <w:sz w:val="21"/>
                      <w:szCs w:val="21"/>
                    </w:rPr>
                    <w:t>×</w:t>
                  </w:r>
                  <w:r>
                    <w:rPr>
                      <w:rFonts w:eastAsia="宋体" w:hAnsi="宋体" w:hint="eastAsia"/>
                      <w:sz w:val="21"/>
                      <w:szCs w:val="21"/>
                    </w:rPr>
                    <w:t>4m</w:t>
                  </w:r>
                </w:p>
              </w:tc>
              <w:tc>
                <w:tcPr>
                  <w:tcW w:w="772" w:type="pct"/>
                  <w:vAlign w:val="center"/>
                </w:tcPr>
                <w:p w:rsidR="00D2489F"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1</w:t>
                  </w:r>
                  <w:r w:rsidR="00302253">
                    <w:rPr>
                      <w:rFonts w:eastAsia="宋体" w:hint="eastAsia"/>
                      <w:sz w:val="21"/>
                      <w:szCs w:val="21"/>
                    </w:rPr>
                    <w:t>座</w:t>
                  </w:r>
                </w:p>
              </w:tc>
            </w:tr>
            <w:tr w:rsidR="00D2489F" w:rsidTr="00D56E2E">
              <w:trPr>
                <w:trHeight w:val="70"/>
              </w:trPr>
              <w:tc>
                <w:tcPr>
                  <w:tcW w:w="362" w:type="pct"/>
                  <w:vAlign w:val="center"/>
                </w:tcPr>
                <w:p w:rsidR="00D2489F" w:rsidRDefault="00C265FB" w:rsidP="006406B0">
                  <w:pPr>
                    <w:jc w:val="center"/>
                    <w:rPr>
                      <w:rFonts w:eastAsia="宋体"/>
                      <w:sz w:val="21"/>
                      <w:szCs w:val="21"/>
                    </w:rPr>
                  </w:pPr>
                  <w:r>
                    <w:rPr>
                      <w:rFonts w:eastAsia="宋体" w:hint="eastAsia"/>
                      <w:sz w:val="21"/>
                      <w:szCs w:val="21"/>
                    </w:rPr>
                    <w:t>2</w:t>
                  </w:r>
                  <w:r w:rsidR="006406B0">
                    <w:rPr>
                      <w:rFonts w:eastAsia="宋体" w:hint="eastAsia"/>
                      <w:sz w:val="21"/>
                      <w:szCs w:val="21"/>
                    </w:rPr>
                    <w:t>3</w:t>
                  </w:r>
                </w:p>
              </w:tc>
              <w:tc>
                <w:tcPr>
                  <w:tcW w:w="919" w:type="pct"/>
                  <w:vAlign w:val="center"/>
                </w:tcPr>
                <w:p w:rsidR="00D2489F" w:rsidRPr="00302253" w:rsidRDefault="00302253" w:rsidP="00D2489F">
                  <w:pPr>
                    <w:jc w:val="center"/>
                    <w:rPr>
                      <w:rFonts w:ascii="宋体" w:eastAsia="宋体" w:hAnsi="宋体"/>
                      <w:sz w:val="21"/>
                      <w:szCs w:val="21"/>
                    </w:rPr>
                  </w:pPr>
                  <w:r w:rsidRPr="00302253">
                    <w:rPr>
                      <w:rFonts w:ascii="宋体" w:eastAsia="宋体" w:hAnsi="宋体" w:hint="eastAsia"/>
                      <w:color w:val="000000" w:themeColor="text1"/>
                      <w:sz w:val="21"/>
                      <w:szCs w:val="21"/>
                    </w:rPr>
                    <w:t>干式过滤器+二级活性炭吸附装置</w:t>
                  </w:r>
                </w:p>
              </w:tc>
              <w:tc>
                <w:tcPr>
                  <w:tcW w:w="702" w:type="pct"/>
                  <w:vAlign w:val="center"/>
                </w:tcPr>
                <w:p w:rsidR="00D2489F" w:rsidRDefault="00302253" w:rsidP="00D2489F">
                  <w:pPr>
                    <w:jc w:val="center"/>
                    <w:rPr>
                      <w:rFonts w:eastAsia="宋体"/>
                      <w:sz w:val="21"/>
                      <w:szCs w:val="21"/>
                    </w:rPr>
                  </w:pPr>
                  <w:r>
                    <w:rPr>
                      <w:rFonts w:eastAsia="宋体" w:hint="eastAsia"/>
                      <w:sz w:val="21"/>
                      <w:szCs w:val="21"/>
                    </w:rPr>
                    <w:t>--</w:t>
                  </w:r>
                </w:p>
              </w:tc>
              <w:tc>
                <w:tcPr>
                  <w:tcW w:w="702" w:type="pct"/>
                  <w:vAlign w:val="center"/>
                </w:tcPr>
                <w:p w:rsidR="00D2489F" w:rsidRDefault="00302253" w:rsidP="00D2489F">
                  <w:pPr>
                    <w:jc w:val="center"/>
                    <w:rPr>
                      <w:rFonts w:eastAsia="宋体"/>
                      <w:sz w:val="21"/>
                      <w:szCs w:val="21"/>
                    </w:rPr>
                  </w:pPr>
                  <w:r>
                    <w:rPr>
                      <w:rFonts w:eastAsia="宋体" w:hint="eastAsia"/>
                      <w:sz w:val="21"/>
                      <w:szCs w:val="21"/>
                    </w:rPr>
                    <w:t>--</w:t>
                  </w:r>
                </w:p>
              </w:tc>
              <w:tc>
                <w:tcPr>
                  <w:tcW w:w="702" w:type="pct"/>
                  <w:vAlign w:val="center"/>
                </w:tcPr>
                <w:p w:rsidR="00D2489F" w:rsidRDefault="00302253" w:rsidP="00D2489F">
                  <w:pPr>
                    <w:jc w:val="center"/>
                    <w:rPr>
                      <w:rFonts w:eastAsia="宋体"/>
                      <w:sz w:val="21"/>
                      <w:szCs w:val="21"/>
                    </w:rPr>
                  </w:pPr>
                  <w:r>
                    <w:rPr>
                      <w:rFonts w:eastAsia="宋体" w:hint="eastAsia"/>
                      <w:sz w:val="21"/>
                      <w:szCs w:val="21"/>
                    </w:rPr>
                    <w:t>1</w:t>
                  </w:r>
                  <w:r>
                    <w:rPr>
                      <w:rFonts w:eastAsia="宋体" w:hint="eastAsia"/>
                      <w:sz w:val="21"/>
                      <w:szCs w:val="21"/>
                    </w:rPr>
                    <w:t>套</w:t>
                  </w:r>
                </w:p>
              </w:tc>
              <w:tc>
                <w:tcPr>
                  <w:tcW w:w="842" w:type="pct"/>
                  <w:vAlign w:val="center"/>
                </w:tcPr>
                <w:p w:rsidR="00D2489F" w:rsidRDefault="00302253" w:rsidP="00D2489F">
                  <w:pPr>
                    <w:jc w:val="center"/>
                    <w:rPr>
                      <w:rFonts w:eastAsia="宋体"/>
                      <w:sz w:val="21"/>
                      <w:szCs w:val="21"/>
                    </w:rPr>
                  </w:pPr>
                  <w:r>
                    <w:rPr>
                      <w:rFonts w:eastAsia="宋体" w:hint="eastAsia"/>
                      <w:sz w:val="21"/>
                      <w:szCs w:val="21"/>
                    </w:rPr>
                    <w:t>--</w:t>
                  </w:r>
                </w:p>
              </w:tc>
              <w:tc>
                <w:tcPr>
                  <w:tcW w:w="772" w:type="pct"/>
                  <w:vAlign w:val="center"/>
                </w:tcPr>
                <w:p w:rsidR="00D2489F" w:rsidRDefault="000371B0" w:rsidP="00D2489F">
                  <w:pPr>
                    <w:jc w:val="center"/>
                    <w:rPr>
                      <w:rFonts w:eastAsia="宋体"/>
                      <w:sz w:val="21"/>
                      <w:szCs w:val="21"/>
                    </w:rPr>
                  </w:pPr>
                  <w:r>
                    <w:rPr>
                      <w:rFonts w:eastAsia="宋体" w:hint="eastAsia"/>
                      <w:sz w:val="21"/>
                      <w:szCs w:val="21"/>
                    </w:rPr>
                    <w:t xml:space="preserve"> </w:t>
                  </w:r>
                  <w:r w:rsidR="00302253">
                    <w:rPr>
                      <w:rFonts w:eastAsia="宋体" w:hint="eastAsia"/>
                      <w:sz w:val="21"/>
                      <w:szCs w:val="21"/>
                    </w:rPr>
                    <w:t>1</w:t>
                  </w:r>
                  <w:r w:rsidR="00302253">
                    <w:rPr>
                      <w:rFonts w:eastAsia="宋体" w:hint="eastAsia"/>
                      <w:sz w:val="21"/>
                      <w:szCs w:val="21"/>
                    </w:rPr>
                    <w:t>套</w:t>
                  </w:r>
                </w:p>
              </w:tc>
            </w:tr>
          </w:tbl>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803C8F" w:rsidRDefault="00803C8F">
            <w:pPr>
              <w:spacing w:after="120" w:line="400" w:lineRule="exact"/>
              <w:rPr>
                <w:rFonts w:eastAsia="宋体" w:hAnsi="宋体"/>
                <w:b/>
                <w:color w:val="000000" w:themeColor="text1"/>
                <w:sz w:val="28"/>
                <w:szCs w:val="28"/>
              </w:rPr>
            </w:pPr>
          </w:p>
          <w:p w:rsidR="00803C8F" w:rsidRDefault="00803C8F">
            <w:pPr>
              <w:spacing w:after="120" w:line="400" w:lineRule="exact"/>
              <w:rPr>
                <w:rFonts w:eastAsia="宋体" w:hAnsi="宋体"/>
                <w:b/>
                <w:color w:val="000000" w:themeColor="text1"/>
                <w:sz w:val="28"/>
                <w:szCs w:val="28"/>
              </w:rPr>
            </w:pPr>
          </w:p>
          <w:p w:rsidR="00803C8F" w:rsidRDefault="00803C8F">
            <w:pPr>
              <w:spacing w:after="120" w:line="400" w:lineRule="exact"/>
              <w:rPr>
                <w:rFonts w:eastAsia="宋体" w:hAnsi="宋体"/>
                <w:b/>
                <w:color w:val="000000" w:themeColor="text1"/>
                <w:sz w:val="28"/>
                <w:szCs w:val="28"/>
              </w:rPr>
            </w:pPr>
          </w:p>
          <w:p w:rsidR="00803C8F" w:rsidRDefault="00803C8F">
            <w:pPr>
              <w:spacing w:after="120" w:line="400" w:lineRule="exact"/>
              <w:rPr>
                <w:rFonts w:eastAsia="宋体" w:hAnsi="宋体"/>
                <w:b/>
                <w:color w:val="000000" w:themeColor="text1"/>
                <w:sz w:val="28"/>
                <w:szCs w:val="28"/>
              </w:rPr>
            </w:pPr>
          </w:p>
          <w:p w:rsidR="00D56E2E" w:rsidRDefault="00D56E2E">
            <w:pPr>
              <w:spacing w:after="120" w:line="400" w:lineRule="exact"/>
              <w:rPr>
                <w:rFonts w:eastAsia="宋体" w:hAnsi="宋体"/>
                <w:b/>
                <w:color w:val="000000" w:themeColor="text1"/>
                <w:sz w:val="28"/>
                <w:szCs w:val="28"/>
              </w:rPr>
            </w:pPr>
          </w:p>
          <w:p w:rsidR="005A34A3" w:rsidRPr="007B17E4" w:rsidRDefault="00EC63A5">
            <w:pPr>
              <w:spacing w:after="120" w:line="400" w:lineRule="exact"/>
              <w:rPr>
                <w:rFonts w:eastAsia="宋体"/>
                <w:b/>
                <w:color w:val="000000" w:themeColor="text1"/>
                <w:sz w:val="28"/>
                <w:szCs w:val="28"/>
              </w:rPr>
            </w:pPr>
            <w:r w:rsidRPr="007B17E4">
              <w:rPr>
                <w:rFonts w:eastAsia="宋体" w:hAnsi="宋体"/>
                <w:b/>
                <w:color w:val="000000" w:themeColor="text1"/>
                <w:sz w:val="28"/>
                <w:szCs w:val="28"/>
              </w:rPr>
              <w:lastRenderedPageBreak/>
              <w:t>工程内容及规模：</w:t>
            </w:r>
            <w:r w:rsidRPr="007B17E4">
              <w:rPr>
                <w:rFonts w:eastAsia="宋体"/>
                <w:b/>
                <w:color w:val="000000" w:themeColor="text1"/>
                <w:sz w:val="28"/>
                <w:szCs w:val="28"/>
              </w:rPr>
              <w:t>(</w:t>
            </w:r>
            <w:r w:rsidRPr="007B17E4">
              <w:rPr>
                <w:rFonts w:eastAsia="宋体" w:hAnsi="宋体"/>
                <w:b/>
                <w:color w:val="000000" w:themeColor="text1"/>
                <w:sz w:val="28"/>
                <w:szCs w:val="28"/>
              </w:rPr>
              <w:t>不够时可附另页</w:t>
            </w:r>
            <w:r w:rsidRPr="007B17E4">
              <w:rPr>
                <w:rFonts w:eastAsia="宋体"/>
                <w:b/>
                <w:color w:val="000000" w:themeColor="text1"/>
                <w:sz w:val="28"/>
                <w:szCs w:val="28"/>
              </w:rPr>
              <w:t>)</w:t>
            </w:r>
          </w:p>
          <w:p w:rsidR="005A34A3" w:rsidRPr="007B17E4" w:rsidRDefault="00EC63A5">
            <w:pPr>
              <w:spacing w:line="360" w:lineRule="auto"/>
              <w:ind w:firstLineChars="200" w:firstLine="482"/>
              <w:rPr>
                <w:rFonts w:eastAsia="宋体"/>
                <w:b/>
                <w:color w:val="000000" w:themeColor="text1"/>
                <w:szCs w:val="24"/>
              </w:rPr>
            </w:pPr>
            <w:r w:rsidRPr="007B17E4">
              <w:rPr>
                <w:rFonts w:eastAsia="宋体"/>
                <w:b/>
                <w:color w:val="000000" w:themeColor="text1"/>
                <w:szCs w:val="24"/>
              </w:rPr>
              <w:t>1</w:t>
            </w:r>
            <w:r w:rsidRPr="007B17E4">
              <w:rPr>
                <w:rFonts w:eastAsia="宋体" w:hAnsi="宋体"/>
                <w:b/>
                <w:color w:val="000000" w:themeColor="text1"/>
                <w:szCs w:val="24"/>
              </w:rPr>
              <w:t>、</w:t>
            </w:r>
            <w:r w:rsidRPr="007B17E4">
              <w:rPr>
                <w:rFonts w:eastAsia="宋体" w:hAnsi="宋体" w:hint="eastAsia"/>
                <w:b/>
                <w:color w:val="000000" w:themeColor="text1"/>
                <w:szCs w:val="24"/>
              </w:rPr>
              <w:t>项目概况</w:t>
            </w:r>
          </w:p>
          <w:p w:rsidR="00C265FB" w:rsidRDefault="00C265FB" w:rsidP="00C265FB">
            <w:pPr>
              <w:widowControl w:val="0"/>
              <w:spacing w:line="360" w:lineRule="auto"/>
              <w:ind w:firstLineChars="200" w:firstLine="480"/>
              <w:jc w:val="both"/>
              <w:rPr>
                <w:rFonts w:eastAsia="宋体"/>
                <w:kern w:val="2"/>
              </w:rPr>
            </w:pPr>
            <w:r>
              <w:rPr>
                <w:rFonts w:eastAsia="宋体" w:hAnsi="宋体" w:hint="eastAsia"/>
                <w:szCs w:val="24"/>
              </w:rPr>
              <w:t>南通康海机床有限公司成立于</w:t>
            </w:r>
            <w:r>
              <w:rPr>
                <w:rFonts w:eastAsia="宋体" w:hAnsi="宋体" w:hint="eastAsia"/>
                <w:szCs w:val="24"/>
              </w:rPr>
              <w:t>2012</w:t>
            </w:r>
            <w:r>
              <w:rPr>
                <w:rFonts w:eastAsia="宋体" w:hAnsi="宋体" w:hint="eastAsia"/>
                <w:szCs w:val="24"/>
              </w:rPr>
              <w:t>年，位于海安市李堡镇蒋庄村工业集中区，占地面积</w:t>
            </w:r>
            <w:r>
              <w:rPr>
                <w:rFonts w:eastAsia="宋体" w:hAnsi="宋体" w:hint="eastAsia"/>
                <w:szCs w:val="24"/>
              </w:rPr>
              <w:t>31530</w:t>
            </w:r>
            <w:r>
              <w:rPr>
                <w:rFonts w:eastAsia="宋体" w:hAnsi="宋体" w:hint="eastAsia"/>
                <w:szCs w:val="24"/>
              </w:rPr>
              <w:t>平方米，主要从事数控剪板机、折弯机生产销售活动。该企业已于</w:t>
            </w:r>
            <w:r>
              <w:rPr>
                <w:rFonts w:eastAsia="宋体" w:hAnsi="宋体" w:hint="eastAsia"/>
                <w:szCs w:val="24"/>
              </w:rPr>
              <w:t>2016</w:t>
            </w:r>
            <w:r>
              <w:rPr>
                <w:rFonts w:eastAsia="宋体" w:hAnsi="宋体" w:hint="eastAsia"/>
                <w:szCs w:val="24"/>
              </w:rPr>
              <w:t>年</w:t>
            </w:r>
            <w:r>
              <w:rPr>
                <w:rFonts w:eastAsia="宋体" w:hAnsi="宋体" w:hint="eastAsia"/>
                <w:szCs w:val="24"/>
              </w:rPr>
              <w:t>9</w:t>
            </w:r>
            <w:r>
              <w:rPr>
                <w:rFonts w:eastAsia="宋体" w:hAnsi="宋体" w:hint="eastAsia"/>
                <w:szCs w:val="24"/>
              </w:rPr>
              <w:t>月编制完成</w:t>
            </w:r>
            <w:r>
              <w:rPr>
                <w:rFonts w:eastAsia="宋体" w:hAnsi="宋体" w:hint="eastAsia"/>
                <w:szCs w:val="24"/>
              </w:rPr>
              <w:t xml:space="preserve"> </w:t>
            </w:r>
            <w:r>
              <w:rPr>
                <w:rFonts w:eastAsia="宋体" w:hint="eastAsia"/>
                <w:kern w:val="2"/>
              </w:rPr>
              <w:t>《南通康海机床有限公司年生产数控机床</w:t>
            </w:r>
            <w:r>
              <w:rPr>
                <w:rFonts w:eastAsia="宋体" w:hint="eastAsia"/>
                <w:kern w:val="2"/>
              </w:rPr>
              <w:t>248</w:t>
            </w:r>
            <w:r>
              <w:rPr>
                <w:rFonts w:eastAsia="宋体" w:hint="eastAsia"/>
                <w:kern w:val="2"/>
              </w:rPr>
              <w:t>台自查评估报告》，并已登记备案。原有项目年生产剪板机</w:t>
            </w:r>
            <w:r>
              <w:rPr>
                <w:rFonts w:eastAsia="宋体" w:hint="eastAsia"/>
                <w:kern w:val="2"/>
              </w:rPr>
              <w:t>120</w:t>
            </w:r>
            <w:r>
              <w:rPr>
                <w:rFonts w:eastAsia="宋体" w:hint="eastAsia"/>
                <w:kern w:val="2"/>
              </w:rPr>
              <w:t>台，折弯机</w:t>
            </w:r>
            <w:r>
              <w:rPr>
                <w:rFonts w:eastAsia="宋体" w:hint="eastAsia"/>
                <w:kern w:val="2"/>
              </w:rPr>
              <w:t>128</w:t>
            </w:r>
            <w:r>
              <w:rPr>
                <w:rFonts w:eastAsia="宋体" w:hint="eastAsia"/>
                <w:kern w:val="2"/>
              </w:rPr>
              <w:t>台，现有员工</w:t>
            </w:r>
            <w:r>
              <w:rPr>
                <w:rFonts w:eastAsia="宋体" w:hint="eastAsia"/>
                <w:kern w:val="2"/>
              </w:rPr>
              <w:t>30</w:t>
            </w:r>
            <w:r>
              <w:rPr>
                <w:rFonts w:eastAsia="宋体" w:hint="eastAsia"/>
                <w:kern w:val="2"/>
              </w:rPr>
              <w:t>人，年工作</w:t>
            </w:r>
            <w:r>
              <w:rPr>
                <w:rFonts w:eastAsia="宋体" w:hint="eastAsia"/>
                <w:kern w:val="2"/>
              </w:rPr>
              <w:t>300</w:t>
            </w:r>
            <w:r>
              <w:rPr>
                <w:rFonts w:eastAsia="宋体" w:hint="eastAsia"/>
                <w:kern w:val="2"/>
              </w:rPr>
              <w:t>天，白班制。</w:t>
            </w:r>
          </w:p>
          <w:p w:rsidR="00C265FB" w:rsidRDefault="00C265FB" w:rsidP="00C265FB">
            <w:pPr>
              <w:widowControl w:val="0"/>
              <w:spacing w:line="360" w:lineRule="auto"/>
              <w:ind w:firstLineChars="200" w:firstLine="480"/>
              <w:jc w:val="both"/>
              <w:rPr>
                <w:rFonts w:eastAsia="宋体" w:hAnsi="宋体"/>
                <w:szCs w:val="24"/>
              </w:rPr>
            </w:pPr>
            <w:r>
              <w:rPr>
                <w:rFonts w:eastAsia="宋体" w:hAnsi="宋体" w:hint="eastAsia"/>
                <w:szCs w:val="24"/>
              </w:rPr>
              <w:t>目前南通康海机床有限公司为了满足市场需求，提高生产效率，继续投资</w:t>
            </w:r>
            <w:r w:rsidR="00D56E2E" w:rsidRPr="00D56E2E">
              <w:rPr>
                <w:rFonts w:eastAsia="宋体" w:hAnsi="宋体" w:hint="eastAsia"/>
                <w:szCs w:val="24"/>
              </w:rPr>
              <w:t>5</w:t>
            </w:r>
            <w:r w:rsidRPr="00D56E2E">
              <w:rPr>
                <w:rFonts w:eastAsia="宋体" w:hAnsi="宋体" w:hint="eastAsia"/>
                <w:szCs w:val="24"/>
              </w:rPr>
              <w:t>000</w:t>
            </w:r>
            <w:r>
              <w:rPr>
                <w:rFonts w:eastAsia="宋体" w:hAnsi="宋体" w:hint="eastAsia"/>
                <w:szCs w:val="24"/>
              </w:rPr>
              <w:t>万元，在现有厂区内利用闲置用地，新建</w:t>
            </w:r>
            <w:r>
              <w:rPr>
                <w:rFonts w:eastAsia="宋体" w:hAnsi="宋体" w:hint="eastAsia"/>
                <w:szCs w:val="24"/>
              </w:rPr>
              <w:t>3#</w:t>
            </w:r>
            <w:r>
              <w:rPr>
                <w:rFonts w:eastAsia="宋体" w:hAnsi="宋体" w:hint="eastAsia"/>
                <w:szCs w:val="24"/>
              </w:rPr>
              <w:t>机械生产车间</w:t>
            </w:r>
            <w:r w:rsidR="00336BE0">
              <w:rPr>
                <w:rFonts w:eastAsia="宋体" w:hAnsi="宋体" w:hint="eastAsia"/>
                <w:szCs w:val="24"/>
              </w:rPr>
              <w:t>、检测车间、办公大楼等主要建筑物建筑面积</w:t>
            </w:r>
            <w:r w:rsidR="00336BE0">
              <w:rPr>
                <w:rFonts w:eastAsia="宋体" w:hAnsi="宋体" w:hint="eastAsia"/>
                <w:szCs w:val="24"/>
              </w:rPr>
              <w:t>12048</w:t>
            </w:r>
            <w:r>
              <w:rPr>
                <w:rFonts w:eastAsia="宋体" w:hAnsi="宋体" w:hint="eastAsia"/>
                <w:szCs w:val="24"/>
              </w:rPr>
              <w:t>平米，购置</w:t>
            </w:r>
            <w:r w:rsidR="00336BE0">
              <w:rPr>
                <w:rFonts w:eastAsia="宋体" w:hAnsi="宋体" w:hint="eastAsia"/>
                <w:szCs w:val="24"/>
              </w:rPr>
              <w:t>等离子切割机、</w:t>
            </w:r>
            <w:r>
              <w:rPr>
                <w:rFonts w:eastAsia="宋体" w:hAnsi="宋体" w:hint="eastAsia"/>
                <w:szCs w:val="24"/>
              </w:rPr>
              <w:t>落地镗铣床、</w:t>
            </w:r>
            <w:r w:rsidR="00336BE0">
              <w:rPr>
                <w:rFonts w:eastAsia="宋体" w:hAnsi="宋体" w:hint="eastAsia"/>
                <w:szCs w:val="24"/>
              </w:rPr>
              <w:t>车床、钻床、吊钩式抛丸机、密闭干式喷漆晾干房、</w:t>
            </w:r>
            <w:r>
              <w:rPr>
                <w:rFonts w:eastAsia="宋体" w:hAnsi="宋体" w:hint="eastAsia"/>
                <w:szCs w:val="24"/>
              </w:rPr>
              <w:t>行车等国产设备</w:t>
            </w:r>
            <w:r w:rsidR="00D56E2E">
              <w:rPr>
                <w:rFonts w:eastAsia="宋体" w:hAnsi="宋体" w:hint="eastAsia"/>
                <w:szCs w:val="24"/>
              </w:rPr>
              <w:t>28</w:t>
            </w:r>
            <w:r>
              <w:rPr>
                <w:rFonts w:eastAsia="宋体" w:hAnsi="宋体" w:hint="eastAsia"/>
                <w:szCs w:val="24"/>
              </w:rPr>
              <w:t>台</w:t>
            </w:r>
            <w:r w:rsidR="00336BE0">
              <w:rPr>
                <w:rFonts w:eastAsia="宋体" w:hAnsi="宋体" w:hint="eastAsia"/>
                <w:szCs w:val="24"/>
              </w:rPr>
              <w:t>套</w:t>
            </w:r>
            <w:r>
              <w:rPr>
                <w:rFonts w:eastAsia="宋体" w:hAnsi="宋体" w:hint="eastAsia"/>
                <w:szCs w:val="24"/>
              </w:rPr>
              <w:t>，扩大生产规模，使之达到年生产数控机床</w:t>
            </w:r>
            <w:r w:rsidR="00D56E2E">
              <w:rPr>
                <w:rFonts w:eastAsia="宋体" w:hAnsi="宋体" w:hint="eastAsia"/>
                <w:szCs w:val="24"/>
              </w:rPr>
              <w:t>8</w:t>
            </w:r>
            <w:r>
              <w:rPr>
                <w:rFonts w:eastAsia="宋体" w:hAnsi="宋体" w:hint="eastAsia"/>
                <w:szCs w:val="24"/>
              </w:rPr>
              <w:t>00</w:t>
            </w:r>
            <w:r>
              <w:rPr>
                <w:rFonts w:eastAsia="宋体" w:hAnsi="宋体" w:hint="eastAsia"/>
                <w:szCs w:val="24"/>
              </w:rPr>
              <w:t>台的生产能力。</w:t>
            </w:r>
            <w:r w:rsidR="00691A12">
              <w:rPr>
                <w:rFonts w:eastAsia="宋体" w:hAnsi="宋体" w:hint="eastAsia"/>
                <w:szCs w:val="24"/>
              </w:rPr>
              <w:t>扩建项目建成投产后，厂方拟</w:t>
            </w:r>
            <w:r>
              <w:rPr>
                <w:rFonts w:eastAsia="宋体" w:hAnsi="宋体" w:hint="eastAsia"/>
                <w:szCs w:val="24"/>
              </w:rPr>
              <w:t>新增员工</w:t>
            </w:r>
            <w:r w:rsidR="00336BE0">
              <w:rPr>
                <w:rFonts w:eastAsia="宋体" w:hAnsi="宋体" w:hint="eastAsia"/>
                <w:szCs w:val="24"/>
              </w:rPr>
              <w:t>3</w:t>
            </w:r>
            <w:r>
              <w:rPr>
                <w:rFonts w:eastAsia="宋体" w:hAnsi="宋体" w:hint="eastAsia"/>
                <w:szCs w:val="24"/>
              </w:rPr>
              <w:t>0</w:t>
            </w:r>
            <w:r>
              <w:rPr>
                <w:rFonts w:eastAsia="宋体" w:hAnsi="宋体" w:hint="eastAsia"/>
                <w:szCs w:val="24"/>
              </w:rPr>
              <w:t>人，年工作</w:t>
            </w:r>
            <w:r>
              <w:rPr>
                <w:rFonts w:eastAsia="宋体" w:hAnsi="宋体" w:hint="eastAsia"/>
                <w:szCs w:val="24"/>
              </w:rPr>
              <w:t>300</w:t>
            </w:r>
            <w:r>
              <w:rPr>
                <w:rFonts w:eastAsia="宋体" w:hAnsi="宋体" w:hint="eastAsia"/>
                <w:szCs w:val="24"/>
              </w:rPr>
              <w:t>天，白班制。</w:t>
            </w:r>
          </w:p>
          <w:p w:rsidR="005A34A3" w:rsidRDefault="00EC63A5">
            <w:pPr>
              <w:widowControl w:val="0"/>
              <w:spacing w:line="360" w:lineRule="auto"/>
              <w:ind w:firstLineChars="200" w:firstLine="480"/>
              <w:jc w:val="both"/>
              <w:rPr>
                <w:rFonts w:eastAsia="宋体"/>
                <w:kern w:val="2"/>
              </w:rPr>
            </w:pPr>
            <w:r>
              <w:rPr>
                <w:rFonts w:ascii="宋体" w:eastAsia="宋体" w:hAnsi="宋体"/>
              </w:rPr>
              <w:t>本项目已</w:t>
            </w:r>
            <w:r>
              <w:rPr>
                <w:rFonts w:ascii="宋体" w:eastAsia="宋体" w:hAnsi="宋体" w:hint="eastAsia"/>
              </w:rPr>
              <w:t>于</w:t>
            </w:r>
            <w:r w:rsidRPr="00D56E2E">
              <w:rPr>
                <w:rFonts w:eastAsia="宋体"/>
              </w:rPr>
              <w:t>201</w:t>
            </w:r>
            <w:r w:rsidR="00D56E2E" w:rsidRPr="00D56E2E">
              <w:rPr>
                <w:rFonts w:eastAsia="宋体" w:hint="eastAsia"/>
              </w:rPr>
              <w:t>9</w:t>
            </w:r>
            <w:r w:rsidRPr="00D56E2E">
              <w:rPr>
                <w:rFonts w:ascii="宋体" w:eastAsia="宋体" w:hAnsi="宋体" w:hint="eastAsia"/>
              </w:rPr>
              <w:t>年</w:t>
            </w:r>
            <w:r w:rsidR="00D56E2E" w:rsidRPr="00D56E2E">
              <w:rPr>
                <w:rFonts w:eastAsia="宋体" w:hint="eastAsia"/>
              </w:rPr>
              <w:t>4</w:t>
            </w:r>
            <w:r w:rsidRPr="00D56E2E">
              <w:rPr>
                <w:rFonts w:ascii="宋体" w:eastAsia="宋体" w:hAnsi="宋体" w:hint="eastAsia"/>
              </w:rPr>
              <w:t>月</w:t>
            </w:r>
            <w:r w:rsidR="00D56E2E" w:rsidRPr="00D56E2E">
              <w:rPr>
                <w:rFonts w:eastAsia="宋体" w:hint="eastAsia"/>
              </w:rPr>
              <w:t>22</w:t>
            </w:r>
            <w:r w:rsidRPr="00D56E2E">
              <w:rPr>
                <w:rFonts w:ascii="宋体" w:eastAsia="宋体" w:hAnsi="宋体" w:hint="eastAsia"/>
              </w:rPr>
              <w:t>日取得</w:t>
            </w:r>
            <w:r w:rsidRPr="00D56E2E">
              <w:rPr>
                <w:rFonts w:ascii="宋体" w:eastAsia="宋体" w:hAnsi="宋体" w:hint="eastAsia"/>
                <w:szCs w:val="24"/>
              </w:rPr>
              <w:t>海安市行政审批局</w:t>
            </w:r>
            <w:r w:rsidRPr="00D56E2E">
              <w:rPr>
                <w:rFonts w:ascii="宋体" w:eastAsia="宋体" w:hAnsi="宋体" w:hint="eastAsia"/>
              </w:rPr>
              <w:t>备案</w:t>
            </w:r>
            <w:r w:rsidRPr="00D56E2E">
              <w:t>（</w:t>
            </w:r>
            <w:r w:rsidRPr="00D56E2E">
              <w:rPr>
                <w:rFonts w:eastAsia="新宋体"/>
              </w:rPr>
              <w:t>备案证号：海</w:t>
            </w:r>
            <w:r w:rsidRPr="00D56E2E">
              <w:rPr>
                <w:rFonts w:eastAsia="新宋体" w:hint="eastAsia"/>
              </w:rPr>
              <w:t>行审备</w:t>
            </w:r>
            <w:r w:rsidRPr="00D56E2E">
              <w:rPr>
                <w:rFonts w:eastAsia="新宋体"/>
              </w:rPr>
              <w:t>[201</w:t>
            </w:r>
            <w:r w:rsidR="00D56E2E" w:rsidRPr="00D56E2E">
              <w:rPr>
                <w:rFonts w:eastAsia="新宋体" w:hint="eastAsia"/>
              </w:rPr>
              <w:t>9</w:t>
            </w:r>
            <w:r w:rsidRPr="00D56E2E">
              <w:rPr>
                <w:rFonts w:eastAsia="新宋体"/>
              </w:rPr>
              <w:t>]</w:t>
            </w:r>
            <w:r w:rsidR="00D56E2E" w:rsidRPr="00D56E2E">
              <w:rPr>
                <w:rFonts w:eastAsia="新宋体" w:hint="eastAsia"/>
              </w:rPr>
              <w:t>244</w:t>
            </w:r>
            <w:r w:rsidRPr="00D56E2E">
              <w:rPr>
                <w:rFonts w:eastAsia="新宋体"/>
              </w:rPr>
              <w:t>号</w:t>
            </w:r>
            <w:r w:rsidRPr="00D56E2E">
              <w:rPr>
                <w:rFonts w:eastAsia="新宋体" w:hint="eastAsia"/>
              </w:rPr>
              <w:t>，项目代码：</w:t>
            </w:r>
            <w:r w:rsidRPr="00D56E2E">
              <w:rPr>
                <w:rFonts w:eastAsia="新宋体" w:hint="eastAsia"/>
              </w:rPr>
              <w:t>2018-320621-</w:t>
            </w:r>
            <w:r w:rsidRPr="00D56E2E">
              <w:rPr>
                <w:rFonts w:eastAsia="新宋体"/>
              </w:rPr>
              <w:t>34</w:t>
            </w:r>
            <w:r w:rsidRPr="00D56E2E">
              <w:rPr>
                <w:rFonts w:eastAsia="新宋体" w:hint="eastAsia"/>
              </w:rPr>
              <w:t>-03-</w:t>
            </w:r>
            <w:r w:rsidR="00D56E2E" w:rsidRPr="00D56E2E">
              <w:rPr>
                <w:rFonts w:eastAsia="新宋体" w:hint="eastAsia"/>
              </w:rPr>
              <w:t>519979</w:t>
            </w:r>
            <w:r w:rsidRPr="00D56E2E">
              <w:rPr>
                <w:rFonts w:eastAsia="新宋体"/>
              </w:rPr>
              <w:t>）</w:t>
            </w:r>
            <w:r>
              <w:rPr>
                <w:rFonts w:eastAsia="新宋体" w:hint="eastAsia"/>
              </w:rPr>
              <w:t>。</w:t>
            </w:r>
            <w:r>
              <w:rPr>
                <w:rFonts w:ascii="宋体" w:eastAsia="宋体" w:hAnsi="宋体"/>
              </w:rPr>
              <w:t>根据《中华人民共和国环境保护法》、《中华人民共和国环境影响评价法》、《</w:t>
            </w:r>
            <w:r>
              <w:rPr>
                <w:rFonts w:ascii="宋体" w:eastAsia="宋体" w:hAnsi="宋体" w:hint="eastAsia"/>
              </w:rPr>
              <w:t>国务院关于修改〈</w:t>
            </w:r>
            <w:r>
              <w:rPr>
                <w:rFonts w:ascii="宋体" w:eastAsia="宋体" w:hAnsi="宋体"/>
              </w:rPr>
              <w:t>建设项目环境保护管理条例</w:t>
            </w:r>
            <w:r>
              <w:rPr>
                <w:rFonts w:ascii="宋体" w:eastAsia="宋体" w:hAnsi="宋体" w:hint="eastAsia"/>
              </w:rPr>
              <w:t>〉的决定</w:t>
            </w:r>
            <w:r>
              <w:rPr>
                <w:rFonts w:ascii="宋体" w:eastAsia="宋体" w:hAnsi="宋体"/>
              </w:rPr>
              <w:t>》（国务院</w:t>
            </w:r>
            <w:r>
              <w:rPr>
                <w:rFonts w:eastAsia="宋体" w:hint="eastAsia"/>
              </w:rPr>
              <w:t>682</w:t>
            </w:r>
            <w:r>
              <w:rPr>
                <w:rFonts w:ascii="宋体" w:eastAsia="宋体" w:hAnsi="宋体"/>
              </w:rPr>
              <w:t>号令）</w:t>
            </w:r>
            <w:r>
              <w:rPr>
                <w:rFonts w:ascii="宋体" w:eastAsia="宋体" w:hAnsi="宋体" w:hint="eastAsia"/>
              </w:rPr>
              <w:t>、《建设项目环境影响评价分类管理名录》（环境保护部</w:t>
            </w:r>
            <w:r>
              <w:rPr>
                <w:rFonts w:eastAsia="宋体" w:hint="eastAsia"/>
              </w:rPr>
              <w:t>44</w:t>
            </w:r>
            <w:r>
              <w:rPr>
                <w:rFonts w:ascii="宋体" w:eastAsia="宋体" w:hAnsi="宋体" w:hint="eastAsia"/>
              </w:rPr>
              <w:t>号令）以及生态环境部</w:t>
            </w:r>
            <w:r>
              <w:rPr>
                <w:rFonts w:ascii="宋体" w:eastAsia="宋体" w:hAnsi="宋体"/>
              </w:rPr>
              <w:t>《</w:t>
            </w:r>
            <w:r>
              <w:rPr>
                <w:rFonts w:ascii="宋体" w:eastAsia="宋体" w:hAnsi="宋体" w:hint="eastAsia"/>
              </w:rPr>
              <w:t>关于修改〈</w:t>
            </w:r>
            <w:r>
              <w:rPr>
                <w:rFonts w:ascii="宋体" w:eastAsia="宋体" w:hAnsi="宋体"/>
              </w:rPr>
              <w:t>建设项目环境</w:t>
            </w:r>
            <w:r>
              <w:rPr>
                <w:rFonts w:ascii="宋体" w:eastAsia="宋体" w:hAnsi="宋体" w:hint="eastAsia"/>
              </w:rPr>
              <w:t>影响评价分类管理名录〉部分内容的决定</w:t>
            </w:r>
            <w:r>
              <w:rPr>
                <w:rFonts w:ascii="宋体" w:eastAsia="宋体" w:hAnsi="宋体"/>
              </w:rPr>
              <w:t>》</w:t>
            </w:r>
            <w:r>
              <w:rPr>
                <w:rFonts w:ascii="宋体" w:eastAsia="宋体" w:hAnsi="宋体" w:hint="eastAsia"/>
              </w:rPr>
              <w:t>(生态环境部令</w:t>
            </w:r>
            <w:r>
              <w:rPr>
                <w:rFonts w:eastAsia="宋体"/>
              </w:rPr>
              <w:t>1</w:t>
            </w:r>
            <w:r>
              <w:rPr>
                <w:rFonts w:ascii="宋体" w:eastAsia="宋体" w:hAnsi="宋体" w:hint="eastAsia"/>
              </w:rPr>
              <w:t>号）</w:t>
            </w:r>
            <w:r>
              <w:rPr>
                <w:rFonts w:ascii="宋体" w:eastAsia="宋体" w:hAnsi="宋体"/>
              </w:rPr>
              <w:t>等环境保护有关规定，</w:t>
            </w:r>
            <w:r>
              <w:rPr>
                <w:rFonts w:ascii="宋体" w:eastAsia="宋体" w:hAnsi="宋体" w:hint="eastAsia"/>
              </w:rPr>
              <w:t>本项目属于</w:t>
            </w:r>
            <w:r w:rsidR="00336BE0">
              <w:rPr>
                <w:rFonts w:ascii="宋体" w:eastAsia="宋体" w:hAnsi="宋体" w:hint="eastAsia"/>
              </w:rPr>
              <w:t>“二十</w:t>
            </w:r>
            <w:r w:rsidR="00257658">
              <w:rPr>
                <w:rFonts w:ascii="宋体" w:eastAsia="宋体" w:hAnsi="宋体" w:hint="eastAsia"/>
              </w:rPr>
              <w:t>三</w:t>
            </w:r>
            <w:r w:rsidR="00336BE0">
              <w:rPr>
                <w:rFonts w:ascii="宋体" w:eastAsia="宋体" w:hAnsi="宋体" w:hint="eastAsia"/>
              </w:rPr>
              <w:t>、</w:t>
            </w:r>
            <w:r w:rsidR="00257658">
              <w:rPr>
                <w:rFonts w:ascii="宋体" w:eastAsia="宋体" w:hAnsi="宋体" w:hint="eastAsia"/>
              </w:rPr>
              <w:t>通</w:t>
            </w:r>
            <w:r w:rsidR="00336BE0">
              <w:rPr>
                <w:rFonts w:ascii="宋体" w:eastAsia="宋体" w:hAnsi="宋体" w:hint="eastAsia"/>
              </w:rPr>
              <w:t>用设备制造业”中</w:t>
            </w:r>
            <w:r>
              <w:rPr>
                <w:rFonts w:ascii="宋体" w:eastAsia="宋体" w:hAnsi="宋体" w:hint="eastAsia"/>
              </w:rPr>
              <w:t>“</w:t>
            </w:r>
            <w:r w:rsidR="00257658">
              <w:rPr>
                <w:rFonts w:eastAsia="宋体" w:hint="eastAsia"/>
              </w:rPr>
              <w:t>69</w:t>
            </w:r>
            <w:r>
              <w:rPr>
                <w:rFonts w:ascii="宋体" w:eastAsia="宋体" w:hAnsi="宋体" w:hint="eastAsia"/>
              </w:rPr>
              <w:t xml:space="preserve"> </w:t>
            </w:r>
            <w:r w:rsidR="00257658">
              <w:rPr>
                <w:rFonts w:ascii="宋体" w:eastAsia="宋体" w:hAnsi="宋体" w:hint="eastAsia"/>
              </w:rPr>
              <w:t>通</w:t>
            </w:r>
            <w:r w:rsidR="00336BE0">
              <w:rPr>
                <w:rFonts w:ascii="宋体" w:eastAsia="宋体" w:hAnsi="宋体" w:hint="eastAsia"/>
              </w:rPr>
              <w:t>用</w:t>
            </w:r>
            <w:r>
              <w:rPr>
                <w:rFonts w:ascii="宋体" w:eastAsia="宋体" w:hAnsi="宋体" w:hint="eastAsia"/>
              </w:rPr>
              <w:t>设备制造及维修”中“其它”，应当编制环境影响报告表。</w:t>
            </w:r>
            <w:r w:rsidR="00336BE0">
              <w:rPr>
                <w:rFonts w:eastAsia="宋体" w:hAnsi="宋体" w:hint="eastAsia"/>
                <w:szCs w:val="24"/>
              </w:rPr>
              <w:t>南通康海机床</w:t>
            </w:r>
            <w:r>
              <w:rPr>
                <w:rFonts w:eastAsia="宋体" w:hAnsi="宋体" w:hint="eastAsia"/>
                <w:szCs w:val="24"/>
              </w:rPr>
              <w:t>有限公司</w:t>
            </w:r>
            <w:r>
              <w:rPr>
                <w:rFonts w:eastAsia="宋体" w:hint="eastAsia"/>
                <w:kern w:val="2"/>
              </w:rPr>
              <w:t>委托我单位编制其“</w:t>
            </w:r>
            <w:r w:rsidR="00336BE0">
              <w:rPr>
                <w:rFonts w:eastAsia="宋体" w:hAnsi="宋体" w:hint="eastAsia"/>
                <w:szCs w:val="24"/>
              </w:rPr>
              <w:t>数控机床扩建</w:t>
            </w:r>
            <w:r>
              <w:rPr>
                <w:rFonts w:eastAsia="宋体" w:hAnsi="宋体" w:hint="eastAsia"/>
                <w:szCs w:val="24"/>
              </w:rPr>
              <w:t>项目</w:t>
            </w:r>
            <w:r>
              <w:rPr>
                <w:rFonts w:eastAsia="宋体" w:hint="eastAsia"/>
                <w:kern w:val="2"/>
              </w:rPr>
              <w:t>”环境影响报告表。我</w:t>
            </w:r>
            <w:r>
              <w:rPr>
                <w:rFonts w:eastAsia="宋体"/>
                <w:kern w:val="2"/>
              </w:rPr>
              <w:t>单位接受委托后，认真研究了该项目的有关资料，在踏勘现场的社会、自然环境状况，调查、收集有关资料的基础上，根据项目所在区域的环境特征</w:t>
            </w:r>
            <w:r>
              <w:rPr>
                <w:rFonts w:eastAsia="宋体" w:hint="eastAsia"/>
                <w:kern w:val="2"/>
              </w:rPr>
              <w:t>，</w:t>
            </w:r>
            <w:r>
              <w:rPr>
                <w:rFonts w:eastAsia="宋体"/>
                <w:kern w:val="2"/>
              </w:rPr>
              <w:t>结合工程污染特性等因素，编制</w:t>
            </w:r>
            <w:r>
              <w:rPr>
                <w:rFonts w:eastAsia="宋体" w:hint="eastAsia"/>
                <w:kern w:val="2"/>
              </w:rPr>
              <w:t>本项目</w:t>
            </w:r>
            <w:r>
              <w:rPr>
                <w:rFonts w:eastAsia="宋体"/>
                <w:kern w:val="2"/>
              </w:rPr>
              <w:t>环境影响报告表。通过环境影响评价，提出环境污染控制措施，阐明</w:t>
            </w:r>
            <w:r>
              <w:rPr>
                <w:rFonts w:eastAsia="宋体" w:hint="eastAsia"/>
                <w:kern w:val="2"/>
              </w:rPr>
              <w:t>本</w:t>
            </w:r>
            <w:r>
              <w:rPr>
                <w:rFonts w:eastAsia="宋体"/>
                <w:kern w:val="2"/>
              </w:rPr>
              <w:t>项目对周围环境影响的程度和范围，为</w:t>
            </w:r>
            <w:r>
              <w:rPr>
                <w:rFonts w:eastAsia="宋体" w:hint="eastAsia"/>
                <w:kern w:val="2"/>
              </w:rPr>
              <w:t>本</w:t>
            </w:r>
            <w:r>
              <w:rPr>
                <w:rFonts w:eastAsia="宋体"/>
                <w:kern w:val="2"/>
              </w:rPr>
              <w:t>项目的工程设计和环境管理提供依据</w:t>
            </w:r>
            <w:r>
              <w:rPr>
                <w:rFonts w:eastAsia="宋体" w:hint="eastAsia"/>
                <w:kern w:val="2"/>
              </w:rPr>
              <w:t>，</w:t>
            </w:r>
            <w:r>
              <w:rPr>
                <w:rFonts w:eastAsia="宋体"/>
                <w:kern w:val="2"/>
              </w:rPr>
              <w:t>报请主管部门审批。</w:t>
            </w:r>
          </w:p>
          <w:p w:rsidR="005A34A3" w:rsidRPr="007B7EB7" w:rsidRDefault="00EC63A5" w:rsidP="00A22C4F">
            <w:pPr>
              <w:spacing w:line="360" w:lineRule="auto"/>
              <w:ind w:firstLineChars="200" w:firstLine="482"/>
              <w:rPr>
                <w:b/>
              </w:rPr>
            </w:pPr>
            <w:r w:rsidRPr="007B7EB7">
              <w:rPr>
                <w:b/>
              </w:rPr>
              <w:t>2</w:t>
            </w:r>
            <w:r w:rsidRPr="007B7EB7">
              <w:rPr>
                <w:b/>
              </w:rPr>
              <w:t>、</w:t>
            </w:r>
            <w:r w:rsidRPr="007B7EB7">
              <w:rPr>
                <w:rFonts w:ascii="宋体" w:eastAsia="宋体" w:hAnsi="宋体"/>
                <w:b/>
              </w:rPr>
              <w:t>项目选址及平面布置</w:t>
            </w:r>
          </w:p>
          <w:p w:rsidR="005A34A3" w:rsidRPr="007B7EB7" w:rsidRDefault="00EC63A5">
            <w:pPr>
              <w:spacing w:line="360" w:lineRule="auto"/>
              <w:ind w:firstLineChars="200" w:firstLine="480"/>
              <w:jc w:val="both"/>
              <w:rPr>
                <w:rFonts w:ascii="宋体" w:eastAsia="宋体" w:hAnsi="宋体"/>
              </w:rPr>
            </w:pPr>
            <w:r w:rsidRPr="007B7EB7">
              <w:rPr>
                <w:rFonts w:eastAsia="宋体" w:hAnsi="宋体"/>
              </w:rPr>
              <w:t>（</w:t>
            </w:r>
            <w:r w:rsidRPr="007B7EB7">
              <w:rPr>
                <w:rFonts w:eastAsia="宋体"/>
              </w:rPr>
              <w:t>1</w:t>
            </w:r>
            <w:r w:rsidRPr="007B7EB7">
              <w:rPr>
                <w:rFonts w:eastAsia="宋体" w:hAnsi="宋体"/>
              </w:rPr>
              <w:t>）</w:t>
            </w:r>
            <w:r w:rsidRPr="007B7EB7">
              <w:rPr>
                <w:rFonts w:ascii="宋体" w:eastAsia="宋体" w:hAnsi="宋体" w:hint="eastAsia"/>
              </w:rPr>
              <w:t>与</w:t>
            </w:r>
            <w:r w:rsidR="00F33A49" w:rsidRPr="007B7EB7">
              <w:rPr>
                <w:rFonts w:ascii="宋体" w:eastAsia="宋体" w:hAnsi="宋体" w:hint="eastAsia"/>
              </w:rPr>
              <w:t>李堡城镇</w:t>
            </w:r>
            <w:r w:rsidRPr="007B7EB7">
              <w:rPr>
                <w:rFonts w:ascii="宋体" w:eastAsia="宋体" w:hAnsi="宋体"/>
              </w:rPr>
              <w:t>总</w:t>
            </w:r>
            <w:r w:rsidRPr="007B7EB7">
              <w:rPr>
                <w:rFonts w:ascii="宋体" w:eastAsia="宋体" w:hAnsi="宋体" w:hint="eastAsia"/>
              </w:rPr>
              <w:t>体</w:t>
            </w:r>
            <w:r w:rsidRPr="007B7EB7">
              <w:rPr>
                <w:rFonts w:ascii="宋体" w:eastAsia="宋体" w:hAnsi="宋体"/>
              </w:rPr>
              <w:t>规划相符性</w:t>
            </w:r>
          </w:p>
          <w:p w:rsidR="005A34A3" w:rsidRDefault="00F33A49" w:rsidP="00C505B6">
            <w:pPr>
              <w:spacing w:line="360" w:lineRule="auto"/>
              <w:ind w:firstLineChars="200" w:firstLine="480"/>
              <w:jc w:val="both"/>
              <w:rPr>
                <w:rFonts w:ascii="宋体" w:eastAsia="宋体" w:hAnsi="宋体"/>
              </w:rPr>
            </w:pPr>
            <w:r w:rsidRPr="007B7EB7">
              <w:rPr>
                <w:rFonts w:ascii="宋体" w:eastAsia="宋体" w:hAnsi="宋体" w:hint="eastAsia"/>
              </w:rPr>
              <w:t>李堡镇工业已形成了机械制造、纺织化纤、外贸服装、工艺编结、渔网织造为主体的五大行业。</w:t>
            </w:r>
            <w:r w:rsidR="00B02E01">
              <w:rPr>
                <w:rFonts w:ascii="宋体" w:eastAsia="宋体" w:hAnsi="宋体" w:hint="eastAsia"/>
              </w:rPr>
              <w:t>本</w:t>
            </w:r>
            <w:r w:rsidRPr="007B7EB7">
              <w:rPr>
                <w:rFonts w:ascii="宋体" w:eastAsia="宋体" w:hAnsi="宋体" w:hint="eastAsia"/>
              </w:rPr>
              <w:t>项目所在的李堡机械制造特色产业园是县委县政府确定的全县四大工业片区之一。片区一期规划面积</w:t>
            </w:r>
            <w:r w:rsidRPr="00C505B6">
              <w:rPr>
                <w:rFonts w:eastAsia="宋体"/>
              </w:rPr>
              <w:t xml:space="preserve"> 14.2 </w:t>
            </w:r>
            <w:r w:rsidRPr="007B7EB7">
              <w:rPr>
                <w:rFonts w:ascii="宋体" w:eastAsia="宋体" w:hAnsi="宋体" w:hint="eastAsia"/>
              </w:rPr>
              <w:t>平方公里</w:t>
            </w:r>
            <w:r w:rsidR="00C505B6">
              <w:rPr>
                <w:rFonts w:ascii="宋体" w:eastAsia="宋体" w:hAnsi="宋体" w:hint="eastAsia"/>
              </w:rPr>
              <w:t>，</w:t>
            </w:r>
            <w:r w:rsidRPr="007B7EB7">
              <w:rPr>
                <w:rFonts w:ascii="宋体" w:eastAsia="宋体" w:hAnsi="宋体" w:hint="eastAsia"/>
              </w:rPr>
              <w:t>形成以机械制造为主体的产业布局，重点</w:t>
            </w:r>
            <w:r w:rsidR="00C505B6">
              <w:rPr>
                <w:rFonts w:ascii="宋体" w:eastAsia="宋体" w:hAnsi="宋体" w:hint="eastAsia"/>
              </w:rPr>
              <w:t>引</w:t>
            </w:r>
            <w:r w:rsidRPr="007B7EB7">
              <w:rPr>
                <w:rFonts w:ascii="宋体" w:eastAsia="宋体" w:hAnsi="宋体" w:hint="eastAsia"/>
              </w:rPr>
              <w:t>入高科技含量、高附加值的数控机械项目，全力培育剪折卷机械上下游配套产业，并着重引导企业由单一的剪折卷机械向船舶机械、环保机械、汽车配件等产业延伸。</w:t>
            </w:r>
            <w:r w:rsidR="00EC63A5" w:rsidRPr="007B7EB7">
              <w:rPr>
                <w:rFonts w:ascii="宋体" w:eastAsia="宋体" w:hAnsi="宋体" w:hint="eastAsia"/>
              </w:rPr>
              <w:t>本项目为</w:t>
            </w:r>
            <w:r w:rsidR="009B45A3">
              <w:rPr>
                <w:rFonts w:ascii="宋体" w:eastAsia="宋体" w:hAnsi="宋体" w:hint="eastAsia"/>
              </w:rPr>
              <w:t>数控机床</w:t>
            </w:r>
            <w:r w:rsidR="00EC63A5" w:rsidRPr="007B7EB7">
              <w:rPr>
                <w:rFonts w:ascii="宋体" w:eastAsia="宋体" w:hAnsi="宋体" w:hint="eastAsia"/>
              </w:rPr>
              <w:t>生产</w:t>
            </w:r>
            <w:r w:rsidR="00EC63A5" w:rsidRPr="007B7EB7">
              <w:rPr>
                <w:rFonts w:ascii="宋体" w:eastAsia="宋体" w:hAnsi="宋体"/>
              </w:rPr>
              <w:t>项目</w:t>
            </w:r>
            <w:r w:rsidR="00EC63A5" w:rsidRPr="007B7EB7">
              <w:rPr>
                <w:rFonts w:ascii="宋体" w:eastAsia="宋体" w:hAnsi="宋体" w:hint="eastAsia"/>
              </w:rPr>
              <w:t>，</w:t>
            </w:r>
            <w:r w:rsidRPr="007B7EB7">
              <w:rPr>
                <w:rFonts w:ascii="宋体" w:eastAsia="宋体" w:hAnsi="宋体" w:hint="eastAsia"/>
              </w:rPr>
              <w:t>产品主要为剪</w:t>
            </w:r>
            <w:r w:rsidR="00C505B6">
              <w:rPr>
                <w:rFonts w:ascii="宋体" w:eastAsia="宋体" w:hAnsi="宋体" w:hint="eastAsia"/>
              </w:rPr>
              <w:t>板机、</w:t>
            </w:r>
            <w:r w:rsidR="009B45A3">
              <w:rPr>
                <w:rFonts w:ascii="宋体" w:eastAsia="宋体" w:hAnsi="宋体" w:hint="eastAsia"/>
              </w:rPr>
              <w:t>折弯机</w:t>
            </w:r>
            <w:r w:rsidRPr="007B7EB7">
              <w:rPr>
                <w:rFonts w:ascii="宋体" w:eastAsia="宋体" w:hAnsi="宋体" w:hint="eastAsia"/>
              </w:rPr>
              <w:t>，</w:t>
            </w:r>
            <w:r w:rsidR="00EC63A5" w:rsidRPr="007B7EB7">
              <w:rPr>
                <w:rFonts w:ascii="宋体" w:eastAsia="宋体" w:hAnsi="宋体" w:hint="eastAsia"/>
              </w:rPr>
              <w:t>属于</w:t>
            </w:r>
            <w:r w:rsidR="009B45A3">
              <w:rPr>
                <w:rFonts w:ascii="宋体" w:eastAsia="宋体" w:hAnsi="宋体" w:hint="eastAsia"/>
              </w:rPr>
              <w:lastRenderedPageBreak/>
              <w:t>李堡传统的剪折卷机械行业</w:t>
            </w:r>
            <w:r w:rsidR="00EC63A5" w:rsidRPr="007B7EB7">
              <w:rPr>
                <w:rFonts w:ascii="宋体" w:eastAsia="宋体" w:hAnsi="宋体" w:hint="eastAsia"/>
              </w:rPr>
              <w:t>，</w:t>
            </w:r>
            <w:r w:rsidRPr="007B7EB7">
              <w:rPr>
                <w:rFonts w:ascii="宋体" w:eastAsia="宋体" w:hAnsi="宋体" w:hint="eastAsia"/>
              </w:rPr>
              <w:t>与李堡机械制造特色产业园</w:t>
            </w:r>
            <w:r w:rsidR="007B7EB7" w:rsidRPr="007B7EB7">
              <w:rPr>
                <w:rFonts w:ascii="宋体" w:eastAsia="宋体" w:hAnsi="宋体" w:hint="eastAsia"/>
              </w:rPr>
              <w:t>的定位吻</w:t>
            </w:r>
            <w:r w:rsidR="00EC63A5" w:rsidRPr="007B7EB7">
              <w:rPr>
                <w:rFonts w:ascii="宋体" w:eastAsia="宋体" w:hAnsi="宋体" w:hint="eastAsia"/>
              </w:rPr>
              <w:t>合。本</w:t>
            </w:r>
            <w:r w:rsidR="009B45A3">
              <w:rPr>
                <w:rFonts w:ascii="宋体" w:eastAsia="宋体" w:hAnsi="宋体" w:hint="eastAsia"/>
              </w:rPr>
              <w:t>次扩建</w:t>
            </w:r>
            <w:r w:rsidR="00EC63A5" w:rsidRPr="007B7EB7">
              <w:rPr>
                <w:rFonts w:ascii="宋体" w:eastAsia="宋体" w:hAnsi="宋体" w:hint="eastAsia"/>
              </w:rPr>
              <w:t>项目</w:t>
            </w:r>
            <w:r w:rsidR="009B45A3">
              <w:rPr>
                <w:rFonts w:ascii="宋体" w:eastAsia="宋体" w:hAnsi="宋体" w:hint="eastAsia"/>
              </w:rPr>
              <w:t>利用厂区内部闲置用地新建厂房、办公用房，不新征用地</w:t>
            </w:r>
            <w:r w:rsidR="00EC63A5" w:rsidRPr="007B7EB7">
              <w:rPr>
                <w:rFonts w:ascii="宋体" w:eastAsia="宋体" w:hAnsi="宋体"/>
              </w:rPr>
              <w:t>。</w:t>
            </w:r>
          </w:p>
          <w:p w:rsidR="005A34A3" w:rsidRPr="007B7EB7" w:rsidRDefault="00EC63A5">
            <w:pPr>
              <w:spacing w:line="360" w:lineRule="auto"/>
              <w:ind w:left="482"/>
              <w:jc w:val="both"/>
              <w:rPr>
                <w:rFonts w:ascii="宋体" w:eastAsia="宋体" w:hAnsi="宋体"/>
              </w:rPr>
            </w:pPr>
            <w:r w:rsidRPr="007B7EB7">
              <w:rPr>
                <w:rFonts w:ascii="宋体" w:eastAsia="宋体" w:hAnsi="宋体"/>
              </w:rPr>
              <w:t>（</w:t>
            </w:r>
            <w:r w:rsidRPr="007B7EB7">
              <w:rPr>
                <w:rFonts w:eastAsia="宋体" w:hint="eastAsia"/>
              </w:rPr>
              <w:t>2</w:t>
            </w:r>
            <w:r w:rsidRPr="007B7EB7">
              <w:rPr>
                <w:rFonts w:ascii="宋体" w:eastAsia="宋体" w:hAnsi="宋体"/>
              </w:rPr>
              <w:t>）四周环境概况</w:t>
            </w:r>
          </w:p>
          <w:p w:rsidR="005A34A3" w:rsidRPr="00D4783D" w:rsidRDefault="00D4783D" w:rsidP="00B8177B">
            <w:pPr>
              <w:spacing w:line="360" w:lineRule="auto"/>
              <w:ind w:firstLineChars="200" w:firstLine="480"/>
              <w:jc w:val="both"/>
              <w:rPr>
                <w:rFonts w:eastAsia="宋体"/>
                <w:szCs w:val="24"/>
              </w:rPr>
            </w:pPr>
            <w:r>
              <w:rPr>
                <w:rFonts w:eastAsia="宋体" w:hint="eastAsia"/>
                <w:szCs w:val="24"/>
              </w:rPr>
              <w:t>本</w:t>
            </w:r>
            <w:r>
              <w:rPr>
                <w:rFonts w:eastAsia="宋体"/>
                <w:szCs w:val="24"/>
              </w:rPr>
              <w:t>项目</w:t>
            </w:r>
            <w:r>
              <w:rPr>
                <w:rFonts w:eastAsia="宋体" w:hint="eastAsia"/>
                <w:szCs w:val="24"/>
              </w:rPr>
              <w:t>位于海安市</w:t>
            </w:r>
            <w:r>
              <w:rPr>
                <w:rFonts w:eastAsia="宋体" w:hAnsi="宋体" w:hint="eastAsia"/>
                <w:szCs w:val="24"/>
              </w:rPr>
              <w:t>李堡镇蒋庄村工业集中区</w:t>
            </w:r>
            <w:r>
              <w:rPr>
                <w:rFonts w:eastAsia="宋体" w:hint="eastAsia"/>
                <w:szCs w:val="24"/>
              </w:rPr>
              <w:t>，为规划的工业集中区。项目北侧为</w:t>
            </w:r>
            <w:r>
              <w:rPr>
                <w:rFonts w:eastAsia="宋体" w:hint="eastAsia"/>
                <w:szCs w:val="24"/>
              </w:rPr>
              <w:t>S221</w:t>
            </w:r>
            <w:r>
              <w:rPr>
                <w:rFonts w:eastAsia="宋体" w:hint="eastAsia"/>
                <w:szCs w:val="24"/>
              </w:rPr>
              <w:t>省道，道路北侧为南通新奥环保有限公司、南通格麦数控机床有限公司。项目东侧为南通道康亚克力新型高分子材料有限公司；项目西侧为空地，西南角距项目</w:t>
            </w:r>
            <w:r>
              <w:rPr>
                <w:rFonts w:eastAsia="宋体" w:hint="eastAsia"/>
                <w:szCs w:val="24"/>
              </w:rPr>
              <w:t>30</w:t>
            </w:r>
            <w:r>
              <w:rPr>
                <w:rFonts w:eastAsia="宋体" w:hint="eastAsia"/>
                <w:szCs w:val="24"/>
              </w:rPr>
              <w:t>米处有两户散户居民。项目南侧为农田，南侧</w:t>
            </w:r>
            <w:r>
              <w:rPr>
                <w:rFonts w:eastAsia="宋体" w:hint="eastAsia"/>
                <w:szCs w:val="24"/>
              </w:rPr>
              <w:t>180</w:t>
            </w:r>
            <w:r>
              <w:rPr>
                <w:rFonts w:eastAsia="宋体" w:hint="eastAsia"/>
                <w:szCs w:val="24"/>
              </w:rPr>
              <w:t>米处为西凌村七组居民。</w:t>
            </w:r>
            <w:r w:rsidR="00EC63A5">
              <w:rPr>
                <w:rFonts w:ascii="宋体" w:eastAsia="宋体" w:hAnsi="宋体" w:hint="eastAsia"/>
              </w:rPr>
              <w:t>项</w:t>
            </w:r>
            <w:r w:rsidR="00EC63A5">
              <w:rPr>
                <w:rFonts w:ascii="宋体" w:eastAsia="宋体" w:hAnsi="宋体"/>
              </w:rPr>
              <w:t>目周边</w:t>
            </w:r>
            <w:r w:rsidR="00EC63A5">
              <w:rPr>
                <w:rFonts w:eastAsia="宋体"/>
              </w:rPr>
              <w:t>300</w:t>
            </w:r>
            <w:r w:rsidR="00EC63A5">
              <w:rPr>
                <w:rFonts w:ascii="宋体" w:eastAsia="宋体" w:hAnsi="宋体"/>
              </w:rPr>
              <w:t>米环境概况见附图</w:t>
            </w:r>
            <w:r w:rsidR="00EC63A5">
              <w:rPr>
                <w:rFonts w:eastAsia="宋体"/>
              </w:rPr>
              <w:t>2</w:t>
            </w:r>
            <w:r w:rsidR="00EC63A5">
              <w:rPr>
                <w:rFonts w:ascii="宋体" w:eastAsia="宋体" w:hAnsi="宋体" w:hint="eastAsia"/>
              </w:rPr>
              <w:t>。项目四周环境现状见下图：</w:t>
            </w:r>
          </w:p>
          <w:p w:rsidR="005A34A3" w:rsidRDefault="008A661C" w:rsidP="00B149D3">
            <w:pPr>
              <w:spacing w:line="360" w:lineRule="auto"/>
              <w:ind w:firstLineChars="200" w:firstLine="480"/>
              <w:rPr>
                <w:rFonts w:eastAsia="宋体"/>
                <w:color w:val="FF0000"/>
              </w:rPr>
            </w:pPr>
            <w:r>
              <w:rPr>
                <w:rFonts w:eastAsia="宋体"/>
                <w:color w:val="FF0000"/>
              </w:rPr>
              <w:pict>
                <v:rect id="_x0000_s3295" style="position:absolute;left:0;text-align:left;margin-left:1.35pt;margin-top:1.25pt;width:252.45pt;height:161.4pt;z-index:251607552" filled="f" fillcolor="#9cbee0" strokeweight="1.25pt">
                  <v:fill color2="#bbd5f0" type="gradient">
                    <o:fill v:ext="view" type="gradientUnscaled"/>
                  </v:fill>
                  <v:textbox style="mso-next-textbox:#_x0000_s3295">
                    <w:txbxContent>
                      <w:p w:rsidR="006406B0" w:rsidRDefault="006406B0">
                        <w:r>
                          <w:rPr>
                            <w:noProof/>
                          </w:rPr>
                          <w:drawing>
                            <wp:inline distT="0" distB="0" distL="0" distR="0">
                              <wp:extent cx="3050153" cy="1852654"/>
                              <wp:effectExtent l="19050" t="0" r="0" b="0"/>
                              <wp:docPr id="33" name="图片 18" descr="C:\Users\Administrator\Desktop\9b03fb2740189f8cb4bbc6ecd215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9b03fb2740189f8cb4bbc6ecd2159d0.jpg"/>
                                      <pic:cNvPicPr>
                                        <a:picLocks noChangeAspect="1" noChangeArrowheads="1"/>
                                      </pic:cNvPicPr>
                                    </pic:nvPicPr>
                                    <pic:blipFill>
                                      <a:blip r:embed="rId24"/>
                                      <a:srcRect/>
                                      <a:stretch>
                                        <a:fillRect/>
                                      </a:stretch>
                                    </pic:blipFill>
                                    <pic:spPr bwMode="auto">
                                      <a:xfrm>
                                        <a:off x="0" y="0"/>
                                        <a:ext cx="3053744" cy="1854835"/>
                                      </a:xfrm>
                                      <a:prstGeom prst="rect">
                                        <a:avLst/>
                                      </a:prstGeom>
                                      <a:noFill/>
                                      <a:ln w="9525">
                                        <a:noFill/>
                                        <a:miter lim="800000"/>
                                        <a:headEnd/>
                                        <a:tailEnd/>
                                      </a:ln>
                                    </pic:spPr>
                                  </pic:pic>
                                </a:graphicData>
                              </a:graphic>
                            </wp:inline>
                          </w:drawing>
                        </w:r>
                      </w:p>
                    </w:txbxContent>
                  </v:textbox>
                </v:rect>
              </w:pict>
            </w:r>
            <w:r w:rsidRPr="008A661C">
              <w:rPr>
                <w:rFonts w:eastAsia="宋体" w:hAnsi="宋体"/>
                <w:b/>
                <w:bCs/>
                <w:color w:val="FF0000"/>
                <w:kern w:val="2"/>
              </w:rPr>
              <w:pict>
                <v:rect id="_x0000_s3296" style="position:absolute;left:0;text-align:left;margin-left:268.75pt;margin-top:1.25pt;width:239.75pt;height:161.4pt;z-index:251608576" filled="f" fillcolor="#9cbee0" strokeweight="1.25pt">
                  <v:fill color2="#bbd5f0" type="gradient">
                    <o:fill v:ext="view" type="gradientUnscaled"/>
                  </v:fill>
                  <v:textbox style="mso-next-textbox:#_x0000_s3296">
                    <w:txbxContent>
                      <w:p w:rsidR="006406B0" w:rsidRDefault="006406B0">
                        <w:r>
                          <w:rPr>
                            <w:noProof/>
                          </w:rPr>
                          <w:drawing>
                            <wp:inline distT="0" distB="0" distL="0" distR="0">
                              <wp:extent cx="2846070" cy="2134948"/>
                              <wp:effectExtent l="19050" t="0" r="0" b="0"/>
                              <wp:docPr id="24" name="图片 15" descr="C:\Users\Administrator\Desktop\f178d2efb84f1579384492dd634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f178d2efb84f1579384492dd6346ac1.jpg"/>
                                      <pic:cNvPicPr>
                                        <a:picLocks noChangeAspect="1" noChangeArrowheads="1"/>
                                      </pic:cNvPicPr>
                                    </pic:nvPicPr>
                                    <pic:blipFill>
                                      <a:blip r:embed="rId25"/>
                                      <a:srcRect/>
                                      <a:stretch>
                                        <a:fillRect/>
                                      </a:stretch>
                                    </pic:blipFill>
                                    <pic:spPr bwMode="auto">
                                      <a:xfrm>
                                        <a:off x="0" y="0"/>
                                        <a:ext cx="2846070" cy="2134948"/>
                                      </a:xfrm>
                                      <a:prstGeom prst="rect">
                                        <a:avLst/>
                                      </a:prstGeom>
                                      <a:noFill/>
                                      <a:ln w="9525">
                                        <a:noFill/>
                                        <a:miter lim="800000"/>
                                        <a:headEnd/>
                                        <a:tailEnd/>
                                      </a:ln>
                                    </pic:spPr>
                                  </pic:pic>
                                </a:graphicData>
                              </a:graphic>
                            </wp:inline>
                          </w:drawing>
                        </w:r>
                      </w:p>
                    </w:txbxContent>
                  </v:textbox>
                </v:rect>
              </w:pict>
            </w: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8A661C" w:rsidP="00B8177B">
            <w:pPr>
              <w:spacing w:line="360" w:lineRule="auto"/>
              <w:ind w:firstLineChars="200" w:firstLine="482"/>
              <w:rPr>
                <w:rFonts w:eastAsia="宋体"/>
                <w:color w:val="FF0000"/>
              </w:rPr>
            </w:pPr>
            <w:r w:rsidRPr="008A661C">
              <w:rPr>
                <w:rFonts w:eastAsia="宋体" w:hAnsi="宋体"/>
                <w:b/>
                <w:bCs/>
                <w:noProof/>
                <w:color w:val="000000" w:themeColor="text1"/>
                <w:kern w:val="2"/>
              </w:rPr>
              <w:pict>
                <v:rect id="_x0000_s3461" style="position:absolute;left:0;text-align:left;margin-left:177.9pt;margin-top:17.2pt;width:62.85pt;height:25.05pt;z-index:251721216" filled="f" fillcolor="#9cbee0" stroked="f" strokecolor="#739cc3" strokeweight="1.25pt">
                  <v:fill color2="#bbd5f0" type="gradient">
                    <o:fill v:ext="view" type="gradientUnscaled"/>
                  </v:fill>
                  <v:textbox style="mso-next-textbox:#_x0000_s3461">
                    <w:txbxContent>
                      <w:p w:rsidR="006406B0" w:rsidRDefault="006406B0">
                        <w:pPr>
                          <w:rPr>
                            <w:rFonts w:ascii="宋体" w:eastAsia="宋体" w:hAnsi="宋体"/>
                            <w:b/>
                            <w:color w:val="FF0000"/>
                            <w:sz w:val="21"/>
                            <w:szCs w:val="21"/>
                          </w:rPr>
                        </w:pPr>
                        <w:r>
                          <w:rPr>
                            <w:rFonts w:ascii="宋体" w:eastAsia="宋体" w:hAnsi="宋体" w:hint="eastAsia"/>
                            <w:b/>
                            <w:color w:val="FF0000"/>
                            <w:sz w:val="21"/>
                            <w:szCs w:val="21"/>
                          </w:rPr>
                          <w:t>S221省道</w:t>
                        </w:r>
                      </w:p>
                    </w:txbxContent>
                  </v:textbox>
                </v:rect>
              </w:pict>
            </w:r>
            <w:r w:rsidRPr="008A661C">
              <w:rPr>
                <w:rFonts w:eastAsia="宋体" w:hAnsi="宋体"/>
                <w:b/>
                <w:bCs/>
                <w:noProof/>
                <w:color w:val="000000" w:themeColor="text1"/>
                <w:kern w:val="2"/>
              </w:rPr>
              <w:pict>
                <v:rect id="_x0000_s3460" style="position:absolute;left:0;text-align:left;margin-left:288.75pt;margin-top:17.2pt;width:212.2pt;height:25.05pt;z-index:251720192" filled="f" fillcolor="#9cbee0" stroked="f" strokecolor="#739cc3" strokeweight="1.25pt">
                  <v:fill color2="#bbd5f0" type="gradient">
                    <o:fill v:ext="view" type="gradientUnscaled"/>
                  </v:fill>
                  <v:textbox style="mso-next-textbox:#_x0000_s3460">
                    <w:txbxContent>
                      <w:p w:rsidR="006406B0" w:rsidRDefault="006406B0">
                        <w:pPr>
                          <w:rPr>
                            <w:rFonts w:ascii="宋体" w:eastAsia="宋体" w:hAnsi="宋体"/>
                            <w:b/>
                            <w:color w:val="FF0000"/>
                            <w:sz w:val="21"/>
                            <w:szCs w:val="21"/>
                          </w:rPr>
                        </w:pPr>
                        <w:r>
                          <w:rPr>
                            <w:rFonts w:ascii="宋体" w:eastAsia="宋体" w:hAnsi="宋体" w:hint="eastAsia"/>
                            <w:b/>
                            <w:color w:val="FF0000"/>
                            <w:sz w:val="21"/>
                            <w:szCs w:val="21"/>
                          </w:rPr>
                          <w:t>南通道康亚克力新型高分子材料有限公司</w:t>
                        </w:r>
                      </w:p>
                    </w:txbxContent>
                  </v:textbox>
                </v:rect>
              </w:pict>
            </w:r>
          </w:p>
          <w:p w:rsidR="004F5275" w:rsidRDefault="004F5275" w:rsidP="004F5275">
            <w:pPr>
              <w:spacing w:line="360" w:lineRule="auto"/>
              <w:ind w:firstLineChars="200" w:firstLine="480"/>
              <w:rPr>
                <w:rFonts w:eastAsia="宋体"/>
                <w:color w:val="FF0000"/>
              </w:rPr>
            </w:pPr>
          </w:p>
          <w:p w:rsidR="005A34A3" w:rsidRDefault="008A661C" w:rsidP="004F5275">
            <w:pPr>
              <w:spacing w:line="360" w:lineRule="auto"/>
              <w:ind w:firstLineChars="200" w:firstLine="482"/>
              <w:rPr>
                <w:rFonts w:eastAsia="宋体"/>
                <w:color w:val="FF0000"/>
              </w:rPr>
            </w:pPr>
            <w:r w:rsidRPr="008A661C">
              <w:rPr>
                <w:rFonts w:eastAsia="宋体" w:hAnsi="宋体"/>
                <w:b/>
                <w:bCs/>
                <w:color w:val="FF0000"/>
                <w:kern w:val="2"/>
              </w:rPr>
              <w:pict>
                <v:rect id="_x0000_s3301" style="position:absolute;left:0;text-align:left;margin-left:365.55pt;margin-top:3.05pt;width:66.4pt;height:25.05pt;z-index:251613696" filled="f" fillcolor="#9cbee0" stroked="f" strokecolor="#739cc3" strokeweight="1.25pt">
                  <v:fill color2="#bbd5f0" type="gradient">
                    <o:fill v:ext="view" type="gradientUnscaled"/>
                  </v:fill>
                  <v:textbox style="mso-next-textbox:#_x0000_s3301">
                    <w:txbxContent>
                      <w:p w:rsidR="006406B0" w:rsidRPr="001C0AF8" w:rsidRDefault="006406B0">
                        <w:pPr>
                          <w:rPr>
                            <w:rFonts w:ascii="宋体" w:eastAsia="宋体" w:hAnsi="宋体"/>
                            <w:b/>
                            <w:szCs w:val="24"/>
                          </w:rPr>
                        </w:pPr>
                        <w:r w:rsidRPr="001C0AF8">
                          <w:rPr>
                            <w:rFonts w:ascii="宋体" w:eastAsia="宋体" w:hAnsi="宋体" w:hint="eastAsia"/>
                            <w:b/>
                            <w:szCs w:val="24"/>
                          </w:rPr>
                          <w:t>项目东侧</w:t>
                        </w:r>
                      </w:p>
                    </w:txbxContent>
                  </v:textbox>
                </v:rect>
              </w:pict>
            </w:r>
            <w:r>
              <w:rPr>
                <w:rFonts w:eastAsia="宋体"/>
                <w:color w:val="FF0000"/>
              </w:rPr>
              <w:pict>
                <v:rect id="_x0000_s3299" style="position:absolute;left:0;text-align:left;margin-left:93.35pt;margin-top:3.05pt;width:66.4pt;height:25.05pt;z-index:251611648" filled="f" fillcolor="#9cbee0" stroked="f" strokecolor="#739cc3" strokeweight="1.25pt">
                  <v:fill color2="#bbd5f0" type="gradient">
                    <o:fill v:ext="view" type="gradientUnscaled"/>
                  </v:fill>
                  <v:textbox style="mso-next-textbox:#_x0000_s3299">
                    <w:txbxContent>
                      <w:p w:rsidR="006406B0" w:rsidRPr="001C0AF8" w:rsidRDefault="006406B0">
                        <w:pPr>
                          <w:rPr>
                            <w:rFonts w:ascii="宋体" w:eastAsia="宋体" w:hAnsi="宋体"/>
                            <w:b/>
                            <w:szCs w:val="24"/>
                          </w:rPr>
                        </w:pPr>
                        <w:r w:rsidRPr="001C0AF8">
                          <w:rPr>
                            <w:rFonts w:ascii="宋体" w:eastAsia="宋体" w:hAnsi="宋体" w:hint="eastAsia"/>
                            <w:b/>
                            <w:szCs w:val="24"/>
                          </w:rPr>
                          <w:t>项目北侧</w:t>
                        </w:r>
                      </w:p>
                    </w:txbxContent>
                  </v:textbox>
                </v:rect>
              </w:pict>
            </w:r>
          </w:p>
          <w:p w:rsidR="005A34A3" w:rsidRDefault="008A661C" w:rsidP="00911125">
            <w:pPr>
              <w:spacing w:line="360" w:lineRule="auto"/>
              <w:ind w:firstLineChars="200" w:firstLine="482"/>
              <w:rPr>
                <w:rFonts w:eastAsia="宋体"/>
                <w:color w:val="FF0000"/>
              </w:rPr>
            </w:pPr>
            <w:r w:rsidRPr="008A661C">
              <w:rPr>
                <w:rFonts w:eastAsia="宋体" w:hAnsi="宋体"/>
                <w:b/>
                <w:bCs/>
                <w:color w:val="FF0000"/>
                <w:kern w:val="2"/>
              </w:rPr>
              <w:pict>
                <v:rect id="_x0000_s3297" style="position:absolute;left:0;text-align:left;margin-left:4.5pt;margin-top:4.7pt;width:249.3pt;height:171.05pt;z-index:251609600" filled="f" fillcolor="#9cbee0" strokeweight="1.25pt">
                  <v:fill color2="#bbd5f0" type="gradient">
                    <o:fill v:ext="view" type="gradientUnscaled"/>
                  </v:fill>
                  <v:textbox style="mso-next-textbox:#_x0000_s3297">
                    <w:txbxContent>
                      <w:p w:rsidR="006406B0" w:rsidRDefault="006406B0">
                        <w:r>
                          <w:rPr>
                            <w:noProof/>
                          </w:rPr>
                          <w:drawing>
                            <wp:inline distT="0" distB="0" distL="0" distR="0">
                              <wp:extent cx="3010397" cy="2170706"/>
                              <wp:effectExtent l="19050" t="0" r="0" b="0"/>
                              <wp:docPr id="12" name="图片 9" descr="C:\Users\Administrator\Desktop\57043cc502747bc82912e552427aa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57043cc502747bc82912e552427aae6.jpg"/>
                                      <pic:cNvPicPr>
                                        <a:picLocks noChangeAspect="1" noChangeArrowheads="1"/>
                                      </pic:cNvPicPr>
                                    </pic:nvPicPr>
                                    <pic:blipFill>
                                      <a:blip r:embed="rId26"/>
                                      <a:srcRect/>
                                      <a:stretch>
                                        <a:fillRect/>
                                      </a:stretch>
                                    </pic:blipFill>
                                    <pic:spPr bwMode="auto">
                                      <a:xfrm>
                                        <a:off x="0" y="0"/>
                                        <a:ext cx="3011011" cy="2171149"/>
                                      </a:xfrm>
                                      <a:prstGeom prst="rect">
                                        <a:avLst/>
                                      </a:prstGeom>
                                      <a:noFill/>
                                      <a:ln w="9525">
                                        <a:noFill/>
                                        <a:miter lim="800000"/>
                                        <a:headEnd/>
                                        <a:tailEnd/>
                                      </a:ln>
                                    </pic:spPr>
                                  </pic:pic>
                                </a:graphicData>
                              </a:graphic>
                            </wp:inline>
                          </w:drawing>
                        </w:r>
                      </w:p>
                    </w:txbxContent>
                  </v:textbox>
                </v:rect>
              </w:pict>
            </w:r>
            <w:r w:rsidRPr="008A661C">
              <w:rPr>
                <w:rFonts w:eastAsia="宋体" w:hAnsi="宋体"/>
                <w:b/>
                <w:bCs/>
                <w:color w:val="FF0000"/>
                <w:kern w:val="2"/>
              </w:rPr>
              <w:pict>
                <v:rect id="_x0000_s3298" style="position:absolute;left:0;text-align:left;margin-left:268.75pt;margin-top:4.7pt;width:239.75pt;height:171.05pt;z-index:251610624" filled="f" fillcolor="#9cbee0" strokeweight="1.25pt">
                  <v:fill color2="#bbd5f0" type="gradient">
                    <o:fill v:ext="view" type="gradientUnscaled"/>
                  </v:fill>
                  <v:textbox style="mso-next-textbox:#_x0000_s3298">
                    <w:txbxContent>
                      <w:p w:rsidR="006406B0" w:rsidRDefault="006406B0">
                        <w:r>
                          <w:rPr>
                            <w:noProof/>
                          </w:rPr>
                          <w:drawing>
                            <wp:inline distT="0" distB="0" distL="0" distR="0">
                              <wp:extent cx="2846070" cy="2134948"/>
                              <wp:effectExtent l="19050" t="0" r="0" b="0"/>
                              <wp:docPr id="17" name="图片 12" descr="C:\Users\Administrator\Desktop\6859e715d8db34be4a5a17d6a22b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6859e715d8db34be4a5a17d6a22b235.jpg"/>
                                      <pic:cNvPicPr>
                                        <a:picLocks noChangeAspect="1" noChangeArrowheads="1"/>
                                      </pic:cNvPicPr>
                                    </pic:nvPicPr>
                                    <pic:blipFill>
                                      <a:blip r:embed="rId27"/>
                                      <a:srcRect/>
                                      <a:stretch>
                                        <a:fillRect/>
                                      </a:stretch>
                                    </pic:blipFill>
                                    <pic:spPr bwMode="auto">
                                      <a:xfrm>
                                        <a:off x="0" y="0"/>
                                        <a:ext cx="2846070" cy="2134948"/>
                                      </a:xfrm>
                                      <a:prstGeom prst="rect">
                                        <a:avLst/>
                                      </a:prstGeom>
                                      <a:noFill/>
                                      <a:ln w="9525">
                                        <a:noFill/>
                                        <a:miter lim="800000"/>
                                        <a:headEnd/>
                                        <a:tailEnd/>
                                      </a:ln>
                                    </pic:spPr>
                                  </pic:pic>
                                </a:graphicData>
                              </a:graphic>
                            </wp:inline>
                          </w:drawing>
                        </w:r>
                      </w:p>
                    </w:txbxContent>
                  </v:textbox>
                </v:rect>
              </w:pict>
            </w:r>
          </w:p>
          <w:p w:rsidR="005A34A3" w:rsidRDefault="005A34A3" w:rsidP="008C0C5B">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rsidP="0076085D">
            <w:pPr>
              <w:spacing w:line="360" w:lineRule="auto"/>
              <w:ind w:firstLineChars="200" w:firstLine="480"/>
              <w:rPr>
                <w:rFonts w:eastAsia="宋体"/>
                <w:color w:val="FF0000"/>
              </w:rPr>
            </w:pPr>
          </w:p>
          <w:p w:rsidR="005A34A3" w:rsidRDefault="008A661C" w:rsidP="00B8177B">
            <w:pPr>
              <w:spacing w:line="360" w:lineRule="auto"/>
              <w:ind w:firstLineChars="200" w:firstLine="482"/>
              <w:rPr>
                <w:rFonts w:eastAsia="宋体"/>
                <w:color w:val="FF0000"/>
              </w:rPr>
            </w:pPr>
            <w:r w:rsidRPr="008A661C">
              <w:rPr>
                <w:rFonts w:eastAsia="宋体" w:hAnsi="宋体"/>
                <w:b/>
                <w:bCs/>
                <w:noProof/>
                <w:color w:val="000000" w:themeColor="text1"/>
                <w:kern w:val="2"/>
              </w:rPr>
              <w:pict>
                <v:rect id="_x0000_s3459" style="position:absolute;left:0;text-align:left;margin-left:450.65pt;margin-top:6.3pt;width:42.15pt;height:25.05pt;z-index:251719168" filled="f" fillcolor="#9cbee0" stroked="f" strokecolor="#739cc3" strokeweight="1.25pt">
                  <v:fill color2="#bbd5f0" type="gradient">
                    <o:fill v:ext="view" type="gradientUnscaled"/>
                  </v:fill>
                  <v:textbox style="mso-next-textbox:#_x0000_s3459">
                    <w:txbxContent>
                      <w:p w:rsidR="006406B0" w:rsidRDefault="006406B0">
                        <w:pPr>
                          <w:rPr>
                            <w:rFonts w:ascii="宋体" w:eastAsia="宋体" w:hAnsi="宋体"/>
                            <w:b/>
                            <w:color w:val="FF0000"/>
                            <w:sz w:val="21"/>
                            <w:szCs w:val="21"/>
                          </w:rPr>
                        </w:pPr>
                        <w:r>
                          <w:rPr>
                            <w:rFonts w:ascii="宋体" w:eastAsia="宋体" w:hAnsi="宋体" w:hint="eastAsia"/>
                            <w:b/>
                            <w:color w:val="FF0000"/>
                            <w:sz w:val="21"/>
                            <w:szCs w:val="21"/>
                          </w:rPr>
                          <w:t>农田</w:t>
                        </w:r>
                      </w:p>
                    </w:txbxContent>
                  </v:textbox>
                </v:rect>
              </w:pict>
            </w:r>
            <w:r w:rsidRPr="008A661C">
              <w:rPr>
                <w:rFonts w:eastAsia="宋体" w:hAnsi="宋体"/>
                <w:b/>
                <w:bCs/>
                <w:noProof/>
                <w:color w:val="000000" w:themeColor="text1"/>
                <w:kern w:val="2"/>
              </w:rPr>
              <w:pict>
                <v:rect id="_x0000_s3458" style="position:absolute;left:0;text-align:left;margin-left:89.65pt;margin-top:6.3pt;width:154pt;height:25.05pt;z-index:251718144" filled="f" fillcolor="#9cbee0" stroked="f" strokecolor="#739cc3" strokeweight="1.25pt">
                  <v:fill color2="#bbd5f0" type="gradient">
                    <o:fill v:ext="view" type="gradientUnscaled"/>
                  </v:fill>
                  <v:textbox style="mso-next-textbox:#_x0000_s3458">
                    <w:txbxContent>
                      <w:p w:rsidR="006406B0" w:rsidRDefault="006406B0">
                        <w:pPr>
                          <w:rPr>
                            <w:rFonts w:ascii="宋体" w:eastAsia="宋体" w:hAnsi="宋体"/>
                            <w:b/>
                            <w:color w:val="FF0000"/>
                            <w:sz w:val="21"/>
                            <w:szCs w:val="21"/>
                          </w:rPr>
                        </w:pPr>
                        <w:r>
                          <w:rPr>
                            <w:rFonts w:ascii="宋体" w:eastAsia="宋体" w:hAnsi="宋体" w:hint="eastAsia"/>
                            <w:b/>
                            <w:color w:val="FF0000"/>
                            <w:sz w:val="21"/>
                            <w:szCs w:val="21"/>
                          </w:rPr>
                          <w:t>农田及李堡镇西凌村7组居民</w:t>
                        </w:r>
                      </w:p>
                    </w:txbxContent>
                  </v:textbox>
                </v:rect>
              </w:pict>
            </w:r>
          </w:p>
          <w:p w:rsidR="0020125E" w:rsidRDefault="008A661C" w:rsidP="00D80452">
            <w:pPr>
              <w:spacing w:beforeLines="50" w:line="360" w:lineRule="auto"/>
              <w:ind w:firstLineChars="200" w:firstLine="482"/>
              <w:rPr>
                <w:rFonts w:eastAsia="宋体"/>
              </w:rPr>
            </w:pPr>
            <w:r w:rsidRPr="008A661C">
              <w:rPr>
                <w:rFonts w:eastAsia="宋体" w:hAnsi="宋体"/>
                <w:b/>
                <w:bCs/>
                <w:color w:val="FF0000"/>
                <w:kern w:val="2"/>
              </w:rPr>
              <w:pict>
                <v:rect id="_x0000_s3305" style="position:absolute;left:0;text-align:left;margin-left:365.55pt;margin-top:11.95pt;width:66.4pt;height:25.05pt;z-index:251617792" filled="f" fillcolor="#9cbee0" stroked="f" strokecolor="#739cc3" strokeweight="1.25pt">
                  <v:fill color2="#bbd5f0" type="gradient">
                    <o:fill v:ext="view" type="gradientUnscaled"/>
                  </v:fill>
                  <v:textbox style="mso-next-textbox:#_x0000_s3305">
                    <w:txbxContent>
                      <w:p w:rsidR="006406B0" w:rsidRPr="001C0AF8" w:rsidRDefault="006406B0">
                        <w:pPr>
                          <w:rPr>
                            <w:rFonts w:ascii="宋体" w:eastAsia="宋体" w:hAnsi="宋体"/>
                            <w:b/>
                            <w:szCs w:val="24"/>
                          </w:rPr>
                        </w:pPr>
                        <w:r w:rsidRPr="001C0AF8">
                          <w:rPr>
                            <w:rFonts w:ascii="宋体" w:eastAsia="宋体" w:hAnsi="宋体" w:hint="eastAsia"/>
                            <w:b/>
                            <w:szCs w:val="24"/>
                          </w:rPr>
                          <w:t>项目西侧</w:t>
                        </w:r>
                      </w:p>
                    </w:txbxContent>
                  </v:textbox>
                </v:rect>
              </w:pict>
            </w:r>
            <w:r w:rsidRPr="008A661C">
              <w:rPr>
                <w:rFonts w:eastAsia="宋体" w:hAnsi="宋体"/>
                <w:b/>
                <w:bCs/>
                <w:color w:val="FF0000"/>
                <w:kern w:val="2"/>
              </w:rPr>
              <w:pict>
                <v:rect id="_x0000_s3303" style="position:absolute;left:0;text-align:left;margin-left:93.35pt;margin-top:11.95pt;width:66.4pt;height:25.05pt;z-index:251615744" filled="f" fillcolor="#9cbee0" stroked="f" strokecolor="#739cc3" strokeweight="1.25pt">
                  <v:fill color2="#bbd5f0" type="gradient">
                    <o:fill v:ext="view" type="gradientUnscaled"/>
                  </v:fill>
                  <v:textbox style="mso-next-textbox:#_x0000_s3303">
                    <w:txbxContent>
                      <w:p w:rsidR="006406B0" w:rsidRPr="001C0AF8" w:rsidRDefault="006406B0">
                        <w:pPr>
                          <w:rPr>
                            <w:rFonts w:ascii="宋体" w:eastAsia="宋体" w:hAnsi="宋体"/>
                            <w:b/>
                            <w:szCs w:val="24"/>
                          </w:rPr>
                        </w:pPr>
                        <w:r w:rsidRPr="001C0AF8">
                          <w:rPr>
                            <w:rFonts w:ascii="宋体" w:eastAsia="宋体" w:hAnsi="宋体" w:hint="eastAsia"/>
                            <w:b/>
                            <w:szCs w:val="24"/>
                          </w:rPr>
                          <w:t>项目南侧</w:t>
                        </w:r>
                      </w:p>
                    </w:txbxContent>
                  </v:textbox>
                </v:rect>
              </w:pict>
            </w:r>
          </w:p>
          <w:p w:rsidR="005A34A3" w:rsidRDefault="00EC63A5" w:rsidP="00D80452">
            <w:pPr>
              <w:spacing w:beforeLines="50" w:line="360" w:lineRule="auto"/>
              <w:ind w:firstLineChars="200" w:firstLine="480"/>
              <w:rPr>
                <w:rFonts w:eastAsia="宋体"/>
              </w:rPr>
            </w:pPr>
            <w:r>
              <w:rPr>
                <w:rFonts w:eastAsia="宋体"/>
              </w:rPr>
              <w:t>（</w:t>
            </w:r>
            <w:r w:rsidR="00584FA1">
              <w:rPr>
                <w:rFonts w:eastAsia="宋体" w:hint="eastAsia"/>
              </w:rPr>
              <w:t>3</w:t>
            </w:r>
            <w:r>
              <w:rPr>
                <w:rFonts w:eastAsia="宋体"/>
              </w:rPr>
              <w:t>）总平面布置</w:t>
            </w:r>
          </w:p>
          <w:p w:rsidR="0020125E" w:rsidRPr="000A3D2B" w:rsidRDefault="000A3D2B" w:rsidP="000A3D2B">
            <w:pPr>
              <w:spacing w:line="360" w:lineRule="auto"/>
              <w:ind w:firstLineChars="200" w:firstLine="480"/>
              <w:jc w:val="both"/>
              <w:rPr>
                <w:rFonts w:eastAsia="宋体"/>
              </w:rPr>
            </w:pPr>
            <w:r>
              <w:rPr>
                <w:rFonts w:eastAsia="宋体" w:hint="eastAsia"/>
              </w:rPr>
              <w:t>本</w:t>
            </w:r>
            <w:r w:rsidR="00EC63A5">
              <w:rPr>
                <w:rFonts w:eastAsia="宋体"/>
              </w:rPr>
              <w:t>项目位于</w:t>
            </w:r>
            <w:r w:rsidR="00EC63A5">
              <w:rPr>
                <w:rFonts w:eastAsia="宋体" w:hint="eastAsia"/>
              </w:rPr>
              <w:t>海安</w:t>
            </w:r>
            <w:r w:rsidR="00C505B6">
              <w:rPr>
                <w:rFonts w:eastAsia="宋体" w:hint="eastAsia"/>
              </w:rPr>
              <w:t>市</w:t>
            </w:r>
            <w:r w:rsidR="00EC63A5">
              <w:rPr>
                <w:rFonts w:eastAsia="宋体" w:hint="eastAsia"/>
              </w:rPr>
              <w:t>李堡镇</w:t>
            </w:r>
            <w:r>
              <w:rPr>
                <w:rFonts w:eastAsia="宋体" w:hAnsi="宋体" w:hint="eastAsia"/>
                <w:szCs w:val="24"/>
              </w:rPr>
              <w:t>蒋庄村工业集中区</w:t>
            </w:r>
            <w:r w:rsidR="004F5275">
              <w:rPr>
                <w:rFonts w:eastAsia="宋体" w:hint="eastAsia"/>
              </w:rPr>
              <w:t>，</w:t>
            </w:r>
            <w:r w:rsidR="00EC63A5">
              <w:rPr>
                <w:rFonts w:eastAsia="宋体"/>
              </w:rPr>
              <w:t>厂区呈矩形，设置一个出入口，位于厂区</w:t>
            </w:r>
            <w:r w:rsidR="00EC63A5">
              <w:rPr>
                <w:rFonts w:eastAsia="宋体" w:hint="eastAsia"/>
              </w:rPr>
              <w:t>东</w:t>
            </w:r>
            <w:r>
              <w:rPr>
                <w:rFonts w:eastAsia="宋体" w:hint="eastAsia"/>
              </w:rPr>
              <w:t>北角</w:t>
            </w:r>
            <w:r w:rsidR="00EC63A5" w:rsidRPr="00ED0F66">
              <w:rPr>
                <w:rFonts w:eastAsia="宋体"/>
              </w:rPr>
              <w:t>；</w:t>
            </w:r>
            <w:r w:rsidR="00EC63A5" w:rsidRPr="00DF6F70">
              <w:rPr>
                <w:rFonts w:eastAsia="宋体"/>
              </w:rPr>
              <w:t>厂区</w:t>
            </w:r>
            <w:r>
              <w:rPr>
                <w:rFonts w:eastAsia="宋体" w:hint="eastAsia"/>
              </w:rPr>
              <w:t>北</w:t>
            </w:r>
            <w:r w:rsidR="00350417">
              <w:rPr>
                <w:rFonts w:eastAsia="宋体" w:hint="eastAsia"/>
              </w:rPr>
              <w:t>侧</w:t>
            </w:r>
            <w:r>
              <w:rPr>
                <w:rFonts w:eastAsia="宋体" w:hint="eastAsia"/>
              </w:rPr>
              <w:t>为办公大楼，三层（局部六层）</w:t>
            </w:r>
            <w:r w:rsidR="00350417">
              <w:rPr>
                <w:rFonts w:eastAsia="宋体" w:hint="eastAsia"/>
              </w:rPr>
              <w:t>，</w:t>
            </w:r>
            <w:r>
              <w:rPr>
                <w:rFonts w:eastAsia="宋体" w:hint="eastAsia"/>
              </w:rPr>
              <w:t>检测车间（三层）。厂区中部由北往南依次为</w:t>
            </w:r>
            <w:r>
              <w:rPr>
                <w:rFonts w:eastAsia="宋体" w:hint="eastAsia"/>
              </w:rPr>
              <w:t>1#</w:t>
            </w:r>
            <w:r w:rsidR="00346F30">
              <w:rPr>
                <w:rFonts w:eastAsia="宋体" w:hint="eastAsia"/>
              </w:rPr>
              <w:t>生产</w:t>
            </w:r>
            <w:r>
              <w:rPr>
                <w:rFonts w:eastAsia="宋体" w:hint="eastAsia"/>
              </w:rPr>
              <w:t>车间、</w:t>
            </w:r>
            <w:r>
              <w:rPr>
                <w:rFonts w:eastAsia="宋体" w:hint="eastAsia"/>
              </w:rPr>
              <w:t>1#</w:t>
            </w:r>
            <w:r>
              <w:rPr>
                <w:rFonts w:eastAsia="宋体" w:hint="eastAsia"/>
              </w:rPr>
              <w:t>接跨车间、</w:t>
            </w:r>
            <w:r>
              <w:rPr>
                <w:rFonts w:eastAsia="宋体" w:hint="eastAsia"/>
              </w:rPr>
              <w:t>2#</w:t>
            </w:r>
            <w:r w:rsidR="00346F30">
              <w:rPr>
                <w:rFonts w:eastAsia="宋体" w:hint="eastAsia"/>
              </w:rPr>
              <w:t>生产</w:t>
            </w:r>
            <w:r>
              <w:rPr>
                <w:rFonts w:eastAsia="宋体" w:hint="eastAsia"/>
              </w:rPr>
              <w:t>车间，</w:t>
            </w:r>
            <w:r>
              <w:rPr>
                <w:rFonts w:eastAsia="宋体" w:hint="eastAsia"/>
              </w:rPr>
              <w:t>3#</w:t>
            </w:r>
            <w:r w:rsidR="00346F30">
              <w:rPr>
                <w:rFonts w:eastAsia="宋体" w:hint="eastAsia"/>
              </w:rPr>
              <w:t>生产</w:t>
            </w:r>
            <w:r>
              <w:rPr>
                <w:rFonts w:eastAsia="宋体" w:hint="eastAsia"/>
              </w:rPr>
              <w:t>车间，均一层。</w:t>
            </w:r>
            <w:r w:rsidR="00EC63A5" w:rsidRPr="00DF6F70">
              <w:rPr>
                <w:rFonts w:eastAsia="宋体"/>
              </w:rPr>
              <w:t>厂区内的布置考虑了工艺流程的合理要求，使各生产工序具有良好的联系，并避免生产流程的交叉，与供水、供电等公用工程的联系力求靠近负荷中心，力求介质输送距离最短。车间内部设备布置根据产品生产工艺流程、物流等需要合理布</w:t>
            </w:r>
            <w:r w:rsidR="00EC63A5" w:rsidRPr="00DF6F70">
              <w:rPr>
                <w:rFonts w:eastAsia="宋体"/>
              </w:rPr>
              <w:lastRenderedPageBreak/>
              <w:t>局，既满足生产又便于管理，尽量使设备排列合理、流畅、操作方便。平面布置功能分区明确，工艺流程顺畅，交通运输顺畅，生产区均相对集中布置。</w:t>
            </w:r>
            <w:r w:rsidR="00EC63A5" w:rsidRPr="00DF6F70">
              <w:rPr>
                <w:rFonts w:ascii="宋体" w:eastAsia="宋体" w:hAnsi="宋体" w:hint="eastAsia"/>
              </w:rPr>
              <w:t>车间</w:t>
            </w:r>
            <w:r w:rsidR="00EC63A5" w:rsidRPr="00DF6F70">
              <w:rPr>
                <w:rFonts w:ascii="宋体" w:eastAsia="宋体" w:hAnsi="宋体"/>
              </w:rPr>
              <w:t>布置还考虑到安全布局，使其符合防火、环保、卫生和安全等规范要求，利于改善职工劳动条件。车间平面布置见</w:t>
            </w:r>
            <w:r w:rsidR="00EC63A5" w:rsidRPr="00DF6F70">
              <w:rPr>
                <w:rFonts w:ascii="宋体" w:eastAsia="宋体" w:hAnsi="宋体" w:hint="eastAsia"/>
              </w:rPr>
              <w:t>附</w:t>
            </w:r>
            <w:r w:rsidR="00EC63A5" w:rsidRPr="00DF6F70">
              <w:rPr>
                <w:rFonts w:ascii="宋体" w:eastAsia="宋体" w:hAnsi="宋体"/>
              </w:rPr>
              <w:t>图</w:t>
            </w:r>
            <w:r w:rsidR="00EC63A5" w:rsidRPr="00DF6F70">
              <w:rPr>
                <w:rFonts w:eastAsia="宋体"/>
              </w:rPr>
              <w:t>3</w:t>
            </w:r>
            <w:r w:rsidR="00EC63A5" w:rsidRPr="00DF6F70">
              <w:rPr>
                <w:rFonts w:ascii="宋体" w:eastAsia="宋体" w:hAnsi="宋体"/>
              </w:rPr>
              <w:t>。</w:t>
            </w:r>
          </w:p>
          <w:p w:rsidR="005A34A3" w:rsidRPr="00DF6F70" w:rsidRDefault="00EC63A5">
            <w:pPr>
              <w:spacing w:line="360" w:lineRule="auto"/>
              <w:ind w:firstLineChars="200" w:firstLine="482"/>
              <w:rPr>
                <w:rFonts w:eastAsia="宋体"/>
                <w:b/>
                <w:szCs w:val="24"/>
              </w:rPr>
            </w:pPr>
            <w:r w:rsidRPr="00DF6F70">
              <w:rPr>
                <w:rFonts w:eastAsia="宋体" w:hint="eastAsia"/>
                <w:b/>
                <w:szCs w:val="24"/>
              </w:rPr>
              <w:t>3</w:t>
            </w:r>
            <w:r w:rsidRPr="00DF6F70">
              <w:rPr>
                <w:rFonts w:eastAsia="宋体"/>
                <w:b/>
                <w:szCs w:val="24"/>
              </w:rPr>
              <w:t>、产业政策</w:t>
            </w:r>
          </w:p>
          <w:p w:rsidR="005A34A3" w:rsidRPr="00DF6F70" w:rsidRDefault="00EC63A5">
            <w:pPr>
              <w:spacing w:line="360" w:lineRule="auto"/>
              <w:ind w:firstLineChars="200" w:firstLine="480"/>
              <w:rPr>
                <w:rFonts w:eastAsia="宋体"/>
                <w:szCs w:val="24"/>
              </w:rPr>
            </w:pPr>
            <w:r w:rsidRPr="00DF6F70">
              <w:rPr>
                <w:rFonts w:eastAsia="宋体" w:hint="eastAsia"/>
                <w:szCs w:val="24"/>
              </w:rPr>
              <w:t>本项目不属于《产业结构调整指导目录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w:t>
            </w:r>
            <w:r w:rsidRPr="00DF6F70">
              <w:rPr>
                <w:rFonts w:eastAsia="宋体" w:hint="eastAsia"/>
                <w:szCs w:val="24"/>
              </w:rPr>
              <w:t>》及《国家发展改革委关于修改</w:t>
            </w:r>
            <w:r w:rsidRPr="00DF6F70">
              <w:rPr>
                <w:rFonts w:eastAsia="宋体" w:hint="eastAsia"/>
                <w:szCs w:val="24"/>
              </w:rPr>
              <w:t>&lt;</w:t>
            </w:r>
            <w:r w:rsidRPr="00DF6F70">
              <w:rPr>
                <w:rFonts w:eastAsia="宋体" w:hint="eastAsia"/>
                <w:szCs w:val="24"/>
              </w:rPr>
              <w:t>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&gt;</w:t>
            </w:r>
            <w:r w:rsidRPr="00DF6F70">
              <w:rPr>
                <w:rFonts w:eastAsia="宋体" w:hint="eastAsia"/>
                <w:szCs w:val="24"/>
              </w:rPr>
              <w:t>有关条款的决定》中规定的“限制类”和“淘汰类”中所列其他条款，不属于《江苏省工业和信息产业结构调整指导目录（</w:t>
            </w:r>
            <w:r w:rsidRPr="00DF6F70">
              <w:rPr>
                <w:rFonts w:eastAsia="宋体" w:hint="eastAsia"/>
                <w:szCs w:val="24"/>
              </w:rPr>
              <w:t>2012</w:t>
            </w:r>
            <w:r w:rsidRPr="00DF6F70">
              <w:rPr>
                <w:rFonts w:eastAsia="宋体" w:hint="eastAsia"/>
                <w:szCs w:val="24"/>
              </w:rPr>
              <w:t>年本）》（苏政办发</w:t>
            </w:r>
            <w:r w:rsidRPr="00DF6F70">
              <w:rPr>
                <w:rFonts w:eastAsia="宋体" w:hint="eastAsia"/>
                <w:szCs w:val="24"/>
              </w:rPr>
              <w:t>[2013]9</w:t>
            </w:r>
            <w:r w:rsidRPr="00DF6F70">
              <w:rPr>
                <w:rFonts w:eastAsia="宋体" w:hint="eastAsia"/>
                <w:szCs w:val="24"/>
              </w:rPr>
              <w:t>号）及关于修改《江苏省工业和信息产业结构调整指导目录（</w:t>
            </w:r>
            <w:r w:rsidRPr="00DF6F70">
              <w:rPr>
                <w:rFonts w:eastAsia="宋体" w:hint="eastAsia"/>
                <w:szCs w:val="24"/>
              </w:rPr>
              <w:t>2012</w:t>
            </w:r>
            <w:r w:rsidRPr="00DF6F70">
              <w:rPr>
                <w:rFonts w:eastAsia="宋体" w:hint="eastAsia"/>
                <w:szCs w:val="24"/>
              </w:rPr>
              <w:t>年本）》部分条目通知中规定的“限制类”和“淘汰类”中所列各条款，同时也不属于《江苏省工业和信息产业结构调整限制、淘汰目录和能耗限额（</w:t>
            </w:r>
            <w:r w:rsidRPr="00DF6F70">
              <w:rPr>
                <w:rFonts w:eastAsia="宋体" w:hint="eastAsia"/>
                <w:szCs w:val="24"/>
              </w:rPr>
              <w:t>2015</w:t>
            </w:r>
            <w:r w:rsidRPr="00DF6F70">
              <w:rPr>
                <w:rFonts w:eastAsia="宋体" w:hint="eastAsia"/>
                <w:szCs w:val="24"/>
              </w:rPr>
              <w:t>年本）》中“限制类”、淘汰类”、能耗限额”类企业，符合国家及江苏省产业政策的各项相关规定。本项目所在地不属于《江苏省生态红线区域保护规划》内的保护区域；建设项目不属于《限制用地项目目录（</w:t>
            </w:r>
            <w:r w:rsidRPr="00DF6F70">
              <w:rPr>
                <w:rFonts w:eastAsia="宋体" w:hint="eastAsia"/>
                <w:szCs w:val="24"/>
              </w:rPr>
              <w:t>2012</w:t>
            </w:r>
            <w:r w:rsidRPr="00DF6F70">
              <w:rPr>
                <w:rFonts w:eastAsia="宋体" w:hint="eastAsia"/>
                <w:szCs w:val="24"/>
              </w:rPr>
              <w:t>年本）》、《禁止用地项目目录（</w:t>
            </w:r>
            <w:r w:rsidRPr="00DF6F70">
              <w:rPr>
                <w:rFonts w:eastAsia="宋体" w:hint="eastAsia"/>
                <w:szCs w:val="24"/>
              </w:rPr>
              <w:t>2012</w:t>
            </w:r>
            <w:r w:rsidRPr="00DF6F70">
              <w:rPr>
                <w:rFonts w:eastAsia="宋体" w:hint="eastAsia"/>
                <w:szCs w:val="24"/>
              </w:rPr>
              <w:t>年本）》中限制和禁止项目，同时也不属于《江苏省限制用地项目目录（</w:t>
            </w:r>
            <w:r w:rsidRPr="00DF6F70">
              <w:rPr>
                <w:rFonts w:eastAsia="宋体" w:hint="eastAsia"/>
                <w:szCs w:val="24"/>
              </w:rPr>
              <w:t>2013</w:t>
            </w:r>
            <w:r w:rsidRPr="00DF6F70">
              <w:rPr>
                <w:rFonts w:eastAsia="宋体" w:hint="eastAsia"/>
                <w:szCs w:val="24"/>
              </w:rPr>
              <w:t>年本）》和《江苏省禁止用地项目目录（</w:t>
            </w:r>
            <w:r w:rsidRPr="00DF6F70">
              <w:rPr>
                <w:rFonts w:eastAsia="宋体" w:hint="eastAsia"/>
                <w:szCs w:val="24"/>
              </w:rPr>
              <w:t>2013</w:t>
            </w:r>
            <w:r w:rsidRPr="00DF6F70">
              <w:rPr>
                <w:rFonts w:eastAsia="宋体" w:hint="eastAsia"/>
                <w:szCs w:val="24"/>
              </w:rPr>
              <w:t>年本）》中限制和禁止用地项目。</w:t>
            </w:r>
          </w:p>
          <w:p w:rsidR="005A34A3" w:rsidRPr="00DF6F70" w:rsidRDefault="00EC63A5">
            <w:pPr>
              <w:spacing w:line="360" w:lineRule="auto"/>
              <w:ind w:firstLineChars="200" w:firstLine="480"/>
              <w:rPr>
                <w:rFonts w:eastAsia="宋体"/>
                <w:szCs w:val="24"/>
              </w:rPr>
            </w:pPr>
            <w:r w:rsidRPr="00DF6F70">
              <w:rPr>
                <w:rFonts w:eastAsia="宋体" w:hint="eastAsia"/>
                <w:szCs w:val="24"/>
              </w:rPr>
              <w:t>综上所述，本项目符合国家及地方法律法规及相关产业政策要求。</w:t>
            </w:r>
          </w:p>
          <w:p w:rsidR="005A34A3" w:rsidRPr="00DF6F70" w:rsidRDefault="00EC63A5">
            <w:pPr>
              <w:tabs>
                <w:tab w:val="left" w:pos="3960"/>
              </w:tabs>
              <w:spacing w:line="360" w:lineRule="auto"/>
              <w:ind w:firstLineChars="200" w:firstLine="482"/>
              <w:rPr>
                <w:rFonts w:ascii="宋体" w:eastAsia="宋体" w:hAnsi="宋体"/>
                <w:b/>
              </w:rPr>
            </w:pPr>
            <w:r w:rsidRPr="00DF6F70">
              <w:rPr>
                <w:rFonts w:eastAsia="宋体"/>
                <w:b/>
              </w:rPr>
              <w:t>4</w:t>
            </w:r>
            <w:r w:rsidRPr="00DF6F70">
              <w:rPr>
                <w:rFonts w:ascii="宋体" w:eastAsia="宋体" w:hAnsi="宋体"/>
                <w:b/>
              </w:rPr>
              <w:t>、</w:t>
            </w:r>
            <w:r w:rsidRPr="00DF6F70">
              <w:rPr>
                <w:rFonts w:ascii="宋体" w:eastAsia="宋体" w:hAnsi="宋体" w:hint="eastAsia"/>
                <w:b/>
              </w:rPr>
              <w:t>“</w:t>
            </w:r>
            <w:r w:rsidRPr="00DF6F70">
              <w:rPr>
                <w:rFonts w:ascii="宋体" w:eastAsia="宋体" w:hAnsi="宋体"/>
                <w:b/>
              </w:rPr>
              <w:t>三线一单</w:t>
            </w:r>
            <w:r w:rsidRPr="00DF6F70">
              <w:rPr>
                <w:rFonts w:ascii="宋体" w:eastAsia="宋体" w:hAnsi="宋体" w:hint="eastAsia"/>
                <w:b/>
              </w:rPr>
              <w:t>”</w:t>
            </w:r>
            <w:r w:rsidRPr="00DF6F70">
              <w:rPr>
                <w:rFonts w:ascii="宋体" w:eastAsia="宋体" w:hAnsi="宋体"/>
                <w:b/>
              </w:rPr>
              <w:t>相符性</w:t>
            </w:r>
          </w:p>
          <w:p w:rsidR="005A34A3" w:rsidRPr="00190B80" w:rsidRDefault="00EC63A5">
            <w:pPr>
              <w:spacing w:line="360" w:lineRule="auto"/>
              <w:ind w:rightChars="50" w:right="120" w:firstLineChars="150" w:firstLine="360"/>
              <w:rPr>
                <w:rFonts w:ascii="宋体" w:eastAsia="宋体" w:hAnsi="宋体"/>
              </w:rPr>
            </w:pPr>
            <w:r w:rsidRPr="00190B80">
              <w:rPr>
                <w:rFonts w:ascii="宋体" w:eastAsia="宋体" w:hAnsi="宋体"/>
              </w:rPr>
              <w:t>（</w:t>
            </w:r>
            <w:r w:rsidRPr="00190B80">
              <w:rPr>
                <w:rFonts w:eastAsia="宋体"/>
              </w:rPr>
              <w:t>1</w:t>
            </w:r>
            <w:r w:rsidRPr="00190B80">
              <w:rPr>
                <w:rFonts w:ascii="宋体" w:eastAsia="宋体" w:hAnsi="宋体"/>
              </w:rPr>
              <w:t>）</w:t>
            </w:r>
            <w:r w:rsidRPr="00190B80">
              <w:rPr>
                <w:rFonts w:ascii="宋体" w:eastAsia="宋体" w:hAnsi="宋体" w:cs="宋体" w:hint="eastAsia"/>
              </w:rPr>
              <w:t>生态保护红线</w:t>
            </w:r>
          </w:p>
          <w:p w:rsidR="005A34A3" w:rsidRPr="00190B80" w:rsidRDefault="00EC63A5">
            <w:pPr>
              <w:autoSpaceDE w:val="0"/>
              <w:autoSpaceDN w:val="0"/>
              <w:snapToGrid w:val="0"/>
              <w:spacing w:line="360" w:lineRule="auto"/>
              <w:ind w:firstLineChars="200" w:firstLine="482"/>
              <w:jc w:val="both"/>
              <w:rPr>
                <w:rFonts w:ascii="宋体" w:eastAsia="宋体" w:hAnsi="宋体"/>
                <w:szCs w:val="24"/>
              </w:rPr>
            </w:pPr>
            <w:r w:rsidRPr="00190B80">
              <w:rPr>
                <w:rFonts w:ascii="宋体" w:eastAsia="宋体" w:hAnsi="宋体" w:hint="eastAsia"/>
                <w:b/>
              </w:rPr>
              <w:t>国家级生态红线：</w:t>
            </w:r>
            <w:r w:rsidRPr="00190B80">
              <w:rPr>
                <w:rFonts w:ascii="宋体" w:eastAsia="宋体" w:hAnsi="宋体" w:hint="eastAsia"/>
              </w:rPr>
              <w:t>对照《江苏省国家级生态保护红线规划》（苏政发[</w:t>
            </w:r>
            <w:r w:rsidRPr="00190B80">
              <w:rPr>
                <w:rFonts w:eastAsia="宋体"/>
              </w:rPr>
              <w:t>2018</w:t>
            </w:r>
            <w:r w:rsidRPr="00190B80">
              <w:rPr>
                <w:rFonts w:ascii="宋体" w:eastAsia="宋体" w:hAnsi="宋体" w:hint="eastAsia"/>
              </w:rPr>
              <w:t>]</w:t>
            </w:r>
            <w:r w:rsidRPr="00190B80">
              <w:rPr>
                <w:rFonts w:eastAsia="宋体"/>
              </w:rPr>
              <w:t>74</w:t>
            </w:r>
            <w:r w:rsidRPr="00190B80">
              <w:rPr>
                <w:rFonts w:ascii="宋体" w:eastAsia="宋体" w:hAnsi="宋体" w:hint="eastAsia"/>
              </w:rPr>
              <w:t>号），本项目距离国家级生态保护红线新通扬运河（海安）饮用水源保护区</w:t>
            </w:r>
            <w:r w:rsidR="00760FE5">
              <w:rPr>
                <w:rFonts w:eastAsia="宋体" w:hint="eastAsia"/>
              </w:rPr>
              <w:t>16.9</w:t>
            </w:r>
            <w:r w:rsidRPr="00190B80">
              <w:rPr>
                <w:rFonts w:eastAsia="宋体"/>
              </w:rPr>
              <w:t>km</w:t>
            </w:r>
            <w:r w:rsidRPr="00190B80">
              <w:rPr>
                <w:rFonts w:eastAsia="宋体" w:hint="eastAsia"/>
              </w:rPr>
              <w:t>，不在红线管控区范围内，符合</w:t>
            </w:r>
            <w:r w:rsidRPr="00190B80">
              <w:rPr>
                <w:rFonts w:ascii="宋体" w:eastAsia="宋体" w:hAnsi="宋体" w:hint="eastAsia"/>
              </w:rPr>
              <w:t>《江苏省国家级生态保护红线规划》要求。</w:t>
            </w:r>
          </w:p>
          <w:p w:rsidR="005A34A3" w:rsidRPr="00190B80" w:rsidRDefault="00EC63A5">
            <w:pPr>
              <w:snapToGrid w:val="0"/>
              <w:spacing w:line="360" w:lineRule="auto"/>
              <w:ind w:firstLineChars="200" w:firstLine="482"/>
              <w:jc w:val="both"/>
              <w:rPr>
                <w:rFonts w:ascii="宋体" w:eastAsia="宋体" w:hAnsi="宋体"/>
              </w:rPr>
            </w:pPr>
            <w:r w:rsidRPr="00190B80">
              <w:rPr>
                <w:rFonts w:ascii="宋体" w:eastAsia="宋体" w:hAnsi="宋体" w:hint="eastAsia"/>
                <w:b/>
              </w:rPr>
              <w:t>省级生态红线：</w:t>
            </w:r>
            <w:r w:rsidRPr="00190B80">
              <w:rPr>
                <w:rFonts w:ascii="宋体" w:eastAsia="宋体" w:hAnsi="宋体" w:hint="eastAsia"/>
              </w:rPr>
              <w:t>根据</w:t>
            </w:r>
            <w:r w:rsidRPr="00190B80">
              <w:rPr>
                <w:rFonts w:ascii="宋体" w:eastAsia="宋体" w:hAnsi="宋体"/>
              </w:rPr>
              <w:t>《江苏省生态红线区域保护规划》</w:t>
            </w:r>
            <w:r w:rsidR="006477EE">
              <w:rPr>
                <w:rFonts w:ascii="宋体" w:eastAsia="宋体" w:hAnsi="宋体" w:hint="eastAsia"/>
              </w:rPr>
              <w:t>（苏政发</w:t>
            </w:r>
            <w:r w:rsidR="006D6B7B" w:rsidRPr="006D6B7B">
              <w:rPr>
                <w:rFonts w:eastAsia="宋体"/>
              </w:rPr>
              <w:t>[</w:t>
            </w:r>
            <w:r w:rsidR="006477EE" w:rsidRPr="006D6B7B">
              <w:rPr>
                <w:rFonts w:eastAsia="宋体"/>
              </w:rPr>
              <w:t>2013</w:t>
            </w:r>
            <w:r w:rsidR="006D6B7B" w:rsidRPr="006D6B7B">
              <w:rPr>
                <w:rFonts w:eastAsia="宋体"/>
              </w:rPr>
              <w:t>]</w:t>
            </w:r>
            <w:r w:rsidR="006477EE" w:rsidRPr="006477EE">
              <w:rPr>
                <w:rFonts w:eastAsia="宋体"/>
              </w:rPr>
              <w:t>113</w:t>
            </w:r>
            <w:r w:rsidR="006477EE">
              <w:rPr>
                <w:rFonts w:ascii="宋体" w:eastAsia="宋体" w:hAnsi="宋体" w:hint="eastAsia"/>
              </w:rPr>
              <w:t>号）</w:t>
            </w:r>
            <w:r w:rsidRPr="00190B80">
              <w:rPr>
                <w:rFonts w:ascii="宋体" w:eastAsia="宋体" w:hAnsi="宋体"/>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190B80">
              <w:rPr>
                <w:rFonts w:eastAsia="宋体"/>
              </w:rPr>
              <w:t>15</w:t>
            </w:r>
            <w:r w:rsidRPr="00190B80">
              <w:rPr>
                <w:rFonts w:ascii="宋体" w:eastAsia="宋体" w:hAnsi="宋体"/>
              </w:rPr>
              <w:t>种类型。对照海安</w:t>
            </w:r>
            <w:r w:rsidRPr="00190B80">
              <w:rPr>
                <w:rFonts w:ascii="宋体" w:eastAsia="宋体" w:hAnsi="宋体" w:hint="eastAsia"/>
              </w:rPr>
              <w:t>市</w:t>
            </w:r>
            <w:r w:rsidRPr="00190B80">
              <w:rPr>
                <w:rFonts w:ascii="宋体" w:eastAsia="宋体" w:hAnsi="宋体"/>
              </w:rPr>
              <w:t>生态红线区布局图（见附图</w:t>
            </w:r>
            <w:r w:rsidRPr="00190B80">
              <w:rPr>
                <w:rFonts w:eastAsia="宋体"/>
              </w:rPr>
              <w:t>4</w:t>
            </w:r>
            <w:r w:rsidRPr="00190B80">
              <w:rPr>
                <w:rFonts w:ascii="宋体" w:eastAsia="宋体" w:hAnsi="宋体"/>
              </w:rPr>
              <w:t>），海安</w:t>
            </w:r>
            <w:r w:rsidRPr="00190B80">
              <w:rPr>
                <w:rFonts w:ascii="宋体" w:eastAsia="宋体" w:hAnsi="宋体" w:hint="eastAsia"/>
              </w:rPr>
              <w:t>市</w:t>
            </w:r>
            <w:r w:rsidRPr="00190B80">
              <w:rPr>
                <w:rFonts w:ascii="宋体" w:eastAsia="宋体" w:hAnsi="宋体"/>
              </w:rPr>
              <w:t>共有生态红线区域总面积</w:t>
            </w:r>
            <w:r w:rsidRPr="00190B80">
              <w:rPr>
                <w:rFonts w:eastAsia="宋体"/>
              </w:rPr>
              <w:t>237.02</w:t>
            </w:r>
            <w:r w:rsidRPr="00190B80">
              <w:rPr>
                <w:rFonts w:ascii="宋体" w:eastAsia="宋体" w:hAnsi="宋体"/>
              </w:rPr>
              <w:t>平方公里，其中一级管控区面积</w:t>
            </w:r>
            <w:r w:rsidRPr="00190B80">
              <w:rPr>
                <w:rFonts w:eastAsia="宋体"/>
              </w:rPr>
              <w:t>0.3</w:t>
            </w:r>
            <w:r w:rsidRPr="00190B80">
              <w:rPr>
                <w:rFonts w:ascii="宋体" w:eastAsia="宋体" w:hAnsi="宋体"/>
              </w:rPr>
              <w:t>平方公里，二级管控区面积</w:t>
            </w:r>
            <w:r w:rsidRPr="00190B80">
              <w:rPr>
                <w:rFonts w:eastAsia="宋体"/>
              </w:rPr>
              <w:t>236.72</w:t>
            </w:r>
            <w:r w:rsidRPr="00190B80">
              <w:rPr>
                <w:rFonts w:ascii="宋体" w:eastAsia="宋体" w:hAnsi="宋体"/>
              </w:rPr>
              <w:t>平方公里。</w:t>
            </w:r>
            <w:r w:rsidRPr="00190B80">
              <w:rPr>
                <w:rFonts w:ascii="宋体" w:eastAsia="宋体" w:hAnsi="宋体" w:hint="eastAsia"/>
              </w:rPr>
              <w:t>本项目距离最近的</w:t>
            </w:r>
            <w:r w:rsidR="00190B80" w:rsidRPr="00190B80">
              <w:rPr>
                <w:rFonts w:ascii="宋体" w:eastAsia="宋体" w:hAnsi="宋体" w:hint="eastAsia"/>
              </w:rPr>
              <w:t>李堡镇蚕桑种质资源保护区</w:t>
            </w:r>
            <w:r w:rsidR="00D52F58">
              <w:rPr>
                <w:rFonts w:ascii="宋体" w:eastAsia="宋体" w:hAnsi="宋体" w:hint="eastAsia"/>
              </w:rPr>
              <w:t>（三里村、光明村）</w:t>
            </w:r>
            <w:r w:rsidR="00760FE5">
              <w:rPr>
                <w:rFonts w:eastAsia="宋体" w:hint="eastAsia"/>
              </w:rPr>
              <w:t>8.0</w:t>
            </w:r>
            <w:r w:rsidRPr="00190B80">
              <w:rPr>
                <w:rFonts w:eastAsia="宋体"/>
              </w:rPr>
              <w:t>km</w:t>
            </w:r>
            <w:r w:rsidRPr="00190B80">
              <w:rPr>
                <w:rFonts w:ascii="宋体" w:eastAsia="宋体" w:hAnsi="宋体" w:hint="eastAsia"/>
              </w:rPr>
              <w:t>，</w:t>
            </w:r>
            <w:r w:rsidRPr="00190B80">
              <w:rPr>
                <w:rFonts w:ascii="宋体" w:eastAsia="宋体" w:hAnsi="宋体"/>
              </w:rPr>
              <w:t>选址不在生态红线区域范围内</w:t>
            </w:r>
            <w:r w:rsidRPr="00190B80">
              <w:rPr>
                <w:rFonts w:ascii="宋体" w:eastAsia="宋体" w:hAnsi="宋体" w:hint="eastAsia"/>
              </w:rPr>
              <w:t>。因此本项目评价范围不涉及生态红线保护区域，不会导致海安市生态红线区域生态服务功能下降，符合江苏省生态红线区域保护规划。</w:t>
            </w:r>
          </w:p>
          <w:p w:rsidR="005A34A3" w:rsidRPr="00190B80" w:rsidRDefault="00EC63A5" w:rsidP="00D80452">
            <w:pPr>
              <w:snapToGrid w:val="0"/>
              <w:spacing w:beforeLines="50" w:line="360" w:lineRule="auto"/>
              <w:ind w:firstLineChars="200" w:firstLine="480"/>
              <w:jc w:val="both"/>
              <w:rPr>
                <w:rFonts w:ascii="宋体" w:eastAsia="宋体" w:hAnsi="宋体"/>
              </w:rPr>
            </w:pPr>
            <w:r w:rsidRPr="00190B80">
              <w:rPr>
                <w:rFonts w:ascii="宋体" w:eastAsia="宋体" w:hAnsi="宋体"/>
              </w:rPr>
              <w:lastRenderedPageBreak/>
              <w:t>（</w:t>
            </w:r>
            <w:r w:rsidRPr="00190B80">
              <w:rPr>
                <w:rFonts w:eastAsia="宋体"/>
              </w:rPr>
              <w:t>2</w:t>
            </w:r>
            <w:r w:rsidRPr="00190B80">
              <w:rPr>
                <w:rFonts w:ascii="宋体" w:eastAsia="宋体" w:hAnsi="宋体"/>
              </w:rPr>
              <w:t>）环境质量底线</w:t>
            </w:r>
          </w:p>
          <w:p w:rsidR="005A34A3" w:rsidRPr="00190B80" w:rsidRDefault="008D669E" w:rsidP="00760FE5">
            <w:pPr>
              <w:snapToGrid w:val="0"/>
              <w:spacing w:line="360" w:lineRule="auto"/>
              <w:ind w:firstLineChars="200" w:firstLine="480"/>
              <w:jc w:val="both"/>
              <w:rPr>
                <w:rFonts w:eastAsia="宋体"/>
              </w:rPr>
            </w:pPr>
            <w:r>
              <w:rPr>
                <w:rStyle w:val="fontstyle01"/>
                <w:rFonts w:hint="default"/>
              </w:rPr>
              <w:t>环境质量底线是国家和地方设置的大气、水和土壤环境质量目标，也是改善环境质量的基准线。</w:t>
            </w:r>
            <w:r w:rsidR="00680CFE">
              <w:rPr>
                <w:rStyle w:val="fontstyle01"/>
                <w:rFonts w:hint="default"/>
              </w:rPr>
              <w:t>根据</w:t>
            </w:r>
            <w:r>
              <w:rPr>
                <w:rStyle w:val="fontstyle01"/>
                <w:rFonts w:hint="default"/>
              </w:rPr>
              <w:t>项目所在地环境现状监测结果表明，</w:t>
            </w:r>
            <w:r w:rsidRPr="006477EE">
              <w:rPr>
                <w:rStyle w:val="fontstyle21"/>
                <w:rFonts w:ascii="Times New Roman" w:hAnsi="Times New Roman"/>
              </w:rPr>
              <w:t>SO</w:t>
            </w:r>
            <w:r w:rsidRPr="006477EE">
              <w:rPr>
                <w:rStyle w:val="fontstyle21"/>
                <w:rFonts w:ascii="Times New Roman" w:hAnsi="Times New Roman"/>
                <w:sz w:val="16"/>
                <w:szCs w:val="16"/>
              </w:rPr>
              <w:t>2</w:t>
            </w:r>
            <w:r>
              <w:rPr>
                <w:rStyle w:val="fontstyle01"/>
                <w:rFonts w:hint="default"/>
              </w:rPr>
              <w:t>、</w:t>
            </w:r>
            <w:r w:rsidRPr="006477EE">
              <w:rPr>
                <w:rStyle w:val="fontstyle21"/>
                <w:rFonts w:ascii="Times New Roman" w:hAnsi="Times New Roman"/>
              </w:rPr>
              <w:t>PM</w:t>
            </w:r>
            <w:r w:rsidRPr="006477EE">
              <w:rPr>
                <w:rStyle w:val="fontstyle21"/>
                <w:rFonts w:ascii="Times New Roman" w:hAnsi="Times New Roman"/>
                <w:sz w:val="16"/>
                <w:szCs w:val="16"/>
              </w:rPr>
              <w:t>10</w:t>
            </w:r>
            <w:r w:rsidRPr="006477EE">
              <w:rPr>
                <w:rStyle w:val="fontstyle01"/>
                <w:rFonts w:ascii="Times New Roman" w:hint="default"/>
              </w:rPr>
              <w:t>、</w:t>
            </w:r>
            <w:r w:rsidRPr="006477EE">
              <w:rPr>
                <w:rStyle w:val="fontstyle21"/>
                <w:rFonts w:ascii="Times New Roman" w:hAnsi="Times New Roman"/>
              </w:rPr>
              <w:t>CO</w:t>
            </w:r>
            <w:r>
              <w:rPr>
                <w:rStyle w:val="fontstyle21"/>
              </w:rPr>
              <w:t xml:space="preserve"> </w:t>
            </w:r>
            <w:r>
              <w:rPr>
                <w:rStyle w:val="fontstyle01"/>
                <w:rFonts w:hint="default"/>
              </w:rPr>
              <w:t>相关指标符合《环境空气质量标准》 （</w:t>
            </w:r>
            <w:r w:rsidRPr="006477EE">
              <w:rPr>
                <w:rStyle w:val="fontstyle21"/>
                <w:rFonts w:ascii="Times New Roman" w:hAnsi="Times New Roman"/>
              </w:rPr>
              <w:t>GB3095-2012</w:t>
            </w:r>
            <w:r>
              <w:rPr>
                <w:rStyle w:val="fontstyle01"/>
                <w:rFonts w:hint="default"/>
              </w:rPr>
              <w:t>）二级标准，</w:t>
            </w:r>
            <w:r w:rsidRPr="006477EE">
              <w:rPr>
                <w:rStyle w:val="fontstyle21"/>
                <w:rFonts w:ascii="Times New Roman" w:hAnsi="Times New Roman"/>
              </w:rPr>
              <w:t>NO</w:t>
            </w:r>
            <w:r w:rsidRPr="006477EE">
              <w:rPr>
                <w:rStyle w:val="fontstyle21"/>
                <w:rFonts w:ascii="Times New Roman" w:hAnsi="Times New Roman"/>
                <w:sz w:val="16"/>
                <w:szCs w:val="16"/>
              </w:rPr>
              <w:t>2</w:t>
            </w:r>
            <w:r>
              <w:rPr>
                <w:rStyle w:val="fontstyle01"/>
                <w:rFonts w:hint="default"/>
              </w:rPr>
              <w:t>日均值第</w:t>
            </w:r>
            <w:r w:rsidRPr="006477EE">
              <w:rPr>
                <w:rStyle w:val="fontstyle01"/>
                <w:rFonts w:ascii="Times New Roman" w:hAnsi="Times New Roman" w:hint="default"/>
              </w:rPr>
              <w:t xml:space="preserve"> </w:t>
            </w:r>
            <w:r w:rsidRPr="006477EE">
              <w:rPr>
                <w:rStyle w:val="fontstyle21"/>
                <w:rFonts w:ascii="Times New Roman" w:hAnsi="Times New Roman"/>
              </w:rPr>
              <w:t xml:space="preserve">98 </w:t>
            </w:r>
            <w:r>
              <w:rPr>
                <w:rStyle w:val="fontstyle01"/>
                <w:rFonts w:hint="default"/>
              </w:rPr>
              <w:t>百分位数浓度、</w:t>
            </w:r>
            <w:r w:rsidRPr="006477EE">
              <w:rPr>
                <w:rStyle w:val="fontstyle21"/>
                <w:rFonts w:ascii="Times New Roman" w:hAnsi="Times New Roman"/>
              </w:rPr>
              <w:t>PM</w:t>
            </w:r>
            <w:r w:rsidRPr="006477EE">
              <w:rPr>
                <w:rStyle w:val="fontstyle21"/>
                <w:rFonts w:ascii="Times New Roman" w:hAnsi="Times New Roman"/>
                <w:sz w:val="16"/>
                <w:szCs w:val="16"/>
              </w:rPr>
              <w:t>2.5</w:t>
            </w:r>
            <w:r>
              <w:rPr>
                <w:rStyle w:val="fontstyle01"/>
                <w:rFonts w:hint="default"/>
              </w:rPr>
              <w:t xml:space="preserve">的年均浓度和日均值第 </w:t>
            </w:r>
            <w:r w:rsidRPr="006477EE">
              <w:rPr>
                <w:rStyle w:val="fontstyle21"/>
                <w:rFonts w:ascii="Times New Roman" w:hAnsi="Times New Roman"/>
              </w:rPr>
              <w:t>9</w:t>
            </w:r>
            <w:r w:rsidR="00F01F15">
              <w:rPr>
                <w:rStyle w:val="fontstyle21"/>
                <w:rFonts w:ascii="Times New Roman" w:hAnsi="Times New Roman" w:hint="eastAsia"/>
              </w:rPr>
              <w:t>5</w:t>
            </w:r>
            <w:r>
              <w:rPr>
                <w:rStyle w:val="fontstyle21"/>
              </w:rPr>
              <w:t xml:space="preserve"> </w:t>
            </w:r>
            <w:r>
              <w:rPr>
                <w:rStyle w:val="fontstyle01"/>
                <w:rFonts w:hint="default"/>
              </w:rPr>
              <w:t>百分位数浓度、</w:t>
            </w:r>
            <w:r w:rsidRPr="006477EE">
              <w:rPr>
                <w:rStyle w:val="fontstyle21"/>
                <w:rFonts w:ascii="Times New Roman" w:hAnsi="Times New Roman"/>
              </w:rPr>
              <w:t>O</w:t>
            </w:r>
            <w:r w:rsidRPr="006477EE">
              <w:rPr>
                <w:rStyle w:val="fontstyle21"/>
                <w:rFonts w:ascii="Times New Roman" w:hAnsi="Times New Roman"/>
                <w:sz w:val="16"/>
                <w:szCs w:val="16"/>
              </w:rPr>
              <w:t>3</w:t>
            </w:r>
            <w:r>
              <w:rPr>
                <w:rStyle w:val="fontstyle01"/>
                <w:rFonts w:hint="default"/>
              </w:rPr>
              <w:t xml:space="preserve">的 </w:t>
            </w:r>
            <w:r w:rsidRPr="006477EE">
              <w:rPr>
                <w:rStyle w:val="fontstyle21"/>
                <w:rFonts w:ascii="Times New Roman" w:hAnsi="Times New Roman"/>
              </w:rPr>
              <w:t>8</w:t>
            </w:r>
            <w:r>
              <w:rPr>
                <w:rStyle w:val="fontstyle01"/>
                <w:rFonts w:hint="default"/>
              </w:rPr>
              <w:t>小时平均第</w:t>
            </w:r>
            <w:r w:rsidRPr="006477EE">
              <w:rPr>
                <w:rStyle w:val="fontstyle21"/>
                <w:rFonts w:ascii="Times New Roman" w:hAnsi="Times New Roman"/>
              </w:rPr>
              <w:t>90</w:t>
            </w:r>
            <w:r>
              <w:rPr>
                <w:rStyle w:val="fontstyle01"/>
                <w:rFonts w:hint="default"/>
              </w:rPr>
              <w:t>百分位数超过《环境空气质量标准》 （</w:t>
            </w:r>
            <w:r w:rsidRPr="006477EE">
              <w:rPr>
                <w:rStyle w:val="fontstyle21"/>
                <w:rFonts w:ascii="Times New Roman" w:hAnsi="Times New Roman"/>
              </w:rPr>
              <w:t>GB3095-2012</w:t>
            </w:r>
            <w:r>
              <w:rPr>
                <w:rStyle w:val="fontstyle01"/>
                <w:rFonts w:hint="default"/>
              </w:rPr>
              <w:t>） 二级标准浓度限值，因此</w:t>
            </w:r>
            <w:r w:rsidR="00680CFE">
              <w:rPr>
                <w:rStyle w:val="fontstyle01"/>
                <w:rFonts w:hint="default"/>
              </w:rPr>
              <w:t>本</w:t>
            </w:r>
            <w:r>
              <w:rPr>
                <w:rStyle w:val="fontstyle01"/>
                <w:rFonts w:hint="default"/>
              </w:rPr>
              <w:t>区域</w:t>
            </w:r>
            <w:r w:rsidR="00680CFE">
              <w:rPr>
                <w:rStyle w:val="fontstyle01"/>
                <w:rFonts w:hint="default"/>
              </w:rPr>
              <w:t>判定为</w:t>
            </w:r>
            <w:r>
              <w:rPr>
                <w:rStyle w:val="fontstyle01"/>
                <w:rFonts w:hint="default"/>
              </w:rPr>
              <w:t>不达标区。</w:t>
            </w:r>
            <w:r w:rsidR="00EC63A5" w:rsidRPr="00190B80">
              <w:rPr>
                <w:rFonts w:ascii="宋体" w:eastAsia="宋体" w:hAnsi="宋体" w:hint="eastAsia"/>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00EC63A5" w:rsidRPr="00190B80">
              <w:rPr>
                <w:rFonts w:eastAsia="宋体"/>
              </w:rPr>
              <w:t>200</w:t>
            </w:r>
            <w:r w:rsidR="00EC63A5" w:rsidRPr="00190B80">
              <w:rPr>
                <w:rFonts w:ascii="宋体" w:eastAsia="宋体" w:hAnsi="宋体" w:hint="eastAsia"/>
              </w:rPr>
              <w:t>辆新能源汽车，淘汰</w:t>
            </w:r>
            <w:r w:rsidR="00EC63A5" w:rsidRPr="006477EE">
              <w:rPr>
                <w:rFonts w:eastAsia="宋体"/>
              </w:rPr>
              <w:t>500</w:t>
            </w:r>
            <w:r w:rsidR="00EC63A5" w:rsidRPr="00190B80">
              <w:rPr>
                <w:rFonts w:ascii="宋体" w:eastAsia="宋体" w:hAnsi="宋体" w:hint="eastAsia"/>
              </w:rPr>
              <w:t>辆高污染车辆。划定禁止高排放非道路移动机械使用区域。整治面污染源，全面推行“绿色施工”，建立扬尘控制责任制，深化秸秆“双禁”，强化“双禁”工作力度。采取上述措施后，海安市大气环境质量状况可得到进一步改善。</w:t>
            </w:r>
            <w:r w:rsidR="00D06CAC">
              <w:rPr>
                <w:rStyle w:val="fontstyle01"/>
                <w:rFonts w:hint="default"/>
              </w:rPr>
              <w:t>地表水北凌河水质达到《地表水环境质量标准》（</w:t>
            </w:r>
            <w:r w:rsidR="00D06CAC" w:rsidRPr="006477EE">
              <w:rPr>
                <w:rStyle w:val="fontstyle21"/>
                <w:rFonts w:ascii="Times New Roman" w:hAnsi="Times New Roman"/>
              </w:rPr>
              <w:t>GB3838-2002</w:t>
            </w:r>
            <w:r w:rsidR="00D06CAC">
              <w:rPr>
                <w:rStyle w:val="fontstyle01"/>
                <w:rFonts w:hint="default"/>
              </w:rPr>
              <w:t>）</w:t>
            </w:r>
            <w:r w:rsidR="00D06CAC" w:rsidRPr="006477EE">
              <w:rPr>
                <w:rStyle w:val="fontstyle01"/>
                <w:rFonts w:hint="default"/>
              </w:rPr>
              <w:t>Ⅲ</w:t>
            </w:r>
            <w:r w:rsidR="00D06CAC">
              <w:rPr>
                <w:rStyle w:val="fontstyle01"/>
                <w:rFonts w:hint="default"/>
              </w:rPr>
              <w:t>类水质功能标准；</w:t>
            </w:r>
            <w:r w:rsidR="00247612">
              <w:rPr>
                <w:rStyle w:val="fontstyle01"/>
                <w:rFonts w:hint="default"/>
              </w:rPr>
              <w:t>所在地声环境质量</w:t>
            </w:r>
            <w:r w:rsidR="00D06CAC">
              <w:rPr>
                <w:rStyle w:val="fontstyle01"/>
                <w:rFonts w:hint="default"/>
              </w:rPr>
              <w:t>满足《声环境质量标准》</w:t>
            </w:r>
            <w:r w:rsidR="006477EE">
              <w:rPr>
                <w:rStyle w:val="fontstyle01"/>
                <w:rFonts w:hint="default"/>
              </w:rPr>
              <w:t>（</w:t>
            </w:r>
            <w:r w:rsidR="006477EE" w:rsidRPr="006477EE">
              <w:rPr>
                <w:rStyle w:val="fontstyle21"/>
                <w:rFonts w:ascii="Times New Roman" w:hAnsi="Times New Roman"/>
              </w:rPr>
              <w:t>GB3096-2008</w:t>
            </w:r>
            <w:r w:rsidR="006477EE">
              <w:rPr>
                <w:rStyle w:val="fontstyle01"/>
                <w:rFonts w:hint="default"/>
              </w:rPr>
              <w:t>）</w:t>
            </w:r>
            <w:r w:rsidR="00D06CAC" w:rsidRPr="006477EE">
              <w:rPr>
                <w:rStyle w:val="fontstyle21"/>
                <w:rFonts w:ascii="Times New Roman" w:hAnsi="Times New Roman"/>
              </w:rPr>
              <w:t xml:space="preserve">2 </w:t>
            </w:r>
            <w:r w:rsidR="00D06CAC">
              <w:rPr>
                <w:rStyle w:val="fontstyle01"/>
                <w:rFonts w:hint="default"/>
              </w:rPr>
              <w:t>类</w:t>
            </w:r>
            <w:r w:rsidR="00760FE5">
              <w:rPr>
                <w:rStyle w:val="fontstyle01"/>
                <w:rFonts w:hint="default"/>
              </w:rPr>
              <w:t>、</w:t>
            </w:r>
            <w:r w:rsidR="00760FE5" w:rsidRPr="00760FE5">
              <w:rPr>
                <w:rStyle w:val="fontstyle01"/>
                <w:rFonts w:ascii="Times New Roman" w:hAnsi="Times New Roman" w:hint="default"/>
              </w:rPr>
              <w:t>4a</w:t>
            </w:r>
            <w:r w:rsidR="00760FE5">
              <w:rPr>
                <w:rStyle w:val="fontstyle01"/>
                <w:rFonts w:hint="default"/>
              </w:rPr>
              <w:t>类</w:t>
            </w:r>
            <w:r w:rsidR="00D06CAC">
              <w:rPr>
                <w:rStyle w:val="fontstyle01"/>
                <w:rFonts w:hint="default"/>
              </w:rPr>
              <w:t>标准要求。</w:t>
            </w:r>
            <w:r w:rsidR="00691A12">
              <w:rPr>
                <w:rStyle w:val="fontstyle01"/>
                <w:rFonts w:hint="default"/>
              </w:rPr>
              <w:t>扩建项目建成投产</w:t>
            </w:r>
            <w:r w:rsidR="00EC63A5" w:rsidRPr="00190B80">
              <w:rPr>
                <w:rFonts w:eastAsia="宋体" w:hAnsi="宋体"/>
              </w:rPr>
              <w:t>后对排放的废气、废水、噪声等采取相应的污染防治措施，污染物达标排放，不会降低当地的水、气、声、土壤的环境功能类别。</w:t>
            </w:r>
          </w:p>
          <w:p w:rsidR="005A34A3" w:rsidRPr="00190B80" w:rsidRDefault="00D06CAC" w:rsidP="00760FE5">
            <w:pPr>
              <w:spacing w:line="360" w:lineRule="auto"/>
              <w:ind w:firstLineChars="200" w:firstLine="480"/>
              <w:jc w:val="both"/>
              <w:rPr>
                <w:rFonts w:ascii="宋体" w:eastAsia="宋体" w:hAnsi="宋体"/>
              </w:rPr>
            </w:pPr>
            <w:r>
              <w:rPr>
                <w:rFonts w:ascii="宋体" w:eastAsia="宋体" w:hAnsi="宋体" w:hint="eastAsia"/>
              </w:rPr>
              <w:t>因此</w:t>
            </w:r>
            <w:r w:rsidR="00EC63A5" w:rsidRPr="00190B80">
              <w:rPr>
                <w:rFonts w:ascii="宋体" w:eastAsia="宋体" w:hAnsi="宋体" w:hint="eastAsia"/>
              </w:rPr>
              <w:t>，本项目符合环境质量底线的</w:t>
            </w:r>
            <w:r>
              <w:rPr>
                <w:rFonts w:ascii="宋体" w:eastAsia="宋体" w:hAnsi="宋体" w:hint="eastAsia"/>
              </w:rPr>
              <w:t>相关</w:t>
            </w:r>
            <w:r w:rsidR="00EC63A5" w:rsidRPr="00190B80">
              <w:rPr>
                <w:rFonts w:ascii="宋体" w:eastAsia="宋体" w:hAnsi="宋体" w:hint="eastAsia"/>
              </w:rPr>
              <w:t>要求。</w:t>
            </w:r>
          </w:p>
          <w:p w:rsidR="005A34A3" w:rsidRPr="00190B80" w:rsidRDefault="00EC63A5" w:rsidP="00D80452">
            <w:pPr>
              <w:snapToGrid w:val="0"/>
              <w:spacing w:beforeLines="50"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3</w:t>
            </w:r>
            <w:r w:rsidRPr="00190B80">
              <w:rPr>
                <w:rFonts w:ascii="宋体" w:eastAsia="宋体" w:hAnsi="宋体"/>
              </w:rPr>
              <w:t>）</w:t>
            </w:r>
            <w:r w:rsidRPr="00190B80">
              <w:rPr>
                <w:rFonts w:ascii="宋体" w:eastAsia="宋体" w:hAnsi="宋体" w:hint="eastAsia"/>
              </w:rPr>
              <w:t>资源利用上线</w:t>
            </w:r>
          </w:p>
          <w:p w:rsidR="005A34A3" w:rsidRPr="00190B80" w:rsidRDefault="00EC63A5" w:rsidP="00760FE5">
            <w:pPr>
              <w:snapToGrid w:val="0"/>
              <w:spacing w:line="360" w:lineRule="auto"/>
              <w:ind w:firstLineChars="200" w:firstLine="480"/>
              <w:jc w:val="both"/>
              <w:rPr>
                <w:rFonts w:ascii="宋体" w:eastAsia="宋体" w:hAnsi="宋体"/>
              </w:rPr>
            </w:pPr>
            <w:r w:rsidRPr="00190B80">
              <w:rPr>
                <w:rFonts w:ascii="宋体" w:eastAsia="宋体" w:hAnsi="宋体" w:hint="eastAsia"/>
              </w:rPr>
              <w:t>本项目用水来自区域自来水管网，用电由市政电网供给，不会达到资源利用上线；项目用地为工业用地，符合当地土地规划要求，亦不会达到资源利用上线。</w:t>
            </w:r>
          </w:p>
          <w:p w:rsidR="005A34A3" w:rsidRPr="00190B80" w:rsidRDefault="00EC63A5" w:rsidP="00760FE5">
            <w:pPr>
              <w:snapToGrid w:val="0"/>
              <w:spacing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4</w:t>
            </w:r>
            <w:r w:rsidRPr="00190B80">
              <w:rPr>
                <w:rFonts w:ascii="宋体" w:eastAsia="宋体" w:hAnsi="宋体"/>
              </w:rPr>
              <w:t>）</w:t>
            </w:r>
            <w:r w:rsidRPr="00190B80">
              <w:rPr>
                <w:rFonts w:ascii="宋体" w:eastAsia="宋体" w:hAnsi="宋体" w:hint="eastAsia"/>
              </w:rPr>
              <w:t>环境准入负面清单</w:t>
            </w:r>
          </w:p>
          <w:p w:rsidR="005A34A3" w:rsidRPr="00190B80" w:rsidRDefault="00EC63A5" w:rsidP="00760FE5">
            <w:pPr>
              <w:spacing w:line="360" w:lineRule="auto"/>
              <w:ind w:firstLineChars="200" w:firstLine="480"/>
              <w:jc w:val="both"/>
              <w:rPr>
                <w:rFonts w:ascii="宋体" w:eastAsia="宋体" w:hAnsi="宋体"/>
              </w:rPr>
            </w:pPr>
            <w:r w:rsidRPr="00190B80">
              <w:rPr>
                <w:rFonts w:ascii="宋体" w:eastAsia="宋体" w:hAnsi="宋体" w:hint="eastAsia"/>
              </w:rPr>
              <w:t>项目所在地目前未制定环境准入负面清单，对照《海安县工业项目投资负面清单》，本项目不涉及负面清单所列项目。</w:t>
            </w:r>
            <w:r w:rsidR="00D52F58" w:rsidRPr="00D52F58">
              <w:rPr>
                <w:rFonts w:ascii="宋体" w:eastAsia="宋体" w:hAnsi="宋体" w:hint="eastAsia"/>
              </w:rPr>
              <w:t>经查阅资料和与海安</w:t>
            </w:r>
            <w:r w:rsidR="00D52F58">
              <w:rPr>
                <w:rFonts w:ascii="宋体" w:eastAsia="宋体" w:hAnsi="宋体" w:hint="eastAsia"/>
              </w:rPr>
              <w:t>李堡</w:t>
            </w:r>
            <w:r w:rsidR="00D52F58" w:rsidRPr="00D52F58">
              <w:rPr>
                <w:rFonts w:ascii="宋体" w:eastAsia="宋体" w:hAnsi="宋体" w:hint="eastAsia"/>
              </w:rPr>
              <w:t>镇镇政府核实，本项目不属于</w:t>
            </w:r>
            <w:r w:rsidR="00D52F58">
              <w:rPr>
                <w:rFonts w:ascii="宋体" w:eastAsia="宋体" w:hAnsi="宋体" w:hint="eastAsia"/>
              </w:rPr>
              <w:t>李堡</w:t>
            </w:r>
            <w:r w:rsidR="00D52F58" w:rsidRPr="00D52F58">
              <w:rPr>
                <w:rFonts w:ascii="宋体" w:eastAsia="宋体" w:hAnsi="宋体" w:hint="eastAsia"/>
              </w:rPr>
              <w:t>镇限制和禁止引入类项目。</w:t>
            </w:r>
          </w:p>
          <w:p w:rsidR="00760FE5" w:rsidRPr="00760FE5" w:rsidRDefault="00760FE5" w:rsidP="00760FE5">
            <w:pPr>
              <w:spacing w:line="360" w:lineRule="auto"/>
              <w:ind w:firstLineChars="150" w:firstLine="360"/>
              <w:jc w:val="both"/>
              <w:rPr>
                <w:rFonts w:ascii="宋体" w:eastAsia="宋体" w:hAnsi="宋体"/>
              </w:rPr>
            </w:pPr>
            <w:r w:rsidRPr="005D6907">
              <w:rPr>
                <w:rFonts w:hint="eastAsia"/>
              </w:rPr>
              <w:t>（</w:t>
            </w:r>
            <w:r>
              <w:rPr>
                <w:rFonts w:hint="eastAsia"/>
              </w:rPr>
              <w:t>5</w:t>
            </w:r>
            <w:r w:rsidRPr="005D6907">
              <w:rPr>
                <w:rFonts w:hint="eastAsia"/>
              </w:rPr>
              <w:t>）</w:t>
            </w:r>
            <w:r w:rsidRPr="00760FE5">
              <w:rPr>
                <w:rFonts w:ascii="宋体" w:eastAsia="宋体" w:hAnsi="宋体" w:hint="eastAsia"/>
              </w:rPr>
              <w:t>《“两减六治三提升”专项行动方案》相符性分析</w:t>
            </w:r>
          </w:p>
          <w:p w:rsidR="00760FE5" w:rsidRPr="00760FE5" w:rsidRDefault="00760FE5" w:rsidP="00760FE5">
            <w:pPr>
              <w:spacing w:line="360" w:lineRule="auto"/>
              <w:ind w:firstLineChars="200" w:firstLine="480"/>
              <w:jc w:val="both"/>
              <w:rPr>
                <w:rFonts w:ascii="宋体" w:eastAsia="宋体" w:hAnsi="宋体"/>
                <w:color w:val="FF0000"/>
              </w:rPr>
            </w:pPr>
            <w:r w:rsidRPr="00760FE5">
              <w:rPr>
                <w:rFonts w:ascii="宋体" w:eastAsia="宋体" w:hAnsi="宋体" w:hint="eastAsia"/>
              </w:rPr>
              <w:t>对照中共江苏省委、省人民政府关于印发《“两减六治三提升”专项行动方案》的通知，本项目</w:t>
            </w:r>
            <w:r>
              <w:rPr>
                <w:rFonts w:ascii="宋体" w:eastAsia="宋体" w:hAnsi="宋体" w:hint="eastAsia"/>
              </w:rPr>
              <w:t>扩建</w:t>
            </w:r>
            <w:r w:rsidRPr="00760FE5">
              <w:rPr>
                <w:rFonts w:ascii="宋体" w:eastAsia="宋体" w:hAnsi="宋体" w:hint="eastAsia"/>
              </w:rPr>
              <w:t>后使用低（无）</w:t>
            </w:r>
            <w:r w:rsidRPr="00760FE5">
              <w:rPr>
                <w:rFonts w:eastAsia="宋体"/>
              </w:rPr>
              <w:t>VOCs</w:t>
            </w:r>
            <w:r w:rsidRPr="00760FE5">
              <w:rPr>
                <w:rFonts w:ascii="宋体" w:eastAsia="宋体" w:hAnsi="宋体" w:hint="eastAsia"/>
              </w:rPr>
              <w:t>含量的水性漆，并采取相应的有机废气治理措施，因此本项目符合《“两减六治三提升”专项行动方案》中“治理挥发性有机物污染”的要求。</w:t>
            </w:r>
          </w:p>
          <w:p w:rsidR="00760FE5" w:rsidRPr="00760FE5" w:rsidRDefault="00760FE5" w:rsidP="00760FE5">
            <w:pPr>
              <w:spacing w:line="360" w:lineRule="auto"/>
              <w:ind w:firstLineChars="150" w:firstLine="360"/>
              <w:jc w:val="both"/>
              <w:rPr>
                <w:rFonts w:ascii="宋体" w:eastAsia="宋体" w:hAnsi="宋体"/>
              </w:rPr>
            </w:pPr>
            <w:r w:rsidRPr="005D6907">
              <w:rPr>
                <w:rFonts w:hint="eastAsia"/>
              </w:rPr>
              <w:t>（</w:t>
            </w:r>
            <w:r>
              <w:rPr>
                <w:rFonts w:hint="eastAsia"/>
              </w:rPr>
              <w:t>6</w:t>
            </w:r>
            <w:r w:rsidRPr="005D6907">
              <w:rPr>
                <w:rFonts w:hint="eastAsia"/>
              </w:rPr>
              <w:t>）</w:t>
            </w:r>
            <w:r w:rsidRPr="00760FE5">
              <w:rPr>
                <w:rFonts w:ascii="宋体" w:eastAsia="宋体" w:hAnsi="宋体"/>
              </w:rPr>
              <w:t>与苏环办</w:t>
            </w:r>
            <w:r w:rsidRPr="00760FE5">
              <w:rPr>
                <w:rFonts w:eastAsia="宋体"/>
              </w:rPr>
              <w:t>[2014]128</w:t>
            </w:r>
            <w:r w:rsidRPr="00760FE5">
              <w:rPr>
                <w:rFonts w:ascii="宋体" w:eastAsia="宋体" w:hAnsi="宋体"/>
              </w:rPr>
              <w:t>号文相符性分析</w:t>
            </w:r>
          </w:p>
          <w:p w:rsidR="00760FE5" w:rsidRPr="00760FE5" w:rsidRDefault="00760FE5" w:rsidP="00760FE5">
            <w:pPr>
              <w:spacing w:line="360" w:lineRule="auto"/>
              <w:ind w:firstLineChars="200" w:firstLine="480"/>
              <w:jc w:val="both"/>
              <w:rPr>
                <w:rFonts w:ascii="宋体" w:eastAsia="宋体" w:hAnsi="宋体"/>
                <w:color w:val="FF0000"/>
              </w:rPr>
            </w:pPr>
            <w:r w:rsidRPr="00760FE5">
              <w:rPr>
                <w:rFonts w:ascii="宋体" w:eastAsia="宋体" w:hAnsi="宋体"/>
              </w:rPr>
              <w:t>根据《江苏省重点行业挥发性有机物污染控制指南》（苏环办</w:t>
            </w:r>
            <w:r w:rsidRPr="00760FE5">
              <w:rPr>
                <w:rFonts w:eastAsia="宋体"/>
              </w:rPr>
              <w:t>[2014]128</w:t>
            </w:r>
            <w:r w:rsidRPr="00760FE5">
              <w:rPr>
                <w:rFonts w:ascii="宋体" w:eastAsia="宋体" w:hAnsi="宋体"/>
              </w:rPr>
              <w:t>号）要求：“一、总</w:t>
            </w:r>
            <w:r w:rsidRPr="00760FE5">
              <w:rPr>
                <w:rFonts w:ascii="宋体" w:eastAsia="宋体" w:hAnsi="宋体"/>
              </w:rPr>
              <w:lastRenderedPageBreak/>
              <w:t>体要求（二）鼓励对排放的</w:t>
            </w:r>
            <w:r w:rsidRPr="00760FE5">
              <w:rPr>
                <w:rFonts w:eastAsia="宋体"/>
              </w:rPr>
              <w:t>VOCs</w:t>
            </w:r>
            <w:r w:rsidRPr="00760FE5">
              <w:rPr>
                <w:rFonts w:ascii="宋体" w:eastAsia="宋体" w:hAnsi="宋体"/>
              </w:rPr>
              <w:t>进行回收利用，并优先在生产系统内回用。对浓度、性状差异较大的废气应分类收集，并采用适宜的方式进行有效处理，确保</w:t>
            </w:r>
            <w:r w:rsidRPr="00760FE5">
              <w:rPr>
                <w:rFonts w:eastAsia="宋体"/>
              </w:rPr>
              <w:t>VOCs</w:t>
            </w:r>
            <w:r w:rsidRPr="00760FE5">
              <w:rPr>
                <w:rFonts w:ascii="宋体" w:eastAsia="宋体" w:hAnsi="宋体"/>
              </w:rPr>
              <w:t>总去除率满足管理要求，其中有机化工、医药化工、橡胶和塑料制品（有溶剂浸胶工艺）、溶剂型涂料表面涂装、包装印刷业的</w:t>
            </w:r>
            <w:r w:rsidRPr="00760FE5">
              <w:rPr>
                <w:rFonts w:eastAsia="宋体"/>
              </w:rPr>
              <w:t>VOCs</w:t>
            </w:r>
            <w:r w:rsidRPr="00760FE5">
              <w:rPr>
                <w:rFonts w:ascii="宋体" w:eastAsia="宋体" w:hAnsi="宋体"/>
              </w:rPr>
              <w:t>总收集、净化处理率均不低于</w:t>
            </w:r>
            <w:r w:rsidRPr="00760FE5">
              <w:rPr>
                <w:rFonts w:eastAsia="宋体"/>
              </w:rPr>
              <w:t>90%</w:t>
            </w:r>
            <w:r w:rsidRPr="00760FE5">
              <w:rPr>
                <w:rFonts w:ascii="宋体" w:eastAsia="宋体" w:hAnsi="宋体"/>
              </w:rPr>
              <w:t>。二、行业</w:t>
            </w:r>
            <w:r w:rsidRPr="00760FE5">
              <w:rPr>
                <w:rFonts w:eastAsia="宋体"/>
              </w:rPr>
              <w:t>VOCs</w:t>
            </w:r>
            <w:r w:rsidRPr="00760FE5">
              <w:rPr>
                <w:rFonts w:ascii="宋体" w:eastAsia="宋体" w:hAnsi="宋体"/>
              </w:rPr>
              <w:t>排放控制指南（二）表面涂装行业、喷漆室、流平室和烘干室应设置成完全封闭的围护结构体，配备有机废气收集和处理系统，原则上禁止露天和敞开式喷涂作业。若工艺有特殊要求，不能实现封闭作业，应报环保部门批准。</w:t>
            </w:r>
            <w:r w:rsidRPr="00760FE5">
              <w:rPr>
                <w:rFonts w:eastAsia="宋体"/>
              </w:rPr>
              <w:t>4</w:t>
            </w:r>
            <w:r w:rsidRPr="00760FE5">
              <w:rPr>
                <w:rFonts w:ascii="宋体" w:eastAsia="宋体" w:hAnsi="宋体"/>
              </w:rPr>
              <w:t>、烘干废气应收集后采用焚烧方式处理，流平废气原则上纳入烘干废气处理系统一并处理。</w:t>
            </w:r>
            <w:r w:rsidRPr="00760FE5">
              <w:rPr>
                <w:rFonts w:eastAsia="宋体"/>
              </w:rPr>
              <w:t>5</w:t>
            </w:r>
            <w:r w:rsidRPr="00760FE5">
              <w:rPr>
                <w:rFonts w:ascii="宋体" w:eastAsia="宋体" w:hAnsi="宋体"/>
              </w:rPr>
              <w:t xml:space="preserve">、喷漆废气应先采用干式过滤高效除漆雾、湿式水帘+多级过滤等工艺进行预处理，再采用转轮吸附浓缩+高温焚烧方式处理，小型涂装企业也可采用蜂窝二级活性炭吸附装置、填料塔吸收、活性炭吸附等多种方式净化后达标排放”。 </w:t>
            </w:r>
            <w:r w:rsidR="00691A12">
              <w:rPr>
                <w:rFonts w:ascii="宋体" w:eastAsia="宋体" w:hAnsi="宋体" w:hint="eastAsia"/>
              </w:rPr>
              <w:t>扩建项目建成投产</w:t>
            </w:r>
            <w:r>
              <w:rPr>
                <w:rFonts w:ascii="宋体" w:eastAsia="宋体" w:hAnsi="宋体" w:hint="eastAsia"/>
              </w:rPr>
              <w:t>后</w:t>
            </w:r>
            <w:r w:rsidRPr="00760FE5">
              <w:rPr>
                <w:rFonts w:ascii="宋体" w:eastAsia="宋体" w:hAnsi="宋体"/>
              </w:rPr>
              <w:t>有机废气采取密闭集气收集后的进入</w:t>
            </w:r>
            <w:r w:rsidRPr="00760FE5">
              <w:rPr>
                <w:rFonts w:ascii="宋体" w:eastAsia="宋体" w:hAnsi="宋体" w:hint="eastAsia"/>
              </w:rPr>
              <w:t>“</w:t>
            </w:r>
            <w:r w:rsidRPr="00760FE5">
              <w:rPr>
                <w:rFonts w:ascii="宋体" w:eastAsia="宋体" w:hAnsi="宋体" w:hint="eastAsia"/>
                <w:bCs/>
              </w:rPr>
              <w:t>干式漆雾过滤器+过滤棉+二级活性炭吸附</w:t>
            </w:r>
            <w:r w:rsidRPr="00760FE5">
              <w:rPr>
                <w:rFonts w:ascii="宋体" w:eastAsia="宋体" w:hAnsi="宋体" w:hint="eastAsia"/>
              </w:rPr>
              <w:t>装置”</w:t>
            </w:r>
            <w:r w:rsidRPr="00760FE5">
              <w:rPr>
                <w:rFonts w:ascii="宋体" w:eastAsia="宋体" w:hAnsi="宋体"/>
              </w:rPr>
              <w:t>进行处理，收集</w:t>
            </w:r>
            <w:r w:rsidRPr="00760FE5">
              <w:rPr>
                <w:rFonts w:ascii="宋体" w:eastAsia="宋体" w:hAnsi="宋体" w:hint="eastAsia"/>
              </w:rPr>
              <w:t>效率及</w:t>
            </w:r>
            <w:r w:rsidRPr="00760FE5">
              <w:rPr>
                <w:rFonts w:ascii="宋体" w:eastAsia="宋体" w:hAnsi="宋体"/>
              </w:rPr>
              <w:t>处理效率</w:t>
            </w:r>
            <w:r w:rsidRPr="00760FE5">
              <w:rPr>
                <w:rFonts w:ascii="宋体" w:eastAsia="宋体" w:hAnsi="宋体" w:hint="eastAsia"/>
              </w:rPr>
              <w:t>均</w:t>
            </w:r>
            <w:r w:rsidRPr="00760FE5">
              <w:rPr>
                <w:rFonts w:ascii="宋体" w:eastAsia="宋体" w:hAnsi="宋体"/>
              </w:rPr>
              <w:t>达</w:t>
            </w:r>
            <w:r w:rsidRPr="00760FE5">
              <w:rPr>
                <w:rFonts w:ascii="宋体" w:eastAsia="宋体" w:hAnsi="宋体" w:hint="eastAsia"/>
              </w:rPr>
              <w:t>到</w:t>
            </w:r>
            <w:r w:rsidRPr="00760FE5">
              <w:rPr>
                <w:rFonts w:eastAsia="宋体"/>
              </w:rPr>
              <w:t>90%</w:t>
            </w:r>
            <w:r w:rsidRPr="00760FE5">
              <w:rPr>
                <w:rFonts w:ascii="宋体" w:eastAsia="宋体" w:hAnsi="宋体"/>
              </w:rPr>
              <w:t>，因此本项目符合《江苏省重点行业挥发性有机物污染控制指南》的要求</w:t>
            </w:r>
            <w:r w:rsidRPr="00760FE5">
              <w:rPr>
                <w:rFonts w:ascii="宋体" w:eastAsia="宋体" w:hAnsi="宋体" w:hint="eastAsia"/>
              </w:rPr>
              <w:t>。</w:t>
            </w:r>
          </w:p>
          <w:p w:rsidR="00760FE5" w:rsidRPr="00760FE5" w:rsidRDefault="00760FE5" w:rsidP="00760FE5">
            <w:pPr>
              <w:spacing w:line="360" w:lineRule="auto"/>
              <w:ind w:firstLineChars="200" w:firstLine="480"/>
              <w:jc w:val="both"/>
              <w:rPr>
                <w:rFonts w:ascii="宋体" w:eastAsia="宋体" w:hAnsi="宋体"/>
              </w:rPr>
            </w:pPr>
            <w:r w:rsidRPr="00760FE5">
              <w:rPr>
                <w:rFonts w:ascii="宋体" w:eastAsia="宋体" w:hAnsi="宋体" w:hint="eastAsia"/>
              </w:rPr>
              <w:t>（</w:t>
            </w:r>
            <w:r w:rsidRPr="00760FE5">
              <w:rPr>
                <w:rFonts w:eastAsia="宋体"/>
              </w:rPr>
              <w:t>7</w:t>
            </w:r>
            <w:r w:rsidRPr="00760FE5">
              <w:rPr>
                <w:rFonts w:ascii="宋体" w:eastAsia="宋体" w:hAnsi="宋体" w:hint="eastAsia"/>
              </w:rPr>
              <w:t>）与</w:t>
            </w:r>
            <w:r w:rsidRPr="00760FE5">
              <w:rPr>
                <w:rFonts w:ascii="宋体" w:eastAsia="宋体" w:hAnsi="宋体"/>
              </w:rPr>
              <w:t>《省</w:t>
            </w:r>
            <w:r w:rsidRPr="00760FE5">
              <w:rPr>
                <w:rFonts w:ascii="宋体" w:eastAsia="宋体" w:hAnsi="宋体" w:hint="eastAsia"/>
              </w:rPr>
              <w:t>政府关于印发江苏省打赢蓝天保卫战三年计划实施方案的通知</w:t>
            </w:r>
            <w:r w:rsidRPr="00760FE5">
              <w:rPr>
                <w:rFonts w:ascii="宋体" w:eastAsia="宋体" w:hAnsi="宋体"/>
              </w:rPr>
              <w:t>》</w:t>
            </w:r>
            <w:r w:rsidRPr="00760FE5">
              <w:rPr>
                <w:rFonts w:ascii="宋体" w:eastAsia="宋体" w:hAnsi="宋体" w:hint="eastAsia"/>
              </w:rPr>
              <w:t>相符性分析</w:t>
            </w:r>
          </w:p>
          <w:p w:rsidR="00760FE5" w:rsidRPr="00760FE5" w:rsidRDefault="00760FE5" w:rsidP="00760FE5">
            <w:pPr>
              <w:spacing w:line="360" w:lineRule="auto"/>
              <w:ind w:firstLineChars="200" w:firstLine="480"/>
              <w:jc w:val="both"/>
              <w:rPr>
                <w:rFonts w:ascii="宋体" w:eastAsia="宋体" w:hAnsi="宋体"/>
              </w:rPr>
            </w:pPr>
            <w:r w:rsidRPr="00760FE5">
              <w:rPr>
                <w:rFonts w:ascii="宋体" w:eastAsia="宋体" w:hAnsi="宋体" w:hint="eastAsia"/>
              </w:rPr>
              <w:t>对照</w:t>
            </w:r>
            <w:r w:rsidRPr="00760FE5">
              <w:rPr>
                <w:rFonts w:ascii="宋体" w:eastAsia="宋体" w:hAnsi="宋体"/>
              </w:rPr>
              <w:t>《省</w:t>
            </w:r>
            <w:r w:rsidRPr="00760FE5">
              <w:rPr>
                <w:rFonts w:ascii="宋体" w:eastAsia="宋体" w:hAnsi="宋体" w:hint="eastAsia"/>
              </w:rPr>
              <w:t>政府关于印发江苏省打赢蓝天保卫战三年计划实施方案的通知</w:t>
            </w:r>
            <w:r w:rsidRPr="00760FE5">
              <w:rPr>
                <w:rFonts w:ascii="宋体" w:eastAsia="宋体" w:hAnsi="宋体"/>
              </w:rPr>
              <w:t>》</w:t>
            </w:r>
            <w:r w:rsidRPr="00760FE5">
              <w:rPr>
                <w:rFonts w:ascii="宋体" w:eastAsia="宋体" w:hAnsi="宋体" w:hint="eastAsia"/>
              </w:rPr>
              <w:t>（苏政发</w:t>
            </w:r>
            <w:r w:rsidRPr="00760FE5">
              <w:rPr>
                <w:rFonts w:eastAsia="宋体"/>
              </w:rPr>
              <w:t>[2018]122</w:t>
            </w:r>
            <w:r w:rsidRPr="00760FE5">
              <w:rPr>
                <w:rFonts w:ascii="宋体" w:eastAsia="宋体" w:hAnsi="宋体" w:hint="eastAsia"/>
              </w:rPr>
              <w:t>号）相关要求：</w:t>
            </w:r>
          </w:p>
          <w:p w:rsidR="00760FE5" w:rsidRPr="00760FE5" w:rsidRDefault="00760FE5" w:rsidP="00760FE5">
            <w:pPr>
              <w:spacing w:line="360" w:lineRule="auto"/>
              <w:ind w:firstLineChars="200" w:firstLine="480"/>
              <w:jc w:val="both"/>
              <w:rPr>
                <w:rFonts w:ascii="宋体" w:eastAsia="宋体" w:hAnsi="宋体"/>
              </w:rPr>
            </w:pPr>
            <w:r w:rsidRPr="00760FE5">
              <w:rPr>
                <w:rFonts w:eastAsia="宋体"/>
              </w:rPr>
              <w:t>a</w:t>
            </w:r>
            <w:r w:rsidRPr="00760FE5">
              <w:rPr>
                <w:rFonts w:ascii="宋体" w:eastAsia="宋体" w:hAnsi="宋体" w:hint="eastAsia"/>
              </w:rPr>
              <w:t>、严控“两高”行业产能。重点区域严禁新增钢铁、焦化、电解铝、铸造、水泥和平板玻璃等产能；严格执行钢铁、水泥、平板玻璃等行业产能置换实施办法。本项目不属于“两高”行业，符合该项要求。</w:t>
            </w:r>
          </w:p>
          <w:p w:rsidR="00760FE5" w:rsidRPr="00760FE5" w:rsidRDefault="00760FE5" w:rsidP="00760FE5">
            <w:pPr>
              <w:spacing w:line="360" w:lineRule="auto"/>
              <w:ind w:firstLineChars="200" w:firstLine="480"/>
              <w:jc w:val="both"/>
              <w:rPr>
                <w:rFonts w:ascii="宋体" w:eastAsia="宋体" w:hAnsi="宋体"/>
              </w:rPr>
            </w:pPr>
            <w:r w:rsidRPr="00760FE5">
              <w:rPr>
                <w:rFonts w:eastAsia="宋体"/>
              </w:rPr>
              <w:t>b</w:t>
            </w:r>
            <w:r w:rsidRPr="00760FE5">
              <w:rPr>
                <w:rFonts w:ascii="宋体" w:eastAsia="宋体" w:hAnsi="宋体" w:hint="eastAsia"/>
              </w:rPr>
              <w:t>、实施</w:t>
            </w:r>
            <w:r w:rsidRPr="00760FE5">
              <w:rPr>
                <w:rFonts w:eastAsia="宋体"/>
              </w:rPr>
              <w:t>VOCs</w:t>
            </w:r>
            <w:r w:rsidRPr="00760FE5">
              <w:rPr>
                <w:rFonts w:ascii="宋体" w:eastAsia="宋体" w:hAnsi="宋体" w:hint="eastAsia"/>
              </w:rPr>
              <w:t>专项整治方案，重点区域禁止建设生产和使用高</w:t>
            </w:r>
            <w:r w:rsidRPr="00760FE5">
              <w:rPr>
                <w:rFonts w:eastAsia="宋体"/>
              </w:rPr>
              <w:t>VOCs</w:t>
            </w:r>
            <w:r w:rsidRPr="00760FE5">
              <w:rPr>
                <w:rFonts w:ascii="宋体" w:eastAsia="宋体" w:hAnsi="宋体" w:hint="eastAsia"/>
              </w:rPr>
              <w:t>含量的溶剂型涂料、油墨、胶黏剂等项目。本项目</w:t>
            </w:r>
            <w:r>
              <w:rPr>
                <w:rFonts w:ascii="宋体" w:eastAsia="宋体" w:hAnsi="宋体" w:hint="eastAsia"/>
              </w:rPr>
              <w:t>扩建</w:t>
            </w:r>
            <w:r w:rsidRPr="00760FE5">
              <w:rPr>
                <w:rFonts w:ascii="宋体" w:eastAsia="宋体" w:hAnsi="宋体" w:hint="eastAsia"/>
              </w:rPr>
              <w:t>后使用低（无）</w:t>
            </w:r>
            <w:r w:rsidRPr="00760FE5">
              <w:rPr>
                <w:rFonts w:eastAsia="宋体"/>
              </w:rPr>
              <w:t>VOCs</w:t>
            </w:r>
            <w:r w:rsidRPr="00760FE5">
              <w:rPr>
                <w:rFonts w:ascii="宋体" w:eastAsia="宋体" w:hAnsi="宋体" w:hint="eastAsia"/>
              </w:rPr>
              <w:t>含量的水性漆，符合该项要求。</w:t>
            </w:r>
          </w:p>
          <w:p w:rsidR="00760FE5" w:rsidRPr="00760FE5" w:rsidRDefault="00760FE5" w:rsidP="00760FE5">
            <w:pPr>
              <w:spacing w:line="360" w:lineRule="auto"/>
              <w:ind w:firstLineChars="200" w:firstLine="480"/>
              <w:jc w:val="both"/>
              <w:rPr>
                <w:rFonts w:ascii="宋体" w:eastAsia="宋体" w:hAnsi="宋体"/>
              </w:rPr>
            </w:pPr>
            <w:r w:rsidRPr="00760FE5">
              <w:rPr>
                <w:rFonts w:ascii="宋体" w:eastAsia="宋体" w:hAnsi="宋体" w:hint="eastAsia"/>
              </w:rPr>
              <w:t>（</w:t>
            </w:r>
            <w:r w:rsidRPr="00760FE5">
              <w:rPr>
                <w:rFonts w:eastAsia="宋体"/>
              </w:rPr>
              <w:t>8</w:t>
            </w:r>
            <w:r w:rsidRPr="00760FE5">
              <w:rPr>
                <w:rFonts w:ascii="宋体" w:eastAsia="宋体" w:hAnsi="宋体" w:hint="eastAsia"/>
              </w:rPr>
              <w:t>）与</w:t>
            </w:r>
            <w:r w:rsidRPr="00760FE5">
              <w:rPr>
                <w:rFonts w:ascii="宋体" w:eastAsia="宋体" w:hAnsi="宋体"/>
              </w:rPr>
              <w:t>《</w:t>
            </w:r>
            <w:r w:rsidRPr="00760FE5">
              <w:rPr>
                <w:rFonts w:ascii="宋体" w:eastAsia="宋体" w:hAnsi="宋体" w:hint="eastAsia"/>
              </w:rPr>
              <w:t>长三角地区</w:t>
            </w:r>
            <w:r w:rsidRPr="00760FE5">
              <w:rPr>
                <w:rFonts w:eastAsia="宋体"/>
              </w:rPr>
              <w:t>2018-2019</w:t>
            </w:r>
            <w:r w:rsidRPr="00760FE5">
              <w:rPr>
                <w:rFonts w:ascii="宋体" w:eastAsia="宋体" w:hAnsi="宋体" w:hint="eastAsia"/>
              </w:rPr>
              <w:t>秋冬季大气污染综合治理攻坚行动方案</w:t>
            </w:r>
            <w:r w:rsidRPr="00760FE5">
              <w:rPr>
                <w:rFonts w:ascii="宋体" w:eastAsia="宋体" w:hAnsi="宋体"/>
              </w:rPr>
              <w:t>》</w:t>
            </w:r>
            <w:r w:rsidRPr="00760FE5">
              <w:rPr>
                <w:rFonts w:ascii="宋体" w:eastAsia="宋体" w:hAnsi="宋体" w:hint="eastAsia"/>
              </w:rPr>
              <w:t>相符性分析</w:t>
            </w:r>
          </w:p>
          <w:p w:rsidR="00760FE5" w:rsidRPr="00760FE5" w:rsidRDefault="00760FE5" w:rsidP="00760FE5">
            <w:pPr>
              <w:spacing w:line="360" w:lineRule="auto"/>
              <w:ind w:firstLineChars="200" w:firstLine="480"/>
              <w:jc w:val="both"/>
              <w:rPr>
                <w:rFonts w:ascii="宋体" w:eastAsia="宋体" w:hAnsi="宋体"/>
              </w:rPr>
            </w:pPr>
            <w:r w:rsidRPr="00760FE5">
              <w:rPr>
                <w:rFonts w:ascii="宋体" w:eastAsia="宋体" w:hAnsi="宋体" w:hint="eastAsia"/>
              </w:rPr>
              <w:t>对照</w:t>
            </w:r>
            <w:r w:rsidRPr="00760FE5">
              <w:rPr>
                <w:rFonts w:ascii="宋体" w:eastAsia="宋体" w:hAnsi="宋体"/>
              </w:rPr>
              <w:t>《</w:t>
            </w:r>
            <w:r w:rsidRPr="00760FE5">
              <w:rPr>
                <w:rFonts w:ascii="宋体" w:eastAsia="宋体" w:hAnsi="宋体" w:hint="eastAsia"/>
              </w:rPr>
              <w:t>长三角地区</w:t>
            </w:r>
            <w:r w:rsidRPr="00760FE5">
              <w:rPr>
                <w:rFonts w:eastAsia="宋体"/>
              </w:rPr>
              <w:t>2018-2019</w:t>
            </w:r>
            <w:r w:rsidRPr="00760FE5">
              <w:rPr>
                <w:rFonts w:ascii="宋体" w:eastAsia="宋体" w:hAnsi="宋体" w:hint="eastAsia"/>
              </w:rPr>
              <w:t>秋冬季大气污染综合治理攻坚行动方案</w:t>
            </w:r>
            <w:r w:rsidRPr="00760FE5">
              <w:rPr>
                <w:rFonts w:ascii="宋体" w:eastAsia="宋体" w:hAnsi="宋体"/>
              </w:rPr>
              <w:t>》</w:t>
            </w:r>
            <w:r w:rsidRPr="00760FE5">
              <w:rPr>
                <w:rFonts w:ascii="宋体" w:eastAsia="宋体" w:hAnsi="宋体" w:hint="eastAsia"/>
              </w:rPr>
              <w:t>中实施</w:t>
            </w:r>
            <w:r w:rsidRPr="00760FE5">
              <w:rPr>
                <w:rFonts w:eastAsia="宋体"/>
              </w:rPr>
              <w:t>VOCs</w:t>
            </w:r>
            <w:r w:rsidRPr="00760FE5">
              <w:rPr>
                <w:rFonts w:ascii="宋体" w:eastAsia="宋体" w:hAnsi="宋体" w:hint="eastAsia"/>
              </w:rPr>
              <w:t>综合治理专项行动相关要求：</w:t>
            </w:r>
          </w:p>
          <w:p w:rsidR="00760FE5" w:rsidRPr="00760FE5" w:rsidRDefault="00760FE5" w:rsidP="00760FE5">
            <w:pPr>
              <w:spacing w:line="360" w:lineRule="auto"/>
              <w:ind w:firstLineChars="200" w:firstLine="480"/>
              <w:jc w:val="both"/>
              <w:rPr>
                <w:rFonts w:ascii="宋体" w:eastAsia="宋体" w:hAnsi="宋体"/>
              </w:rPr>
            </w:pPr>
            <w:r w:rsidRPr="00760FE5">
              <w:rPr>
                <w:rFonts w:ascii="宋体" w:eastAsia="宋体" w:hAnsi="宋体" w:hint="eastAsia"/>
              </w:rPr>
              <w:t>实施重点行业</w:t>
            </w:r>
            <w:r w:rsidRPr="00760FE5">
              <w:rPr>
                <w:rFonts w:eastAsia="宋体"/>
              </w:rPr>
              <w:t>VOCs</w:t>
            </w:r>
            <w:r w:rsidRPr="00760FE5">
              <w:rPr>
                <w:rFonts w:ascii="宋体" w:eastAsia="宋体" w:hAnsi="宋体" w:hint="eastAsia"/>
              </w:rPr>
              <w:t>排放总量控制，分行业核定</w:t>
            </w:r>
            <w:r w:rsidRPr="00760FE5">
              <w:rPr>
                <w:rFonts w:eastAsia="宋体"/>
              </w:rPr>
              <w:t>VOCs</w:t>
            </w:r>
            <w:r w:rsidRPr="00760FE5">
              <w:rPr>
                <w:rFonts w:ascii="宋体" w:eastAsia="宋体" w:hAnsi="宋体" w:hint="eastAsia"/>
              </w:rPr>
              <w:t>排放总量和削减量，实现年度减排目标。按照分业施策、一行一策的原则，推进重点行业</w:t>
            </w:r>
            <w:r w:rsidRPr="00760FE5">
              <w:rPr>
                <w:rFonts w:eastAsia="宋体"/>
              </w:rPr>
              <w:t>VOCs</w:t>
            </w:r>
            <w:r w:rsidRPr="00760FE5">
              <w:rPr>
                <w:rFonts w:ascii="宋体" w:eastAsia="宋体" w:hAnsi="宋体" w:hint="eastAsia"/>
              </w:rPr>
              <w:t>治理，</w:t>
            </w:r>
            <w:r w:rsidRPr="00760FE5">
              <w:rPr>
                <w:rFonts w:eastAsia="宋体"/>
              </w:rPr>
              <w:t>2018</w:t>
            </w:r>
            <w:r w:rsidRPr="00760FE5">
              <w:rPr>
                <w:rFonts w:ascii="宋体" w:eastAsia="宋体" w:hAnsi="宋体" w:hint="eastAsia"/>
              </w:rPr>
              <w:t>年</w:t>
            </w:r>
            <w:r w:rsidRPr="00760FE5">
              <w:rPr>
                <w:rFonts w:eastAsia="宋体"/>
              </w:rPr>
              <w:t>12</w:t>
            </w:r>
            <w:r w:rsidRPr="00760FE5">
              <w:rPr>
                <w:rFonts w:ascii="宋体" w:eastAsia="宋体" w:hAnsi="宋体" w:hint="eastAsia"/>
              </w:rPr>
              <w:t>月底前，各地完成重点行业</w:t>
            </w:r>
            <w:r w:rsidRPr="00760FE5">
              <w:rPr>
                <w:rFonts w:eastAsia="宋体"/>
              </w:rPr>
              <w:t>VOCs</w:t>
            </w:r>
            <w:r w:rsidRPr="00760FE5">
              <w:rPr>
                <w:rFonts w:ascii="宋体" w:eastAsia="宋体" w:hAnsi="宋体" w:hint="eastAsia"/>
              </w:rPr>
              <w:t>综合整治及提标改造，实现稳定达标排放。江苏省重点推进石化、化工、橡胶、工业涂装、包装印刷、餐饮油烟、汽车维修等行业</w:t>
            </w:r>
            <w:r w:rsidRPr="00760FE5">
              <w:rPr>
                <w:rFonts w:eastAsia="宋体"/>
              </w:rPr>
              <w:t>VOCs</w:t>
            </w:r>
            <w:r w:rsidRPr="00760FE5">
              <w:rPr>
                <w:rFonts w:ascii="宋体" w:eastAsia="宋体" w:hAnsi="宋体" w:hint="eastAsia"/>
              </w:rPr>
              <w:t>综合治理，完成</w:t>
            </w:r>
            <w:r w:rsidRPr="00760FE5">
              <w:rPr>
                <w:rFonts w:eastAsia="宋体"/>
              </w:rPr>
              <w:t>5000</w:t>
            </w:r>
            <w:r w:rsidRPr="00760FE5">
              <w:rPr>
                <w:rFonts w:ascii="宋体" w:eastAsia="宋体" w:hAnsi="宋体" w:hint="eastAsia"/>
              </w:rPr>
              <w:t>余家治理任务。大力推广使用低</w:t>
            </w:r>
            <w:r w:rsidRPr="00760FE5">
              <w:rPr>
                <w:rFonts w:eastAsia="宋体"/>
              </w:rPr>
              <w:t>VOCs</w:t>
            </w:r>
            <w:r w:rsidRPr="00760FE5">
              <w:rPr>
                <w:rFonts w:ascii="宋体" w:eastAsia="宋体" w:hAnsi="宋体" w:hint="eastAsia"/>
              </w:rPr>
              <w:t>含量有机溶剂产品。禁止新（改、扩）建涉高</w:t>
            </w:r>
            <w:r w:rsidRPr="00760FE5">
              <w:rPr>
                <w:rFonts w:eastAsia="宋体"/>
              </w:rPr>
              <w:t>VOCs</w:t>
            </w:r>
            <w:r w:rsidRPr="00760FE5">
              <w:rPr>
                <w:rFonts w:ascii="宋体" w:eastAsia="宋体" w:hAnsi="宋体" w:hint="eastAsia"/>
              </w:rPr>
              <w:t>含量溶剂型涂料、油墨、胶黏剂等生产和使用的项目。积极推进工业、建筑、汽修等行业使用低（无）</w:t>
            </w:r>
            <w:r w:rsidRPr="00760FE5">
              <w:rPr>
                <w:rFonts w:eastAsia="宋体"/>
              </w:rPr>
              <w:t>VOCs</w:t>
            </w:r>
            <w:r w:rsidRPr="00760FE5">
              <w:rPr>
                <w:rFonts w:ascii="宋体" w:eastAsia="宋体" w:hAnsi="宋体" w:hint="eastAsia"/>
              </w:rPr>
              <w:t>含量原辅材料和产品。</w:t>
            </w:r>
            <w:r w:rsidRPr="00760FE5">
              <w:rPr>
                <w:rFonts w:eastAsia="宋体"/>
              </w:rPr>
              <w:t>2019</w:t>
            </w:r>
            <w:r w:rsidRPr="00760FE5">
              <w:rPr>
                <w:rFonts w:ascii="宋体" w:eastAsia="宋体" w:hAnsi="宋体" w:hint="eastAsia"/>
              </w:rPr>
              <w:lastRenderedPageBreak/>
              <w:t>年</w:t>
            </w:r>
            <w:r w:rsidRPr="00760FE5">
              <w:rPr>
                <w:rFonts w:eastAsia="宋体"/>
              </w:rPr>
              <w:t>1</w:t>
            </w:r>
            <w:r w:rsidRPr="00760FE5">
              <w:rPr>
                <w:rFonts w:ascii="宋体" w:eastAsia="宋体" w:hAnsi="宋体" w:hint="eastAsia"/>
              </w:rPr>
              <w:t>月</w:t>
            </w:r>
            <w:r w:rsidRPr="00760FE5">
              <w:rPr>
                <w:rFonts w:eastAsia="宋体"/>
              </w:rPr>
              <w:t>1</w:t>
            </w:r>
            <w:r w:rsidRPr="00760FE5">
              <w:rPr>
                <w:rFonts w:ascii="宋体" w:eastAsia="宋体" w:hAnsi="宋体" w:hint="eastAsia"/>
              </w:rPr>
              <w:t>日起，长三角地区使用的汽车原厂涂料、木器涂料、工程机械涂料、工业防腐涂料即用状态下</w:t>
            </w:r>
            <w:r w:rsidRPr="00760FE5">
              <w:rPr>
                <w:rFonts w:eastAsia="宋体"/>
              </w:rPr>
              <w:t>VOCs</w:t>
            </w:r>
            <w:r w:rsidRPr="00760FE5">
              <w:rPr>
                <w:rFonts w:ascii="宋体" w:eastAsia="宋体" w:hAnsi="宋体" w:hint="eastAsia"/>
              </w:rPr>
              <w:t>含量限值分别不高于</w:t>
            </w:r>
            <w:r w:rsidRPr="00760FE5">
              <w:rPr>
                <w:rFonts w:eastAsia="宋体"/>
              </w:rPr>
              <w:t>580</w:t>
            </w:r>
            <w:r w:rsidRPr="00760FE5">
              <w:rPr>
                <w:rFonts w:ascii="宋体" w:eastAsia="宋体" w:hAnsi="宋体" w:hint="eastAsia"/>
              </w:rPr>
              <w:t>、</w:t>
            </w:r>
            <w:r w:rsidRPr="00760FE5">
              <w:rPr>
                <w:rFonts w:eastAsia="宋体"/>
              </w:rPr>
              <w:t>600</w:t>
            </w:r>
            <w:r w:rsidRPr="00760FE5">
              <w:rPr>
                <w:rFonts w:ascii="宋体" w:eastAsia="宋体" w:hAnsi="宋体" w:hint="eastAsia"/>
              </w:rPr>
              <w:t>、</w:t>
            </w:r>
            <w:r w:rsidRPr="00760FE5">
              <w:rPr>
                <w:rFonts w:eastAsia="宋体"/>
              </w:rPr>
              <w:t>550</w:t>
            </w:r>
            <w:r w:rsidRPr="00760FE5">
              <w:rPr>
                <w:rFonts w:ascii="宋体" w:eastAsia="宋体" w:hAnsi="宋体" w:hint="eastAsia"/>
              </w:rPr>
              <w:t>、</w:t>
            </w:r>
            <w:r w:rsidRPr="00760FE5">
              <w:rPr>
                <w:rFonts w:eastAsia="宋体"/>
              </w:rPr>
              <w:t>650</w:t>
            </w:r>
            <w:r w:rsidRPr="00760FE5">
              <w:rPr>
                <w:rFonts w:ascii="宋体" w:eastAsia="宋体" w:hAnsi="宋体" w:hint="eastAsia"/>
              </w:rPr>
              <w:t>克/升；除油罐车、化学品运输车等危险品运输车维修外，汽车修补漆使用即用状态下</w:t>
            </w:r>
            <w:r w:rsidRPr="00760FE5">
              <w:rPr>
                <w:rFonts w:eastAsia="宋体"/>
              </w:rPr>
              <w:t>VOCs</w:t>
            </w:r>
            <w:r w:rsidRPr="00760FE5">
              <w:rPr>
                <w:rFonts w:ascii="宋体" w:eastAsia="宋体" w:hAnsi="宋体" w:hint="eastAsia"/>
              </w:rPr>
              <w:t>含量不高于</w:t>
            </w:r>
            <w:r w:rsidRPr="00760FE5">
              <w:rPr>
                <w:rFonts w:eastAsia="宋体"/>
              </w:rPr>
              <w:t>540</w:t>
            </w:r>
            <w:r w:rsidRPr="00760FE5">
              <w:rPr>
                <w:rFonts w:ascii="宋体" w:eastAsia="宋体" w:hAnsi="宋体" w:hint="eastAsia"/>
              </w:rPr>
              <w:t>克/升的涂料，其中鼓励底色漆和面漆使用不高于</w:t>
            </w:r>
            <w:r w:rsidRPr="00760FE5">
              <w:rPr>
                <w:rFonts w:eastAsia="宋体"/>
              </w:rPr>
              <w:t>540</w:t>
            </w:r>
            <w:r w:rsidRPr="00760FE5">
              <w:rPr>
                <w:rFonts w:ascii="宋体" w:eastAsia="宋体" w:hAnsi="宋体" w:hint="eastAsia"/>
              </w:rPr>
              <w:t>克/升的涂料。本项目</w:t>
            </w:r>
            <w:r>
              <w:rPr>
                <w:rFonts w:ascii="宋体" w:eastAsia="宋体" w:hAnsi="宋体" w:hint="eastAsia"/>
              </w:rPr>
              <w:t>扩建</w:t>
            </w:r>
            <w:r w:rsidRPr="00760FE5">
              <w:rPr>
                <w:rFonts w:ascii="宋体" w:eastAsia="宋体" w:hAnsi="宋体" w:hint="eastAsia"/>
              </w:rPr>
              <w:t>后使用低（无）</w:t>
            </w:r>
            <w:r w:rsidRPr="00760FE5">
              <w:rPr>
                <w:rFonts w:eastAsia="宋体"/>
              </w:rPr>
              <w:t>VOCs</w:t>
            </w:r>
            <w:r w:rsidRPr="00760FE5">
              <w:rPr>
                <w:rFonts w:ascii="宋体" w:eastAsia="宋体" w:hAnsi="宋体" w:hint="eastAsia"/>
              </w:rPr>
              <w:t>含量的水性漆，符合该项要求。</w:t>
            </w:r>
          </w:p>
          <w:p w:rsidR="005A34A3" w:rsidRPr="00C15BF3" w:rsidRDefault="00EC63A5">
            <w:pPr>
              <w:spacing w:line="360" w:lineRule="auto"/>
              <w:ind w:firstLineChars="200" w:firstLine="482"/>
              <w:rPr>
                <w:rFonts w:eastAsia="宋体"/>
                <w:b/>
                <w:szCs w:val="24"/>
              </w:rPr>
            </w:pPr>
            <w:r w:rsidRPr="00C15BF3">
              <w:rPr>
                <w:rFonts w:eastAsia="宋体"/>
                <w:b/>
                <w:szCs w:val="24"/>
              </w:rPr>
              <w:t>5</w:t>
            </w:r>
            <w:r w:rsidRPr="00C15BF3">
              <w:rPr>
                <w:rFonts w:eastAsia="宋体"/>
                <w:b/>
                <w:szCs w:val="24"/>
              </w:rPr>
              <w:t>、工程内容及规模</w:t>
            </w:r>
          </w:p>
          <w:p w:rsidR="005A34A3" w:rsidRDefault="00EC63A5">
            <w:pPr>
              <w:spacing w:line="360" w:lineRule="auto"/>
              <w:ind w:firstLineChars="200" w:firstLine="480"/>
              <w:jc w:val="both"/>
              <w:rPr>
                <w:rFonts w:eastAsia="宋体" w:hAnsi="宋体"/>
              </w:rPr>
            </w:pPr>
            <w:r w:rsidRPr="00C15BF3">
              <w:rPr>
                <w:rFonts w:eastAsia="宋体" w:hAnsi="宋体" w:hint="eastAsia"/>
              </w:rPr>
              <w:t>本</w:t>
            </w:r>
            <w:r w:rsidRPr="00C15BF3">
              <w:rPr>
                <w:rFonts w:eastAsia="宋体" w:hAnsi="宋体"/>
              </w:rPr>
              <w:t>项目</w:t>
            </w:r>
            <w:r w:rsidR="00760FE5">
              <w:rPr>
                <w:rFonts w:eastAsia="宋体" w:hAnsi="宋体" w:hint="eastAsia"/>
              </w:rPr>
              <w:t>扩建后</w:t>
            </w:r>
            <w:r w:rsidRPr="00C15BF3">
              <w:rPr>
                <w:rFonts w:eastAsia="宋体" w:hAnsi="宋体"/>
              </w:rPr>
              <w:t>主要建设内容见表</w:t>
            </w:r>
            <w:r w:rsidRPr="00C15BF3">
              <w:rPr>
                <w:rFonts w:eastAsia="宋体" w:hAnsi="宋体" w:hint="eastAsia"/>
              </w:rPr>
              <w:t>1</w:t>
            </w:r>
            <w:r w:rsidRPr="00C15BF3">
              <w:rPr>
                <w:rFonts w:eastAsia="宋体" w:hAnsi="宋体"/>
              </w:rPr>
              <w:t>-</w:t>
            </w:r>
            <w:r w:rsidR="00B74234">
              <w:rPr>
                <w:rFonts w:eastAsia="宋体" w:hAnsi="宋体" w:hint="eastAsia"/>
              </w:rPr>
              <w:t>5</w:t>
            </w:r>
            <w:r w:rsidRPr="00C15BF3">
              <w:rPr>
                <w:rFonts w:eastAsia="宋体" w:hAnsi="宋体" w:hint="eastAsia"/>
              </w:rPr>
              <w:t>：</w:t>
            </w:r>
          </w:p>
          <w:p w:rsidR="005A34A3" w:rsidRPr="00C15BF3" w:rsidRDefault="00EC63A5">
            <w:pPr>
              <w:spacing w:line="360" w:lineRule="auto"/>
              <w:ind w:firstLineChars="200" w:firstLine="482"/>
              <w:jc w:val="center"/>
              <w:rPr>
                <w:rFonts w:eastAsia="宋体" w:hAnsi="宋体"/>
                <w:b/>
              </w:rPr>
            </w:pPr>
            <w:r w:rsidRPr="00C15BF3">
              <w:rPr>
                <w:rFonts w:eastAsia="宋体" w:hAnsi="宋体"/>
                <w:b/>
              </w:rPr>
              <w:t>表</w:t>
            </w:r>
            <w:r w:rsidRPr="00C15BF3">
              <w:rPr>
                <w:rFonts w:eastAsia="宋体" w:hAnsi="宋体"/>
                <w:b/>
              </w:rPr>
              <w:t>1</w:t>
            </w:r>
            <w:r w:rsidRPr="00C15BF3">
              <w:rPr>
                <w:rFonts w:eastAsia="宋体" w:hAnsi="宋体" w:hint="eastAsia"/>
                <w:b/>
              </w:rPr>
              <w:t>-</w:t>
            </w:r>
            <w:r w:rsidR="00B74234">
              <w:rPr>
                <w:rFonts w:eastAsia="宋体" w:hAnsi="宋体" w:hint="eastAsia"/>
                <w:b/>
              </w:rPr>
              <w:t>5</w:t>
            </w:r>
            <w:r w:rsidRPr="00C15BF3">
              <w:rPr>
                <w:rFonts w:eastAsia="宋体" w:hAnsi="宋体"/>
                <w:b/>
              </w:rPr>
              <w:t xml:space="preserve">  </w:t>
            </w:r>
            <w:r w:rsidRPr="00C15BF3">
              <w:rPr>
                <w:rFonts w:eastAsia="宋体" w:hAnsi="宋体" w:hint="eastAsia"/>
                <w:b/>
              </w:rPr>
              <w:t>本</w:t>
            </w:r>
            <w:r w:rsidRPr="00C15BF3">
              <w:rPr>
                <w:rFonts w:eastAsia="宋体" w:hAnsi="宋体"/>
                <w:b/>
              </w:rPr>
              <w:t>项目</w:t>
            </w:r>
            <w:r w:rsidR="00760FE5">
              <w:rPr>
                <w:rFonts w:eastAsia="宋体" w:hAnsi="宋体" w:hint="eastAsia"/>
                <w:b/>
              </w:rPr>
              <w:t>扩建后全厂</w:t>
            </w:r>
            <w:r w:rsidRPr="00C15BF3">
              <w:rPr>
                <w:rFonts w:eastAsia="宋体" w:hAnsi="宋体" w:hint="eastAsia"/>
                <w:b/>
              </w:rPr>
              <w:t>主要建设</w:t>
            </w:r>
            <w:r w:rsidRPr="00C15BF3">
              <w:rPr>
                <w:rFonts w:eastAsia="宋体" w:hAnsi="宋体"/>
                <w:b/>
              </w:rPr>
              <w:t>内容</w:t>
            </w:r>
          </w:p>
          <w:tbl>
            <w:tblPr>
              <w:tblW w:w="10133" w:type="dxa"/>
              <w:tblBorders>
                <w:top w:val="single" w:sz="12" w:space="0" w:color="auto"/>
                <w:bottom w:val="single" w:sz="12" w:space="0" w:color="auto"/>
                <w:insideH w:val="single" w:sz="4" w:space="0" w:color="auto"/>
                <w:insideV w:val="single" w:sz="4" w:space="0" w:color="auto"/>
              </w:tblBorders>
              <w:tblLook w:val="04A0"/>
            </w:tblPr>
            <w:tblGrid>
              <w:gridCol w:w="1169"/>
              <w:gridCol w:w="1849"/>
              <w:gridCol w:w="1128"/>
              <w:gridCol w:w="5987"/>
            </w:tblGrid>
            <w:tr w:rsidR="00C15BF3" w:rsidRPr="00C15BF3" w:rsidTr="00B74234">
              <w:trPr>
                <w:trHeight w:val="340"/>
              </w:trPr>
              <w:tc>
                <w:tcPr>
                  <w:tcW w:w="116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类别</w:t>
                  </w:r>
                </w:p>
              </w:tc>
              <w:tc>
                <w:tcPr>
                  <w:tcW w:w="184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建设名称</w:t>
                  </w:r>
                </w:p>
              </w:tc>
              <w:tc>
                <w:tcPr>
                  <w:tcW w:w="1128"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工程内容</w:t>
                  </w:r>
                </w:p>
              </w:tc>
              <w:tc>
                <w:tcPr>
                  <w:tcW w:w="5987"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备注</w:t>
                  </w:r>
                </w:p>
              </w:tc>
            </w:tr>
            <w:tr w:rsidR="00C15BF3" w:rsidRPr="00C15BF3" w:rsidTr="00B74234">
              <w:trPr>
                <w:trHeight w:val="340"/>
              </w:trPr>
              <w:tc>
                <w:tcPr>
                  <w:tcW w:w="1169" w:type="dxa"/>
                  <w:vMerge w:val="restart"/>
                  <w:vAlign w:val="center"/>
                </w:tcPr>
                <w:p w:rsidR="005A34A3" w:rsidRPr="00C15BF3" w:rsidRDefault="00EC63A5">
                  <w:pPr>
                    <w:widowControl w:val="0"/>
                    <w:snapToGrid w:val="0"/>
                    <w:jc w:val="center"/>
                    <w:rPr>
                      <w:rFonts w:eastAsia="宋体" w:hAnsi="宋体"/>
                      <w:b/>
                      <w:kern w:val="2"/>
                      <w:sz w:val="21"/>
                      <w:szCs w:val="21"/>
                    </w:rPr>
                  </w:pPr>
                  <w:r w:rsidRPr="00C15BF3">
                    <w:rPr>
                      <w:rFonts w:eastAsia="宋体" w:hAnsi="宋体"/>
                      <w:kern w:val="2"/>
                      <w:sz w:val="21"/>
                      <w:szCs w:val="21"/>
                    </w:rPr>
                    <w:t>主体工程</w:t>
                  </w:r>
                </w:p>
              </w:tc>
              <w:tc>
                <w:tcPr>
                  <w:tcW w:w="1849" w:type="dxa"/>
                  <w:vAlign w:val="center"/>
                </w:tcPr>
                <w:p w:rsidR="005A34A3" w:rsidRPr="00C15BF3" w:rsidRDefault="00C509CA" w:rsidP="00257658">
                  <w:pPr>
                    <w:widowControl w:val="0"/>
                    <w:snapToGrid w:val="0"/>
                    <w:jc w:val="center"/>
                    <w:rPr>
                      <w:rFonts w:eastAsia="宋体" w:hAnsi="宋体"/>
                      <w:kern w:val="2"/>
                      <w:sz w:val="21"/>
                      <w:szCs w:val="21"/>
                    </w:rPr>
                  </w:pPr>
                  <w:r>
                    <w:rPr>
                      <w:rFonts w:eastAsia="宋体" w:hAnsi="宋体" w:hint="eastAsia"/>
                      <w:kern w:val="2"/>
                      <w:sz w:val="21"/>
                      <w:szCs w:val="21"/>
                    </w:rPr>
                    <w:t>1#</w:t>
                  </w:r>
                  <w:r w:rsidR="00257658">
                    <w:rPr>
                      <w:rFonts w:eastAsia="宋体" w:hAnsi="宋体" w:hint="eastAsia"/>
                      <w:kern w:val="2"/>
                      <w:sz w:val="21"/>
                      <w:szCs w:val="21"/>
                    </w:rPr>
                    <w:t>生产</w:t>
                  </w:r>
                  <w:r w:rsidR="0020125E">
                    <w:rPr>
                      <w:rFonts w:eastAsia="宋体" w:hAnsi="宋体" w:hint="eastAsia"/>
                      <w:kern w:val="2"/>
                      <w:sz w:val="21"/>
                      <w:szCs w:val="21"/>
                    </w:rPr>
                    <w:t>车间</w:t>
                  </w:r>
                </w:p>
              </w:tc>
              <w:tc>
                <w:tcPr>
                  <w:tcW w:w="1128" w:type="dxa"/>
                  <w:vAlign w:val="center"/>
                </w:tcPr>
                <w:p w:rsidR="005A34A3" w:rsidRPr="00C15BF3" w:rsidRDefault="00C509CA">
                  <w:pPr>
                    <w:widowControl w:val="0"/>
                    <w:snapToGrid w:val="0"/>
                    <w:jc w:val="center"/>
                    <w:rPr>
                      <w:rFonts w:eastAsia="宋体" w:hAnsi="宋体"/>
                      <w:kern w:val="2"/>
                      <w:sz w:val="21"/>
                      <w:szCs w:val="21"/>
                    </w:rPr>
                  </w:pPr>
                  <w:r>
                    <w:rPr>
                      <w:rFonts w:eastAsia="宋体" w:hint="eastAsia"/>
                      <w:kern w:val="2"/>
                      <w:sz w:val="21"/>
                      <w:szCs w:val="21"/>
                    </w:rPr>
                    <w:t>8268</w:t>
                  </w:r>
                  <w:r w:rsidR="0020125E" w:rsidRPr="00C15BF3">
                    <w:rPr>
                      <w:rFonts w:eastAsia="宋体" w:hint="eastAsia"/>
                      <w:kern w:val="2"/>
                      <w:sz w:val="21"/>
                      <w:szCs w:val="21"/>
                    </w:rPr>
                    <w:t>m</w:t>
                  </w:r>
                  <w:r w:rsidR="0020125E" w:rsidRPr="00C15BF3">
                    <w:rPr>
                      <w:rFonts w:eastAsia="宋体" w:hint="eastAsia"/>
                      <w:kern w:val="2"/>
                      <w:sz w:val="21"/>
                      <w:szCs w:val="21"/>
                      <w:vertAlign w:val="superscript"/>
                    </w:rPr>
                    <w:t>2</w:t>
                  </w:r>
                </w:p>
              </w:tc>
              <w:tc>
                <w:tcPr>
                  <w:tcW w:w="5987" w:type="dxa"/>
                  <w:vAlign w:val="center"/>
                </w:tcPr>
                <w:p w:rsidR="005A34A3" w:rsidRPr="00C15BF3" w:rsidRDefault="00C509CA" w:rsidP="00C509CA">
                  <w:pPr>
                    <w:widowControl w:val="0"/>
                    <w:snapToGrid w:val="0"/>
                    <w:jc w:val="center"/>
                    <w:rPr>
                      <w:rFonts w:eastAsia="宋体" w:hAnsi="宋体"/>
                      <w:kern w:val="2"/>
                      <w:sz w:val="21"/>
                      <w:szCs w:val="21"/>
                    </w:rPr>
                  </w:pPr>
                  <w:r>
                    <w:rPr>
                      <w:rFonts w:eastAsia="宋体" w:hAnsi="宋体" w:hint="eastAsia"/>
                      <w:kern w:val="2"/>
                      <w:sz w:val="21"/>
                      <w:szCs w:val="21"/>
                    </w:rPr>
                    <w:t>已</w:t>
                  </w:r>
                  <w:r w:rsidR="0020125E" w:rsidRPr="00C15BF3">
                    <w:rPr>
                      <w:rFonts w:eastAsia="宋体" w:hAnsi="宋体" w:hint="eastAsia"/>
                      <w:kern w:val="2"/>
                      <w:sz w:val="21"/>
                      <w:szCs w:val="21"/>
                    </w:rPr>
                    <w:t>建，</w:t>
                  </w:r>
                  <w:r w:rsidR="0020125E" w:rsidRPr="00C15BF3">
                    <w:rPr>
                      <w:rFonts w:eastAsia="宋体" w:hAnsi="宋体" w:hint="eastAsia"/>
                      <w:kern w:val="2"/>
                      <w:sz w:val="21"/>
                      <w:szCs w:val="21"/>
                    </w:rPr>
                    <w:t>1</w:t>
                  </w:r>
                  <w:r w:rsidR="0020125E" w:rsidRPr="00C15BF3">
                    <w:rPr>
                      <w:rFonts w:eastAsia="宋体" w:hAnsi="宋体"/>
                      <w:kern w:val="2"/>
                      <w:sz w:val="21"/>
                      <w:szCs w:val="21"/>
                    </w:rPr>
                    <w:t>F</w:t>
                  </w:r>
                  <w:r w:rsidR="0020125E" w:rsidRPr="00C15BF3">
                    <w:rPr>
                      <w:rFonts w:eastAsia="宋体" w:hAnsi="宋体" w:hint="eastAsia"/>
                      <w:kern w:val="2"/>
                      <w:sz w:val="21"/>
                      <w:szCs w:val="21"/>
                    </w:rPr>
                    <w:t>，</w:t>
                  </w:r>
                  <w:r>
                    <w:rPr>
                      <w:rFonts w:eastAsia="宋体" w:hAnsi="宋体" w:hint="eastAsia"/>
                      <w:kern w:val="2"/>
                      <w:sz w:val="21"/>
                      <w:szCs w:val="21"/>
                    </w:rPr>
                    <w:t>钢架</w:t>
                  </w:r>
                  <w:r w:rsidR="0020125E" w:rsidRPr="00C15BF3">
                    <w:rPr>
                      <w:rFonts w:eastAsia="宋体" w:hAnsi="宋体" w:hint="eastAsia"/>
                      <w:kern w:val="2"/>
                      <w:sz w:val="21"/>
                      <w:szCs w:val="21"/>
                    </w:rPr>
                    <w:t>结构，</w:t>
                  </w:r>
                  <w:r w:rsidR="0020125E" w:rsidRPr="00C15BF3">
                    <w:rPr>
                      <w:rFonts w:eastAsia="宋体" w:hint="eastAsia"/>
                      <w:kern w:val="2"/>
                      <w:sz w:val="21"/>
                      <w:szCs w:val="21"/>
                    </w:rPr>
                    <w:t>长</w:t>
                  </w:r>
                  <w:r>
                    <w:rPr>
                      <w:rFonts w:eastAsia="宋体" w:hint="eastAsia"/>
                      <w:kern w:val="2"/>
                      <w:sz w:val="21"/>
                      <w:szCs w:val="21"/>
                    </w:rPr>
                    <w:t>114.2</w:t>
                  </w:r>
                  <w:r w:rsidR="0020125E" w:rsidRPr="00C15BF3">
                    <w:rPr>
                      <w:rFonts w:eastAsia="宋体" w:hint="eastAsia"/>
                      <w:kern w:val="2"/>
                      <w:sz w:val="21"/>
                      <w:szCs w:val="21"/>
                    </w:rPr>
                    <w:t>m</w:t>
                  </w:r>
                  <w:r w:rsidR="0020125E" w:rsidRPr="00C15BF3">
                    <w:rPr>
                      <w:rFonts w:ascii="宋体" w:eastAsia="宋体" w:hAnsi="宋体" w:hint="eastAsia"/>
                      <w:kern w:val="2"/>
                      <w:sz w:val="21"/>
                      <w:szCs w:val="21"/>
                    </w:rPr>
                    <w:t>×宽</w:t>
                  </w:r>
                  <w:r>
                    <w:rPr>
                      <w:rFonts w:eastAsia="宋体" w:hint="eastAsia"/>
                      <w:kern w:val="2"/>
                      <w:sz w:val="21"/>
                      <w:szCs w:val="21"/>
                    </w:rPr>
                    <w:t>72.4</w:t>
                  </w:r>
                  <w:r w:rsidR="0020125E" w:rsidRPr="00C15BF3">
                    <w:rPr>
                      <w:rFonts w:eastAsia="宋体" w:hint="eastAsia"/>
                      <w:kern w:val="2"/>
                      <w:sz w:val="21"/>
                      <w:szCs w:val="21"/>
                    </w:rPr>
                    <w:t>m</w:t>
                  </w:r>
                  <w:r w:rsidR="0020125E" w:rsidRPr="00C15BF3">
                    <w:rPr>
                      <w:rFonts w:ascii="宋体" w:eastAsia="宋体" w:hAnsi="宋体" w:hint="eastAsia"/>
                      <w:kern w:val="2"/>
                      <w:sz w:val="21"/>
                      <w:szCs w:val="21"/>
                    </w:rPr>
                    <w:t>×高</w:t>
                  </w:r>
                  <w:r>
                    <w:rPr>
                      <w:rFonts w:eastAsia="宋体" w:hint="eastAsia"/>
                      <w:kern w:val="2"/>
                      <w:sz w:val="21"/>
                      <w:szCs w:val="21"/>
                    </w:rPr>
                    <w:t>12</w:t>
                  </w:r>
                  <w:r w:rsidR="0020125E" w:rsidRPr="00C15BF3">
                    <w:rPr>
                      <w:rFonts w:eastAsia="宋体" w:hint="eastAsia"/>
                      <w:kern w:val="2"/>
                      <w:sz w:val="21"/>
                      <w:szCs w:val="21"/>
                    </w:rPr>
                    <w:t>m</w:t>
                  </w:r>
                </w:p>
              </w:tc>
            </w:tr>
            <w:tr w:rsidR="005A2C15" w:rsidRPr="00C15BF3" w:rsidTr="00B74234">
              <w:trPr>
                <w:trHeight w:val="340"/>
              </w:trPr>
              <w:tc>
                <w:tcPr>
                  <w:tcW w:w="1169" w:type="dxa"/>
                  <w:vMerge/>
                  <w:vAlign w:val="center"/>
                </w:tcPr>
                <w:p w:rsidR="005A2C15" w:rsidRPr="00C15BF3" w:rsidRDefault="005A2C15">
                  <w:pPr>
                    <w:widowControl w:val="0"/>
                    <w:snapToGrid w:val="0"/>
                    <w:jc w:val="center"/>
                    <w:rPr>
                      <w:rFonts w:eastAsia="宋体" w:hAnsi="宋体"/>
                      <w:kern w:val="2"/>
                      <w:sz w:val="21"/>
                      <w:szCs w:val="21"/>
                    </w:rPr>
                  </w:pPr>
                </w:p>
              </w:tc>
              <w:tc>
                <w:tcPr>
                  <w:tcW w:w="1849" w:type="dxa"/>
                  <w:vAlign w:val="center"/>
                </w:tcPr>
                <w:p w:rsidR="005A2C15" w:rsidRDefault="00C509CA" w:rsidP="002411C6">
                  <w:pPr>
                    <w:widowControl w:val="0"/>
                    <w:snapToGrid w:val="0"/>
                    <w:jc w:val="center"/>
                    <w:rPr>
                      <w:rFonts w:eastAsia="宋体" w:hAnsi="宋体"/>
                      <w:kern w:val="2"/>
                      <w:sz w:val="21"/>
                      <w:szCs w:val="21"/>
                    </w:rPr>
                  </w:pPr>
                  <w:r>
                    <w:rPr>
                      <w:rFonts w:eastAsia="宋体" w:hAnsi="宋体" w:hint="eastAsia"/>
                      <w:kern w:val="2"/>
                      <w:sz w:val="21"/>
                      <w:szCs w:val="21"/>
                    </w:rPr>
                    <w:t>1#</w:t>
                  </w:r>
                  <w:r>
                    <w:rPr>
                      <w:rFonts w:eastAsia="宋体" w:hAnsi="宋体" w:hint="eastAsia"/>
                      <w:kern w:val="2"/>
                      <w:sz w:val="21"/>
                      <w:szCs w:val="21"/>
                    </w:rPr>
                    <w:t>接跨车间</w:t>
                  </w:r>
                </w:p>
              </w:tc>
              <w:tc>
                <w:tcPr>
                  <w:tcW w:w="1128" w:type="dxa"/>
                  <w:vAlign w:val="center"/>
                </w:tcPr>
                <w:p w:rsidR="005A2C15" w:rsidRDefault="00C509CA">
                  <w:pPr>
                    <w:widowControl w:val="0"/>
                    <w:snapToGrid w:val="0"/>
                    <w:jc w:val="center"/>
                    <w:rPr>
                      <w:rFonts w:eastAsia="宋体"/>
                      <w:kern w:val="2"/>
                      <w:sz w:val="21"/>
                      <w:szCs w:val="21"/>
                    </w:rPr>
                  </w:pPr>
                  <w:r>
                    <w:rPr>
                      <w:rFonts w:eastAsia="宋体" w:hint="eastAsia"/>
                      <w:kern w:val="2"/>
                      <w:sz w:val="21"/>
                      <w:szCs w:val="21"/>
                    </w:rPr>
                    <w:t>890</w:t>
                  </w:r>
                  <w:r w:rsidR="005A2C15" w:rsidRPr="00C15BF3">
                    <w:rPr>
                      <w:rFonts w:eastAsia="宋体" w:hint="eastAsia"/>
                      <w:kern w:val="2"/>
                      <w:sz w:val="21"/>
                      <w:szCs w:val="21"/>
                    </w:rPr>
                    <w:t>m</w:t>
                  </w:r>
                  <w:r w:rsidR="005A2C15" w:rsidRPr="00C15BF3">
                    <w:rPr>
                      <w:rFonts w:eastAsia="宋体" w:hint="eastAsia"/>
                      <w:kern w:val="2"/>
                      <w:sz w:val="21"/>
                      <w:szCs w:val="21"/>
                      <w:vertAlign w:val="superscript"/>
                    </w:rPr>
                    <w:t>2</w:t>
                  </w:r>
                </w:p>
              </w:tc>
              <w:tc>
                <w:tcPr>
                  <w:tcW w:w="5987" w:type="dxa"/>
                  <w:vAlign w:val="center"/>
                </w:tcPr>
                <w:p w:rsidR="005A2C15" w:rsidRPr="00C15BF3" w:rsidRDefault="00C509CA" w:rsidP="00C509CA">
                  <w:pPr>
                    <w:widowControl w:val="0"/>
                    <w:snapToGrid w:val="0"/>
                    <w:jc w:val="center"/>
                    <w:rPr>
                      <w:rFonts w:eastAsia="宋体" w:hAnsi="宋体"/>
                      <w:kern w:val="2"/>
                      <w:sz w:val="21"/>
                      <w:szCs w:val="21"/>
                    </w:rPr>
                  </w:pPr>
                  <w:r>
                    <w:rPr>
                      <w:rFonts w:eastAsia="宋体" w:hAnsi="宋体" w:hint="eastAsia"/>
                      <w:kern w:val="2"/>
                      <w:sz w:val="21"/>
                      <w:szCs w:val="21"/>
                    </w:rPr>
                    <w:t>已</w:t>
                  </w:r>
                  <w:r w:rsidR="005A2C15" w:rsidRPr="00C15BF3">
                    <w:rPr>
                      <w:rFonts w:eastAsia="宋体" w:hAnsi="宋体" w:hint="eastAsia"/>
                      <w:kern w:val="2"/>
                      <w:sz w:val="21"/>
                      <w:szCs w:val="21"/>
                    </w:rPr>
                    <w:t>建，</w:t>
                  </w:r>
                  <w:r w:rsidR="005A2C15" w:rsidRPr="00C15BF3">
                    <w:rPr>
                      <w:rFonts w:eastAsia="宋体" w:hAnsi="宋体" w:hint="eastAsia"/>
                      <w:kern w:val="2"/>
                      <w:sz w:val="21"/>
                      <w:szCs w:val="21"/>
                    </w:rPr>
                    <w:t>1</w:t>
                  </w:r>
                  <w:r w:rsidR="005A2C15" w:rsidRPr="00C15BF3">
                    <w:rPr>
                      <w:rFonts w:eastAsia="宋体" w:hAnsi="宋体"/>
                      <w:kern w:val="2"/>
                      <w:sz w:val="21"/>
                      <w:szCs w:val="21"/>
                    </w:rPr>
                    <w:t>F</w:t>
                  </w:r>
                  <w:r w:rsidR="005A2C15" w:rsidRPr="00C15BF3">
                    <w:rPr>
                      <w:rFonts w:eastAsia="宋体" w:hAnsi="宋体" w:hint="eastAsia"/>
                      <w:kern w:val="2"/>
                      <w:sz w:val="21"/>
                      <w:szCs w:val="21"/>
                    </w:rPr>
                    <w:t>，</w:t>
                  </w:r>
                  <w:r>
                    <w:rPr>
                      <w:rFonts w:eastAsia="宋体" w:hAnsi="宋体" w:hint="eastAsia"/>
                      <w:kern w:val="2"/>
                      <w:sz w:val="21"/>
                      <w:szCs w:val="21"/>
                    </w:rPr>
                    <w:t>钢架</w:t>
                  </w:r>
                  <w:r w:rsidR="005A2C15" w:rsidRPr="00C15BF3">
                    <w:rPr>
                      <w:rFonts w:eastAsia="宋体" w:hAnsi="宋体" w:hint="eastAsia"/>
                      <w:kern w:val="2"/>
                      <w:sz w:val="21"/>
                      <w:szCs w:val="21"/>
                    </w:rPr>
                    <w:t>结构，</w:t>
                  </w:r>
                  <w:r w:rsidR="005A2C15" w:rsidRPr="00C15BF3">
                    <w:rPr>
                      <w:rFonts w:eastAsia="宋体" w:hint="eastAsia"/>
                      <w:kern w:val="2"/>
                      <w:sz w:val="21"/>
                      <w:szCs w:val="21"/>
                    </w:rPr>
                    <w:t>长</w:t>
                  </w:r>
                  <w:r>
                    <w:rPr>
                      <w:rFonts w:eastAsia="宋体" w:hint="eastAsia"/>
                      <w:kern w:val="2"/>
                      <w:sz w:val="21"/>
                      <w:szCs w:val="21"/>
                    </w:rPr>
                    <w:t>114.2</w:t>
                  </w:r>
                  <w:r w:rsidR="005A2C15" w:rsidRPr="00C15BF3">
                    <w:rPr>
                      <w:rFonts w:eastAsia="宋体" w:hint="eastAsia"/>
                      <w:kern w:val="2"/>
                      <w:sz w:val="21"/>
                      <w:szCs w:val="21"/>
                    </w:rPr>
                    <w:t>m</w:t>
                  </w:r>
                  <w:r w:rsidR="005A2C15" w:rsidRPr="00C15BF3">
                    <w:rPr>
                      <w:rFonts w:ascii="宋体" w:eastAsia="宋体" w:hAnsi="宋体" w:hint="eastAsia"/>
                      <w:kern w:val="2"/>
                      <w:sz w:val="21"/>
                      <w:szCs w:val="21"/>
                    </w:rPr>
                    <w:t>×宽</w:t>
                  </w:r>
                  <w:r>
                    <w:rPr>
                      <w:rFonts w:eastAsia="宋体" w:hint="eastAsia"/>
                      <w:kern w:val="2"/>
                      <w:sz w:val="21"/>
                      <w:szCs w:val="21"/>
                    </w:rPr>
                    <w:t>7.8</w:t>
                  </w:r>
                  <w:r w:rsidR="005A2C15" w:rsidRPr="00C15BF3">
                    <w:rPr>
                      <w:rFonts w:eastAsia="宋体" w:hint="eastAsia"/>
                      <w:kern w:val="2"/>
                      <w:sz w:val="21"/>
                      <w:szCs w:val="21"/>
                    </w:rPr>
                    <w:t>m</w:t>
                  </w:r>
                  <w:r w:rsidR="005A2C15" w:rsidRPr="00C15BF3">
                    <w:rPr>
                      <w:rFonts w:ascii="宋体" w:eastAsia="宋体" w:hAnsi="宋体" w:hint="eastAsia"/>
                      <w:kern w:val="2"/>
                      <w:sz w:val="21"/>
                      <w:szCs w:val="21"/>
                    </w:rPr>
                    <w:t>×高</w:t>
                  </w:r>
                  <w:r>
                    <w:rPr>
                      <w:rFonts w:eastAsia="宋体" w:hint="eastAsia"/>
                      <w:kern w:val="2"/>
                      <w:sz w:val="21"/>
                      <w:szCs w:val="21"/>
                    </w:rPr>
                    <w:t>9.6</w:t>
                  </w:r>
                  <w:r w:rsidR="005A2C15" w:rsidRPr="00C15BF3">
                    <w:rPr>
                      <w:rFonts w:eastAsia="宋体" w:hint="eastAsia"/>
                      <w:kern w:val="2"/>
                      <w:sz w:val="21"/>
                      <w:szCs w:val="21"/>
                    </w:rPr>
                    <w:t>m</w:t>
                  </w:r>
                </w:p>
              </w:tc>
            </w:tr>
            <w:tr w:rsidR="0020125E" w:rsidRPr="00C15BF3" w:rsidTr="00B74234">
              <w:trPr>
                <w:trHeight w:val="340"/>
              </w:trPr>
              <w:tc>
                <w:tcPr>
                  <w:tcW w:w="1169" w:type="dxa"/>
                  <w:vMerge/>
                  <w:vAlign w:val="center"/>
                </w:tcPr>
                <w:p w:rsidR="0020125E" w:rsidRPr="00C15BF3" w:rsidRDefault="0020125E">
                  <w:pPr>
                    <w:widowControl w:val="0"/>
                    <w:snapToGrid w:val="0"/>
                    <w:jc w:val="center"/>
                    <w:rPr>
                      <w:rFonts w:eastAsia="宋体" w:hAnsi="宋体"/>
                      <w:kern w:val="2"/>
                      <w:sz w:val="21"/>
                      <w:szCs w:val="21"/>
                    </w:rPr>
                  </w:pPr>
                </w:p>
              </w:tc>
              <w:tc>
                <w:tcPr>
                  <w:tcW w:w="1849" w:type="dxa"/>
                  <w:vAlign w:val="center"/>
                </w:tcPr>
                <w:p w:rsidR="0020125E" w:rsidRPr="00C15BF3" w:rsidRDefault="00C509CA" w:rsidP="00257658">
                  <w:pPr>
                    <w:widowControl w:val="0"/>
                    <w:snapToGrid w:val="0"/>
                    <w:jc w:val="center"/>
                    <w:rPr>
                      <w:rFonts w:eastAsia="宋体" w:hAnsi="宋体"/>
                      <w:kern w:val="2"/>
                      <w:sz w:val="21"/>
                      <w:szCs w:val="21"/>
                    </w:rPr>
                  </w:pPr>
                  <w:r>
                    <w:rPr>
                      <w:rFonts w:eastAsia="宋体" w:hAnsi="宋体" w:hint="eastAsia"/>
                      <w:kern w:val="2"/>
                      <w:sz w:val="21"/>
                      <w:szCs w:val="21"/>
                    </w:rPr>
                    <w:t>2#</w:t>
                  </w:r>
                  <w:r w:rsidR="00257658">
                    <w:rPr>
                      <w:rFonts w:eastAsia="宋体" w:hAnsi="宋体" w:hint="eastAsia"/>
                      <w:kern w:val="2"/>
                      <w:sz w:val="21"/>
                      <w:szCs w:val="21"/>
                    </w:rPr>
                    <w:t>生产</w:t>
                  </w:r>
                  <w:r>
                    <w:rPr>
                      <w:rFonts w:eastAsia="宋体" w:hAnsi="宋体" w:hint="eastAsia"/>
                      <w:kern w:val="2"/>
                      <w:sz w:val="21"/>
                      <w:szCs w:val="21"/>
                    </w:rPr>
                    <w:t>车间</w:t>
                  </w:r>
                </w:p>
              </w:tc>
              <w:tc>
                <w:tcPr>
                  <w:tcW w:w="1128" w:type="dxa"/>
                  <w:vAlign w:val="center"/>
                </w:tcPr>
                <w:p w:rsidR="0020125E" w:rsidRPr="00C15BF3" w:rsidRDefault="00C509CA">
                  <w:pPr>
                    <w:widowControl w:val="0"/>
                    <w:snapToGrid w:val="0"/>
                    <w:jc w:val="center"/>
                    <w:rPr>
                      <w:rFonts w:eastAsia="宋体"/>
                      <w:kern w:val="2"/>
                      <w:sz w:val="21"/>
                      <w:szCs w:val="21"/>
                    </w:rPr>
                  </w:pPr>
                  <w:r>
                    <w:rPr>
                      <w:rFonts w:eastAsia="宋体" w:hint="eastAsia"/>
                      <w:kern w:val="2"/>
                      <w:sz w:val="21"/>
                      <w:szCs w:val="21"/>
                    </w:rPr>
                    <w:t>4110</w:t>
                  </w:r>
                  <w:r w:rsidR="003E3C09" w:rsidRPr="00C15BF3">
                    <w:rPr>
                      <w:rFonts w:eastAsia="宋体" w:hint="eastAsia"/>
                      <w:kern w:val="2"/>
                      <w:sz w:val="21"/>
                      <w:szCs w:val="21"/>
                    </w:rPr>
                    <w:t>m</w:t>
                  </w:r>
                  <w:r w:rsidR="003E3C09" w:rsidRPr="00C15BF3">
                    <w:rPr>
                      <w:rFonts w:eastAsia="宋体"/>
                      <w:kern w:val="2"/>
                      <w:sz w:val="21"/>
                      <w:szCs w:val="21"/>
                      <w:vertAlign w:val="superscript"/>
                    </w:rPr>
                    <w:t>2</w:t>
                  </w:r>
                </w:p>
              </w:tc>
              <w:tc>
                <w:tcPr>
                  <w:tcW w:w="5987" w:type="dxa"/>
                  <w:vAlign w:val="center"/>
                </w:tcPr>
                <w:p w:rsidR="0020125E" w:rsidRPr="004F5275" w:rsidRDefault="00C509CA" w:rsidP="00C509CA">
                  <w:pPr>
                    <w:widowControl w:val="0"/>
                    <w:snapToGrid w:val="0"/>
                    <w:jc w:val="center"/>
                    <w:rPr>
                      <w:rFonts w:eastAsia="宋体" w:hAnsi="宋体"/>
                      <w:kern w:val="2"/>
                      <w:sz w:val="21"/>
                      <w:szCs w:val="21"/>
                    </w:rPr>
                  </w:pPr>
                  <w:r>
                    <w:rPr>
                      <w:rFonts w:eastAsia="宋体" w:hAnsi="宋体" w:hint="eastAsia"/>
                      <w:kern w:val="2"/>
                      <w:sz w:val="21"/>
                      <w:szCs w:val="21"/>
                    </w:rPr>
                    <w:t>已建</w:t>
                  </w:r>
                  <w:r w:rsidR="0020125E" w:rsidRPr="004F5275">
                    <w:rPr>
                      <w:rFonts w:eastAsia="宋体" w:hAnsi="宋体" w:hint="eastAsia"/>
                      <w:kern w:val="2"/>
                      <w:sz w:val="21"/>
                      <w:szCs w:val="21"/>
                    </w:rPr>
                    <w:t>，</w:t>
                  </w:r>
                  <w:r w:rsidR="0020125E" w:rsidRPr="004F5275">
                    <w:rPr>
                      <w:rFonts w:eastAsia="宋体" w:hAnsi="宋体" w:hint="eastAsia"/>
                      <w:kern w:val="2"/>
                      <w:sz w:val="21"/>
                      <w:szCs w:val="21"/>
                    </w:rPr>
                    <w:t>1</w:t>
                  </w:r>
                  <w:r w:rsidR="0020125E" w:rsidRPr="004F5275">
                    <w:rPr>
                      <w:rFonts w:eastAsia="宋体" w:hAnsi="宋体"/>
                      <w:kern w:val="2"/>
                      <w:sz w:val="21"/>
                      <w:szCs w:val="21"/>
                    </w:rPr>
                    <w:t>F</w:t>
                  </w:r>
                  <w:r w:rsidR="0020125E" w:rsidRPr="004F5275">
                    <w:rPr>
                      <w:rFonts w:eastAsia="宋体" w:hAnsi="宋体" w:hint="eastAsia"/>
                      <w:kern w:val="2"/>
                      <w:sz w:val="21"/>
                      <w:szCs w:val="21"/>
                    </w:rPr>
                    <w:t>，</w:t>
                  </w:r>
                  <w:r>
                    <w:rPr>
                      <w:rFonts w:eastAsia="宋体" w:hAnsi="宋体" w:hint="eastAsia"/>
                      <w:kern w:val="2"/>
                      <w:sz w:val="21"/>
                      <w:szCs w:val="21"/>
                    </w:rPr>
                    <w:t>钢架</w:t>
                  </w:r>
                  <w:r w:rsidR="0020125E" w:rsidRPr="004F5275">
                    <w:rPr>
                      <w:rFonts w:eastAsia="宋体" w:hAnsi="宋体" w:hint="eastAsia"/>
                      <w:kern w:val="2"/>
                      <w:sz w:val="21"/>
                      <w:szCs w:val="21"/>
                    </w:rPr>
                    <w:t>结构</w:t>
                  </w:r>
                  <w:r w:rsidR="00E7501F" w:rsidRPr="004F5275">
                    <w:rPr>
                      <w:rFonts w:eastAsia="宋体" w:hAnsi="宋体" w:hint="eastAsia"/>
                      <w:kern w:val="2"/>
                      <w:sz w:val="21"/>
                      <w:szCs w:val="21"/>
                    </w:rPr>
                    <w:t>，</w:t>
                  </w:r>
                  <w:r w:rsidR="0020125E" w:rsidRPr="004F5275">
                    <w:rPr>
                      <w:rFonts w:eastAsia="宋体" w:hAnsi="宋体" w:hint="eastAsia"/>
                      <w:kern w:val="2"/>
                      <w:sz w:val="21"/>
                      <w:szCs w:val="21"/>
                    </w:rPr>
                    <w:t xml:space="preserve"> </w:t>
                  </w:r>
                  <w:r w:rsidR="0020125E" w:rsidRPr="004F5275">
                    <w:rPr>
                      <w:rFonts w:eastAsia="宋体" w:hint="eastAsia"/>
                      <w:kern w:val="2"/>
                      <w:sz w:val="21"/>
                      <w:szCs w:val="21"/>
                    </w:rPr>
                    <w:t>长</w:t>
                  </w:r>
                  <w:r>
                    <w:rPr>
                      <w:rFonts w:eastAsia="宋体" w:hint="eastAsia"/>
                      <w:kern w:val="2"/>
                      <w:sz w:val="21"/>
                      <w:szCs w:val="21"/>
                    </w:rPr>
                    <w:t>114.2</w:t>
                  </w:r>
                  <w:r w:rsidR="0020125E" w:rsidRPr="004F5275">
                    <w:rPr>
                      <w:rFonts w:eastAsia="宋体" w:hint="eastAsia"/>
                      <w:kern w:val="2"/>
                      <w:sz w:val="21"/>
                      <w:szCs w:val="21"/>
                    </w:rPr>
                    <w:t>m</w:t>
                  </w:r>
                  <w:r w:rsidR="0020125E" w:rsidRPr="004F5275">
                    <w:rPr>
                      <w:rFonts w:ascii="宋体" w:eastAsia="宋体" w:hAnsi="宋体" w:hint="eastAsia"/>
                      <w:kern w:val="2"/>
                      <w:sz w:val="21"/>
                      <w:szCs w:val="21"/>
                    </w:rPr>
                    <w:t>×宽</w:t>
                  </w:r>
                  <w:r>
                    <w:rPr>
                      <w:rFonts w:eastAsia="宋体" w:hint="eastAsia"/>
                      <w:kern w:val="2"/>
                      <w:sz w:val="21"/>
                      <w:szCs w:val="21"/>
                    </w:rPr>
                    <w:t>36</w:t>
                  </w:r>
                  <w:r w:rsidR="0020125E" w:rsidRPr="004F5275">
                    <w:rPr>
                      <w:rFonts w:eastAsia="宋体" w:hint="eastAsia"/>
                      <w:kern w:val="2"/>
                      <w:sz w:val="21"/>
                      <w:szCs w:val="21"/>
                    </w:rPr>
                    <w:t>m</w:t>
                  </w:r>
                  <w:r w:rsidR="0020125E" w:rsidRPr="004F5275">
                    <w:rPr>
                      <w:rFonts w:ascii="宋体" w:eastAsia="宋体" w:hAnsi="宋体" w:hint="eastAsia"/>
                      <w:kern w:val="2"/>
                      <w:sz w:val="21"/>
                      <w:szCs w:val="21"/>
                    </w:rPr>
                    <w:t>×高</w:t>
                  </w:r>
                  <w:r>
                    <w:rPr>
                      <w:rFonts w:eastAsia="宋体" w:hint="eastAsia"/>
                      <w:kern w:val="2"/>
                      <w:sz w:val="21"/>
                      <w:szCs w:val="21"/>
                    </w:rPr>
                    <w:t>12</w:t>
                  </w:r>
                  <w:r w:rsidR="0020125E" w:rsidRPr="004F5275">
                    <w:rPr>
                      <w:rFonts w:eastAsia="宋体" w:hint="eastAsia"/>
                      <w:kern w:val="2"/>
                      <w:sz w:val="21"/>
                      <w:szCs w:val="21"/>
                    </w:rPr>
                    <w:t>m</w:t>
                  </w:r>
                </w:p>
              </w:tc>
            </w:tr>
            <w:tr w:rsidR="00C15BF3" w:rsidRPr="00C15BF3" w:rsidTr="00B74234">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849" w:type="dxa"/>
                  <w:vAlign w:val="center"/>
                </w:tcPr>
                <w:p w:rsidR="005A34A3" w:rsidRPr="00C15BF3" w:rsidRDefault="00C509CA" w:rsidP="00257658">
                  <w:pPr>
                    <w:widowControl w:val="0"/>
                    <w:snapToGrid w:val="0"/>
                    <w:jc w:val="center"/>
                    <w:rPr>
                      <w:rFonts w:eastAsia="宋体" w:hAnsi="宋体"/>
                      <w:kern w:val="2"/>
                      <w:sz w:val="21"/>
                      <w:szCs w:val="21"/>
                    </w:rPr>
                  </w:pPr>
                  <w:r>
                    <w:rPr>
                      <w:rFonts w:eastAsia="宋体" w:hAnsi="宋体" w:hint="eastAsia"/>
                      <w:kern w:val="2"/>
                      <w:sz w:val="21"/>
                      <w:szCs w:val="21"/>
                    </w:rPr>
                    <w:t>3#</w:t>
                  </w:r>
                  <w:r w:rsidR="00257658">
                    <w:rPr>
                      <w:rFonts w:eastAsia="宋体" w:hAnsi="宋体" w:hint="eastAsia"/>
                      <w:kern w:val="2"/>
                      <w:sz w:val="21"/>
                      <w:szCs w:val="21"/>
                    </w:rPr>
                    <w:t>生产</w:t>
                  </w:r>
                  <w:r>
                    <w:rPr>
                      <w:rFonts w:eastAsia="宋体" w:hAnsi="宋体" w:hint="eastAsia"/>
                      <w:kern w:val="2"/>
                      <w:sz w:val="21"/>
                      <w:szCs w:val="21"/>
                    </w:rPr>
                    <w:t>车间</w:t>
                  </w:r>
                </w:p>
              </w:tc>
              <w:tc>
                <w:tcPr>
                  <w:tcW w:w="1128" w:type="dxa"/>
                  <w:vAlign w:val="center"/>
                </w:tcPr>
                <w:p w:rsidR="005A34A3" w:rsidRPr="00C15BF3" w:rsidRDefault="00C509CA">
                  <w:pPr>
                    <w:widowControl w:val="0"/>
                    <w:snapToGrid w:val="0"/>
                    <w:jc w:val="center"/>
                    <w:rPr>
                      <w:rFonts w:eastAsia="宋体"/>
                      <w:kern w:val="2"/>
                      <w:sz w:val="21"/>
                      <w:szCs w:val="21"/>
                    </w:rPr>
                  </w:pPr>
                  <w:r>
                    <w:rPr>
                      <w:rFonts w:eastAsia="宋体" w:hint="eastAsia"/>
                      <w:kern w:val="2"/>
                      <w:sz w:val="21"/>
                      <w:szCs w:val="21"/>
                    </w:rPr>
                    <w:t>4788</w:t>
                  </w:r>
                  <w:r w:rsidR="003E3C09" w:rsidRPr="00C15BF3">
                    <w:rPr>
                      <w:rFonts w:eastAsia="宋体" w:hint="eastAsia"/>
                      <w:kern w:val="2"/>
                      <w:sz w:val="21"/>
                      <w:szCs w:val="21"/>
                    </w:rPr>
                    <w:t>m</w:t>
                  </w:r>
                  <w:r w:rsidR="003E3C09" w:rsidRPr="00C15BF3">
                    <w:rPr>
                      <w:rFonts w:eastAsia="宋体" w:hint="eastAsia"/>
                      <w:kern w:val="2"/>
                      <w:sz w:val="21"/>
                      <w:szCs w:val="21"/>
                      <w:vertAlign w:val="superscript"/>
                    </w:rPr>
                    <w:t>2</w:t>
                  </w:r>
                </w:p>
              </w:tc>
              <w:tc>
                <w:tcPr>
                  <w:tcW w:w="5987" w:type="dxa"/>
                  <w:vAlign w:val="center"/>
                </w:tcPr>
                <w:p w:rsidR="005A34A3" w:rsidRPr="004F5275" w:rsidRDefault="00083B9D" w:rsidP="00C509CA">
                  <w:pPr>
                    <w:widowControl w:val="0"/>
                    <w:snapToGrid w:val="0"/>
                    <w:jc w:val="center"/>
                    <w:rPr>
                      <w:rFonts w:eastAsia="宋体" w:hAnsi="宋体"/>
                      <w:kern w:val="2"/>
                      <w:sz w:val="21"/>
                      <w:szCs w:val="21"/>
                    </w:rPr>
                  </w:pPr>
                  <w:r w:rsidRPr="004F5275">
                    <w:rPr>
                      <w:rFonts w:eastAsia="宋体" w:hAnsi="宋体" w:hint="eastAsia"/>
                      <w:kern w:val="2"/>
                      <w:sz w:val="21"/>
                      <w:szCs w:val="21"/>
                    </w:rPr>
                    <w:t>拟</w:t>
                  </w:r>
                  <w:r w:rsidR="0020125E" w:rsidRPr="004F5275">
                    <w:rPr>
                      <w:rFonts w:eastAsia="宋体" w:hAnsi="宋体" w:hint="eastAsia"/>
                      <w:kern w:val="2"/>
                      <w:sz w:val="21"/>
                      <w:szCs w:val="21"/>
                    </w:rPr>
                    <w:t>建，</w:t>
                  </w:r>
                  <w:r w:rsidR="0020125E" w:rsidRPr="004F5275">
                    <w:rPr>
                      <w:rFonts w:eastAsia="宋体" w:hAnsi="宋体" w:hint="eastAsia"/>
                      <w:kern w:val="2"/>
                      <w:sz w:val="21"/>
                      <w:szCs w:val="21"/>
                    </w:rPr>
                    <w:t>1</w:t>
                  </w:r>
                  <w:r w:rsidR="0020125E" w:rsidRPr="004F5275">
                    <w:rPr>
                      <w:rFonts w:eastAsia="宋体" w:hAnsi="宋体"/>
                      <w:kern w:val="2"/>
                      <w:sz w:val="21"/>
                      <w:szCs w:val="21"/>
                    </w:rPr>
                    <w:t>F</w:t>
                  </w:r>
                  <w:r w:rsidR="0020125E" w:rsidRPr="004F5275">
                    <w:rPr>
                      <w:rFonts w:eastAsia="宋体" w:hAnsi="宋体" w:hint="eastAsia"/>
                      <w:kern w:val="2"/>
                      <w:sz w:val="21"/>
                      <w:szCs w:val="21"/>
                    </w:rPr>
                    <w:t>，</w:t>
                  </w:r>
                  <w:r w:rsidR="00C509CA">
                    <w:rPr>
                      <w:rFonts w:eastAsia="宋体" w:hAnsi="宋体" w:hint="eastAsia"/>
                      <w:kern w:val="2"/>
                      <w:sz w:val="21"/>
                      <w:szCs w:val="21"/>
                    </w:rPr>
                    <w:t>钢架</w:t>
                  </w:r>
                  <w:r w:rsidR="0020125E" w:rsidRPr="004F5275">
                    <w:rPr>
                      <w:rFonts w:eastAsia="宋体" w:hAnsi="宋体" w:hint="eastAsia"/>
                      <w:kern w:val="2"/>
                      <w:sz w:val="21"/>
                      <w:szCs w:val="21"/>
                    </w:rPr>
                    <w:t>结构</w:t>
                  </w:r>
                  <w:r w:rsidR="00E7501F" w:rsidRPr="004F5275">
                    <w:rPr>
                      <w:rFonts w:eastAsia="宋体" w:hAnsi="宋体" w:hint="eastAsia"/>
                      <w:kern w:val="2"/>
                      <w:sz w:val="21"/>
                      <w:szCs w:val="21"/>
                    </w:rPr>
                    <w:t>，</w:t>
                  </w:r>
                  <w:r w:rsidR="0020125E" w:rsidRPr="004F5275">
                    <w:rPr>
                      <w:rFonts w:eastAsia="宋体" w:hAnsi="宋体" w:hint="eastAsia"/>
                      <w:kern w:val="2"/>
                      <w:sz w:val="21"/>
                      <w:szCs w:val="21"/>
                    </w:rPr>
                    <w:t xml:space="preserve"> </w:t>
                  </w:r>
                  <w:r w:rsidR="0020125E" w:rsidRPr="004F5275">
                    <w:rPr>
                      <w:rFonts w:eastAsia="宋体" w:hint="eastAsia"/>
                      <w:kern w:val="2"/>
                      <w:sz w:val="21"/>
                      <w:szCs w:val="21"/>
                    </w:rPr>
                    <w:t>长</w:t>
                  </w:r>
                  <w:r w:rsidR="00C509CA">
                    <w:rPr>
                      <w:rFonts w:eastAsia="宋体" w:hint="eastAsia"/>
                      <w:kern w:val="2"/>
                      <w:sz w:val="21"/>
                      <w:szCs w:val="21"/>
                    </w:rPr>
                    <w:t>114.2</w:t>
                  </w:r>
                  <w:r w:rsidR="0020125E" w:rsidRPr="004F5275">
                    <w:rPr>
                      <w:rFonts w:eastAsia="宋体" w:hint="eastAsia"/>
                      <w:kern w:val="2"/>
                      <w:sz w:val="21"/>
                      <w:szCs w:val="21"/>
                    </w:rPr>
                    <w:t>m</w:t>
                  </w:r>
                  <w:r w:rsidR="0020125E" w:rsidRPr="004F5275">
                    <w:rPr>
                      <w:rFonts w:ascii="宋体" w:eastAsia="宋体" w:hAnsi="宋体" w:hint="eastAsia"/>
                      <w:kern w:val="2"/>
                      <w:sz w:val="21"/>
                      <w:szCs w:val="21"/>
                    </w:rPr>
                    <w:t>×宽</w:t>
                  </w:r>
                  <w:r w:rsidR="00C509CA">
                    <w:rPr>
                      <w:rFonts w:eastAsia="宋体" w:hint="eastAsia"/>
                      <w:kern w:val="2"/>
                      <w:sz w:val="21"/>
                      <w:szCs w:val="21"/>
                    </w:rPr>
                    <w:t>42</w:t>
                  </w:r>
                  <w:r w:rsidR="0020125E" w:rsidRPr="004F5275">
                    <w:rPr>
                      <w:rFonts w:eastAsia="宋体" w:hint="eastAsia"/>
                      <w:kern w:val="2"/>
                      <w:sz w:val="21"/>
                      <w:szCs w:val="21"/>
                    </w:rPr>
                    <w:t>m</w:t>
                  </w:r>
                  <w:r w:rsidR="0020125E" w:rsidRPr="004F5275">
                    <w:rPr>
                      <w:rFonts w:ascii="宋体" w:eastAsia="宋体" w:hAnsi="宋体" w:hint="eastAsia"/>
                      <w:kern w:val="2"/>
                      <w:sz w:val="21"/>
                      <w:szCs w:val="21"/>
                    </w:rPr>
                    <w:t>×高</w:t>
                  </w:r>
                  <w:r w:rsidR="00C509CA">
                    <w:rPr>
                      <w:rFonts w:eastAsia="宋体" w:hint="eastAsia"/>
                      <w:kern w:val="2"/>
                      <w:sz w:val="21"/>
                      <w:szCs w:val="21"/>
                    </w:rPr>
                    <w:t>12</w:t>
                  </w:r>
                  <w:r w:rsidR="0020125E" w:rsidRPr="004F5275">
                    <w:rPr>
                      <w:rFonts w:eastAsia="宋体" w:hint="eastAsia"/>
                      <w:kern w:val="2"/>
                      <w:sz w:val="21"/>
                      <w:szCs w:val="21"/>
                    </w:rPr>
                    <w:t>m</w:t>
                  </w:r>
                </w:p>
              </w:tc>
            </w:tr>
            <w:tr w:rsidR="00C15BF3" w:rsidRPr="00C15BF3" w:rsidTr="00B74234">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849" w:type="dxa"/>
                  <w:vAlign w:val="center"/>
                </w:tcPr>
                <w:p w:rsidR="005A34A3" w:rsidRPr="00C15BF3" w:rsidRDefault="00C509CA">
                  <w:pPr>
                    <w:widowControl w:val="0"/>
                    <w:snapToGrid w:val="0"/>
                    <w:jc w:val="center"/>
                    <w:rPr>
                      <w:rFonts w:eastAsia="宋体" w:hAnsi="宋体"/>
                      <w:kern w:val="2"/>
                      <w:sz w:val="21"/>
                      <w:szCs w:val="21"/>
                    </w:rPr>
                  </w:pPr>
                  <w:r>
                    <w:rPr>
                      <w:rFonts w:eastAsia="宋体" w:hAnsi="宋体" w:hint="eastAsia"/>
                      <w:kern w:val="2"/>
                      <w:sz w:val="21"/>
                      <w:szCs w:val="21"/>
                    </w:rPr>
                    <w:t>检测车间</w:t>
                  </w:r>
                </w:p>
              </w:tc>
              <w:tc>
                <w:tcPr>
                  <w:tcW w:w="1128" w:type="dxa"/>
                  <w:vAlign w:val="center"/>
                </w:tcPr>
                <w:p w:rsidR="005A34A3" w:rsidRPr="00C15BF3" w:rsidRDefault="00C509CA">
                  <w:pPr>
                    <w:widowControl w:val="0"/>
                    <w:snapToGrid w:val="0"/>
                    <w:jc w:val="center"/>
                    <w:rPr>
                      <w:rFonts w:eastAsia="宋体"/>
                      <w:kern w:val="2"/>
                      <w:sz w:val="21"/>
                      <w:szCs w:val="21"/>
                    </w:rPr>
                  </w:pPr>
                  <w:r>
                    <w:rPr>
                      <w:rFonts w:eastAsia="宋体" w:hint="eastAsia"/>
                      <w:kern w:val="2"/>
                      <w:sz w:val="21"/>
                      <w:szCs w:val="21"/>
                    </w:rPr>
                    <w:t>1620</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5987" w:type="dxa"/>
                  <w:vAlign w:val="center"/>
                </w:tcPr>
                <w:p w:rsidR="005A34A3" w:rsidRPr="004F5275" w:rsidRDefault="00C509CA" w:rsidP="00C509CA">
                  <w:pPr>
                    <w:widowControl w:val="0"/>
                    <w:snapToGrid w:val="0"/>
                    <w:jc w:val="center"/>
                    <w:rPr>
                      <w:rFonts w:eastAsia="宋体" w:hAnsi="宋体"/>
                      <w:kern w:val="2"/>
                      <w:sz w:val="21"/>
                      <w:szCs w:val="21"/>
                    </w:rPr>
                  </w:pPr>
                  <w:r>
                    <w:rPr>
                      <w:rFonts w:eastAsia="宋体" w:hAnsi="宋体" w:hint="eastAsia"/>
                      <w:kern w:val="2"/>
                      <w:sz w:val="21"/>
                      <w:szCs w:val="21"/>
                    </w:rPr>
                    <w:t>拟建</w:t>
                  </w:r>
                  <w:r w:rsidR="00EC63A5" w:rsidRPr="004F5275">
                    <w:rPr>
                      <w:rFonts w:eastAsia="宋体" w:hAnsi="宋体" w:hint="eastAsia"/>
                      <w:kern w:val="2"/>
                      <w:sz w:val="21"/>
                      <w:szCs w:val="21"/>
                    </w:rPr>
                    <w:t>，</w:t>
                  </w:r>
                  <w:r>
                    <w:rPr>
                      <w:rFonts w:eastAsia="宋体" w:hAnsi="宋体" w:hint="eastAsia"/>
                      <w:kern w:val="2"/>
                      <w:sz w:val="21"/>
                      <w:szCs w:val="21"/>
                    </w:rPr>
                    <w:t>3</w:t>
                  </w:r>
                  <w:r w:rsidR="002411C6" w:rsidRPr="004F5275">
                    <w:rPr>
                      <w:rFonts w:eastAsia="宋体" w:hAnsi="宋体" w:hint="eastAsia"/>
                      <w:kern w:val="2"/>
                      <w:sz w:val="21"/>
                      <w:szCs w:val="21"/>
                    </w:rPr>
                    <w:t>F</w:t>
                  </w:r>
                  <w:r w:rsidR="00EC63A5" w:rsidRPr="004F5275">
                    <w:rPr>
                      <w:rFonts w:eastAsia="宋体" w:hAnsi="宋体" w:hint="eastAsia"/>
                      <w:kern w:val="2"/>
                      <w:sz w:val="21"/>
                      <w:szCs w:val="21"/>
                    </w:rPr>
                    <w:t>，砖混结构</w:t>
                  </w:r>
                  <w:r>
                    <w:rPr>
                      <w:rFonts w:eastAsia="宋体" w:hAnsi="宋体" w:hint="eastAsia"/>
                      <w:kern w:val="2"/>
                      <w:sz w:val="21"/>
                      <w:szCs w:val="21"/>
                    </w:rPr>
                    <w:t>，</w:t>
                  </w:r>
                  <w:r w:rsidRPr="004F5275">
                    <w:rPr>
                      <w:rFonts w:eastAsia="宋体" w:hint="eastAsia"/>
                      <w:kern w:val="2"/>
                      <w:sz w:val="21"/>
                      <w:szCs w:val="21"/>
                    </w:rPr>
                    <w:t>长</w:t>
                  </w:r>
                  <w:r>
                    <w:rPr>
                      <w:rFonts w:eastAsia="宋体" w:hint="eastAsia"/>
                      <w:kern w:val="2"/>
                      <w:sz w:val="21"/>
                      <w:szCs w:val="21"/>
                    </w:rPr>
                    <w:t>27</w:t>
                  </w:r>
                  <w:r w:rsidRPr="004F5275">
                    <w:rPr>
                      <w:rFonts w:eastAsia="宋体" w:hint="eastAsia"/>
                      <w:kern w:val="2"/>
                      <w:sz w:val="21"/>
                      <w:szCs w:val="21"/>
                    </w:rPr>
                    <w:t>m</w:t>
                  </w:r>
                  <w:r w:rsidRPr="004F5275">
                    <w:rPr>
                      <w:rFonts w:ascii="宋体" w:eastAsia="宋体" w:hAnsi="宋体" w:hint="eastAsia"/>
                      <w:kern w:val="2"/>
                      <w:sz w:val="21"/>
                      <w:szCs w:val="21"/>
                    </w:rPr>
                    <w:t>×宽</w:t>
                  </w:r>
                  <w:r>
                    <w:rPr>
                      <w:rFonts w:eastAsia="宋体" w:hint="eastAsia"/>
                      <w:kern w:val="2"/>
                      <w:sz w:val="21"/>
                      <w:szCs w:val="21"/>
                    </w:rPr>
                    <w:t>20</w:t>
                  </w:r>
                  <w:r w:rsidRPr="004F5275">
                    <w:rPr>
                      <w:rFonts w:eastAsia="宋体" w:hint="eastAsia"/>
                      <w:kern w:val="2"/>
                      <w:sz w:val="21"/>
                      <w:szCs w:val="21"/>
                    </w:rPr>
                    <w:t>m</w:t>
                  </w:r>
                  <w:r w:rsidRPr="004F5275">
                    <w:rPr>
                      <w:rFonts w:ascii="宋体" w:eastAsia="宋体" w:hAnsi="宋体" w:hint="eastAsia"/>
                      <w:kern w:val="2"/>
                      <w:sz w:val="21"/>
                      <w:szCs w:val="21"/>
                    </w:rPr>
                    <w:t>×高</w:t>
                  </w:r>
                  <w:r>
                    <w:rPr>
                      <w:rFonts w:eastAsia="宋体" w:hint="eastAsia"/>
                      <w:kern w:val="2"/>
                      <w:sz w:val="21"/>
                      <w:szCs w:val="21"/>
                    </w:rPr>
                    <w:t>12</w:t>
                  </w:r>
                  <w:r w:rsidRPr="004F5275">
                    <w:rPr>
                      <w:rFonts w:eastAsia="宋体" w:hint="eastAsia"/>
                      <w:kern w:val="2"/>
                      <w:sz w:val="21"/>
                      <w:szCs w:val="21"/>
                    </w:rPr>
                    <w:t>m</w:t>
                  </w:r>
                </w:p>
              </w:tc>
            </w:tr>
            <w:tr w:rsidR="00C509CA" w:rsidRPr="00C15BF3" w:rsidTr="00B74234">
              <w:trPr>
                <w:trHeight w:val="340"/>
              </w:trPr>
              <w:tc>
                <w:tcPr>
                  <w:tcW w:w="1169" w:type="dxa"/>
                  <w:vMerge/>
                  <w:vAlign w:val="center"/>
                </w:tcPr>
                <w:p w:rsidR="00C509CA" w:rsidRPr="00C15BF3" w:rsidRDefault="00C509CA">
                  <w:pPr>
                    <w:widowControl w:val="0"/>
                    <w:snapToGrid w:val="0"/>
                    <w:jc w:val="center"/>
                    <w:rPr>
                      <w:rFonts w:eastAsia="宋体" w:hAnsi="宋体"/>
                      <w:kern w:val="2"/>
                      <w:sz w:val="21"/>
                      <w:szCs w:val="21"/>
                    </w:rPr>
                  </w:pPr>
                </w:p>
              </w:tc>
              <w:tc>
                <w:tcPr>
                  <w:tcW w:w="1849" w:type="dxa"/>
                  <w:vAlign w:val="center"/>
                </w:tcPr>
                <w:p w:rsidR="00C509CA" w:rsidRDefault="00C509CA">
                  <w:pPr>
                    <w:widowControl w:val="0"/>
                    <w:snapToGrid w:val="0"/>
                    <w:jc w:val="center"/>
                    <w:rPr>
                      <w:rFonts w:eastAsia="宋体" w:hAnsi="宋体"/>
                      <w:kern w:val="2"/>
                      <w:sz w:val="21"/>
                      <w:szCs w:val="21"/>
                    </w:rPr>
                  </w:pPr>
                  <w:r>
                    <w:rPr>
                      <w:rFonts w:eastAsia="宋体" w:hAnsi="宋体" w:hint="eastAsia"/>
                      <w:kern w:val="2"/>
                      <w:sz w:val="21"/>
                      <w:szCs w:val="21"/>
                    </w:rPr>
                    <w:t>办公大楼</w:t>
                  </w:r>
                </w:p>
              </w:tc>
              <w:tc>
                <w:tcPr>
                  <w:tcW w:w="1128" w:type="dxa"/>
                  <w:vAlign w:val="center"/>
                </w:tcPr>
                <w:p w:rsidR="00C509CA" w:rsidRDefault="00C509CA">
                  <w:pPr>
                    <w:widowControl w:val="0"/>
                    <w:snapToGrid w:val="0"/>
                    <w:jc w:val="center"/>
                    <w:rPr>
                      <w:rFonts w:eastAsia="宋体"/>
                      <w:kern w:val="2"/>
                      <w:sz w:val="21"/>
                      <w:szCs w:val="21"/>
                    </w:rPr>
                  </w:pPr>
                  <w:r>
                    <w:rPr>
                      <w:rFonts w:eastAsia="宋体" w:hint="eastAsia"/>
                      <w:kern w:val="2"/>
                      <w:sz w:val="21"/>
                      <w:szCs w:val="21"/>
                    </w:rPr>
                    <w:t>5640</w:t>
                  </w:r>
                  <w:r w:rsidRPr="00C15BF3">
                    <w:rPr>
                      <w:rFonts w:eastAsia="宋体" w:hint="eastAsia"/>
                      <w:kern w:val="2"/>
                      <w:sz w:val="21"/>
                      <w:szCs w:val="21"/>
                    </w:rPr>
                    <w:t>m</w:t>
                  </w:r>
                  <w:r w:rsidRPr="00C15BF3">
                    <w:rPr>
                      <w:rFonts w:eastAsia="宋体"/>
                      <w:kern w:val="2"/>
                      <w:sz w:val="21"/>
                      <w:szCs w:val="21"/>
                      <w:vertAlign w:val="superscript"/>
                    </w:rPr>
                    <w:t>2</w:t>
                  </w:r>
                </w:p>
              </w:tc>
              <w:tc>
                <w:tcPr>
                  <w:tcW w:w="5987" w:type="dxa"/>
                  <w:vAlign w:val="center"/>
                </w:tcPr>
                <w:p w:rsidR="00C509CA" w:rsidRDefault="00C509CA" w:rsidP="00C509CA">
                  <w:pPr>
                    <w:widowControl w:val="0"/>
                    <w:snapToGrid w:val="0"/>
                    <w:jc w:val="center"/>
                    <w:rPr>
                      <w:rFonts w:eastAsia="宋体" w:hAnsi="宋体"/>
                      <w:kern w:val="2"/>
                      <w:sz w:val="21"/>
                      <w:szCs w:val="21"/>
                    </w:rPr>
                  </w:pPr>
                  <w:r>
                    <w:rPr>
                      <w:rFonts w:eastAsia="宋体" w:hAnsi="宋体" w:hint="eastAsia"/>
                      <w:kern w:val="2"/>
                      <w:sz w:val="21"/>
                      <w:szCs w:val="21"/>
                    </w:rPr>
                    <w:t>拟建</w:t>
                  </w:r>
                  <w:r w:rsidRPr="004F5275">
                    <w:rPr>
                      <w:rFonts w:eastAsia="宋体" w:hAnsi="宋体" w:hint="eastAsia"/>
                      <w:kern w:val="2"/>
                      <w:sz w:val="21"/>
                      <w:szCs w:val="21"/>
                    </w:rPr>
                    <w:t>，</w:t>
                  </w:r>
                  <w:r>
                    <w:rPr>
                      <w:rFonts w:eastAsia="宋体" w:hAnsi="宋体" w:hint="eastAsia"/>
                      <w:kern w:val="2"/>
                      <w:sz w:val="21"/>
                      <w:szCs w:val="21"/>
                    </w:rPr>
                    <w:t>3</w:t>
                  </w:r>
                  <w:r w:rsidRPr="004F5275">
                    <w:rPr>
                      <w:rFonts w:eastAsia="宋体" w:hAnsi="宋体" w:hint="eastAsia"/>
                      <w:kern w:val="2"/>
                      <w:sz w:val="21"/>
                      <w:szCs w:val="21"/>
                    </w:rPr>
                    <w:t>F</w:t>
                  </w:r>
                  <w:r>
                    <w:rPr>
                      <w:rFonts w:eastAsia="宋体" w:hAnsi="宋体" w:hint="eastAsia"/>
                      <w:kern w:val="2"/>
                      <w:sz w:val="21"/>
                      <w:szCs w:val="21"/>
                    </w:rPr>
                    <w:t>（局部</w:t>
                  </w:r>
                  <w:r>
                    <w:rPr>
                      <w:rFonts w:eastAsia="宋体" w:hAnsi="宋体" w:hint="eastAsia"/>
                      <w:kern w:val="2"/>
                      <w:sz w:val="21"/>
                      <w:szCs w:val="21"/>
                    </w:rPr>
                    <w:t>6F</w:t>
                  </w:r>
                  <w:r>
                    <w:rPr>
                      <w:rFonts w:eastAsia="宋体" w:hAnsi="宋体" w:hint="eastAsia"/>
                      <w:kern w:val="2"/>
                      <w:sz w:val="21"/>
                      <w:szCs w:val="21"/>
                    </w:rPr>
                    <w:t>）</w:t>
                  </w:r>
                  <w:r w:rsidRPr="004F5275">
                    <w:rPr>
                      <w:rFonts w:eastAsia="宋体" w:hAnsi="宋体" w:hint="eastAsia"/>
                      <w:kern w:val="2"/>
                      <w:sz w:val="21"/>
                      <w:szCs w:val="21"/>
                    </w:rPr>
                    <w:t>，砖混结构</w:t>
                  </w:r>
                  <w:r>
                    <w:rPr>
                      <w:rFonts w:eastAsia="宋体" w:hAnsi="宋体" w:hint="eastAsia"/>
                      <w:kern w:val="2"/>
                      <w:sz w:val="21"/>
                      <w:szCs w:val="21"/>
                    </w:rPr>
                    <w:t>，</w:t>
                  </w:r>
                  <w:r w:rsidRPr="004F5275">
                    <w:rPr>
                      <w:rFonts w:eastAsia="宋体" w:hint="eastAsia"/>
                      <w:kern w:val="2"/>
                      <w:sz w:val="21"/>
                      <w:szCs w:val="21"/>
                    </w:rPr>
                    <w:t>长</w:t>
                  </w:r>
                  <w:r>
                    <w:rPr>
                      <w:rFonts w:eastAsia="宋体" w:hint="eastAsia"/>
                      <w:kern w:val="2"/>
                      <w:sz w:val="21"/>
                      <w:szCs w:val="21"/>
                    </w:rPr>
                    <w:t>62</w:t>
                  </w:r>
                  <w:r w:rsidRPr="004F5275">
                    <w:rPr>
                      <w:rFonts w:eastAsia="宋体" w:hint="eastAsia"/>
                      <w:kern w:val="2"/>
                      <w:sz w:val="21"/>
                      <w:szCs w:val="21"/>
                    </w:rPr>
                    <w:t>m</w:t>
                  </w:r>
                  <w:r w:rsidRPr="004F5275">
                    <w:rPr>
                      <w:rFonts w:ascii="宋体" w:eastAsia="宋体" w:hAnsi="宋体" w:hint="eastAsia"/>
                      <w:kern w:val="2"/>
                      <w:sz w:val="21"/>
                      <w:szCs w:val="21"/>
                    </w:rPr>
                    <w:t>×宽</w:t>
                  </w:r>
                  <w:r>
                    <w:rPr>
                      <w:rFonts w:eastAsia="宋体" w:hint="eastAsia"/>
                      <w:kern w:val="2"/>
                      <w:sz w:val="21"/>
                      <w:szCs w:val="21"/>
                    </w:rPr>
                    <w:t>20</w:t>
                  </w:r>
                  <w:r w:rsidRPr="004F5275">
                    <w:rPr>
                      <w:rFonts w:eastAsia="宋体" w:hint="eastAsia"/>
                      <w:kern w:val="2"/>
                      <w:sz w:val="21"/>
                      <w:szCs w:val="21"/>
                    </w:rPr>
                    <w:t>m</w:t>
                  </w:r>
                  <w:r w:rsidRPr="004F5275">
                    <w:rPr>
                      <w:rFonts w:ascii="宋体" w:eastAsia="宋体" w:hAnsi="宋体" w:hint="eastAsia"/>
                      <w:kern w:val="2"/>
                      <w:sz w:val="21"/>
                      <w:szCs w:val="21"/>
                    </w:rPr>
                    <w:t>×高</w:t>
                  </w:r>
                  <w:r>
                    <w:rPr>
                      <w:rFonts w:eastAsia="宋体" w:hint="eastAsia"/>
                      <w:kern w:val="2"/>
                      <w:sz w:val="21"/>
                      <w:szCs w:val="21"/>
                    </w:rPr>
                    <w:t>18</w:t>
                  </w:r>
                  <w:r w:rsidRPr="004F5275">
                    <w:rPr>
                      <w:rFonts w:eastAsia="宋体" w:hint="eastAsia"/>
                      <w:kern w:val="2"/>
                      <w:sz w:val="21"/>
                      <w:szCs w:val="21"/>
                    </w:rPr>
                    <w:t>m</w:t>
                  </w:r>
                </w:p>
              </w:tc>
            </w:tr>
            <w:tr w:rsidR="00C509CA" w:rsidRPr="00C15BF3" w:rsidTr="00B74234">
              <w:trPr>
                <w:trHeight w:val="340"/>
              </w:trPr>
              <w:tc>
                <w:tcPr>
                  <w:tcW w:w="1169" w:type="dxa"/>
                  <w:vMerge/>
                  <w:vAlign w:val="center"/>
                </w:tcPr>
                <w:p w:rsidR="00C509CA" w:rsidRPr="00C15BF3" w:rsidRDefault="00C509CA">
                  <w:pPr>
                    <w:widowControl w:val="0"/>
                    <w:snapToGrid w:val="0"/>
                    <w:jc w:val="center"/>
                    <w:rPr>
                      <w:rFonts w:eastAsia="宋体" w:hAnsi="宋体"/>
                      <w:kern w:val="2"/>
                      <w:sz w:val="21"/>
                      <w:szCs w:val="21"/>
                    </w:rPr>
                  </w:pPr>
                </w:p>
              </w:tc>
              <w:tc>
                <w:tcPr>
                  <w:tcW w:w="1849" w:type="dxa"/>
                  <w:vAlign w:val="center"/>
                </w:tcPr>
                <w:p w:rsidR="00C509CA" w:rsidRDefault="00B74234">
                  <w:pPr>
                    <w:widowControl w:val="0"/>
                    <w:snapToGrid w:val="0"/>
                    <w:jc w:val="center"/>
                    <w:rPr>
                      <w:rFonts w:eastAsia="宋体" w:hAnsi="宋体"/>
                      <w:kern w:val="2"/>
                      <w:sz w:val="21"/>
                      <w:szCs w:val="21"/>
                    </w:rPr>
                  </w:pPr>
                  <w:r>
                    <w:rPr>
                      <w:rFonts w:eastAsia="宋体" w:hAnsi="宋体" w:hint="eastAsia"/>
                      <w:kern w:val="2"/>
                      <w:sz w:val="21"/>
                      <w:szCs w:val="21"/>
                    </w:rPr>
                    <w:t>门卫室</w:t>
                  </w:r>
                </w:p>
              </w:tc>
              <w:tc>
                <w:tcPr>
                  <w:tcW w:w="1128" w:type="dxa"/>
                  <w:vAlign w:val="center"/>
                </w:tcPr>
                <w:p w:rsidR="00C509CA" w:rsidRDefault="00B74234">
                  <w:pPr>
                    <w:widowControl w:val="0"/>
                    <w:snapToGrid w:val="0"/>
                    <w:jc w:val="center"/>
                    <w:rPr>
                      <w:rFonts w:eastAsia="宋体"/>
                      <w:kern w:val="2"/>
                      <w:sz w:val="21"/>
                      <w:szCs w:val="21"/>
                    </w:rPr>
                  </w:pPr>
                  <w:r>
                    <w:rPr>
                      <w:rFonts w:eastAsia="宋体" w:hint="eastAsia"/>
                      <w:kern w:val="2"/>
                      <w:sz w:val="21"/>
                      <w:szCs w:val="21"/>
                    </w:rPr>
                    <w:t>70</w:t>
                  </w:r>
                  <w:r w:rsidRPr="00C15BF3">
                    <w:rPr>
                      <w:rFonts w:eastAsia="宋体" w:hint="eastAsia"/>
                      <w:kern w:val="2"/>
                      <w:sz w:val="21"/>
                      <w:szCs w:val="21"/>
                    </w:rPr>
                    <w:t>m</w:t>
                  </w:r>
                  <w:r w:rsidRPr="00C15BF3">
                    <w:rPr>
                      <w:rFonts w:eastAsia="宋体"/>
                      <w:kern w:val="2"/>
                      <w:sz w:val="21"/>
                      <w:szCs w:val="21"/>
                      <w:vertAlign w:val="superscript"/>
                    </w:rPr>
                    <w:t>2</w:t>
                  </w:r>
                </w:p>
              </w:tc>
              <w:tc>
                <w:tcPr>
                  <w:tcW w:w="5987" w:type="dxa"/>
                  <w:vAlign w:val="center"/>
                </w:tcPr>
                <w:p w:rsidR="00C509CA" w:rsidRDefault="00B74234" w:rsidP="00B74234">
                  <w:pPr>
                    <w:widowControl w:val="0"/>
                    <w:snapToGrid w:val="0"/>
                    <w:jc w:val="center"/>
                    <w:rPr>
                      <w:rFonts w:eastAsia="宋体" w:hAnsi="宋体"/>
                      <w:kern w:val="2"/>
                      <w:sz w:val="21"/>
                      <w:szCs w:val="21"/>
                    </w:rPr>
                  </w:pPr>
                  <w:r>
                    <w:rPr>
                      <w:rFonts w:eastAsia="宋体" w:hAnsi="宋体" w:hint="eastAsia"/>
                      <w:kern w:val="2"/>
                      <w:sz w:val="21"/>
                      <w:szCs w:val="21"/>
                    </w:rPr>
                    <w:t>已建</w:t>
                  </w:r>
                  <w:r w:rsidRPr="004F5275">
                    <w:rPr>
                      <w:rFonts w:eastAsia="宋体" w:hAnsi="宋体" w:hint="eastAsia"/>
                      <w:kern w:val="2"/>
                      <w:sz w:val="21"/>
                      <w:szCs w:val="21"/>
                    </w:rPr>
                    <w:t>，</w:t>
                  </w:r>
                  <w:r w:rsidRPr="004F5275">
                    <w:rPr>
                      <w:rFonts w:eastAsia="宋体" w:hAnsi="宋体" w:hint="eastAsia"/>
                      <w:kern w:val="2"/>
                      <w:sz w:val="21"/>
                      <w:szCs w:val="21"/>
                    </w:rPr>
                    <w:t>1</w:t>
                  </w:r>
                  <w:r w:rsidRPr="004F5275">
                    <w:rPr>
                      <w:rFonts w:eastAsia="宋体" w:hAnsi="宋体"/>
                      <w:kern w:val="2"/>
                      <w:sz w:val="21"/>
                      <w:szCs w:val="21"/>
                    </w:rPr>
                    <w:t>F</w:t>
                  </w:r>
                  <w:r w:rsidRPr="004F5275">
                    <w:rPr>
                      <w:rFonts w:eastAsia="宋体" w:hAnsi="宋体" w:hint="eastAsia"/>
                      <w:kern w:val="2"/>
                      <w:sz w:val="21"/>
                      <w:szCs w:val="21"/>
                    </w:rPr>
                    <w:t>，</w:t>
                  </w:r>
                  <w:r>
                    <w:rPr>
                      <w:rFonts w:eastAsia="宋体" w:hAnsi="宋体" w:hint="eastAsia"/>
                      <w:kern w:val="2"/>
                      <w:sz w:val="21"/>
                      <w:szCs w:val="21"/>
                    </w:rPr>
                    <w:t>砖混</w:t>
                  </w:r>
                  <w:r w:rsidRPr="004F5275">
                    <w:rPr>
                      <w:rFonts w:eastAsia="宋体" w:hAnsi="宋体" w:hint="eastAsia"/>
                      <w:kern w:val="2"/>
                      <w:sz w:val="21"/>
                      <w:szCs w:val="21"/>
                    </w:rPr>
                    <w:t>结构，</w:t>
                  </w:r>
                  <w:r w:rsidRPr="004F5275">
                    <w:rPr>
                      <w:rFonts w:eastAsia="宋体" w:hAnsi="宋体" w:hint="eastAsia"/>
                      <w:kern w:val="2"/>
                      <w:sz w:val="21"/>
                      <w:szCs w:val="21"/>
                    </w:rPr>
                    <w:t xml:space="preserve"> </w:t>
                  </w:r>
                  <w:r w:rsidRPr="004F5275">
                    <w:rPr>
                      <w:rFonts w:eastAsia="宋体" w:hint="eastAsia"/>
                      <w:kern w:val="2"/>
                      <w:sz w:val="21"/>
                      <w:szCs w:val="21"/>
                    </w:rPr>
                    <w:t>长</w:t>
                  </w:r>
                  <w:r>
                    <w:rPr>
                      <w:rFonts w:eastAsia="宋体" w:hint="eastAsia"/>
                      <w:kern w:val="2"/>
                      <w:sz w:val="21"/>
                      <w:szCs w:val="21"/>
                    </w:rPr>
                    <w:t>13.4</w:t>
                  </w:r>
                  <w:r w:rsidRPr="004F5275">
                    <w:rPr>
                      <w:rFonts w:eastAsia="宋体" w:hint="eastAsia"/>
                      <w:kern w:val="2"/>
                      <w:sz w:val="21"/>
                      <w:szCs w:val="21"/>
                    </w:rPr>
                    <w:t>m</w:t>
                  </w:r>
                  <w:r w:rsidRPr="004F5275">
                    <w:rPr>
                      <w:rFonts w:ascii="宋体" w:eastAsia="宋体" w:hAnsi="宋体" w:hint="eastAsia"/>
                      <w:kern w:val="2"/>
                      <w:sz w:val="21"/>
                      <w:szCs w:val="21"/>
                    </w:rPr>
                    <w:t>×宽</w:t>
                  </w:r>
                  <w:r>
                    <w:rPr>
                      <w:rFonts w:eastAsia="宋体" w:hint="eastAsia"/>
                      <w:kern w:val="2"/>
                      <w:sz w:val="21"/>
                      <w:szCs w:val="21"/>
                    </w:rPr>
                    <w:t>5.3</w:t>
                  </w:r>
                  <w:r w:rsidRPr="004F5275">
                    <w:rPr>
                      <w:rFonts w:eastAsia="宋体" w:hint="eastAsia"/>
                      <w:kern w:val="2"/>
                      <w:sz w:val="21"/>
                      <w:szCs w:val="21"/>
                    </w:rPr>
                    <w:t>m</w:t>
                  </w:r>
                  <w:r w:rsidRPr="004F5275">
                    <w:rPr>
                      <w:rFonts w:ascii="宋体" w:eastAsia="宋体" w:hAnsi="宋体" w:hint="eastAsia"/>
                      <w:kern w:val="2"/>
                      <w:sz w:val="21"/>
                      <w:szCs w:val="21"/>
                    </w:rPr>
                    <w:t>×高</w:t>
                  </w:r>
                  <w:r>
                    <w:rPr>
                      <w:rFonts w:eastAsia="宋体" w:hint="eastAsia"/>
                      <w:kern w:val="2"/>
                      <w:sz w:val="21"/>
                      <w:szCs w:val="21"/>
                    </w:rPr>
                    <w:t>4</w:t>
                  </w:r>
                  <w:r w:rsidRPr="004F5275">
                    <w:rPr>
                      <w:rFonts w:eastAsia="宋体" w:hint="eastAsia"/>
                      <w:kern w:val="2"/>
                      <w:sz w:val="21"/>
                      <w:szCs w:val="21"/>
                    </w:rPr>
                    <w:t>m</w:t>
                  </w:r>
                </w:p>
              </w:tc>
            </w:tr>
            <w:tr w:rsidR="00C15BF3" w:rsidRPr="00C15BF3" w:rsidTr="00B74234">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849" w:type="dxa"/>
                  <w:vAlign w:val="center"/>
                </w:tcPr>
                <w:p w:rsidR="005A34A3" w:rsidRPr="00C15BF3" w:rsidRDefault="00EC63A5">
                  <w:pPr>
                    <w:widowControl w:val="0"/>
                    <w:snapToGrid w:val="0"/>
                    <w:jc w:val="center"/>
                    <w:rPr>
                      <w:rFonts w:eastAsia="宋体" w:hAnsi="宋体"/>
                      <w:kern w:val="2"/>
                      <w:sz w:val="21"/>
                      <w:szCs w:val="21"/>
                    </w:rPr>
                  </w:pPr>
                  <w:r w:rsidRPr="00C15BF3">
                    <w:rPr>
                      <w:rFonts w:eastAsia="宋体" w:hAnsi="宋体" w:hint="eastAsia"/>
                      <w:kern w:val="2"/>
                      <w:sz w:val="21"/>
                      <w:szCs w:val="21"/>
                    </w:rPr>
                    <w:t>合计</w:t>
                  </w:r>
                </w:p>
              </w:tc>
              <w:tc>
                <w:tcPr>
                  <w:tcW w:w="1128" w:type="dxa"/>
                  <w:vAlign w:val="center"/>
                </w:tcPr>
                <w:p w:rsidR="005A34A3" w:rsidRPr="00C15BF3" w:rsidRDefault="00B74234">
                  <w:pPr>
                    <w:widowControl w:val="0"/>
                    <w:snapToGrid w:val="0"/>
                    <w:jc w:val="center"/>
                    <w:rPr>
                      <w:rFonts w:eastAsia="宋体"/>
                      <w:kern w:val="2"/>
                      <w:sz w:val="21"/>
                      <w:szCs w:val="21"/>
                    </w:rPr>
                  </w:pPr>
                  <w:r>
                    <w:rPr>
                      <w:rFonts w:eastAsia="宋体" w:hint="eastAsia"/>
                      <w:kern w:val="2"/>
                      <w:sz w:val="21"/>
                      <w:szCs w:val="21"/>
                    </w:rPr>
                    <w:t>25386</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5987" w:type="dxa"/>
                  <w:vAlign w:val="center"/>
                </w:tcPr>
                <w:p w:rsidR="005A34A3" w:rsidRPr="00C15BF3" w:rsidRDefault="005A34A3">
                  <w:pPr>
                    <w:widowControl w:val="0"/>
                    <w:snapToGrid w:val="0"/>
                    <w:jc w:val="center"/>
                    <w:rPr>
                      <w:rFonts w:eastAsia="宋体" w:hAnsi="宋体"/>
                      <w:kern w:val="2"/>
                      <w:sz w:val="21"/>
                      <w:szCs w:val="21"/>
                    </w:rPr>
                  </w:pPr>
                </w:p>
              </w:tc>
            </w:tr>
          </w:tbl>
          <w:p w:rsidR="005A34A3" w:rsidRPr="00C15BF3" w:rsidRDefault="00EC63A5" w:rsidP="00D80452">
            <w:pPr>
              <w:spacing w:beforeLines="50" w:line="360" w:lineRule="auto"/>
              <w:ind w:firstLineChars="200" w:firstLine="480"/>
              <w:rPr>
                <w:rFonts w:eastAsia="宋体"/>
                <w:szCs w:val="24"/>
              </w:rPr>
            </w:pPr>
            <w:r w:rsidRPr="00C15BF3">
              <w:rPr>
                <w:rFonts w:eastAsia="宋体"/>
                <w:szCs w:val="24"/>
              </w:rPr>
              <w:t>本项目</w:t>
            </w:r>
            <w:r w:rsidR="00B74234">
              <w:rPr>
                <w:rFonts w:eastAsia="宋体" w:hint="eastAsia"/>
                <w:szCs w:val="24"/>
              </w:rPr>
              <w:t>扩建</w:t>
            </w:r>
            <w:r w:rsidRPr="00C15BF3">
              <w:rPr>
                <w:rFonts w:eastAsia="宋体"/>
                <w:szCs w:val="24"/>
              </w:rPr>
              <w:t>后，主体工程及产品方案详见表</w:t>
            </w:r>
            <w:r w:rsidRPr="00C15BF3">
              <w:rPr>
                <w:rFonts w:eastAsia="宋体" w:hint="eastAsia"/>
                <w:szCs w:val="24"/>
              </w:rPr>
              <w:t>1-</w:t>
            </w:r>
            <w:r w:rsidR="00B74234">
              <w:rPr>
                <w:rFonts w:eastAsia="宋体" w:hint="eastAsia"/>
                <w:szCs w:val="24"/>
              </w:rPr>
              <w:t>6</w:t>
            </w:r>
            <w:r w:rsidRPr="00C15BF3">
              <w:rPr>
                <w:rFonts w:eastAsia="宋体" w:hint="eastAsia"/>
                <w:szCs w:val="24"/>
              </w:rPr>
              <w:t>：</w:t>
            </w:r>
          </w:p>
          <w:p w:rsidR="00B74234" w:rsidRPr="00B74234" w:rsidRDefault="00B74234" w:rsidP="00B74234">
            <w:pPr>
              <w:spacing w:line="360" w:lineRule="auto"/>
              <w:ind w:firstLineChars="200" w:firstLine="482"/>
              <w:jc w:val="center"/>
              <w:rPr>
                <w:rFonts w:ascii="宋体" w:eastAsia="宋体" w:hAnsi="宋体"/>
                <w:b/>
              </w:rPr>
            </w:pPr>
            <w:r w:rsidRPr="00B74234">
              <w:rPr>
                <w:rFonts w:ascii="宋体" w:eastAsia="宋体" w:hAnsi="宋体"/>
                <w:b/>
              </w:rPr>
              <w:t>表</w:t>
            </w:r>
            <w:r w:rsidRPr="00CA2ED4">
              <w:rPr>
                <w:rFonts w:hAnsi="宋体" w:hint="eastAsia"/>
                <w:b/>
              </w:rPr>
              <w:t>1-</w:t>
            </w:r>
            <w:r w:rsidRPr="00CA2ED4">
              <w:rPr>
                <w:rFonts w:hint="eastAsia"/>
                <w:b/>
              </w:rPr>
              <w:t>6</w:t>
            </w:r>
            <w:r w:rsidRPr="00CA2ED4">
              <w:rPr>
                <w:b/>
              </w:rPr>
              <w:t xml:space="preserve">  </w:t>
            </w:r>
            <w:r w:rsidRPr="00B74234">
              <w:rPr>
                <w:rFonts w:ascii="宋体" w:eastAsia="宋体" w:hAnsi="宋体" w:hint="eastAsia"/>
                <w:b/>
                <w:bCs/>
              </w:rPr>
              <w:t>本项目扩建前后</w:t>
            </w:r>
            <w:r w:rsidRPr="00B74234">
              <w:rPr>
                <w:rFonts w:ascii="宋体" w:eastAsia="宋体" w:hAnsi="宋体"/>
                <w:b/>
                <w:bCs/>
              </w:rPr>
              <w:t>产品方案</w:t>
            </w:r>
            <w:r w:rsidRPr="00B74234">
              <w:rPr>
                <w:rFonts w:ascii="宋体" w:eastAsia="宋体" w:hAnsi="宋体" w:hint="eastAsia"/>
                <w:b/>
                <w:bCs/>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380"/>
              <w:gridCol w:w="1818"/>
              <w:gridCol w:w="1438"/>
              <w:gridCol w:w="1436"/>
              <w:gridCol w:w="1149"/>
              <w:gridCol w:w="1438"/>
              <w:gridCol w:w="1615"/>
            </w:tblGrid>
            <w:tr w:rsidR="00B74234" w:rsidRPr="00B74234" w:rsidTr="00B74234">
              <w:trPr>
                <w:cantSplit/>
                <w:trHeight w:val="278"/>
                <w:jc w:val="center"/>
              </w:trPr>
              <w:tc>
                <w:tcPr>
                  <w:tcW w:w="671" w:type="pct"/>
                  <w:vMerge w:val="restart"/>
                  <w:vAlign w:val="center"/>
                </w:tcPr>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hint="eastAsia"/>
                      <w:b/>
                      <w:color w:val="000000" w:themeColor="text1"/>
                      <w:sz w:val="21"/>
                      <w:szCs w:val="21"/>
                    </w:rPr>
                    <w:t>工程</w:t>
                  </w:r>
                </w:p>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hint="eastAsia"/>
                      <w:b/>
                      <w:color w:val="000000" w:themeColor="text1"/>
                      <w:sz w:val="21"/>
                      <w:szCs w:val="21"/>
                    </w:rPr>
                    <w:t>名称</w:t>
                  </w:r>
                </w:p>
              </w:tc>
              <w:tc>
                <w:tcPr>
                  <w:tcW w:w="885" w:type="pct"/>
                  <w:vMerge w:val="restart"/>
                  <w:vAlign w:val="center"/>
                </w:tcPr>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b/>
                      <w:color w:val="000000" w:themeColor="text1"/>
                      <w:sz w:val="21"/>
                      <w:szCs w:val="21"/>
                    </w:rPr>
                    <w:t>产品名称</w:t>
                  </w:r>
                </w:p>
              </w:tc>
              <w:tc>
                <w:tcPr>
                  <w:tcW w:w="1958" w:type="pct"/>
                  <w:gridSpan w:val="3"/>
                  <w:vAlign w:val="center"/>
                </w:tcPr>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b/>
                      <w:color w:val="000000" w:themeColor="text1"/>
                      <w:sz w:val="21"/>
                      <w:szCs w:val="21"/>
                    </w:rPr>
                    <w:t>设计能力</w:t>
                  </w:r>
                  <w:r w:rsidRPr="00B74234">
                    <w:rPr>
                      <w:rFonts w:ascii="宋体" w:eastAsia="宋体" w:hAnsi="宋体" w:hint="eastAsia"/>
                      <w:b/>
                      <w:color w:val="000000" w:themeColor="text1"/>
                      <w:sz w:val="21"/>
                      <w:szCs w:val="21"/>
                    </w:rPr>
                    <w:t>（台</w:t>
                  </w:r>
                  <w:r w:rsidRPr="00B74234">
                    <w:rPr>
                      <w:rFonts w:ascii="宋体" w:eastAsia="宋体" w:hAnsi="宋体"/>
                      <w:b/>
                      <w:color w:val="000000" w:themeColor="text1"/>
                      <w:sz w:val="21"/>
                      <w:szCs w:val="21"/>
                    </w:rPr>
                    <w:t>/年</w:t>
                  </w:r>
                  <w:r w:rsidRPr="00B74234">
                    <w:rPr>
                      <w:rFonts w:ascii="宋体" w:eastAsia="宋体" w:hAnsi="宋体" w:hint="eastAsia"/>
                      <w:b/>
                      <w:color w:val="000000" w:themeColor="text1"/>
                      <w:sz w:val="21"/>
                      <w:szCs w:val="21"/>
                    </w:rPr>
                    <w:t>）</w:t>
                  </w:r>
                </w:p>
              </w:tc>
              <w:tc>
                <w:tcPr>
                  <w:tcW w:w="700" w:type="pct"/>
                  <w:vMerge w:val="restart"/>
                  <w:tcBorders>
                    <w:left w:val="single" w:sz="4" w:space="0" w:color="auto"/>
                  </w:tcBorders>
                  <w:vAlign w:val="center"/>
                </w:tcPr>
                <w:p w:rsidR="00B74234" w:rsidRPr="00B74234" w:rsidRDefault="00B74234" w:rsidP="00B74234">
                  <w:pPr>
                    <w:jc w:val="center"/>
                    <w:rPr>
                      <w:rFonts w:ascii="宋体" w:eastAsia="宋体" w:hAnsi="宋体"/>
                      <w:b/>
                      <w:color w:val="000000" w:themeColor="text1"/>
                      <w:sz w:val="21"/>
                      <w:szCs w:val="21"/>
                    </w:rPr>
                  </w:pPr>
                  <w:r w:rsidRPr="00B74234">
                    <w:rPr>
                      <w:rFonts w:ascii="宋体" w:eastAsia="宋体" w:hAnsi="宋体"/>
                      <w:b/>
                      <w:color w:val="000000" w:themeColor="text1"/>
                      <w:sz w:val="21"/>
                      <w:szCs w:val="21"/>
                    </w:rPr>
                    <w:t>年运行时数</w:t>
                  </w:r>
                </w:p>
              </w:tc>
              <w:tc>
                <w:tcPr>
                  <w:tcW w:w="786" w:type="pct"/>
                  <w:vMerge w:val="restart"/>
                  <w:tcBorders>
                    <w:left w:val="single" w:sz="4" w:space="0" w:color="auto"/>
                  </w:tcBorders>
                  <w:vAlign w:val="center"/>
                </w:tcPr>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hint="eastAsia"/>
                      <w:b/>
                      <w:color w:val="000000" w:themeColor="text1"/>
                      <w:sz w:val="21"/>
                      <w:szCs w:val="21"/>
                    </w:rPr>
                    <w:t>备注</w:t>
                  </w:r>
                </w:p>
              </w:tc>
            </w:tr>
            <w:tr w:rsidR="00B74234" w:rsidRPr="00B74234" w:rsidTr="003B531F">
              <w:trPr>
                <w:cantSplit/>
                <w:trHeight w:val="278"/>
                <w:jc w:val="center"/>
              </w:trPr>
              <w:tc>
                <w:tcPr>
                  <w:tcW w:w="671" w:type="pct"/>
                  <w:vMerge/>
                  <w:vAlign w:val="center"/>
                </w:tcPr>
                <w:p w:rsidR="00B74234" w:rsidRPr="00B74234" w:rsidRDefault="00B74234" w:rsidP="00907D15">
                  <w:pPr>
                    <w:jc w:val="center"/>
                    <w:rPr>
                      <w:rFonts w:ascii="宋体" w:eastAsia="宋体" w:hAnsi="宋体"/>
                      <w:b/>
                      <w:color w:val="000000" w:themeColor="text1"/>
                      <w:sz w:val="21"/>
                      <w:szCs w:val="21"/>
                    </w:rPr>
                  </w:pPr>
                </w:p>
              </w:tc>
              <w:tc>
                <w:tcPr>
                  <w:tcW w:w="885" w:type="pct"/>
                  <w:vMerge/>
                  <w:vAlign w:val="center"/>
                </w:tcPr>
                <w:p w:rsidR="00B74234" w:rsidRPr="00B74234" w:rsidRDefault="00B74234" w:rsidP="00907D15">
                  <w:pPr>
                    <w:jc w:val="center"/>
                    <w:rPr>
                      <w:rFonts w:ascii="宋体" w:eastAsia="宋体" w:hAnsi="宋体"/>
                      <w:b/>
                      <w:color w:val="000000" w:themeColor="text1"/>
                      <w:sz w:val="21"/>
                      <w:szCs w:val="21"/>
                    </w:rPr>
                  </w:pPr>
                </w:p>
              </w:tc>
              <w:tc>
                <w:tcPr>
                  <w:tcW w:w="700" w:type="pct"/>
                  <w:vAlign w:val="center"/>
                </w:tcPr>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hint="eastAsia"/>
                      <w:b/>
                      <w:color w:val="000000" w:themeColor="text1"/>
                      <w:sz w:val="21"/>
                      <w:szCs w:val="21"/>
                    </w:rPr>
                    <w:t>现有项目</w:t>
                  </w:r>
                </w:p>
              </w:tc>
              <w:tc>
                <w:tcPr>
                  <w:tcW w:w="699" w:type="pct"/>
                  <w:vAlign w:val="center"/>
                </w:tcPr>
                <w:p w:rsidR="00B74234" w:rsidRPr="00B74234" w:rsidRDefault="00B74234" w:rsidP="003B531F">
                  <w:pPr>
                    <w:jc w:val="center"/>
                    <w:rPr>
                      <w:rFonts w:ascii="宋体" w:eastAsia="宋体" w:hAnsi="宋体"/>
                      <w:b/>
                      <w:color w:val="000000" w:themeColor="text1"/>
                      <w:sz w:val="21"/>
                      <w:szCs w:val="21"/>
                    </w:rPr>
                  </w:pPr>
                  <w:r w:rsidRPr="00B74234">
                    <w:rPr>
                      <w:rFonts w:ascii="宋体" w:eastAsia="宋体" w:hAnsi="宋体" w:hint="eastAsia"/>
                      <w:b/>
                      <w:color w:val="000000" w:themeColor="text1"/>
                      <w:sz w:val="21"/>
                      <w:szCs w:val="21"/>
                    </w:rPr>
                    <w:t>扩建后</w:t>
                  </w:r>
                  <w:r w:rsidR="003B531F">
                    <w:rPr>
                      <w:rFonts w:ascii="宋体" w:eastAsia="宋体" w:hAnsi="宋体" w:hint="eastAsia"/>
                      <w:b/>
                      <w:color w:val="000000" w:themeColor="text1"/>
                      <w:sz w:val="21"/>
                      <w:szCs w:val="21"/>
                    </w:rPr>
                    <w:t>全厂</w:t>
                  </w:r>
                </w:p>
              </w:tc>
              <w:tc>
                <w:tcPr>
                  <w:tcW w:w="559" w:type="pct"/>
                  <w:vAlign w:val="center"/>
                </w:tcPr>
                <w:p w:rsidR="00B74234" w:rsidRPr="00B74234" w:rsidRDefault="003B531F" w:rsidP="00907D15">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增减情况</w:t>
                  </w:r>
                </w:p>
              </w:tc>
              <w:tc>
                <w:tcPr>
                  <w:tcW w:w="700" w:type="pct"/>
                  <w:vMerge/>
                  <w:tcBorders>
                    <w:left w:val="single" w:sz="4" w:space="0" w:color="auto"/>
                  </w:tcBorders>
                  <w:vAlign w:val="center"/>
                </w:tcPr>
                <w:p w:rsidR="00B74234" w:rsidRPr="00B74234" w:rsidRDefault="00B74234" w:rsidP="00907D15">
                  <w:pPr>
                    <w:jc w:val="center"/>
                    <w:rPr>
                      <w:rFonts w:ascii="宋体" w:eastAsia="宋体" w:hAnsi="宋体"/>
                      <w:b/>
                      <w:color w:val="000000" w:themeColor="text1"/>
                      <w:sz w:val="21"/>
                      <w:szCs w:val="21"/>
                    </w:rPr>
                  </w:pPr>
                </w:p>
              </w:tc>
              <w:tc>
                <w:tcPr>
                  <w:tcW w:w="786" w:type="pct"/>
                  <w:vMerge/>
                  <w:tcBorders>
                    <w:left w:val="single" w:sz="4" w:space="0" w:color="auto"/>
                  </w:tcBorders>
                  <w:vAlign w:val="center"/>
                </w:tcPr>
                <w:p w:rsidR="00B74234" w:rsidRPr="00B74234" w:rsidRDefault="00B74234" w:rsidP="00907D15">
                  <w:pPr>
                    <w:jc w:val="center"/>
                    <w:rPr>
                      <w:rFonts w:ascii="宋体" w:eastAsia="宋体" w:hAnsi="宋体"/>
                      <w:b/>
                      <w:color w:val="000000" w:themeColor="text1"/>
                      <w:sz w:val="21"/>
                      <w:szCs w:val="21"/>
                    </w:rPr>
                  </w:pPr>
                </w:p>
              </w:tc>
            </w:tr>
            <w:tr w:rsidR="00B74234" w:rsidRPr="00B74234" w:rsidTr="003B531F">
              <w:trPr>
                <w:cantSplit/>
                <w:trHeight w:val="331"/>
                <w:jc w:val="center"/>
              </w:trPr>
              <w:tc>
                <w:tcPr>
                  <w:tcW w:w="671" w:type="pct"/>
                  <w:vMerge w:val="restart"/>
                  <w:vAlign w:val="center"/>
                </w:tcPr>
                <w:p w:rsidR="00B74234" w:rsidRPr="00B74234" w:rsidRDefault="00B74234" w:rsidP="00907D15">
                  <w:pPr>
                    <w:jc w:val="center"/>
                    <w:rPr>
                      <w:rFonts w:ascii="宋体" w:eastAsia="宋体" w:hAnsi="宋体"/>
                      <w:color w:val="000000" w:themeColor="text1"/>
                      <w:sz w:val="21"/>
                      <w:szCs w:val="21"/>
                    </w:rPr>
                  </w:pPr>
                  <w:r w:rsidRPr="00B74234">
                    <w:rPr>
                      <w:rFonts w:ascii="宋体" w:eastAsia="宋体" w:hAnsi="宋体" w:hint="eastAsia"/>
                      <w:color w:val="000000" w:themeColor="text1"/>
                      <w:sz w:val="21"/>
                      <w:szCs w:val="21"/>
                    </w:rPr>
                    <w:t>数控机床</w:t>
                  </w:r>
                </w:p>
                <w:p w:rsidR="00B74234" w:rsidRPr="00B74234" w:rsidRDefault="00B74234" w:rsidP="00907D15">
                  <w:pPr>
                    <w:jc w:val="center"/>
                    <w:rPr>
                      <w:rFonts w:ascii="宋体" w:eastAsia="宋体" w:hAnsi="宋体"/>
                      <w:color w:val="000000" w:themeColor="text1"/>
                      <w:sz w:val="21"/>
                      <w:szCs w:val="21"/>
                    </w:rPr>
                  </w:pPr>
                  <w:r w:rsidRPr="00B74234">
                    <w:rPr>
                      <w:rFonts w:ascii="宋体" w:eastAsia="宋体" w:hAnsi="宋体" w:hint="eastAsia"/>
                      <w:color w:val="000000" w:themeColor="text1"/>
                      <w:sz w:val="21"/>
                      <w:szCs w:val="21"/>
                    </w:rPr>
                    <w:t>生产线</w:t>
                  </w:r>
                </w:p>
              </w:tc>
              <w:tc>
                <w:tcPr>
                  <w:tcW w:w="885" w:type="pct"/>
                  <w:vAlign w:val="center"/>
                </w:tcPr>
                <w:p w:rsidR="00B74234" w:rsidRPr="00B74234" w:rsidRDefault="00B74234" w:rsidP="00907D15">
                  <w:pPr>
                    <w:jc w:val="center"/>
                    <w:rPr>
                      <w:rFonts w:ascii="宋体" w:eastAsia="宋体" w:hAnsi="宋体"/>
                      <w:b/>
                      <w:color w:val="000000" w:themeColor="text1"/>
                      <w:sz w:val="21"/>
                      <w:szCs w:val="21"/>
                    </w:rPr>
                  </w:pPr>
                  <w:r w:rsidRPr="00B74234">
                    <w:rPr>
                      <w:rFonts w:ascii="宋体" w:eastAsia="宋体" w:hAnsi="宋体" w:hint="eastAsia"/>
                      <w:color w:val="000000" w:themeColor="text1"/>
                      <w:sz w:val="21"/>
                      <w:szCs w:val="21"/>
                    </w:rPr>
                    <w:t>剪板机</w:t>
                  </w:r>
                </w:p>
              </w:tc>
              <w:tc>
                <w:tcPr>
                  <w:tcW w:w="700" w:type="pct"/>
                  <w:vAlign w:val="center"/>
                </w:tcPr>
                <w:p w:rsidR="00B74234" w:rsidRPr="00B74234" w:rsidRDefault="00B74234" w:rsidP="00907D15">
                  <w:pPr>
                    <w:jc w:val="center"/>
                    <w:rPr>
                      <w:rFonts w:eastAsia="宋体"/>
                      <w:color w:val="000000" w:themeColor="text1"/>
                      <w:sz w:val="21"/>
                      <w:szCs w:val="21"/>
                    </w:rPr>
                  </w:pPr>
                  <w:r w:rsidRPr="00B74234">
                    <w:rPr>
                      <w:rFonts w:eastAsia="宋体"/>
                      <w:color w:val="000000" w:themeColor="text1"/>
                      <w:sz w:val="21"/>
                      <w:szCs w:val="21"/>
                    </w:rPr>
                    <w:t>120</w:t>
                  </w:r>
                </w:p>
              </w:tc>
              <w:tc>
                <w:tcPr>
                  <w:tcW w:w="699" w:type="pct"/>
                  <w:vAlign w:val="center"/>
                </w:tcPr>
                <w:p w:rsidR="00B74234" w:rsidRPr="00B74234" w:rsidRDefault="00257658" w:rsidP="003B531F">
                  <w:pPr>
                    <w:jc w:val="center"/>
                    <w:rPr>
                      <w:rFonts w:eastAsia="宋体"/>
                      <w:color w:val="000000" w:themeColor="text1"/>
                      <w:sz w:val="21"/>
                      <w:szCs w:val="21"/>
                    </w:rPr>
                  </w:pPr>
                  <w:r>
                    <w:rPr>
                      <w:rFonts w:eastAsia="宋体" w:hint="eastAsia"/>
                      <w:color w:val="000000" w:themeColor="text1"/>
                      <w:sz w:val="21"/>
                      <w:szCs w:val="21"/>
                    </w:rPr>
                    <w:t>4</w:t>
                  </w:r>
                  <w:r w:rsidR="003B531F" w:rsidRPr="00B74234">
                    <w:rPr>
                      <w:rFonts w:eastAsia="宋体"/>
                      <w:color w:val="000000" w:themeColor="text1"/>
                      <w:sz w:val="21"/>
                      <w:szCs w:val="21"/>
                    </w:rPr>
                    <w:t>00</w:t>
                  </w:r>
                </w:p>
              </w:tc>
              <w:tc>
                <w:tcPr>
                  <w:tcW w:w="559" w:type="pct"/>
                  <w:vAlign w:val="center"/>
                </w:tcPr>
                <w:p w:rsidR="00B74234" w:rsidRPr="00B74234" w:rsidRDefault="003B531F" w:rsidP="00257658">
                  <w:pPr>
                    <w:jc w:val="center"/>
                    <w:rPr>
                      <w:rFonts w:eastAsia="宋体"/>
                      <w:color w:val="000000" w:themeColor="text1"/>
                      <w:sz w:val="21"/>
                      <w:szCs w:val="21"/>
                    </w:rPr>
                  </w:pPr>
                  <w:r w:rsidRPr="00B74234">
                    <w:rPr>
                      <w:rFonts w:eastAsia="宋体"/>
                      <w:color w:val="000000" w:themeColor="text1"/>
                      <w:sz w:val="21"/>
                      <w:szCs w:val="21"/>
                    </w:rPr>
                    <w:t>+</w:t>
                  </w:r>
                  <w:r w:rsidR="00257658">
                    <w:rPr>
                      <w:rFonts w:eastAsia="宋体" w:hint="eastAsia"/>
                      <w:color w:val="000000" w:themeColor="text1"/>
                      <w:sz w:val="21"/>
                      <w:szCs w:val="21"/>
                    </w:rPr>
                    <w:t>2</w:t>
                  </w:r>
                  <w:r w:rsidRPr="00B74234">
                    <w:rPr>
                      <w:rFonts w:eastAsia="宋体"/>
                      <w:color w:val="000000" w:themeColor="text1"/>
                      <w:sz w:val="21"/>
                      <w:szCs w:val="21"/>
                    </w:rPr>
                    <w:t>80</w:t>
                  </w:r>
                </w:p>
              </w:tc>
              <w:tc>
                <w:tcPr>
                  <w:tcW w:w="700" w:type="pct"/>
                  <w:vMerge w:val="restart"/>
                  <w:tcBorders>
                    <w:left w:val="single" w:sz="4" w:space="0" w:color="auto"/>
                  </w:tcBorders>
                  <w:vAlign w:val="center"/>
                </w:tcPr>
                <w:p w:rsidR="00B74234" w:rsidRPr="00B74234" w:rsidRDefault="00B74234" w:rsidP="00907D15">
                  <w:pPr>
                    <w:jc w:val="center"/>
                    <w:rPr>
                      <w:rFonts w:eastAsia="宋体"/>
                      <w:b/>
                      <w:color w:val="000000" w:themeColor="text1"/>
                      <w:sz w:val="21"/>
                      <w:szCs w:val="21"/>
                    </w:rPr>
                  </w:pPr>
                  <w:r w:rsidRPr="00B74234">
                    <w:rPr>
                      <w:rFonts w:eastAsia="宋体"/>
                      <w:color w:val="000000" w:themeColor="text1"/>
                      <w:sz w:val="21"/>
                      <w:szCs w:val="21"/>
                    </w:rPr>
                    <w:t>2400h</w:t>
                  </w:r>
                </w:p>
              </w:tc>
              <w:tc>
                <w:tcPr>
                  <w:tcW w:w="786" w:type="pct"/>
                  <w:vMerge w:val="restart"/>
                  <w:tcBorders>
                    <w:left w:val="single" w:sz="4" w:space="0" w:color="auto"/>
                  </w:tcBorders>
                  <w:vAlign w:val="center"/>
                </w:tcPr>
                <w:p w:rsidR="00B74234" w:rsidRPr="00B74234" w:rsidRDefault="00B74234" w:rsidP="00B7423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表面刷漆改为水性漆喷漆</w:t>
                  </w:r>
                </w:p>
              </w:tc>
            </w:tr>
            <w:tr w:rsidR="00B74234" w:rsidRPr="00B74234" w:rsidTr="003B531F">
              <w:trPr>
                <w:cantSplit/>
                <w:trHeight w:val="278"/>
                <w:jc w:val="center"/>
              </w:trPr>
              <w:tc>
                <w:tcPr>
                  <w:tcW w:w="671" w:type="pct"/>
                  <w:vMerge/>
                  <w:vAlign w:val="center"/>
                </w:tcPr>
                <w:p w:rsidR="00B74234" w:rsidRPr="00B74234" w:rsidRDefault="00B74234" w:rsidP="00907D15">
                  <w:pPr>
                    <w:jc w:val="center"/>
                    <w:rPr>
                      <w:rFonts w:ascii="宋体" w:eastAsia="宋体" w:hAnsi="宋体"/>
                      <w:color w:val="000000" w:themeColor="text1"/>
                      <w:sz w:val="21"/>
                      <w:szCs w:val="21"/>
                    </w:rPr>
                  </w:pPr>
                </w:p>
              </w:tc>
              <w:tc>
                <w:tcPr>
                  <w:tcW w:w="885" w:type="pct"/>
                  <w:vAlign w:val="center"/>
                </w:tcPr>
                <w:p w:rsidR="00B74234" w:rsidRPr="00B74234" w:rsidRDefault="00B74234" w:rsidP="00907D15">
                  <w:pPr>
                    <w:jc w:val="center"/>
                    <w:rPr>
                      <w:rFonts w:ascii="宋体" w:eastAsia="宋体" w:hAnsi="宋体"/>
                      <w:color w:val="000000" w:themeColor="text1"/>
                      <w:sz w:val="21"/>
                      <w:szCs w:val="21"/>
                    </w:rPr>
                  </w:pPr>
                  <w:r w:rsidRPr="00B74234">
                    <w:rPr>
                      <w:rFonts w:ascii="宋体" w:eastAsia="宋体" w:hAnsi="宋体" w:hint="eastAsia"/>
                      <w:color w:val="000000" w:themeColor="text1"/>
                      <w:sz w:val="21"/>
                      <w:szCs w:val="21"/>
                    </w:rPr>
                    <w:t>折弯机</w:t>
                  </w:r>
                </w:p>
              </w:tc>
              <w:tc>
                <w:tcPr>
                  <w:tcW w:w="700" w:type="pct"/>
                  <w:vAlign w:val="center"/>
                </w:tcPr>
                <w:p w:rsidR="00B74234" w:rsidRPr="00B74234" w:rsidRDefault="00B74234" w:rsidP="00907D15">
                  <w:pPr>
                    <w:jc w:val="center"/>
                    <w:rPr>
                      <w:rFonts w:eastAsia="宋体"/>
                      <w:color w:val="000000" w:themeColor="text1"/>
                      <w:sz w:val="21"/>
                      <w:szCs w:val="21"/>
                    </w:rPr>
                  </w:pPr>
                  <w:r w:rsidRPr="00B74234">
                    <w:rPr>
                      <w:rFonts w:eastAsia="宋体"/>
                      <w:color w:val="000000" w:themeColor="text1"/>
                      <w:sz w:val="21"/>
                      <w:szCs w:val="21"/>
                    </w:rPr>
                    <w:t>128</w:t>
                  </w:r>
                </w:p>
              </w:tc>
              <w:tc>
                <w:tcPr>
                  <w:tcW w:w="699" w:type="pct"/>
                  <w:vAlign w:val="center"/>
                </w:tcPr>
                <w:p w:rsidR="00B74234" w:rsidRPr="00B74234" w:rsidRDefault="00257658" w:rsidP="003B531F">
                  <w:pPr>
                    <w:jc w:val="center"/>
                    <w:rPr>
                      <w:rFonts w:eastAsia="宋体"/>
                      <w:color w:val="000000" w:themeColor="text1"/>
                      <w:sz w:val="21"/>
                      <w:szCs w:val="21"/>
                    </w:rPr>
                  </w:pPr>
                  <w:r>
                    <w:rPr>
                      <w:rFonts w:eastAsia="宋体" w:hint="eastAsia"/>
                      <w:color w:val="000000" w:themeColor="text1"/>
                      <w:sz w:val="21"/>
                      <w:szCs w:val="21"/>
                    </w:rPr>
                    <w:t>4</w:t>
                  </w:r>
                  <w:r w:rsidR="003B531F" w:rsidRPr="00B74234">
                    <w:rPr>
                      <w:rFonts w:eastAsia="宋体"/>
                      <w:color w:val="000000" w:themeColor="text1"/>
                      <w:sz w:val="21"/>
                      <w:szCs w:val="21"/>
                    </w:rPr>
                    <w:t>00</w:t>
                  </w:r>
                </w:p>
              </w:tc>
              <w:tc>
                <w:tcPr>
                  <w:tcW w:w="559" w:type="pct"/>
                  <w:vAlign w:val="center"/>
                </w:tcPr>
                <w:p w:rsidR="00B74234" w:rsidRPr="00B74234" w:rsidRDefault="003B531F" w:rsidP="00257658">
                  <w:pPr>
                    <w:jc w:val="center"/>
                    <w:rPr>
                      <w:rFonts w:eastAsia="宋体"/>
                      <w:color w:val="000000" w:themeColor="text1"/>
                      <w:sz w:val="21"/>
                      <w:szCs w:val="21"/>
                    </w:rPr>
                  </w:pPr>
                  <w:r w:rsidRPr="00B74234">
                    <w:rPr>
                      <w:rFonts w:eastAsia="宋体"/>
                      <w:color w:val="000000" w:themeColor="text1"/>
                      <w:sz w:val="21"/>
                      <w:szCs w:val="21"/>
                    </w:rPr>
                    <w:t>+</w:t>
                  </w:r>
                  <w:r w:rsidR="00257658">
                    <w:rPr>
                      <w:rFonts w:eastAsia="宋体" w:hint="eastAsia"/>
                      <w:color w:val="000000" w:themeColor="text1"/>
                      <w:sz w:val="21"/>
                      <w:szCs w:val="21"/>
                    </w:rPr>
                    <w:t>2</w:t>
                  </w:r>
                  <w:r w:rsidRPr="00B74234">
                    <w:rPr>
                      <w:rFonts w:eastAsia="宋体"/>
                      <w:color w:val="000000" w:themeColor="text1"/>
                      <w:sz w:val="21"/>
                      <w:szCs w:val="21"/>
                    </w:rPr>
                    <w:t>72</w:t>
                  </w:r>
                </w:p>
              </w:tc>
              <w:tc>
                <w:tcPr>
                  <w:tcW w:w="700" w:type="pct"/>
                  <w:vMerge/>
                  <w:tcBorders>
                    <w:left w:val="single" w:sz="4" w:space="0" w:color="auto"/>
                  </w:tcBorders>
                  <w:vAlign w:val="center"/>
                </w:tcPr>
                <w:p w:rsidR="00B74234" w:rsidRPr="00B74234" w:rsidRDefault="00B74234" w:rsidP="00907D15">
                  <w:pPr>
                    <w:jc w:val="center"/>
                    <w:rPr>
                      <w:rFonts w:ascii="宋体" w:eastAsia="宋体" w:hAnsi="宋体"/>
                      <w:color w:val="000000" w:themeColor="text1"/>
                      <w:sz w:val="21"/>
                      <w:szCs w:val="21"/>
                    </w:rPr>
                  </w:pPr>
                </w:p>
              </w:tc>
              <w:tc>
                <w:tcPr>
                  <w:tcW w:w="786" w:type="pct"/>
                  <w:vMerge/>
                  <w:tcBorders>
                    <w:left w:val="single" w:sz="4" w:space="0" w:color="auto"/>
                  </w:tcBorders>
                  <w:vAlign w:val="center"/>
                </w:tcPr>
                <w:p w:rsidR="00B74234" w:rsidRPr="00B74234" w:rsidRDefault="00B74234" w:rsidP="00907D15">
                  <w:pPr>
                    <w:jc w:val="center"/>
                    <w:rPr>
                      <w:rFonts w:ascii="宋体" w:eastAsia="宋体" w:hAnsi="宋体"/>
                      <w:color w:val="000000" w:themeColor="text1"/>
                      <w:sz w:val="21"/>
                      <w:szCs w:val="21"/>
                    </w:rPr>
                  </w:pPr>
                </w:p>
              </w:tc>
            </w:tr>
          </w:tbl>
          <w:p w:rsidR="005A34A3" w:rsidRPr="002411C6" w:rsidRDefault="00EC63A5" w:rsidP="00D80452">
            <w:pPr>
              <w:spacing w:beforeLines="50" w:line="360" w:lineRule="auto"/>
              <w:ind w:firstLineChars="200" w:firstLine="482"/>
              <w:rPr>
                <w:rFonts w:eastAsia="宋体"/>
                <w:b/>
                <w:szCs w:val="24"/>
              </w:rPr>
            </w:pPr>
            <w:r w:rsidRPr="002411C6">
              <w:rPr>
                <w:rFonts w:eastAsia="宋体"/>
                <w:b/>
                <w:szCs w:val="24"/>
              </w:rPr>
              <w:t>6</w:t>
            </w:r>
            <w:r w:rsidRPr="002411C6">
              <w:rPr>
                <w:rFonts w:eastAsia="宋体"/>
                <w:b/>
                <w:szCs w:val="24"/>
              </w:rPr>
              <w:t>、公用工程</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szCs w:val="24"/>
              </w:rPr>
              <w:t>1</w:t>
            </w:r>
            <w:r w:rsidRPr="002411C6">
              <w:rPr>
                <w:rFonts w:eastAsia="宋体"/>
                <w:szCs w:val="24"/>
              </w:rPr>
              <w:t>）供水</w:t>
            </w:r>
          </w:p>
          <w:p w:rsidR="00B74234" w:rsidRDefault="00B74234" w:rsidP="00B74234">
            <w:pPr>
              <w:spacing w:line="360" w:lineRule="auto"/>
              <w:ind w:firstLineChars="200" w:firstLine="480"/>
              <w:rPr>
                <w:rFonts w:eastAsia="宋体"/>
                <w:szCs w:val="24"/>
              </w:rPr>
            </w:pPr>
            <w:r>
              <w:rPr>
                <w:rFonts w:eastAsia="宋体" w:hint="eastAsia"/>
                <w:szCs w:val="24"/>
              </w:rPr>
              <w:t>原有项目用水量为</w:t>
            </w:r>
            <w:r w:rsidRPr="008F7DE1">
              <w:rPr>
                <w:rFonts w:eastAsia="宋体" w:hint="eastAsia"/>
                <w:szCs w:val="24"/>
              </w:rPr>
              <w:t>1384.</w:t>
            </w:r>
            <w:r w:rsidR="003B531F" w:rsidRPr="008F7DE1">
              <w:rPr>
                <w:rFonts w:eastAsia="宋体" w:hint="eastAsia"/>
                <w:szCs w:val="24"/>
              </w:rPr>
              <w:t>5</w:t>
            </w:r>
            <w:r w:rsidRPr="008F7DE1">
              <w:rPr>
                <w:rFonts w:eastAsia="宋体" w:hint="eastAsia"/>
                <w:szCs w:val="24"/>
              </w:rPr>
              <w:t>t/a</w:t>
            </w:r>
            <w:r w:rsidRPr="008F7DE1">
              <w:rPr>
                <w:rFonts w:eastAsia="宋体" w:hint="eastAsia"/>
                <w:szCs w:val="24"/>
              </w:rPr>
              <w:t>，</w:t>
            </w:r>
            <w:r>
              <w:rPr>
                <w:rFonts w:eastAsia="宋体" w:hint="eastAsia"/>
                <w:szCs w:val="24"/>
              </w:rPr>
              <w:t>扩建项目</w:t>
            </w:r>
            <w:r w:rsidR="003B531F">
              <w:rPr>
                <w:rFonts w:eastAsia="宋体" w:hint="eastAsia"/>
                <w:szCs w:val="24"/>
              </w:rPr>
              <w:t>建成投产后全厂</w:t>
            </w:r>
            <w:r>
              <w:rPr>
                <w:rFonts w:eastAsia="宋体" w:hint="eastAsia"/>
                <w:szCs w:val="24"/>
              </w:rPr>
              <w:t>自来水用量</w:t>
            </w:r>
            <w:r w:rsidR="008F7DE1">
              <w:rPr>
                <w:rFonts w:eastAsia="宋体" w:hint="eastAsia"/>
                <w:szCs w:val="24"/>
              </w:rPr>
              <w:t>2040.6518</w:t>
            </w:r>
            <w:r w:rsidRPr="005D3E56">
              <w:rPr>
                <w:rFonts w:eastAsia="宋体" w:hint="eastAsia"/>
                <w:szCs w:val="24"/>
              </w:rPr>
              <w:t>t/a</w:t>
            </w:r>
            <w:r w:rsidRPr="005D3E56">
              <w:rPr>
                <w:rFonts w:eastAsia="宋体" w:hint="eastAsia"/>
                <w:szCs w:val="24"/>
              </w:rPr>
              <w:t>，</w:t>
            </w:r>
            <w:r>
              <w:rPr>
                <w:rFonts w:eastAsia="宋体" w:hint="eastAsia"/>
                <w:szCs w:val="24"/>
              </w:rPr>
              <w:t>主要为新增职工生活用水、新设食堂用水、新增设备切削液配比用水、调漆用水、喷枪清洗用水和厂区绿化用水，均</w:t>
            </w:r>
            <w:r>
              <w:rPr>
                <w:rFonts w:eastAsia="宋体"/>
                <w:szCs w:val="24"/>
              </w:rPr>
              <w:t>来自</w:t>
            </w:r>
            <w:r>
              <w:rPr>
                <w:rFonts w:eastAsia="宋体" w:hint="eastAsia"/>
                <w:szCs w:val="24"/>
              </w:rPr>
              <w:t>市政</w:t>
            </w:r>
            <w:r>
              <w:rPr>
                <w:rFonts w:eastAsia="宋体"/>
                <w:szCs w:val="24"/>
              </w:rPr>
              <w:t>自来水管网。</w:t>
            </w:r>
          </w:p>
          <w:p w:rsidR="005A34A3" w:rsidRPr="002411C6" w:rsidRDefault="00EC63A5">
            <w:pPr>
              <w:spacing w:line="360" w:lineRule="auto"/>
              <w:ind w:firstLineChars="200" w:firstLine="480"/>
              <w:rPr>
                <w:rFonts w:eastAsia="宋体"/>
                <w:szCs w:val="24"/>
              </w:rPr>
            </w:pPr>
            <w:r w:rsidRPr="002411C6">
              <w:rPr>
                <w:rFonts w:eastAsia="宋体" w:hint="eastAsia"/>
                <w:szCs w:val="24"/>
              </w:rPr>
              <w:t>（</w:t>
            </w:r>
            <w:r w:rsidRPr="002411C6">
              <w:rPr>
                <w:rFonts w:eastAsia="宋体" w:hint="eastAsia"/>
                <w:szCs w:val="24"/>
              </w:rPr>
              <w:t>2</w:t>
            </w:r>
            <w:r w:rsidRPr="002411C6">
              <w:rPr>
                <w:rFonts w:eastAsia="宋体" w:hint="eastAsia"/>
                <w:szCs w:val="24"/>
              </w:rPr>
              <w:t>）排水</w:t>
            </w:r>
          </w:p>
          <w:p w:rsidR="00803C8F" w:rsidRPr="00803C8F" w:rsidRDefault="00B74234" w:rsidP="00803C8F">
            <w:pPr>
              <w:spacing w:line="360" w:lineRule="auto"/>
              <w:ind w:firstLineChars="200" w:firstLine="480"/>
              <w:rPr>
                <w:rFonts w:eastAsia="宋体"/>
                <w:color w:val="000000"/>
                <w:szCs w:val="24"/>
              </w:rPr>
            </w:pPr>
            <w:r w:rsidRPr="00B04042">
              <w:rPr>
                <w:rFonts w:eastAsia="宋体" w:hint="eastAsia"/>
                <w:color w:val="000000"/>
                <w:szCs w:val="24"/>
              </w:rPr>
              <w:t>本项目</w:t>
            </w:r>
            <w:r w:rsidR="00DA7098">
              <w:rPr>
                <w:rFonts w:eastAsia="宋体" w:hint="eastAsia"/>
                <w:color w:val="000000"/>
                <w:szCs w:val="24"/>
              </w:rPr>
              <w:t>厂区实行“</w:t>
            </w:r>
            <w:r w:rsidR="00DA7098" w:rsidRPr="00B04042">
              <w:rPr>
                <w:rFonts w:eastAsia="宋体"/>
                <w:color w:val="000000"/>
                <w:szCs w:val="24"/>
              </w:rPr>
              <w:t>雨污分流</w:t>
            </w:r>
            <w:r w:rsidR="00DA7098">
              <w:rPr>
                <w:rFonts w:eastAsia="宋体" w:hint="eastAsia"/>
                <w:color w:val="000000"/>
                <w:szCs w:val="24"/>
              </w:rPr>
              <w:t>、清污分流”的排水体制</w:t>
            </w:r>
            <w:r w:rsidRPr="00B04042">
              <w:rPr>
                <w:rFonts w:eastAsia="宋体"/>
                <w:color w:val="000000"/>
                <w:szCs w:val="24"/>
              </w:rPr>
              <w:t>，雨水通过雨水管</w:t>
            </w:r>
            <w:r w:rsidRPr="00B04042">
              <w:rPr>
                <w:rFonts w:eastAsia="宋体" w:hint="eastAsia"/>
                <w:color w:val="000000"/>
                <w:szCs w:val="24"/>
              </w:rPr>
              <w:t>网收集后</w:t>
            </w:r>
            <w:r w:rsidRPr="00B04042">
              <w:rPr>
                <w:rFonts w:eastAsia="宋体"/>
                <w:color w:val="000000"/>
                <w:szCs w:val="24"/>
              </w:rPr>
              <w:t>排入</w:t>
            </w:r>
            <w:r w:rsidR="00DA7098">
              <w:rPr>
                <w:rFonts w:eastAsia="宋体" w:hint="eastAsia"/>
                <w:color w:val="000000"/>
                <w:szCs w:val="24"/>
              </w:rPr>
              <w:t>附近水体</w:t>
            </w:r>
            <w:r w:rsidRPr="00B04042">
              <w:rPr>
                <w:rFonts w:eastAsia="宋体" w:hint="eastAsia"/>
                <w:color w:val="000000"/>
                <w:szCs w:val="24"/>
              </w:rPr>
              <w:t>；</w:t>
            </w:r>
            <w:r w:rsidR="00803C8F">
              <w:rPr>
                <w:rFonts w:eastAsia="宋体" w:hAnsi="宋体" w:hint="eastAsia"/>
                <w:szCs w:val="24"/>
              </w:rPr>
              <w:t>扩建</w:t>
            </w:r>
            <w:r w:rsidR="00803C8F" w:rsidRPr="005E3A8F">
              <w:rPr>
                <w:rFonts w:eastAsia="宋体" w:hAnsi="宋体"/>
                <w:szCs w:val="24"/>
              </w:rPr>
              <w:t>项目</w:t>
            </w:r>
            <w:r w:rsidR="00803C8F">
              <w:rPr>
                <w:rFonts w:eastAsia="宋体" w:hAnsi="宋体" w:hint="eastAsia"/>
                <w:szCs w:val="24"/>
              </w:rPr>
              <w:t>建成投产后，全厂</w:t>
            </w:r>
            <w:r w:rsidR="00803C8F" w:rsidRPr="005E3A8F">
              <w:rPr>
                <w:rFonts w:eastAsia="宋体" w:hAnsi="宋体" w:hint="eastAsia"/>
                <w:szCs w:val="24"/>
              </w:rPr>
              <w:t>无生产废水产生</w:t>
            </w:r>
            <w:r w:rsidR="00803C8F">
              <w:rPr>
                <w:rFonts w:eastAsia="宋体" w:hAnsi="宋体" w:hint="eastAsia"/>
                <w:szCs w:val="24"/>
              </w:rPr>
              <w:t>，</w:t>
            </w:r>
            <w:r w:rsidR="00803C8F" w:rsidRPr="00EB3B95">
              <w:rPr>
                <w:rFonts w:eastAsia="宋体" w:hAnsi="宋体" w:hint="eastAsia"/>
                <w:szCs w:val="24"/>
              </w:rPr>
              <w:t>仅为</w:t>
            </w:r>
            <w:r w:rsidR="00803C8F" w:rsidRPr="008F7DE1">
              <w:rPr>
                <w:rFonts w:eastAsia="宋体" w:hAnsi="宋体" w:hint="eastAsia"/>
                <w:szCs w:val="24"/>
              </w:rPr>
              <w:t>食堂废水</w:t>
            </w:r>
            <w:r w:rsidR="005D3E56" w:rsidRPr="008F7DE1">
              <w:rPr>
                <w:rFonts w:eastAsia="宋体" w:hint="eastAsia"/>
                <w:szCs w:val="24"/>
              </w:rPr>
              <w:t>72</w:t>
            </w:r>
            <w:r w:rsidR="00803C8F" w:rsidRPr="008F7DE1">
              <w:rPr>
                <w:rFonts w:eastAsia="宋体"/>
                <w:szCs w:val="24"/>
              </w:rPr>
              <w:t>t/a</w:t>
            </w:r>
            <w:r w:rsidR="00803C8F" w:rsidRPr="008F7DE1">
              <w:rPr>
                <w:rFonts w:eastAsia="宋体" w:hint="eastAsia"/>
                <w:szCs w:val="24"/>
              </w:rPr>
              <w:t>和</w:t>
            </w:r>
            <w:r w:rsidR="00803C8F" w:rsidRPr="008F7DE1">
              <w:rPr>
                <w:rFonts w:eastAsia="宋体" w:hAnsi="宋体"/>
                <w:szCs w:val="24"/>
              </w:rPr>
              <w:t>生活</w:t>
            </w:r>
            <w:r w:rsidR="00803C8F" w:rsidRPr="008F7DE1">
              <w:rPr>
                <w:rFonts w:eastAsia="宋体" w:hAnsi="宋体" w:hint="eastAsia"/>
                <w:szCs w:val="24"/>
              </w:rPr>
              <w:t>污</w:t>
            </w:r>
            <w:r w:rsidR="00803C8F" w:rsidRPr="008F7DE1">
              <w:rPr>
                <w:rFonts w:eastAsia="宋体" w:hAnsi="宋体"/>
                <w:szCs w:val="24"/>
              </w:rPr>
              <w:t>水</w:t>
            </w:r>
            <w:r w:rsidR="008F7DE1" w:rsidRPr="008F7DE1">
              <w:rPr>
                <w:rFonts w:eastAsia="宋体" w:hint="eastAsia"/>
                <w:szCs w:val="24"/>
              </w:rPr>
              <w:t>72</w:t>
            </w:r>
            <w:r w:rsidR="00803C8F" w:rsidRPr="008F7DE1">
              <w:rPr>
                <w:rFonts w:eastAsia="宋体" w:hint="eastAsia"/>
                <w:szCs w:val="24"/>
              </w:rPr>
              <w:t>0</w:t>
            </w:r>
            <w:r w:rsidR="00803C8F" w:rsidRPr="008F7DE1">
              <w:rPr>
                <w:rFonts w:eastAsia="宋体"/>
                <w:szCs w:val="24"/>
              </w:rPr>
              <w:t>t/a</w:t>
            </w:r>
            <w:r w:rsidR="00803C8F" w:rsidRPr="008F7DE1">
              <w:rPr>
                <w:rFonts w:eastAsia="宋体" w:hAnsi="宋体"/>
                <w:szCs w:val="24"/>
              </w:rPr>
              <w:t>，</w:t>
            </w:r>
            <w:r w:rsidR="00803C8F">
              <w:rPr>
                <w:rFonts w:eastAsia="宋体" w:hAnsi="宋体" w:hint="eastAsia"/>
                <w:szCs w:val="24"/>
              </w:rPr>
              <w:t>食堂废水先经隔油池预处理，然后与生活污水一并</w:t>
            </w:r>
            <w:r w:rsidR="00803C8F" w:rsidRPr="00EB3B95">
              <w:rPr>
                <w:rFonts w:eastAsia="宋体" w:hAnsi="宋体" w:hint="eastAsia"/>
                <w:szCs w:val="24"/>
              </w:rPr>
              <w:t>经</w:t>
            </w:r>
            <w:r w:rsidR="00803C8F">
              <w:rPr>
                <w:rFonts w:eastAsia="宋体" w:hAnsi="宋体" w:hint="eastAsia"/>
                <w:szCs w:val="24"/>
              </w:rPr>
              <w:t>厂内化粪池预处理后，经市政污水管网排入海安李堡污水处理有限公司集中处理，最终达标尾水排入北凌河。</w:t>
            </w:r>
          </w:p>
          <w:p w:rsidR="005A34A3" w:rsidRPr="002411C6" w:rsidRDefault="00EC63A5">
            <w:pPr>
              <w:spacing w:line="360" w:lineRule="auto"/>
              <w:ind w:firstLineChars="200" w:firstLine="480"/>
              <w:rPr>
                <w:rFonts w:eastAsia="宋体"/>
                <w:szCs w:val="24"/>
              </w:rPr>
            </w:pPr>
            <w:r w:rsidRPr="002411C6">
              <w:rPr>
                <w:rFonts w:eastAsia="宋体"/>
                <w:szCs w:val="24"/>
              </w:rPr>
              <w:lastRenderedPageBreak/>
              <w:t>（</w:t>
            </w:r>
            <w:r w:rsidRPr="002411C6">
              <w:rPr>
                <w:rFonts w:eastAsia="宋体" w:hint="eastAsia"/>
                <w:szCs w:val="24"/>
              </w:rPr>
              <w:t>3</w:t>
            </w:r>
            <w:r w:rsidRPr="002411C6">
              <w:rPr>
                <w:rFonts w:eastAsia="宋体"/>
                <w:szCs w:val="24"/>
              </w:rPr>
              <w:t>）供电</w:t>
            </w:r>
          </w:p>
          <w:p w:rsidR="00803C8F" w:rsidRPr="00112CC9" w:rsidRDefault="00803C8F" w:rsidP="00803C8F">
            <w:pPr>
              <w:spacing w:line="360" w:lineRule="auto"/>
              <w:ind w:firstLineChars="200" w:firstLine="480"/>
              <w:rPr>
                <w:rFonts w:eastAsia="宋体"/>
                <w:szCs w:val="24"/>
              </w:rPr>
            </w:pPr>
            <w:r>
              <w:rPr>
                <w:rFonts w:eastAsia="宋体" w:hint="eastAsia"/>
                <w:szCs w:val="24"/>
              </w:rPr>
              <w:t>原有</w:t>
            </w:r>
            <w:r w:rsidRPr="00112CC9">
              <w:rPr>
                <w:rFonts w:eastAsia="宋体" w:hint="eastAsia"/>
                <w:szCs w:val="24"/>
              </w:rPr>
              <w:t>项目用电量为</w:t>
            </w:r>
            <w:r>
              <w:rPr>
                <w:rFonts w:eastAsia="宋体" w:hint="eastAsia"/>
                <w:szCs w:val="24"/>
              </w:rPr>
              <w:t>20</w:t>
            </w:r>
            <w:r w:rsidRPr="00112CC9">
              <w:rPr>
                <w:rFonts w:eastAsia="宋体" w:hint="eastAsia"/>
                <w:szCs w:val="24"/>
              </w:rPr>
              <w:t>万度</w:t>
            </w:r>
            <w:r w:rsidRPr="00112CC9">
              <w:rPr>
                <w:rFonts w:eastAsia="宋体" w:hint="eastAsia"/>
                <w:szCs w:val="24"/>
              </w:rPr>
              <w:t>/</w:t>
            </w:r>
            <w:r w:rsidRPr="00112CC9">
              <w:rPr>
                <w:rFonts w:eastAsia="宋体" w:hint="eastAsia"/>
                <w:szCs w:val="24"/>
              </w:rPr>
              <w:t>年</w:t>
            </w:r>
            <w:r w:rsidRPr="00112CC9">
              <w:rPr>
                <w:rFonts w:eastAsia="宋体"/>
                <w:szCs w:val="24"/>
              </w:rPr>
              <w:t>，</w:t>
            </w:r>
            <w:r>
              <w:rPr>
                <w:rFonts w:eastAsia="宋体" w:hint="eastAsia"/>
                <w:szCs w:val="24"/>
              </w:rPr>
              <w:t>扩建</w:t>
            </w:r>
            <w:r w:rsidRPr="00112CC9">
              <w:rPr>
                <w:rFonts w:eastAsia="宋体" w:hint="eastAsia"/>
                <w:szCs w:val="24"/>
              </w:rPr>
              <w:t>项目</w:t>
            </w:r>
            <w:r w:rsidR="003B531F">
              <w:rPr>
                <w:rFonts w:eastAsia="宋体" w:hint="eastAsia"/>
                <w:szCs w:val="24"/>
              </w:rPr>
              <w:t>建成投产后全厂</w:t>
            </w:r>
            <w:r w:rsidRPr="00112CC9">
              <w:rPr>
                <w:rFonts w:eastAsia="宋体" w:hint="eastAsia"/>
                <w:szCs w:val="24"/>
              </w:rPr>
              <w:t>用电量</w:t>
            </w:r>
            <w:r w:rsidR="00257658">
              <w:rPr>
                <w:rFonts w:eastAsia="宋体" w:hint="eastAsia"/>
                <w:szCs w:val="24"/>
              </w:rPr>
              <w:t>6</w:t>
            </w:r>
            <w:r>
              <w:rPr>
                <w:rFonts w:eastAsia="宋体" w:hint="eastAsia"/>
                <w:szCs w:val="24"/>
              </w:rPr>
              <w:t>0</w:t>
            </w:r>
            <w:r w:rsidRPr="00112CC9">
              <w:rPr>
                <w:rFonts w:eastAsia="宋体" w:hint="eastAsia"/>
                <w:szCs w:val="24"/>
              </w:rPr>
              <w:t>万度</w:t>
            </w:r>
            <w:r w:rsidRPr="00112CC9">
              <w:rPr>
                <w:rFonts w:eastAsia="宋体" w:hint="eastAsia"/>
                <w:szCs w:val="24"/>
              </w:rPr>
              <w:t>/</w:t>
            </w:r>
            <w:r w:rsidRPr="00112CC9">
              <w:rPr>
                <w:rFonts w:eastAsia="宋体" w:hint="eastAsia"/>
                <w:szCs w:val="24"/>
              </w:rPr>
              <w:t>年，</w:t>
            </w:r>
            <w:r w:rsidRPr="00112CC9">
              <w:rPr>
                <w:rFonts w:eastAsia="宋体"/>
                <w:szCs w:val="24"/>
              </w:rPr>
              <w:t>由</w:t>
            </w:r>
            <w:r w:rsidRPr="00112CC9">
              <w:rPr>
                <w:rFonts w:eastAsia="宋体" w:hint="eastAsia"/>
                <w:szCs w:val="24"/>
              </w:rPr>
              <w:t>当地</w:t>
            </w:r>
            <w:r w:rsidRPr="00112CC9">
              <w:rPr>
                <w:rFonts w:eastAsia="宋体"/>
                <w:szCs w:val="24"/>
              </w:rPr>
              <w:t>电网提供。</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4</w:t>
            </w:r>
            <w:r w:rsidRPr="002411C6">
              <w:rPr>
                <w:rFonts w:eastAsia="宋体"/>
                <w:szCs w:val="24"/>
              </w:rPr>
              <w:t>）储运工程</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项目设备材料</w:t>
            </w:r>
            <w:r w:rsidRPr="002411C6">
              <w:rPr>
                <w:rFonts w:eastAsia="宋体" w:hint="eastAsia"/>
                <w:szCs w:val="24"/>
              </w:rPr>
              <w:t>在生产车间内存储，</w:t>
            </w:r>
            <w:r w:rsidRPr="002411C6">
              <w:rPr>
                <w:rFonts w:eastAsia="宋体"/>
                <w:szCs w:val="24"/>
              </w:rPr>
              <w:t>采用汽车运输。</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5</w:t>
            </w:r>
            <w:r w:rsidRPr="002411C6">
              <w:rPr>
                <w:rFonts w:eastAsia="宋体"/>
                <w:szCs w:val="24"/>
              </w:rPr>
              <w:t>）绿化</w:t>
            </w:r>
          </w:p>
          <w:p w:rsidR="00803C8F" w:rsidRDefault="00803C8F" w:rsidP="003B531F">
            <w:pPr>
              <w:spacing w:line="360" w:lineRule="auto"/>
              <w:ind w:firstLineChars="200" w:firstLine="480"/>
              <w:rPr>
                <w:rFonts w:eastAsia="宋体"/>
                <w:szCs w:val="24"/>
              </w:rPr>
            </w:pPr>
            <w:r>
              <w:rPr>
                <w:rFonts w:eastAsia="宋体" w:hint="eastAsia"/>
                <w:szCs w:val="24"/>
              </w:rPr>
              <w:t>原有项目绿化面积</w:t>
            </w:r>
            <w:r>
              <w:rPr>
                <w:rFonts w:eastAsia="宋体" w:hint="eastAsia"/>
                <w:color w:val="000000" w:themeColor="text1"/>
                <w:szCs w:val="24"/>
              </w:rPr>
              <w:t>3107</w:t>
            </w:r>
            <w:r>
              <w:rPr>
                <w:rFonts w:eastAsia="宋体"/>
                <w:color w:val="000000" w:themeColor="text1"/>
                <w:szCs w:val="24"/>
              </w:rPr>
              <w:t>m</w:t>
            </w:r>
            <w:r>
              <w:rPr>
                <w:rFonts w:eastAsia="宋体"/>
                <w:color w:val="000000" w:themeColor="text1"/>
                <w:szCs w:val="24"/>
                <w:vertAlign w:val="superscript"/>
              </w:rPr>
              <w:t>2</w:t>
            </w:r>
            <w:r w:rsidRPr="007D498E">
              <w:rPr>
                <w:rFonts w:eastAsia="宋体"/>
                <w:szCs w:val="24"/>
              </w:rPr>
              <w:t>，</w:t>
            </w:r>
            <w:r>
              <w:rPr>
                <w:rFonts w:eastAsia="宋体" w:hint="eastAsia"/>
                <w:szCs w:val="24"/>
              </w:rPr>
              <w:t>扩</w:t>
            </w:r>
            <w:r w:rsidR="003B531F">
              <w:rPr>
                <w:rFonts w:eastAsia="宋体" w:hint="eastAsia"/>
                <w:szCs w:val="24"/>
              </w:rPr>
              <w:t>建</w:t>
            </w:r>
            <w:r>
              <w:rPr>
                <w:rFonts w:eastAsia="宋体" w:hint="eastAsia"/>
                <w:szCs w:val="24"/>
              </w:rPr>
              <w:t>项目新增</w:t>
            </w:r>
            <w:r w:rsidRPr="007D498E">
              <w:rPr>
                <w:rFonts w:eastAsia="宋体"/>
                <w:szCs w:val="24"/>
              </w:rPr>
              <w:t>绿化面积</w:t>
            </w:r>
            <w:r>
              <w:rPr>
                <w:rFonts w:eastAsia="宋体" w:hint="eastAsia"/>
                <w:szCs w:val="24"/>
              </w:rPr>
              <w:t>361.5</w:t>
            </w:r>
            <w:r w:rsidRPr="007D498E">
              <w:rPr>
                <w:rFonts w:eastAsia="宋体"/>
                <w:szCs w:val="24"/>
              </w:rPr>
              <w:t>m</w:t>
            </w:r>
            <w:r w:rsidRPr="007D498E">
              <w:rPr>
                <w:rFonts w:eastAsia="宋体"/>
                <w:szCs w:val="24"/>
                <w:vertAlign w:val="superscript"/>
              </w:rPr>
              <w:t>2</w:t>
            </w:r>
            <w:r w:rsidRPr="007D498E">
              <w:rPr>
                <w:rFonts w:eastAsia="宋体"/>
                <w:szCs w:val="24"/>
              </w:rPr>
              <w:t>，</w:t>
            </w:r>
            <w:r w:rsidR="003B531F">
              <w:rPr>
                <w:rFonts w:eastAsia="宋体" w:hint="eastAsia"/>
                <w:szCs w:val="24"/>
              </w:rPr>
              <w:t>最终全厂绿化面积</w:t>
            </w:r>
            <w:r w:rsidR="003B531F">
              <w:rPr>
                <w:rFonts w:eastAsia="宋体" w:hint="eastAsia"/>
                <w:szCs w:val="24"/>
              </w:rPr>
              <w:t>3468.5</w:t>
            </w:r>
            <w:r w:rsidR="003B531F" w:rsidRPr="007D498E">
              <w:rPr>
                <w:rFonts w:eastAsia="宋体"/>
                <w:szCs w:val="24"/>
              </w:rPr>
              <w:t>m</w:t>
            </w:r>
            <w:r w:rsidR="003B531F" w:rsidRPr="007D498E">
              <w:rPr>
                <w:rFonts w:eastAsia="宋体"/>
                <w:szCs w:val="24"/>
                <w:vertAlign w:val="superscript"/>
              </w:rPr>
              <w:t>2</w:t>
            </w:r>
            <w:r w:rsidR="003B531F" w:rsidRPr="007D498E">
              <w:rPr>
                <w:rFonts w:eastAsia="宋体"/>
                <w:szCs w:val="24"/>
              </w:rPr>
              <w:t>，</w:t>
            </w:r>
            <w:r w:rsidRPr="007D498E">
              <w:rPr>
                <w:rFonts w:eastAsia="宋体"/>
                <w:szCs w:val="24"/>
              </w:rPr>
              <w:t>绿化覆盖率为</w:t>
            </w:r>
            <w:r w:rsidRPr="007D498E">
              <w:rPr>
                <w:rFonts w:eastAsia="宋体" w:hint="eastAsia"/>
                <w:szCs w:val="24"/>
              </w:rPr>
              <w:t>1</w:t>
            </w:r>
            <w:r>
              <w:rPr>
                <w:rFonts w:eastAsia="宋体" w:hint="eastAsia"/>
                <w:szCs w:val="24"/>
              </w:rPr>
              <w:t>1</w:t>
            </w:r>
            <w:r w:rsidRPr="007D498E">
              <w:rPr>
                <w:rFonts w:eastAsia="宋体"/>
                <w:szCs w:val="24"/>
              </w:rPr>
              <w:t>%</w:t>
            </w:r>
            <w:r w:rsidRPr="007D498E">
              <w:rPr>
                <w:rFonts w:eastAsia="宋体"/>
                <w:szCs w:val="24"/>
              </w:rPr>
              <w:t>。</w:t>
            </w:r>
          </w:p>
          <w:p w:rsidR="005A34A3" w:rsidRPr="002411C6" w:rsidRDefault="00346F30" w:rsidP="00803C8F">
            <w:pPr>
              <w:spacing w:line="360" w:lineRule="auto"/>
              <w:ind w:leftChars="200" w:left="480"/>
              <w:rPr>
                <w:rFonts w:eastAsia="宋体"/>
                <w:szCs w:val="24"/>
              </w:rPr>
            </w:pPr>
            <w:r>
              <w:rPr>
                <w:rFonts w:ascii="宋体" w:eastAsia="宋体" w:hAnsi="宋体" w:hint="eastAsia"/>
              </w:rPr>
              <w:t>扩建项目建成投产后</w:t>
            </w:r>
            <w:r w:rsidR="00803C8F">
              <w:rPr>
                <w:rFonts w:eastAsia="宋体" w:hint="eastAsia"/>
                <w:szCs w:val="24"/>
              </w:rPr>
              <w:t>全厂</w:t>
            </w:r>
            <w:r w:rsidR="00EC63A5" w:rsidRPr="002411C6">
              <w:rPr>
                <w:rFonts w:eastAsia="宋体"/>
                <w:szCs w:val="24"/>
              </w:rPr>
              <w:t>公用工程一览见表</w:t>
            </w:r>
            <w:r w:rsidR="00EC63A5" w:rsidRPr="002411C6">
              <w:rPr>
                <w:rFonts w:eastAsia="宋体" w:hint="eastAsia"/>
                <w:szCs w:val="24"/>
              </w:rPr>
              <w:t>1-</w:t>
            </w:r>
            <w:r w:rsidR="00803C8F">
              <w:rPr>
                <w:rFonts w:eastAsia="宋体" w:hint="eastAsia"/>
                <w:szCs w:val="24"/>
              </w:rPr>
              <w:t>7</w:t>
            </w:r>
            <w:r w:rsidR="00EC63A5" w:rsidRPr="002411C6">
              <w:rPr>
                <w:rFonts w:eastAsia="宋体" w:hint="eastAsia"/>
                <w:szCs w:val="24"/>
              </w:rPr>
              <w:t>：</w:t>
            </w:r>
          </w:p>
          <w:p w:rsidR="00803C8F" w:rsidRPr="002A0729" w:rsidRDefault="00803C8F" w:rsidP="00803C8F">
            <w:pPr>
              <w:adjustRightInd w:val="0"/>
              <w:snapToGrid w:val="0"/>
              <w:spacing w:line="360" w:lineRule="auto"/>
              <w:ind w:left="482"/>
              <w:jc w:val="center"/>
              <w:rPr>
                <w:rFonts w:eastAsia="宋体"/>
                <w:b/>
              </w:rPr>
            </w:pPr>
            <w:r w:rsidRPr="002A0729">
              <w:rPr>
                <w:rFonts w:eastAsia="宋体" w:hAnsi="宋体"/>
                <w:b/>
              </w:rPr>
              <w:t>表</w:t>
            </w:r>
            <w:r w:rsidRPr="002A0729">
              <w:rPr>
                <w:rFonts w:eastAsia="宋体" w:hAnsi="宋体" w:hint="eastAsia"/>
                <w:b/>
              </w:rPr>
              <w:t>1-</w:t>
            </w:r>
            <w:r>
              <w:rPr>
                <w:rFonts w:eastAsia="宋体" w:hint="eastAsia"/>
                <w:b/>
              </w:rPr>
              <w:t>7</w:t>
            </w:r>
            <w:r w:rsidRPr="002A0729">
              <w:rPr>
                <w:rFonts w:eastAsia="宋体" w:hint="eastAsia"/>
                <w:b/>
              </w:rPr>
              <w:t xml:space="preserve"> </w:t>
            </w:r>
            <w:r w:rsidRPr="002A0729">
              <w:rPr>
                <w:rFonts w:eastAsia="宋体"/>
                <w:b/>
              </w:rPr>
              <w:t xml:space="preserve"> </w:t>
            </w:r>
            <w:r w:rsidR="00346F30" w:rsidRPr="00346F30">
              <w:rPr>
                <w:rFonts w:ascii="宋体" w:eastAsia="宋体" w:hAnsi="宋体" w:hint="eastAsia"/>
                <w:b/>
              </w:rPr>
              <w:t>扩建项目建成投产后</w:t>
            </w:r>
            <w:r>
              <w:rPr>
                <w:rFonts w:eastAsia="宋体" w:hAnsi="宋体" w:hint="eastAsia"/>
                <w:b/>
              </w:rPr>
              <w:t>全厂</w:t>
            </w:r>
            <w:r w:rsidRPr="002A0729">
              <w:rPr>
                <w:rFonts w:eastAsia="宋体" w:hAnsi="宋体"/>
                <w:b/>
              </w:rPr>
              <w:t>公用</w:t>
            </w:r>
            <w:r>
              <w:rPr>
                <w:rFonts w:eastAsia="宋体" w:hAnsi="宋体" w:hint="eastAsia"/>
                <w:b/>
              </w:rPr>
              <w:t>及辅助</w:t>
            </w:r>
            <w:r w:rsidRPr="002A0729">
              <w:rPr>
                <w:rFonts w:eastAsia="宋体" w:hAnsi="宋体"/>
                <w:b/>
              </w:rPr>
              <w:t>工程一览表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719"/>
              <w:gridCol w:w="1270"/>
              <w:gridCol w:w="1350"/>
              <w:gridCol w:w="1350"/>
              <w:gridCol w:w="1350"/>
              <w:gridCol w:w="4235"/>
            </w:tblGrid>
            <w:tr w:rsidR="00803C8F" w:rsidRPr="002A0729" w:rsidTr="00907D15">
              <w:trPr>
                <w:trHeight w:val="158"/>
              </w:trPr>
              <w:tc>
                <w:tcPr>
                  <w:tcW w:w="350" w:type="pct"/>
                  <w:vMerge w:val="restart"/>
                  <w:vAlign w:val="center"/>
                </w:tcPr>
                <w:p w:rsidR="00803C8F" w:rsidRPr="002A0729" w:rsidRDefault="00803C8F" w:rsidP="00907D15">
                  <w:pPr>
                    <w:jc w:val="center"/>
                    <w:rPr>
                      <w:rFonts w:eastAsia="宋体"/>
                      <w:b/>
                      <w:bCs/>
                      <w:sz w:val="21"/>
                      <w:szCs w:val="21"/>
                    </w:rPr>
                  </w:pPr>
                  <w:r w:rsidRPr="002A0729">
                    <w:rPr>
                      <w:rFonts w:eastAsia="宋体" w:hAnsi="宋体"/>
                      <w:b/>
                      <w:sz w:val="21"/>
                      <w:szCs w:val="21"/>
                    </w:rPr>
                    <w:t>类别</w:t>
                  </w:r>
                </w:p>
              </w:tc>
              <w:tc>
                <w:tcPr>
                  <w:tcW w:w="618" w:type="pct"/>
                  <w:vMerge w:val="restart"/>
                  <w:vAlign w:val="center"/>
                </w:tcPr>
                <w:p w:rsidR="00803C8F" w:rsidRPr="002A0729" w:rsidRDefault="00803C8F" w:rsidP="00907D15">
                  <w:pPr>
                    <w:jc w:val="center"/>
                    <w:rPr>
                      <w:rFonts w:eastAsia="宋体"/>
                      <w:b/>
                      <w:bCs/>
                      <w:sz w:val="21"/>
                      <w:szCs w:val="21"/>
                    </w:rPr>
                  </w:pPr>
                  <w:r w:rsidRPr="002A0729">
                    <w:rPr>
                      <w:rFonts w:eastAsia="宋体" w:hAnsi="宋体"/>
                      <w:b/>
                      <w:sz w:val="21"/>
                      <w:szCs w:val="21"/>
                    </w:rPr>
                    <w:t>建设名称</w:t>
                  </w:r>
                </w:p>
              </w:tc>
              <w:tc>
                <w:tcPr>
                  <w:tcW w:w="1970" w:type="pct"/>
                  <w:gridSpan w:val="3"/>
                  <w:vAlign w:val="center"/>
                </w:tcPr>
                <w:p w:rsidR="00803C8F" w:rsidRPr="002A0729" w:rsidRDefault="00803C8F" w:rsidP="00907D15">
                  <w:pPr>
                    <w:jc w:val="center"/>
                    <w:rPr>
                      <w:rFonts w:eastAsia="宋体"/>
                      <w:b/>
                      <w:bCs/>
                      <w:sz w:val="21"/>
                      <w:szCs w:val="21"/>
                    </w:rPr>
                  </w:pPr>
                  <w:r w:rsidRPr="002A0729">
                    <w:rPr>
                      <w:rFonts w:eastAsia="宋体" w:hAnsi="宋体"/>
                      <w:b/>
                      <w:sz w:val="21"/>
                      <w:szCs w:val="21"/>
                    </w:rPr>
                    <w:t>设计能力</w:t>
                  </w:r>
                </w:p>
              </w:tc>
              <w:tc>
                <w:tcPr>
                  <w:tcW w:w="2061" w:type="pct"/>
                  <w:vMerge w:val="restart"/>
                  <w:vAlign w:val="center"/>
                </w:tcPr>
                <w:p w:rsidR="00803C8F" w:rsidRPr="002A0729" w:rsidRDefault="00803C8F" w:rsidP="00907D15">
                  <w:pPr>
                    <w:jc w:val="center"/>
                    <w:rPr>
                      <w:rFonts w:eastAsia="宋体"/>
                      <w:b/>
                      <w:bCs/>
                      <w:sz w:val="21"/>
                      <w:szCs w:val="21"/>
                    </w:rPr>
                  </w:pPr>
                  <w:r w:rsidRPr="002A0729">
                    <w:rPr>
                      <w:rFonts w:eastAsia="宋体" w:hAnsi="宋体"/>
                      <w:b/>
                      <w:sz w:val="21"/>
                      <w:szCs w:val="21"/>
                    </w:rPr>
                    <w:t>备注</w:t>
                  </w:r>
                </w:p>
              </w:tc>
            </w:tr>
            <w:tr w:rsidR="00803C8F" w:rsidRPr="002A0729" w:rsidTr="00907D15">
              <w:trPr>
                <w:trHeight w:val="157"/>
              </w:trPr>
              <w:tc>
                <w:tcPr>
                  <w:tcW w:w="350" w:type="pct"/>
                  <w:vMerge/>
                  <w:vAlign w:val="center"/>
                </w:tcPr>
                <w:p w:rsidR="00803C8F" w:rsidRPr="002A0729" w:rsidRDefault="00803C8F" w:rsidP="00907D15">
                  <w:pPr>
                    <w:jc w:val="center"/>
                    <w:rPr>
                      <w:rFonts w:eastAsia="宋体" w:hAnsi="宋体"/>
                      <w:b/>
                      <w:sz w:val="21"/>
                      <w:szCs w:val="21"/>
                    </w:rPr>
                  </w:pPr>
                </w:p>
              </w:tc>
              <w:tc>
                <w:tcPr>
                  <w:tcW w:w="618" w:type="pct"/>
                  <w:vMerge/>
                  <w:vAlign w:val="center"/>
                </w:tcPr>
                <w:p w:rsidR="00803C8F" w:rsidRPr="002A0729" w:rsidRDefault="00803C8F" w:rsidP="00907D15">
                  <w:pPr>
                    <w:jc w:val="center"/>
                    <w:rPr>
                      <w:rFonts w:eastAsia="宋体" w:hAnsi="宋体"/>
                      <w:b/>
                      <w:sz w:val="21"/>
                      <w:szCs w:val="21"/>
                    </w:rPr>
                  </w:pPr>
                </w:p>
              </w:tc>
              <w:tc>
                <w:tcPr>
                  <w:tcW w:w="657" w:type="pct"/>
                  <w:vAlign w:val="center"/>
                </w:tcPr>
                <w:p w:rsidR="00803C8F" w:rsidRPr="002A0729" w:rsidRDefault="00803C8F" w:rsidP="00907D15">
                  <w:pPr>
                    <w:jc w:val="center"/>
                    <w:rPr>
                      <w:rFonts w:eastAsia="宋体" w:hAnsi="宋体"/>
                      <w:b/>
                      <w:sz w:val="21"/>
                      <w:szCs w:val="21"/>
                    </w:rPr>
                  </w:pPr>
                  <w:r>
                    <w:rPr>
                      <w:rFonts w:eastAsia="宋体" w:hAnsi="宋体" w:hint="eastAsia"/>
                      <w:b/>
                      <w:sz w:val="21"/>
                      <w:szCs w:val="21"/>
                    </w:rPr>
                    <w:t>原有项目</w:t>
                  </w:r>
                </w:p>
              </w:tc>
              <w:tc>
                <w:tcPr>
                  <w:tcW w:w="657" w:type="pct"/>
                  <w:vAlign w:val="center"/>
                </w:tcPr>
                <w:p w:rsidR="00803C8F" w:rsidRPr="002A0729" w:rsidRDefault="00803C8F" w:rsidP="00907D15">
                  <w:pPr>
                    <w:jc w:val="center"/>
                    <w:rPr>
                      <w:rFonts w:eastAsia="宋体" w:hAnsi="宋体"/>
                      <w:b/>
                      <w:sz w:val="21"/>
                      <w:szCs w:val="21"/>
                    </w:rPr>
                  </w:pPr>
                  <w:r>
                    <w:rPr>
                      <w:rFonts w:eastAsia="宋体" w:hAnsi="宋体" w:hint="eastAsia"/>
                      <w:b/>
                      <w:sz w:val="21"/>
                      <w:szCs w:val="21"/>
                    </w:rPr>
                    <w:t>扩建</w:t>
                  </w:r>
                  <w:r w:rsidR="003B531F">
                    <w:rPr>
                      <w:rFonts w:eastAsia="宋体" w:hAnsi="宋体" w:hint="eastAsia"/>
                      <w:b/>
                      <w:sz w:val="21"/>
                      <w:szCs w:val="21"/>
                    </w:rPr>
                    <w:t>后全厂</w:t>
                  </w:r>
                  <w:r w:rsidR="00346F30">
                    <w:rPr>
                      <w:rFonts w:eastAsia="宋体" w:hAnsi="宋体" w:hint="eastAsia"/>
                      <w:b/>
                      <w:sz w:val="21"/>
                      <w:szCs w:val="21"/>
                    </w:rPr>
                    <w:t>情况</w:t>
                  </w:r>
                </w:p>
              </w:tc>
              <w:tc>
                <w:tcPr>
                  <w:tcW w:w="657" w:type="pct"/>
                  <w:vAlign w:val="center"/>
                </w:tcPr>
                <w:p w:rsidR="00803C8F" w:rsidRPr="002A0729" w:rsidRDefault="003B531F" w:rsidP="00907D15">
                  <w:pPr>
                    <w:jc w:val="center"/>
                    <w:rPr>
                      <w:rFonts w:eastAsia="宋体" w:hAnsi="宋体"/>
                      <w:b/>
                      <w:sz w:val="21"/>
                      <w:szCs w:val="21"/>
                    </w:rPr>
                  </w:pPr>
                  <w:r>
                    <w:rPr>
                      <w:rFonts w:eastAsia="宋体" w:hAnsi="宋体" w:hint="eastAsia"/>
                      <w:b/>
                      <w:sz w:val="21"/>
                      <w:szCs w:val="21"/>
                    </w:rPr>
                    <w:t>增减量</w:t>
                  </w:r>
                </w:p>
              </w:tc>
              <w:tc>
                <w:tcPr>
                  <w:tcW w:w="2061" w:type="pct"/>
                  <w:vMerge/>
                  <w:vAlign w:val="center"/>
                </w:tcPr>
                <w:p w:rsidR="00803C8F" w:rsidRPr="002A0729" w:rsidRDefault="00803C8F" w:rsidP="00907D15">
                  <w:pPr>
                    <w:jc w:val="center"/>
                    <w:rPr>
                      <w:rFonts w:eastAsia="宋体" w:hAnsi="宋体"/>
                      <w:b/>
                      <w:sz w:val="21"/>
                      <w:szCs w:val="21"/>
                    </w:rPr>
                  </w:pPr>
                </w:p>
              </w:tc>
            </w:tr>
            <w:tr w:rsidR="00803C8F" w:rsidRPr="002A0729" w:rsidTr="00907D15">
              <w:trPr>
                <w:trHeight w:val="307"/>
              </w:trPr>
              <w:tc>
                <w:tcPr>
                  <w:tcW w:w="350" w:type="pct"/>
                  <w:vAlign w:val="center"/>
                </w:tcPr>
                <w:p w:rsidR="00803C8F" w:rsidRPr="002457A4" w:rsidRDefault="00803C8F" w:rsidP="00907D15">
                  <w:pPr>
                    <w:jc w:val="center"/>
                    <w:rPr>
                      <w:rFonts w:eastAsia="宋体" w:hAnsi="宋体"/>
                      <w:sz w:val="21"/>
                      <w:szCs w:val="21"/>
                    </w:rPr>
                  </w:pPr>
                  <w:r w:rsidRPr="002457A4">
                    <w:rPr>
                      <w:rFonts w:eastAsia="宋体" w:hAnsi="宋体" w:hint="eastAsia"/>
                      <w:sz w:val="21"/>
                      <w:szCs w:val="21"/>
                    </w:rPr>
                    <w:t>贮运工程</w:t>
                  </w:r>
                </w:p>
              </w:tc>
              <w:tc>
                <w:tcPr>
                  <w:tcW w:w="618" w:type="pct"/>
                  <w:vAlign w:val="center"/>
                </w:tcPr>
                <w:p w:rsidR="00803C8F" w:rsidRPr="002457A4" w:rsidRDefault="00803C8F" w:rsidP="00907D15">
                  <w:pPr>
                    <w:jc w:val="center"/>
                    <w:rPr>
                      <w:rFonts w:eastAsia="宋体" w:hAnsi="宋体"/>
                      <w:sz w:val="21"/>
                      <w:szCs w:val="21"/>
                    </w:rPr>
                  </w:pPr>
                  <w:r w:rsidRPr="002457A4">
                    <w:rPr>
                      <w:rFonts w:eastAsia="宋体" w:hAnsi="宋体" w:hint="eastAsia"/>
                      <w:sz w:val="21"/>
                      <w:szCs w:val="21"/>
                    </w:rPr>
                    <w:t>运输</w:t>
                  </w:r>
                </w:p>
              </w:tc>
              <w:tc>
                <w:tcPr>
                  <w:tcW w:w="657" w:type="pct"/>
                  <w:vAlign w:val="center"/>
                </w:tcPr>
                <w:p w:rsidR="00803C8F" w:rsidRPr="00192DA1" w:rsidRDefault="00803C8F" w:rsidP="00907D15">
                  <w:pPr>
                    <w:jc w:val="center"/>
                    <w:rPr>
                      <w:rFonts w:eastAsia="宋体" w:hAnsi="宋体"/>
                      <w:sz w:val="21"/>
                      <w:szCs w:val="21"/>
                    </w:rPr>
                  </w:pPr>
                  <w:r w:rsidRPr="00192DA1">
                    <w:rPr>
                      <w:rFonts w:eastAsia="宋体" w:hAnsi="宋体" w:hint="eastAsia"/>
                      <w:sz w:val="21"/>
                      <w:szCs w:val="21"/>
                    </w:rPr>
                    <w:t>--</w:t>
                  </w:r>
                </w:p>
              </w:tc>
              <w:tc>
                <w:tcPr>
                  <w:tcW w:w="657" w:type="pct"/>
                  <w:vAlign w:val="center"/>
                </w:tcPr>
                <w:p w:rsidR="00803C8F" w:rsidRPr="00192DA1" w:rsidRDefault="00803C8F" w:rsidP="00907D15">
                  <w:pPr>
                    <w:jc w:val="center"/>
                    <w:rPr>
                      <w:rFonts w:eastAsia="宋体" w:hAnsi="宋体"/>
                      <w:sz w:val="21"/>
                      <w:szCs w:val="21"/>
                    </w:rPr>
                  </w:pPr>
                  <w:r w:rsidRPr="00192DA1">
                    <w:rPr>
                      <w:rFonts w:eastAsia="宋体" w:hAnsi="宋体" w:hint="eastAsia"/>
                      <w:sz w:val="21"/>
                      <w:szCs w:val="21"/>
                    </w:rPr>
                    <w:t>--</w:t>
                  </w:r>
                </w:p>
              </w:tc>
              <w:tc>
                <w:tcPr>
                  <w:tcW w:w="657" w:type="pct"/>
                  <w:vAlign w:val="center"/>
                </w:tcPr>
                <w:p w:rsidR="00803C8F" w:rsidRPr="00192DA1" w:rsidRDefault="00803C8F" w:rsidP="00907D15">
                  <w:pPr>
                    <w:jc w:val="center"/>
                    <w:rPr>
                      <w:rFonts w:eastAsia="宋体" w:hAnsi="宋体"/>
                      <w:sz w:val="21"/>
                      <w:szCs w:val="21"/>
                    </w:rPr>
                  </w:pPr>
                  <w:r w:rsidRPr="00192DA1">
                    <w:rPr>
                      <w:rFonts w:eastAsia="宋体" w:hAnsi="宋体" w:hint="eastAsia"/>
                      <w:sz w:val="21"/>
                      <w:szCs w:val="21"/>
                    </w:rPr>
                    <w:t>--</w:t>
                  </w:r>
                </w:p>
              </w:tc>
              <w:tc>
                <w:tcPr>
                  <w:tcW w:w="2061" w:type="pct"/>
                  <w:vAlign w:val="center"/>
                </w:tcPr>
                <w:p w:rsidR="00803C8F" w:rsidRPr="002457A4" w:rsidRDefault="00803C8F" w:rsidP="00907D15">
                  <w:pPr>
                    <w:jc w:val="center"/>
                    <w:rPr>
                      <w:rFonts w:eastAsia="宋体" w:hAnsi="宋体"/>
                      <w:sz w:val="21"/>
                      <w:szCs w:val="21"/>
                    </w:rPr>
                  </w:pPr>
                  <w:r>
                    <w:rPr>
                      <w:rFonts w:eastAsia="宋体" w:hAnsi="宋体" w:hint="eastAsia"/>
                      <w:sz w:val="21"/>
                      <w:szCs w:val="21"/>
                    </w:rPr>
                    <w:t>汽车运输</w:t>
                  </w:r>
                </w:p>
              </w:tc>
            </w:tr>
            <w:tr w:rsidR="00803C8F" w:rsidRPr="002A0729" w:rsidTr="00907D15">
              <w:trPr>
                <w:trHeight w:val="146"/>
              </w:trPr>
              <w:tc>
                <w:tcPr>
                  <w:tcW w:w="350" w:type="pct"/>
                  <w:vMerge w:val="restart"/>
                  <w:vAlign w:val="center"/>
                </w:tcPr>
                <w:p w:rsidR="00803C8F" w:rsidRPr="002A0729" w:rsidRDefault="00803C8F" w:rsidP="00907D15">
                  <w:pPr>
                    <w:jc w:val="center"/>
                    <w:rPr>
                      <w:rFonts w:eastAsia="宋体"/>
                      <w:b/>
                      <w:bCs/>
                      <w:sz w:val="21"/>
                      <w:szCs w:val="21"/>
                    </w:rPr>
                  </w:pPr>
                  <w:r w:rsidRPr="002A0729">
                    <w:rPr>
                      <w:rFonts w:eastAsia="宋体" w:hAnsi="宋体"/>
                      <w:sz w:val="21"/>
                      <w:szCs w:val="21"/>
                    </w:rPr>
                    <w:t>公用工程</w:t>
                  </w:r>
                </w:p>
              </w:tc>
              <w:tc>
                <w:tcPr>
                  <w:tcW w:w="618" w:type="pct"/>
                  <w:vAlign w:val="center"/>
                </w:tcPr>
                <w:p w:rsidR="00803C8F" w:rsidRPr="002A0729" w:rsidRDefault="00803C8F" w:rsidP="00907D15">
                  <w:pPr>
                    <w:jc w:val="center"/>
                    <w:rPr>
                      <w:rFonts w:eastAsia="宋体"/>
                      <w:sz w:val="21"/>
                      <w:szCs w:val="21"/>
                    </w:rPr>
                  </w:pPr>
                  <w:r w:rsidRPr="002A0729">
                    <w:rPr>
                      <w:rFonts w:eastAsia="宋体" w:hAnsi="宋体"/>
                      <w:sz w:val="21"/>
                      <w:szCs w:val="21"/>
                    </w:rPr>
                    <w:t>给水</w:t>
                  </w:r>
                </w:p>
              </w:tc>
              <w:tc>
                <w:tcPr>
                  <w:tcW w:w="657" w:type="pct"/>
                  <w:vAlign w:val="center"/>
                </w:tcPr>
                <w:p w:rsidR="00803C8F" w:rsidRPr="005F75D2" w:rsidRDefault="00803C8F" w:rsidP="003B531F">
                  <w:pPr>
                    <w:jc w:val="center"/>
                    <w:rPr>
                      <w:rFonts w:eastAsia="宋体"/>
                      <w:sz w:val="21"/>
                      <w:szCs w:val="21"/>
                    </w:rPr>
                  </w:pPr>
                  <w:r>
                    <w:rPr>
                      <w:rFonts w:eastAsia="宋体" w:hint="eastAsia"/>
                      <w:sz w:val="21"/>
                      <w:szCs w:val="21"/>
                    </w:rPr>
                    <w:t>1384.</w:t>
                  </w:r>
                  <w:r w:rsidR="003B531F">
                    <w:rPr>
                      <w:rFonts w:eastAsia="宋体" w:hint="eastAsia"/>
                      <w:sz w:val="21"/>
                      <w:szCs w:val="21"/>
                    </w:rPr>
                    <w:t>5</w:t>
                  </w:r>
                  <w:r w:rsidRPr="005F75D2">
                    <w:rPr>
                      <w:rFonts w:eastAsia="宋体" w:hint="eastAsia"/>
                      <w:sz w:val="21"/>
                      <w:szCs w:val="21"/>
                    </w:rPr>
                    <w:t>t/a</w:t>
                  </w:r>
                </w:p>
              </w:tc>
              <w:tc>
                <w:tcPr>
                  <w:tcW w:w="657" w:type="pct"/>
                  <w:vAlign w:val="center"/>
                </w:tcPr>
                <w:p w:rsidR="00803C8F" w:rsidRPr="008F7DE1" w:rsidRDefault="008F7DE1" w:rsidP="00907D15">
                  <w:pPr>
                    <w:jc w:val="center"/>
                    <w:rPr>
                      <w:rFonts w:eastAsia="宋体"/>
                      <w:sz w:val="21"/>
                      <w:szCs w:val="21"/>
                    </w:rPr>
                  </w:pPr>
                  <w:r w:rsidRPr="008F7DE1">
                    <w:rPr>
                      <w:rFonts w:eastAsia="宋体" w:hint="eastAsia"/>
                      <w:sz w:val="21"/>
                      <w:szCs w:val="21"/>
                    </w:rPr>
                    <w:t>2040.6518</w:t>
                  </w:r>
                  <w:r w:rsidR="00803C8F" w:rsidRPr="008F7DE1">
                    <w:rPr>
                      <w:rFonts w:eastAsia="宋体" w:hint="eastAsia"/>
                      <w:sz w:val="21"/>
                      <w:szCs w:val="21"/>
                    </w:rPr>
                    <w:t>t/a</w:t>
                  </w:r>
                </w:p>
              </w:tc>
              <w:tc>
                <w:tcPr>
                  <w:tcW w:w="657" w:type="pct"/>
                  <w:vAlign w:val="center"/>
                </w:tcPr>
                <w:p w:rsidR="00803C8F" w:rsidRPr="008F7DE1" w:rsidRDefault="003B531F" w:rsidP="008F7DE1">
                  <w:pPr>
                    <w:jc w:val="center"/>
                    <w:rPr>
                      <w:rFonts w:eastAsia="宋体"/>
                      <w:sz w:val="21"/>
                      <w:szCs w:val="21"/>
                    </w:rPr>
                  </w:pPr>
                  <w:r w:rsidRPr="008F7DE1">
                    <w:rPr>
                      <w:rFonts w:eastAsia="宋体" w:hint="eastAsia"/>
                      <w:sz w:val="21"/>
                      <w:szCs w:val="21"/>
                    </w:rPr>
                    <w:t>+</w:t>
                  </w:r>
                  <w:r w:rsidR="008F7DE1" w:rsidRPr="008F7DE1">
                    <w:rPr>
                      <w:rFonts w:eastAsia="宋体" w:hint="eastAsia"/>
                      <w:sz w:val="21"/>
                      <w:szCs w:val="21"/>
                    </w:rPr>
                    <w:t>656.1518</w:t>
                  </w:r>
                  <w:r w:rsidR="00803C8F" w:rsidRPr="008F7DE1">
                    <w:rPr>
                      <w:rFonts w:eastAsia="宋体" w:hint="eastAsia"/>
                      <w:sz w:val="21"/>
                      <w:szCs w:val="21"/>
                    </w:rPr>
                    <w:t>t/a</w:t>
                  </w:r>
                </w:p>
              </w:tc>
              <w:tc>
                <w:tcPr>
                  <w:tcW w:w="2061" w:type="pct"/>
                  <w:vAlign w:val="center"/>
                </w:tcPr>
                <w:p w:rsidR="00803C8F" w:rsidRPr="002A0729" w:rsidRDefault="00803C8F" w:rsidP="00907D15">
                  <w:pPr>
                    <w:jc w:val="center"/>
                    <w:rPr>
                      <w:rFonts w:eastAsia="宋体"/>
                      <w:sz w:val="21"/>
                      <w:szCs w:val="21"/>
                    </w:rPr>
                  </w:pPr>
                  <w:r w:rsidRPr="002A0729">
                    <w:rPr>
                      <w:rFonts w:eastAsia="宋体" w:hAnsi="宋体"/>
                      <w:sz w:val="21"/>
                      <w:szCs w:val="21"/>
                    </w:rPr>
                    <w:t>来自</w:t>
                  </w:r>
                  <w:r w:rsidRPr="002A0729">
                    <w:rPr>
                      <w:rFonts w:eastAsia="宋体" w:hAnsi="宋体" w:hint="eastAsia"/>
                      <w:sz w:val="21"/>
                      <w:szCs w:val="21"/>
                    </w:rPr>
                    <w:t>当地</w:t>
                  </w:r>
                  <w:r w:rsidRPr="002A0729">
                    <w:rPr>
                      <w:rFonts w:eastAsia="宋体" w:hAnsi="宋体"/>
                      <w:sz w:val="21"/>
                      <w:szCs w:val="21"/>
                    </w:rPr>
                    <w:t>自来水管网</w:t>
                  </w:r>
                </w:p>
              </w:tc>
            </w:tr>
            <w:tr w:rsidR="00803C8F" w:rsidRPr="002A0729" w:rsidTr="00907D15">
              <w:trPr>
                <w:trHeight w:val="307"/>
              </w:trPr>
              <w:tc>
                <w:tcPr>
                  <w:tcW w:w="350" w:type="pct"/>
                  <w:vMerge/>
                  <w:vAlign w:val="center"/>
                </w:tcPr>
                <w:p w:rsidR="00803C8F" w:rsidRPr="002A0729" w:rsidRDefault="00803C8F" w:rsidP="00907D15">
                  <w:pPr>
                    <w:jc w:val="center"/>
                    <w:rPr>
                      <w:rFonts w:eastAsia="宋体"/>
                      <w:b/>
                      <w:bCs/>
                      <w:sz w:val="21"/>
                      <w:szCs w:val="21"/>
                    </w:rPr>
                  </w:pPr>
                </w:p>
              </w:tc>
              <w:tc>
                <w:tcPr>
                  <w:tcW w:w="618" w:type="pct"/>
                  <w:vAlign w:val="center"/>
                </w:tcPr>
                <w:p w:rsidR="00803C8F" w:rsidRPr="002A0729" w:rsidRDefault="00803C8F" w:rsidP="00907D15">
                  <w:pPr>
                    <w:jc w:val="center"/>
                    <w:rPr>
                      <w:rFonts w:eastAsia="宋体"/>
                      <w:sz w:val="21"/>
                      <w:szCs w:val="21"/>
                    </w:rPr>
                  </w:pPr>
                  <w:r w:rsidRPr="002A0729">
                    <w:rPr>
                      <w:rFonts w:eastAsia="宋体" w:hAnsi="宋体"/>
                      <w:sz w:val="21"/>
                      <w:szCs w:val="21"/>
                    </w:rPr>
                    <w:t>排水</w:t>
                  </w:r>
                </w:p>
              </w:tc>
              <w:tc>
                <w:tcPr>
                  <w:tcW w:w="657" w:type="pct"/>
                  <w:vAlign w:val="center"/>
                </w:tcPr>
                <w:p w:rsidR="00803C8F" w:rsidRPr="00421DB6" w:rsidRDefault="00803C8F" w:rsidP="00907D15">
                  <w:pPr>
                    <w:jc w:val="center"/>
                    <w:rPr>
                      <w:rFonts w:eastAsia="宋体"/>
                      <w:sz w:val="21"/>
                      <w:szCs w:val="21"/>
                    </w:rPr>
                  </w:pPr>
                  <w:r>
                    <w:rPr>
                      <w:rFonts w:eastAsia="宋体" w:hint="eastAsia"/>
                      <w:sz w:val="21"/>
                      <w:szCs w:val="21"/>
                    </w:rPr>
                    <w:t>36</w:t>
                  </w:r>
                  <w:r w:rsidRPr="00421DB6">
                    <w:rPr>
                      <w:rFonts w:eastAsia="宋体" w:hint="eastAsia"/>
                      <w:sz w:val="21"/>
                      <w:szCs w:val="21"/>
                    </w:rPr>
                    <w:t>0t/a</w:t>
                  </w:r>
                </w:p>
              </w:tc>
              <w:tc>
                <w:tcPr>
                  <w:tcW w:w="657" w:type="pct"/>
                  <w:vAlign w:val="center"/>
                </w:tcPr>
                <w:p w:rsidR="00803C8F" w:rsidRPr="008F7DE1" w:rsidRDefault="008F7DE1" w:rsidP="00907D15">
                  <w:pPr>
                    <w:jc w:val="center"/>
                    <w:rPr>
                      <w:rFonts w:eastAsia="宋体"/>
                      <w:sz w:val="21"/>
                      <w:szCs w:val="21"/>
                    </w:rPr>
                  </w:pPr>
                  <w:r w:rsidRPr="008F7DE1">
                    <w:rPr>
                      <w:rFonts w:eastAsia="宋体" w:hint="eastAsia"/>
                      <w:sz w:val="21"/>
                      <w:szCs w:val="21"/>
                    </w:rPr>
                    <w:t>792</w:t>
                  </w:r>
                  <w:r w:rsidR="00803C8F" w:rsidRPr="008F7DE1">
                    <w:rPr>
                      <w:rFonts w:eastAsia="宋体" w:hint="eastAsia"/>
                      <w:sz w:val="21"/>
                      <w:szCs w:val="21"/>
                    </w:rPr>
                    <w:t>t/a</w:t>
                  </w:r>
                </w:p>
              </w:tc>
              <w:tc>
                <w:tcPr>
                  <w:tcW w:w="657" w:type="pct"/>
                  <w:vAlign w:val="center"/>
                </w:tcPr>
                <w:p w:rsidR="00803C8F" w:rsidRPr="008F7DE1" w:rsidRDefault="003B531F" w:rsidP="008F7DE1">
                  <w:pPr>
                    <w:jc w:val="center"/>
                    <w:rPr>
                      <w:rFonts w:eastAsia="宋体"/>
                      <w:sz w:val="21"/>
                      <w:szCs w:val="21"/>
                    </w:rPr>
                  </w:pPr>
                  <w:r w:rsidRPr="008F7DE1">
                    <w:rPr>
                      <w:rFonts w:eastAsia="宋体" w:hint="eastAsia"/>
                      <w:sz w:val="21"/>
                      <w:szCs w:val="21"/>
                    </w:rPr>
                    <w:t>+</w:t>
                  </w:r>
                  <w:r w:rsidR="008F7DE1" w:rsidRPr="008F7DE1">
                    <w:rPr>
                      <w:rFonts w:eastAsia="宋体" w:hint="eastAsia"/>
                      <w:sz w:val="21"/>
                      <w:szCs w:val="21"/>
                    </w:rPr>
                    <w:t>432</w:t>
                  </w:r>
                  <w:r w:rsidR="00803C8F" w:rsidRPr="008F7DE1">
                    <w:rPr>
                      <w:rFonts w:eastAsia="宋体" w:hint="eastAsia"/>
                      <w:sz w:val="21"/>
                      <w:szCs w:val="21"/>
                    </w:rPr>
                    <w:t>t/a</w:t>
                  </w:r>
                </w:p>
              </w:tc>
              <w:tc>
                <w:tcPr>
                  <w:tcW w:w="2061" w:type="pct"/>
                  <w:vAlign w:val="center"/>
                </w:tcPr>
                <w:p w:rsidR="00803C8F" w:rsidRPr="003F53C9" w:rsidRDefault="00803C8F" w:rsidP="00A43681">
                  <w:pPr>
                    <w:jc w:val="center"/>
                    <w:rPr>
                      <w:rFonts w:eastAsia="宋体"/>
                      <w:color w:val="FF0000"/>
                      <w:sz w:val="21"/>
                      <w:szCs w:val="21"/>
                    </w:rPr>
                  </w:pPr>
                  <w:r>
                    <w:rPr>
                      <w:rFonts w:eastAsia="宋体" w:hAnsi="宋体" w:hint="eastAsia"/>
                      <w:color w:val="000000"/>
                      <w:sz w:val="21"/>
                      <w:szCs w:val="21"/>
                    </w:rPr>
                    <w:t>经</w:t>
                  </w:r>
                  <w:r w:rsidR="00A43681">
                    <w:rPr>
                      <w:rFonts w:eastAsia="宋体" w:hAnsi="宋体" w:hint="eastAsia"/>
                      <w:color w:val="000000"/>
                      <w:sz w:val="21"/>
                      <w:szCs w:val="21"/>
                    </w:rPr>
                    <w:t>厂内</w:t>
                  </w:r>
                  <w:r>
                    <w:rPr>
                      <w:rFonts w:eastAsia="宋体" w:hAnsi="宋体" w:hint="eastAsia"/>
                      <w:color w:val="000000"/>
                      <w:sz w:val="21"/>
                      <w:szCs w:val="21"/>
                    </w:rPr>
                    <w:t>隔油池、化粪池预处理后</w:t>
                  </w:r>
                  <w:r w:rsidR="00A43681">
                    <w:rPr>
                      <w:rFonts w:eastAsia="宋体" w:hAnsi="宋体" w:hint="eastAsia"/>
                      <w:color w:val="000000"/>
                      <w:sz w:val="21"/>
                      <w:szCs w:val="21"/>
                    </w:rPr>
                    <w:t>，</w:t>
                  </w:r>
                  <w:r w:rsidR="00257658">
                    <w:rPr>
                      <w:rFonts w:eastAsia="宋体" w:hAnsi="宋体" w:hint="eastAsia"/>
                      <w:color w:val="000000"/>
                      <w:sz w:val="21"/>
                      <w:szCs w:val="21"/>
                    </w:rPr>
                    <w:t>经</w:t>
                  </w:r>
                  <w:r>
                    <w:rPr>
                      <w:rFonts w:eastAsia="宋体" w:hAnsi="宋体" w:hint="eastAsia"/>
                      <w:color w:val="000000"/>
                      <w:sz w:val="21"/>
                      <w:szCs w:val="21"/>
                    </w:rPr>
                    <w:t>市政污水管网</w:t>
                  </w:r>
                  <w:r w:rsidR="00A43681">
                    <w:rPr>
                      <w:rFonts w:eastAsia="宋体" w:hAnsi="宋体" w:hint="eastAsia"/>
                      <w:color w:val="000000"/>
                      <w:sz w:val="21"/>
                      <w:szCs w:val="21"/>
                    </w:rPr>
                    <w:t>排</w:t>
                  </w:r>
                  <w:r>
                    <w:rPr>
                      <w:rFonts w:eastAsia="宋体" w:hAnsi="宋体" w:hint="eastAsia"/>
                      <w:color w:val="000000"/>
                      <w:sz w:val="21"/>
                      <w:szCs w:val="21"/>
                    </w:rPr>
                    <w:t>入海安李堡污水处理有限公司集中处理，最终达标尾水排入北凌河</w:t>
                  </w:r>
                </w:p>
              </w:tc>
            </w:tr>
            <w:tr w:rsidR="00803C8F" w:rsidRPr="002A0729" w:rsidTr="00907D15">
              <w:trPr>
                <w:trHeight w:val="161"/>
              </w:trPr>
              <w:tc>
                <w:tcPr>
                  <w:tcW w:w="350" w:type="pct"/>
                  <w:vMerge/>
                  <w:vAlign w:val="center"/>
                </w:tcPr>
                <w:p w:rsidR="00803C8F" w:rsidRPr="002A0729" w:rsidRDefault="00803C8F" w:rsidP="00907D15">
                  <w:pPr>
                    <w:jc w:val="center"/>
                    <w:rPr>
                      <w:rFonts w:eastAsia="宋体"/>
                      <w:b/>
                      <w:bCs/>
                      <w:sz w:val="21"/>
                      <w:szCs w:val="21"/>
                    </w:rPr>
                  </w:pPr>
                </w:p>
              </w:tc>
              <w:tc>
                <w:tcPr>
                  <w:tcW w:w="618" w:type="pct"/>
                  <w:vAlign w:val="center"/>
                </w:tcPr>
                <w:p w:rsidR="00803C8F" w:rsidRPr="002A0729" w:rsidRDefault="00803C8F" w:rsidP="00907D15">
                  <w:pPr>
                    <w:jc w:val="center"/>
                    <w:rPr>
                      <w:rFonts w:eastAsia="宋体"/>
                      <w:sz w:val="21"/>
                      <w:szCs w:val="21"/>
                    </w:rPr>
                  </w:pPr>
                  <w:r w:rsidRPr="002A0729">
                    <w:rPr>
                      <w:rFonts w:eastAsia="宋体" w:hAnsi="宋体"/>
                      <w:sz w:val="21"/>
                      <w:szCs w:val="21"/>
                    </w:rPr>
                    <w:t>供电</w:t>
                  </w:r>
                </w:p>
              </w:tc>
              <w:tc>
                <w:tcPr>
                  <w:tcW w:w="657" w:type="pct"/>
                  <w:vAlign w:val="center"/>
                </w:tcPr>
                <w:p w:rsidR="00803C8F" w:rsidRPr="00192DA1" w:rsidRDefault="00190C44" w:rsidP="00907D15">
                  <w:pPr>
                    <w:jc w:val="center"/>
                    <w:rPr>
                      <w:rFonts w:eastAsia="宋体"/>
                      <w:spacing w:val="-10"/>
                      <w:sz w:val="21"/>
                      <w:szCs w:val="21"/>
                    </w:rPr>
                  </w:pPr>
                  <w:r>
                    <w:rPr>
                      <w:rFonts w:eastAsia="宋体" w:hint="eastAsia"/>
                      <w:spacing w:val="-10"/>
                      <w:sz w:val="21"/>
                      <w:szCs w:val="21"/>
                    </w:rPr>
                    <w:t>20</w:t>
                  </w:r>
                  <w:r w:rsidR="00803C8F" w:rsidRPr="00192DA1">
                    <w:rPr>
                      <w:rFonts w:eastAsia="宋体" w:hint="eastAsia"/>
                      <w:spacing w:val="-10"/>
                      <w:sz w:val="21"/>
                      <w:szCs w:val="21"/>
                    </w:rPr>
                    <w:t>万</w:t>
                  </w:r>
                  <w:r w:rsidR="00803C8F" w:rsidRPr="00192DA1">
                    <w:rPr>
                      <w:rFonts w:eastAsia="宋体" w:hint="eastAsia"/>
                      <w:spacing w:val="-10"/>
                      <w:sz w:val="21"/>
                      <w:szCs w:val="21"/>
                    </w:rPr>
                    <w:t>Kwh</w:t>
                  </w:r>
                </w:p>
              </w:tc>
              <w:tc>
                <w:tcPr>
                  <w:tcW w:w="657" w:type="pct"/>
                  <w:vAlign w:val="center"/>
                </w:tcPr>
                <w:p w:rsidR="00803C8F" w:rsidRPr="00192DA1" w:rsidRDefault="00A43681" w:rsidP="00907D15">
                  <w:pPr>
                    <w:jc w:val="center"/>
                    <w:rPr>
                      <w:rFonts w:eastAsia="宋体"/>
                      <w:spacing w:val="-10"/>
                      <w:sz w:val="21"/>
                      <w:szCs w:val="21"/>
                    </w:rPr>
                  </w:pPr>
                  <w:r>
                    <w:rPr>
                      <w:rFonts w:eastAsia="宋体" w:hint="eastAsia"/>
                      <w:spacing w:val="-10"/>
                      <w:sz w:val="21"/>
                      <w:szCs w:val="21"/>
                    </w:rPr>
                    <w:t>6</w:t>
                  </w:r>
                  <w:r w:rsidR="00190C44">
                    <w:rPr>
                      <w:rFonts w:eastAsia="宋体" w:hint="eastAsia"/>
                      <w:spacing w:val="-10"/>
                      <w:sz w:val="21"/>
                      <w:szCs w:val="21"/>
                    </w:rPr>
                    <w:t>0</w:t>
                  </w:r>
                  <w:r w:rsidR="00803C8F" w:rsidRPr="00192DA1">
                    <w:rPr>
                      <w:rFonts w:eastAsia="宋体" w:hint="eastAsia"/>
                      <w:spacing w:val="-10"/>
                      <w:sz w:val="21"/>
                      <w:szCs w:val="21"/>
                    </w:rPr>
                    <w:t>万</w:t>
                  </w:r>
                  <w:r w:rsidR="00803C8F" w:rsidRPr="00192DA1">
                    <w:rPr>
                      <w:rFonts w:eastAsia="宋体" w:hint="eastAsia"/>
                      <w:spacing w:val="-10"/>
                      <w:sz w:val="21"/>
                      <w:szCs w:val="21"/>
                    </w:rPr>
                    <w:t>Kwh</w:t>
                  </w:r>
                </w:p>
              </w:tc>
              <w:tc>
                <w:tcPr>
                  <w:tcW w:w="657" w:type="pct"/>
                  <w:vAlign w:val="center"/>
                </w:tcPr>
                <w:p w:rsidR="00803C8F" w:rsidRPr="00192DA1" w:rsidRDefault="003B531F" w:rsidP="00A43681">
                  <w:pPr>
                    <w:jc w:val="center"/>
                    <w:rPr>
                      <w:rFonts w:eastAsia="宋体"/>
                      <w:spacing w:val="-10"/>
                      <w:sz w:val="21"/>
                      <w:szCs w:val="21"/>
                    </w:rPr>
                  </w:pPr>
                  <w:r>
                    <w:rPr>
                      <w:rFonts w:eastAsia="宋体" w:hint="eastAsia"/>
                      <w:spacing w:val="-10"/>
                      <w:sz w:val="21"/>
                      <w:szCs w:val="21"/>
                    </w:rPr>
                    <w:t>+</w:t>
                  </w:r>
                  <w:r w:rsidR="00A43681">
                    <w:rPr>
                      <w:rFonts w:eastAsia="宋体" w:hint="eastAsia"/>
                      <w:spacing w:val="-10"/>
                      <w:sz w:val="21"/>
                      <w:szCs w:val="21"/>
                    </w:rPr>
                    <w:t>4</w:t>
                  </w:r>
                  <w:r w:rsidR="00803C8F">
                    <w:rPr>
                      <w:rFonts w:eastAsia="宋体" w:hint="eastAsia"/>
                      <w:spacing w:val="-10"/>
                      <w:sz w:val="21"/>
                      <w:szCs w:val="21"/>
                    </w:rPr>
                    <w:t>0</w:t>
                  </w:r>
                  <w:r w:rsidR="00803C8F" w:rsidRPr="00192DA1">
                    <w:rPr>
                      <w:rFonts w:eastAsia="宋体" w:hint="eastAsia"/>
                      <w:spacing w:val="-10"/>
                      <w:sz w:val="21"/>
                      <w:szCs w:val="21"/>
                    </w:rPr>
                    <w:t>万</w:t>
                  </w:r>
                  <w:r w:rsidR="00803C8F" w:rsidRPr="00192DA1">
                    <w:rPr>
                      <w:rFonts w:eastAsia="宋体" w:hint="eastAsia"/>
                      <w:spacing w:val="-10"/>
                      <w:sz w:val="21"/>
                      <w:szCs w:val="21"/>
                    </w:rPr>
                    <w:t>Kwh</w:t>
                  </w:r>
                </w:p>
              </w:tc>
              <w:tc>
                <w:tcPr>
                  <w:tcW w:w="2061" w:type="pct"/>
                  <w:vAlign w:val="center"/>
                </w:tcPr>
                <w:p w:rsidR="00803C8F" w:rsidRPr="002A0729" w:rsidRDefault="00803C8F" w:rsidP="00907D15">
                  <w:pPr>
                    <w:jc w:val="center"/>
                    <w:rPr>
                      <w:rFonts w:eastAsia="宋体"/>
                      <w:sz w:val="21"/>
                      <w:szCs w:val="21"/>
                    </w:rPr>
                  </w:pPr>
                  <w:r w:rsidRPr="002A0729">
                    <w:rPr>
                      <w:rFonts w:eastAsia="宋体" w:hAnsi="宋体"/>
                      <w:sz w:val="21"/>
                      <w:szCs w:val="21"/>
                    </w:rPr>
                    <w:t>来自当地电力供应部门</w:t>
                  </w:r>
                </w:p>
              </w:tc>
            </w:tr>
            <w:tr w:rsidR="00803C8F" w:rsidRPr="002A0729" w:rsidTr="00907D15">
              <w:trPr>
                <w:trHeight w:val="161"/>
              </w:trPr>
              <w:tc>
                <w:tcPr>
                  <w:tcW w:w="350" w:type="pct"/>
                  <w:vMerge/>
                  <w:vAlign w:val="center"/>
                </w:tcPr>
                <w:p w:rsidR="00803C8F" w:rsidRPr="002A0729" w:rsidRDefault="00803C8F" w:rsidP="00907D15">
                  <w:pPr>
                    <w:jc w:val="center"/>
                    <w:rPr>
                      <w:rFonts w:eastAsia="宋体"/>
                      <w:b/>
                      <w:bCs/>
                      <w:sz w:val="21"/>
                      <w:szCs w:val="21"/>
                    </w:rPr>
                  </w:pPr>
                </w:p>
              </w:tc>
              <w:tc>
                <w:tcPr>
                  <w:tcW w:w="618" w:type="pct"/>
                  <w:vAlign w:val="center"/>
                </w:tcPr>
                <w:p w:rsidR="00803C8F" w:rsidRPr="002A0729" w:rsidRDefault="00803C8F" w:rsidP="00907D15">
                  <w:pPr>
                    <w:jc w:val="center"/>
                    <w:rPr>
                      <w:rFonts w:eastAsia="宋体"/>
                      <w:sz w:val="21"/>
                      <w:szCs w:val="21"/>
                    </w:rPr>
                  </w:pPr>
                  <w:r w:rsidRPr="002A0729">
                    <w:rPr>
                      <w:rFonts w:eastAsia="宋体" w:hAnsi="宋体"/>
                      <w:sz w:val="21"/>
                      <w:szCs w:val="21"/>
                    </w:rPr>
                    <w:t>绿化</w:t>
                  </w:r>
                </w:p>
              </w:tc>
              <w:tc>
                <w:tcPr>
                  <w:tcW w:w="657" w:type="pct"/>
                  <w:vAlign w:val="center"/>
                </w:tcPr>
                <w:p w:rsidR="00803C8F" w:rsidRPr="00192DA1" w:rsidRDefault="00190C44" w:rsidP="00907D15">
                  <w:pPr>
                    <w:jc w:val="center"/>
                    <w:rPr>
                      <w:rFonts w:eastAsia="宋体"/>
                      <w:sz w:val="21"/>
                      <w:szCs w:val="21"/>
                    </w:rPr>
                  </w:pPr>
                  <w:r>
                    <w:rPr>
                      <w:rFonts w:eastAsia="宋体" w:hint="eastAsia"/>
                      <w:sz w:val="21"/>
                      <w:szCs w:val="21"/>
                    </w:rPr>
                    <w:t>3107</w:t>
                  </w:r>
                  <w:r w:rsidR="00803C8F" w:rsidRPr="00192DA1">
                    <w:rPr>
                      <w:rFonts w:eastAsia="宋体"/>
                      <w:sz w:val="21"/>
                      <w:szCs w:val="21"/>
                    </w:rPr>
                    <w:t>m</w:t>
                  </w:r>
                  <w:r w:rsidR="00803C8F" w:rsidRPr="00192DA1">
                    <w:rPr>
                      <w:rFonts w:eastAsia="宋体"/>
                      <w:sz w:val="21"/>
                      <w:szCs w:val="21"/>
                      <w:vertAlign w:val="superscript"/>
                    </w:rPr>
                    <w:t>2</w:t>
                  </w:r>
                </w:p>
              </w:tc>
              <w:tc>
                <w:tcPr>
                  <w:tcW w:w="657" w:type="pct"/>
                  <w:vAlign w:val="center"/>
                </w:tcPr>
                <w:p w:rsidR="00803C8F" w:rsidRPr="00190C44" w:rsidRDefault="003B531F" w:rsidP="00907D15">
                  <w:pPr>
                    <w:jc w:val="center"/>
                    <w:rPr>
                      <w:rFonts w:eastAsia="宋体"/>
                      <w:sz w:val="21"/>
                      <w:szCs w:val="21"/>
                    </w:rPr>
                  </w:pPr>
                  <w:r>
                    <w:rPr>
                      <w:rFonts w:eastAsia="宋体" w:hint="eastAsia"/>
                      <w:sz w:val="21"/>
                      <w:szCs w:val="21"/>
                    </w:rPr>
                    <w:t>3468.5</w:t>
                  </w:r>
                  <w:r w:rsidR="00190C44" w:rsidRPr="00190C44">
                    <w:rPr>
                      <w:rFonts w:eastAsia="宋体"/>
                      <w:sz w:val="21"/>
                      <w:szCs w:val="21"/>
                    </w:rPr>
                    <w:t>m</w:t>
                  </w:r>
                  <w:r w:rsidR="00190C44" w:rsidRPr="00190C44">
                    <w:rPr>
                      <w:rFonts w:eastAsia="宋体"/>
                      <w:sz w:val="21"/>
                      <w:szCs w:val="21"/>
                      <w:vertAlign w:val="superscript"/>
                    </w:rPr>
                    <w:t>2</w:t>
                  </w:r>
                </w:p>
              </w:tc>
              <w:tc>
                <w:tcPr>
                  <w:tcW w:w="657" w:type="pct"/>
                  <w:vAlign w:val="center"/>
                </w:tcPr>
                <w:p w:rsidR="00803C8F" w:rsidRPr="00192DA1" w:rsidRDefault="003B531F" w:rsidP="003B531F">
                  <w:pPr>
                    <w:jc w:val="center"/>
                    <w:rPr>
                      <w:rFonts w:eastAsia="宋体"/>
                      <w:sz w:val="21"/>
                      <w:szCs w:val="21"/>
                    </w:rPr>
                  </w:pPr>
                  <w:r>
                    <w:rPr>
                      <w:rFonts w:eastAsia="宋体" w:hint="eastAsia"/>
                      <w:sz w:val="21"/>
                      <w:szCs w:val="21"/>
                    </w:rPr>
                    <w:t>+</w:t>
                  </w:r>
                  <w:r w:rsidR="00190C44">
                    <w:rPr>
                      <w:rFonts w:eastAsia="宋体" w:hint="eastAsia"/>
                      <w:sz w:val="21"/>
                      <w:szCs w:val="21"/>
                    </w:rPr>
                    <w:t>3</w:t>
                  </w:r>
                  <w:r>
                    <w:rPr>
                      <w:rFonts w:eastAsia="宋体" w:hint="eastAsia"/>
                      <w:sz w:val="21"/>
                      <w:szCs w:val="21"/>
                    </w:rPr>
                    <w:t>61.5</w:t>
                  </w:r>
                  <w:r w:rsidR="00803C8F" w:rsidRPr="00192DA1">
                    <w:rPr>
                      <w:rFonts w:eastAsia="宋体"/>
                      <w:sz w:val="21"/>
                      <w:szCs w:val="21"/>
                    </w:rPr>
                    <w:t>m</w:t>
                  </w:r>
                  <w:r w:rsidR="00803C8F" w:rsidRPr="00192DA1">
                    <w:rPr>
                      <w:rFonts w:eastAsia="宋体"/>
                      <w:sz w:val="21"/>
                      <w:szCs w:val="21"/>
                      <w:vertAlign w:val="superscript"/>
                    </w:rPr>
                    <w:t>2</w:t>
                  </w:r>
                </w:p>
              </w:tc>
              <w:tc>
                <w:tcPr>
                  <w:tcW w:w="2061" w:type="pct"/>
                  <w:vAlign w:val="center"/>
                </w:tcPr>
                <w:p w:rsidR="00803C8F" w:rsidRPr="00144514" w:rsidRDefault="00803C8F" w:rsidP="00190C44">
                  <w:pPr>
                    <w:jc w:val="center"/>
                    <w:rPr>
                      <w:rFonts w:eastAsia="宋体"/>
                      <w:color w:val="000000"/>
                      <w:sz w:val="21"/>
                      <w:szCs w:val="21"/>
                    </w:rPr>
                  </w:pPr>
                  <w:r w:rsidRPr="00144514">
                    <w:rPr>
                      <w:rFonts w:eastAsia="宋体" w:hAnsi="宋体"/>
                      <w:color w:val="000000"/>
                      <w:sz w:val="21"/>
                      <w:szCs w:val="21"/>
                    </w:rPr>
                    <w:t>绿化覆盖率</w:t>
                  </w:r>
                  <w:r w:rsidRPr="00144514">
                    <w:rPr>
                      <w:rFonts w:eastAsia="宋体" w:hint="eastAsia"/>
                      <w:color w:val="000000"/>
                      <w:sz w:val="21"/>
                      <w:szCs w:val="21"/>
                    </w:rPr>
                    <w:t>1</w:t>
                  </w:r>
                  <w:r w:rsidR="00190C44">
                    <w:rPr>
                      <w:rFonts w:eastAsia="宋体" w:hint="eastAsia"/>
                      <w:color w:val="000000"/>
                      <w:sz w:val="21"/>
                      <w:szCs w:val="21"/>
                    </w:rPr>
                    <w:t>1</w:t>
                  </w:r>
                  <w:r w:rsidRPr="00144514">
                    <w:rPr>
                      <w:rFonts w:eastAsia="宋体"/>
                      <w:color w:val="000000"/>
                      <w:sz w:val="21"/>
                      <w:szCs w:val="21"/>
                    </w:rPr>
                    <w:t>%</w:t>
                  </w:r>
                </w:p>
              </w:tc>
            </w:tr>
          </w:tbl>
          <w:p w:rsidR="00803C8F" w:rsidRPr="00190C44" w:rsidRDefault="00803C8F" w:rsidP="00D80452">
            <w:pPr>
              <w:spacing w:beforeLines="50" w:line="360" w:lineRule="auto"/>
              <w:ind w:firstLineChars="200" w:firstLine="482"/>
              <w:rPr>
                <w:rFonts w:eastAsia="宋体"/>
                <w:b/>
                <w:szCs w:val="24"/>
              </w:rPr>
            </w:pPr>
            <w:r w:rsidRPr="00190C44">
              <w:rPr>
                <w:rFonts w:eastAsia="宋体"/>
                <w:b/>
              </w:rPr>
              <w:t>7</w:t>
            </w:r>
            <w:r w:rsidRPr="00190C44">
              <w:rPr>
                <w:rFonts w:eastAsia="宋体"/>
                <w:b/>
                <w:szCs w:val="24"/>
              </w:rPr>
              <w:t>、环保工程</w:t>
            </w:r>
          </w:p>
          <w:p w:rsidR="00803C8F" w:rsidRDefault="00803C8F" w:rsidP="00803C8F">
            <w:pPr>
              <w:spacing w:line="360" w:lineRule="auto"/>
              <w:ind w:firstLineChars="200" w:firstLine="480"/>
              <w:rPr>
                <w:rFonts w:eastAsia="宋体"/>
                <w:szCs w:val="24"/>
              </w:rPr>
            </w:pPr>
            <w:r>
              <w:rPr>
                <w:rFonts w:eastAsia="宋体" w:hint="eastAsia"/>
                <w:szCs w:val="24"/>
              </w:rPr>
              <w:t>扩建</w:t>
            </w:r>
            <w:r>
              <w:rPr>
                <w:rFonts w:eastAsia="宋体"/>
                <w:szCs w:val="24"/>
              </w:rPr>
              <w:t>项目</w:t>
            </w:r>
            <w:r w:rsidR="00190C44">
              <w:rPr>
                <w:rFonts w:eastAsia="宋体" w:hint="eastAsia"/>
                <w:szCs w:val="24"/>
              </w:rPr>
              <w:t>建成</w:t>
            </w:r>
            <w:r>
              <w:rPr>
                <w:rFonts w:eastAsia="宋体" w:hint="eastAsia"/>
                <w:szCs w:val="24"/>
              </w:rPr>
              <w:t>投产后，全厂</w:t>
            </w:r>
            <w:r>
              <w:rPr>
                <w:rFonts w:eastAsia="宋体"/>
                <w:szCs w:val="24"/>
              </w:rPr>
              <w:t>环保投资</w:t>
            </w:r>
            <w:r w:rsidR="00845DEB">
              <w:rPr>
                <w:rFonts w:eastAsia="宋体" w:hint="eastAsia"/>
                <w:szCs w:val="24"/>
              </w:rPr>
              <w:t>112</w:t>
            </w:r>
            <w:r w:rsidRPr="006F6C24">
              <w:rPr>
                <w:rFonts w:eastAsia="宋体"/>
                <w:szCs w:val="24"/>
              </w:rPr>
              <w:t>万元，占总投资的</w:t>
            </w:r>
            <w:r w:rsidR="00845DEB">
              <w:rPr>
                <w:rFonts w:eastAsia="宋体" w:hint="eastAsia"/>
                <w:szCs w:val="24"/>
              </w:rPr>
              <w:t>2.24</w:t>
            </w:r>
            <w:r w:rsidRPr="006F6C24">
              <w:rPr>
                <w:rFonts w:eastAsia="宋体"/>
                <w:szCs w:val="24"/>
              </w:rPr>
              <w:t>%</w:t>
            </w:r>
            <w:r w:rsidRPr="006F6C24">
              <w:rPr>
                <w:rFonts w:eastAsia="宋体"/>
                <w:szCs w:val="24"/>
              </w:rPr>
              <w:t>，</w:t>
            </w:r>
            <w:r>
              <w:rPr>
                <w:rFonts w:eastAsia="宋体"/>
                <w:szCs w:val="24"/>
              </w:rPr>
              <w:t>具体投资见表</w:t>
            </w:r>
            <w:r>
              <w:rPr>
                <w:rFonts w:eastAsia="宋体" w:hint="eastAsia"/>
                <w:szCs w:val="24"/>
              </w:rPr>
              <w:t>1-</w:t>
            </w:r>
            <w:r w:rsidR="00190C44">
              <w:rPr>
                <w:rFonts w:eastAsia="宋体" w:hint="eastAsia"/>
                <w:szCs w:val="24"/>
              </w:rPr>
              <w:t>8</w:t>
            </w:r>
            <w:r>
              <w:rPr>
                <w:rFonts w:eastAsia="宋体" w:hint="eastAsia"/>
                <w:szCs w:val="24"/>
              </w:rPr>
              <w:t>：</w:t>
            </w:r>
          </w:p>
          <w:p w:rsidR="006F6C24" w:rsidRDefault="006F6C24" w:rsidP="006F6C24">
            <w:pPr>
              <w:pStyle w:val="a3"/>
              <w:spacing w:line="360" w:lineRule="auto"/>
              <w:jc w:val="center"/>
              <w:rPr>
                <w:b/>
              </w:rPr>
            </w:pPr>
            <w:r>
              <w:rPr>
                <w:rFonts w:hAnsi="宋体"/>
                <w:b/>
                <w:bCs/>
              </w:rPr>
              <w:t>表</w:t>
            </w:r>
            <w:r w:rsidRPr="001018AC">
              <w:rPr>
                <w:b/>
                <w:bCs/>
              </w:rPr>
              <w:t>1-8</w:t>
            </w:r>
            <w:r>
              <w:rPr>
                <w:rFonts w:hint="eastAsia"/>
                <w:b/>
                <w:bCs/>
              </w:rPr>
              <w:t xml:space="preserve">  </w:t>
            </w:r>
            <w:r>
              <w:rPr>
                <w:rFonts w:hAnsi="宋体" w:hint="eastAsia"/>
                <w:b/>
              </w:rPr>
              <w:t>本项目技术改造后全厂环保投资一览</w:t>
            </w:r>
            <w:r>
              <w:rPr>
                <w:rFonts w:hAnsi="宋体"/>
                <w:b/>
              </w:rPr>
              <w:t>表</w:t>
            </w:r>
          </w:p>
          <w:tbl>
            <w:tblPr>
              <w:tblW w:w="5000" w:type="pct"/>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tblPr>
            <w:tblGrid>
              <w:gridCol w:w="474"/>
              <w:gridCol w:w="477"/>
              <w:gridCol w:w="1190"/>
              <w:gridCol w:w="1944"/>
              <w:gridCol w:w="3004"/>
              <w:gridCol w:w="1050"/>
              <w:gridCol w:w="2135"/>
            </w:tblGrid>
            <w:tr w:rsidR="006F6C24" w:rsidRPr="006F6C24" w:rsidTr="00845DEB">
              <w:trPr>
                <w:trHeight w:val="308"/>
              </w:trPr>
              <w:tc>
                <w:tcPr>
                  <w:tcW w:w="463" w:type="pct"/>
                  <w:gridSpan w:val="2"/>
                  <w:vAlign w:val="center"/>
                </w:tcPr>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类别</w:t>
                  </w:r>
                </w:p>
              </w:tc>
              <w:tc>
                <w:tcPr>
                  <w:tcW w:w="579" w:type="pct"/>
                  <w:vAlign w:val="center"/>
                </w:tcPr>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污染源</w:t>
                  </w:r>
                </w:p>
              </w:tc>
              <w:tc>
                <w:tcPr>
                  <w:tcW w:w="946" w:type="pct"/>
                  <w:vAlign w:val="center"/>
                </w:tcPr>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污染物</w:t>
                  </w:r>
                </w:p>
              </w:tc>
              <w:tc>
                <w:tcPr>
                  <w:tcW w:w="1462" w:type="pct"/>
                  <w:vAlign w:val="center"/>
                </w:tcPr>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治理措施（设施数量、规模、处理能力等）</w:t>
                  </w:r>
                </w:p>
              </w:tc>
              <w:tc>
                <w:tcPr>
                  <w:tcW w:w="511" w:type="pct"/>
                  <w:vAlign w:val="center"/>
                </w:tcPr>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环保投资</w:t>
                  </w:r>
                </w:p>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（万元）</w:t>
                  </w:r>
                </w:p>
              </w:tc>
              <w:tc>
                <w:tcPr>
                  <w:tcW w:w="1039" w:type="pct"/>
                  <w:vAlign w:val="center"/>
                </w:tcPr>
                <w:p w:rsidR="006F6C24" w:rsidRPr="006F6C24" w:rsidRDefault="006F6C24" w:rsidP="00845DEB">
                  <w:pPr>
                    <w:jc w:val="center"/>
                    <w:rPr>
                      <w:rFonts w:ascii="宋体" w:eastAsia="宋体" w:hAnsi="宋体"/>
                      <w:b/>
                      <w:sz w:val="21"/>
                      <w:szCs w:val="21"/>
                    </w:rPr>
                  </w:pPr>
                  <w:r w:rsidRPr="006F6C24">
                    <w:rPr>
                      <w:rFonts w:ascii="宋体" w:eastAsia="宋体" w:hAnsi="宋体"/>
                      <w:b/>
                      <w:sz w:val="21"/>
                      <w:szCs w:val="21"/>
                    </w:rPr>
                    <w:t>处理效果、执行标准或拟达要求</w:t>
                  </w:r>
                </w:p>
              </w:tc>
            </w:tr>
            <w:tr w:rsidR="006F6C24" w:rsidRPr="006F6C24" w:rsidTr="00845DEB">
              <w:trPr>
                <w:trHeight w:val="455"/>
              </w:trPr>
              <w:tc>
                <w:tcPr>
                  <w:tcW w:w="463" w:type="pct"/>
                  <w:gridSpan w:val="2"/>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sz w:val="21"/>
                      <w:szCs w:val="21"/>
                    </w:rPr>
                    <w:t>废水</w:t>
                  </w:r>
                </w:p>
              </w:tc>
              <w:tc>
                <w:tcPr>
                  <w:tcW w:w="579"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sz w:val="21"/>
                      <w:szCs w:val="21"/>
                    </w:rPr>
                    <w:t>生活污水</w:t>
                  </w:r>
                </w:p>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食堂废水</w:t>
                  </w:r>
                </w:p>
              </w:tc>
              <w:tc>
                <w:tcPr>
                  <w:tcW w:w="946" w:type="pct"/>
                  <w:vAlign w:val="center"/>
                </w:tcPr>
                <w:p w:rsidR="006F6C24" w:rsidRPr="006F6C24" w:rsidRDefault="006F6C24" w:rsidP="00845DEB">
                  <w:pPr>
                    <w:jc w:val="center"/>
                    <w:rPr>
                      <w:sz w:val="21"/>
                      <w:szCs w:val="21"/>
                    </w:rPr>
                  </w:pPr>
                  <w:r w:rsidRPr="006F6C24">
                    <w:rPr>
                      <w:sz w:val="21"/>
                      <w:szCs w:val="21"/>
                    </w:rPr>
                    <w:t>COD</w:t>
                  </w:r>
                  <w:r w:rsidRPr="006F6C24">
                    <w:rPr>
                      <w:rFonts w:hint="eastAsia"/>
                      <w:sz w:val="21"/>
                      <w:szCs w:val="21"/>
                    </w:rPr>
                    <w:t>、</w:t>
                  </w:r>
                  <w:r w:rsidRPr="006F6C24">
                    <w:rPr>
                      <w:sz w:val="21"/>
                      <w:szCs w:val="21"/>
                    </w:rPr>
                    <w:t>SS</w:t>
                  </w:r>
                </w:p>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氨氮</w:t>
                  </w:r>
                  <w:r w:rsidRPr="006F6C24">
                    <w:rPr>
                      <w:rFonts w:ascii="宋体" w:eastAsia="宋体" w:hAnsi="宋体"/>
                      <w:sz w:val="21"/>
                      <w:szCs w:val="21"/>
                    </w:rPr>
                    <w:t>、总磷</w:t>
                  </w:r>
                </w:p>
                <w:p w:rsidR="006F6C24" w:rsidRPr="006F6C24" w:rsidRDefault="006F6C24" w:rsidP="00845DEB">
                  <w:pPr>
                    <w:jc w:val="center"/>
                    <w:rPr>
                      <w:sz w:val="21"/>
                      <w:szCs w:val="21"/>
                    </w:rPr>
                  </w:pPr>
                  <w:r w:rsidRPr="006F6C24">
                    <w:rPr>
                      <w:rFonts w:ascii="宋体" w:eastAsia="宋体" w:hAnsi="宋体" w:hint="eastAsia"/>
                      <w:sz w:val="21"/>
                      <w:szCs w:val="21"/>
                    </w:rPr>
                    <w:t>动植物油</w:t>
                  </w:r>
                </w:p>
              </w:tc>
              <w:tc>
                <w:tcPr>
                  <w:tcW w:w="1462" w:type="pct"/>
                  <w:vAlign w:val="center"/>
                </w:tcPr>
                <w:p w:rsidR="006F6C24" w:rsidRPr="006F6C24" w:rsidRDefault="006F6C24" w:rsidP="00845DEB">
                  <w:pPr>
                    <w:jc w:val="center"/>
                    <w:rPr>
                      <w:rFonts w:hAnsi="宋体"/>
                      <w:sz w:val="21"/>
                      <w:szCs w:val="21"/>
                    </w:rPr>
                  </w:pPr>
                  <w:r w:rsidRPr="006F6C24">
                    <w:rPr>
                      <w:rFonts w:hAnsi="宋体" w:hint="eastAsia"/>
                      <w:sz w:val="21"/>
                      <w:szCs w:val="21"/>
                    </w:rPr>
                    <w:t>20m</w:t>
                  </w:r>
                  <w:r w:rsidRPr="006F6C24">
                    <w:rPr>
                      <w:rFonts w:hAnsi="宋体" w:hint="eastAsia"/>
                      <w:sz w:val="21"/>
                      <w:szCs w:val="21"/>
                      <w:vertAlign w:val="superscript"/>
                    </w:rPr>
                    <w:t>3</w:t>
                  </w:r>
                  <w:r w:rsidRPr="006F6C24">
                    <w:rPr>
                      <w:rFonts w:ascii="宋体" w:eastAsia="宋体" w:hAnsi="宋体" w:hint="eastAsia"/>
                      <w:sz w:val="21"/>
                      <w:szCs w:val="21"/>
                    </w:rPr>
                    <w:t>化粪池</w:t>
                  </w:r>
                </w:p>
                <w:p w:rsidR="006F6C24" w:rsidRPr="006F6C24" w:rsidRDefault="006F6C24" w:rsidP="00845DEB">
                  <w:pPr>
                    <w:jc w:val="center"/>
                    <w:rPr>
                      <w:sz w:val="21"/>
                      <w:szCs w:val="21"/>
                    </w:rPr>
                  </w:pPr>
                  <w:r w:rsidRPr="006F6C24">
                    <w:rPr>
                      <w:rFonts w:hAnsi="宋体" w:hint="eastAsia"/>
                      <w:sz w:val="21"/>
                      <w:szCs w:val="21"/>
                    </w:rPr>
                    <w:t>2m</w:t>
                  </w:r>
                  <w:r w:rsidRPr="006F6C24">
                    <w:rPr>
                      <w:rFonts w:hAnsi="宋体" w:hint="eastAsia"/>
                      <w:sz w:val="21"/>
                      <w:szCs w:val="21"/>
                      <w:vertAlign w:val="superscript"/>
                    </w:rPr>
                    <w:t>3</w:t>
                  </w:r>
                  <w:r w:rsidRPr="006F6C24">
                    <w:rPr>
                      <w:rFonts w:ascii="宋体" w:eastAsia="宋体" w:hAnsi="宋体" w:hint="eastAsia"/>
                      <w:sz w:val="21"/>
                      <w:szCs w:val="21"/>
                    </w:rPr>
                    <w:t>隔油池</w:t>
                  </w:r>
                </w:p>
              </w:tc>
              <w:tc>
                <w:tcPr>
                  <w:tcW w:w="511" w:type="pct"/>
                  <w:vAlign w:val="center"/>
                </w:tcPr>
                <w:p w:rsidR="006F6C24" w:rsidRPr="006F6C24" w:rsidRDefault="006F6C24" w:rsidP="00845DEB">
                  <w:pPr>
                    <w:jc w:val="center"/>
                    <w:rPr>
                      <w:sz w:val="21"/>
                      <w:szCs w:val="21"/>
                    </w:rPr>
                  </w:pPr>
                  <w:r w:rsidRPr="006F6C24">
                    <w:rPr>
                      <w:rFonts w:hint="eastAsia"/>
                      <w:sz w:val="21"/>
                      <w:szCs w:val="21"/>
                    </w:rPr>
                    <w:t>15</w:t>
                  </w:r>
                </w:p>
              </w:tc>
              <w:tc>
                <w:tcPr>
                  <w:tcW w:w="1039" w:type="pct"/>
                  <w:vAlign w:val="center"/>
                </w:tcPr>
                <w:p w:rsidR="006F6C24" w:rsidRPr="006F6C24" w:rsidRDefault="006F6C24" w:rsidP="006F6C24">
                  <w:pPr>
                    <w:jc w:val="center"/>
                    <w:rPr>
                      <w:rFonts w:ascii="宋体" w:eastAsia="宋体" w:hAnsi="宋体"/>
                      <w:sz w:val="21"/>
                      <w:szCs w:val="21"/>
                    </w:rPr>
                  </w:pPr>
                  <w:r w:rsidRPr="006F6C24">
                    <w:rPr>
                      <w:rFonts w:ascii="宋体" w:eastAsia="宋体" w:hAnsi="宋体" w:hint="eastAsia"/>
                      <w:sz w:val="21"/>
                      <w:szCs w:val="21"/>
                    </w:rPr>
                    <w:t>达到海安李堡污水处理有限公司的接管要求</w:t>
                  </w:r>
                </w:p>
              </w:tc>
            </w:tr>
            <w:tr w:rsidR="006F6C24" w:rsidRPr="006F6C24" w:rsidTr="00845DEB">
              <w:trPr>
                <w:trHeight w:val="146"/>
              </w:trPr>
              <w:tc>
                <w:tcPr>
                  <w:tcW w:w="231" w:type="pct"/>
                  <w:vMerge w:val="restar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废气</w:t>
                  </w:r>
                </w:p>
              </w:tc>
              <w:tc>
                <w:tcPr>
                  <w:tcW w:w="232" w:type="pct"/>
                  <w:vMerge w:val="restar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有组织</w:t>
                  </w:r>
                </w:p>
              </w:tc>
              <w:tc>
                <w:tcPr>
                  <w:tcW w:w="579"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抛丸处理</w:t>
                  </w:r>
                </w:p>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工序</w:t>
                  </w:r>
                </w:p>
              </w:tc>
              <w:tc>
                <w:tcPr>
                  <w:tcW w:w="946"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抛丸粉尘</w:t>
                  </w:r>
                </w:p>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（颗粒物）</w:t>
                  </w:r>
                </w:p>
              </w:tc>
              <w:tc>
                <w:tcPr>
                  <w:tcW w:w="1462" w:type="pct"/>
                  <w:vAlign w:val="center"/>
                </w:tcPr>
                <w:p w:rsidR="006F6C24" w:rsidRPr="006F6C24" w:rsidRDefault="006F6C24" w:rsidP="006F6C24">
                  <w:pPr>
                    <w:jc w:val="center"/>
                    <w:rPr>
                      <w:rFonts w:ascii="宋体" w:eastAsia="宋体" w:hAnsi="宋体"/>
                      <w:sz w:val="21"/>
                      <w:szCs w:val="21"/>
                    </w:rPr>
                  </w:pPr>
                  <w:r w:rsidRPr="006F6C24">
                    <w:rPr>
                      <w:rFonts w:ascii="宋体" w:eastAsia="宋体" w:hAnsi="宋体" w:hint="eastAsia"/>
                      <w:sz w:val="21"/>
                      <w:szCs w:val="21"/>
                    </w:rPr>
                    <w:t>吸风管道收集+布袋除尘装置</w:t>
                  </w:r>
                  <w:r w:rsidRPr="006F6C24">
                    <w:rPr>
                      <w:rFonts w:hAnsi="宋体" w:hint="eastAsia"/>
                      <w:sz w:val="21"/>
                      <w:szCs w:val="21"/>
                    </w:rPr>
                    <w:t>+25</w:t>
                  </w:r>
                  <w:r w:rsidRPr="006F6C24">
                    <w:rPr>
                      <w:rFonts w:ascii="宋体" w:eastAsia="宋体" w:hAnsi="宋体" w:hint="eastAsia"/>
                      <w:sz w:val="21"/>
                      <w:szCs w:val="21"/>
                    </w:rPr>
                    <w:t>米高排气筒排放</w:t>
                  </w:r>
                </w:p>
              </w:tc>
              <w:tc>
                <w:tcPr>
                  <w:tcW w:w="511" w:type="pct"/>
                  <w:vAlign w:val="center"/>
                </w:tcPr>
                <w:p w:rsidR="006F6C24" w:rsidRPr="006F6C24" w:rsidRDefault="006F6C24" w:rsidP="00845DEB">
                  <w:pPr>
                    <w:jc w:val="center"/>
                    <w:rPr>
                      <w:sz w:val="21"/>
                      <w:szCs w:val="21"/>
                    </w:rPr>
                  </w:pPr>
                  <w:r w:rsidRPr="006F6C24">
                    <w:rPr>
                      <w:rFonts w:hint="eastAsia"/>
                      <w:sz w:val="21"/>
                      <w:szCs w:val="21"/>
                    </w:rPr>
                    <w:t>15</w:t>
                  </w:r>
                </w:p>
              </w:tc>
              <w:tc>
                <w:tcPr>
                  <w:tcW w:w="1039" w:type="pct"/>
                  <w:vMerge w:val="restar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达标</w:t>
                  </w:r>
                  <w:r w:rsidRPr="006F6C24">
                    <w:rPr>
                      <w:rFonts w:ascii="宋体" w:eastAsia="宋体" w:hAnsi="宋体"/>
                      <w:sz w:val="21"/>
                      <w:szCs w:val="21"/>
                    </w:rPr>
                    <w:t>排放</w:t>
                  </w:r>
                </w:p>
              </w:tc>
            </w:tr>
            <w:tr w:rsidR="006F6C24" w:rsidRPr="006F6C24" w:rsidTr="00845DEB">
              <w:trPr>
                <w:trHeight w:val="146"/>
              </w:trPr>
              <w:tc>
                <w:tcPr>
                  <w:tcW w:w="231" w:type="pct"/>
                  <w:vMerge/>
                  <w:vAlign w:val="center"/>
                </w:tcPr>
                <w:p w:rsidR="006F6C24" w:rsidRPr="006F6C24" w:rsidRDefault="006F6C24" w:rsidP="00845DEB">
                  <w:pPr>
                    <w:jc w:val="center"/>
                    <w:rPr>
                      <w:rFonts w:hAnsi="宋体"/>
                      <w:sz w:val="21"/>
                      <w:szCs w:val="21"/>
                    </w:rPr>
                  </w:pPr>
                </w:p>
              </w:tc>
              <w:tc>
                <w:tcPr>
                  <w:tcW w:w="232" w:type="pct"/>
                  <w:vMerge/>
                  <w:vAlign w:val="center"/>
                </w:tcPr>
                <w:p w:rsidR="006F6C24" w:rsidRPr="006F6C24" w:rsidRDefault="006F6C24" w:rsidP="00845DEB">
                  <w:pPr>
                    <w:jc w:val="center"/>
                    <w:rPr>
                      <w:rFonts w:hAnsi="宋体"/>
                      <w:sz w:val="21"/>
                      <w:szCs w:val="21"/>
                    </w:rPr>
                  </w:pPr>
                </w:p>
              </w:tc>
              <w:tc>
                <w:tcPr>
                  <w:tcW w:w="579" w:type="pct"/>
                  <w:vMerge w:val="restar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喷漆晾干</w:t>
                  </w:r>
                </w:p>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工序</w:t>
                  </w:r>
                </w:p>
              </w:tc>
              <w:tc>
                <w:tcPr>
                  <w:tcW w:w="946" w:type="pct"/>
                  <w:vAlign w:val="center"/>
                </w:tcPr>
                <w:p w:rsidR="006F6C24" w:rsidRPr="006F6C24" w:rsidRDefault="006F6C24" w:rsidP="00845DEB">
                  <w:pPr>
                    <w:jc w:val="center"/>
                    <w:rPr>
                      <w:rFonts w:hAnsi="宋体"/>
                      <w:sz w:val="21"/>
                      <w:szCs w:val="21"/>
                    </w:rPr>
                  </w:pPr>
                  <w:r w:rsidRPr="006F6C24">
                    <w:rPr>
                      <w:rFonts w:ascii="宋体" w:eastAsia="宋体" w:hAnsi="宋体" w:hint="eastAsia"/>
                      <w:sz w:val="21"/>
                      <w:szCs w:val="21"/>
                    </w:rPr>
                    <w:t>有机废气</w:t>
                  </w:r>
                  <w:r w:rsidRPr="006F6C24">
                    <w:rPr>
                      <w:rFonts w:hAnsi="宋体" w:hint="eastAsia"/>
                      <w:sz w:val="21"/>
                      <w:szCs w:val="21"/>
                    </w:rPr>
                    <w:t>（</w:t>
                  </w:r>
                  <w:r w:rsidRPr="006F6C24">
                    <w:rPr>
                      <w:rFonts w:hAnsi="宋体" w:hint="eastAsia"/>
                      <w:sz w:val="21"/>
                      <w:szCs w:val="21"/>
                    </w:rPr>
                    <w:t>VOCs</w:t>
                  </w:r>
                  <w:r w:rsidRPr="006F6C24">
                    <w:rPr>
                      <w:rFonts w:hAnsi="宋体" w:hint="eastAsia"/>
                      <w:sz w:val="21"/>
                      <w:szCs w:val="21"/>
                    </w:rPr>
                    <w:t>）</w:t>
                  </w:r>
                </w:p>
              </w:tc>
              <w:tc>
                <w:tcPr>
                  <w:tcW w:w="1462" w:type="pct"/>
                  <w:vMerge w:val="restart"/>
                  <w:vAlign w:val="center"/>
                </w:tcPr>
                <w:p w:rsidR="006F6C24" w:rsidRPr="006F6C24" w:rsidRDefault="006F6C24" w:rsidP="006F6C24">
                  <w:pPr>
                    <w:rPr>
                      <w:rFonts w:ascii="宋体" w:eastAsia="宋体" w:hAnsi="宋体"/>
                      <w:sz w:val="21"/>
                      <w:szCs w:val="21"/>
                    </w:rPr>
                  </w:pPr>
                  <w:r w:rsidRPr="006F6C24">
                    <w:rPr>
                      <w:rFonts w:ascii="宋体" w:eastAsia="宋体" w:hAnsi="宋体" w:hint="eastAsia"/>
                      <w:sz w:val="21"/>
                      <w:szCs w:val="21"/>
                    </w:rPr>
                    <w:t>密闭喷漆晾干房，吸风装置收集，干式漆雾过滤器</w:t>
                  </w:r>
                  <w:r w:rsidRPr="006F6C24">
                    <w:rPr>
                      <w:rFonts w:hint="eastAsia"/>
                      <w:sz w:val="21"/>
                      <w:szCs w:val="21"/>
                    </w:rPr>
                    <w:t>+</w:t>
                  </w:r>
                  <w:r w:rsidRPr="006F6C24">
                    <w:rPr>
                      <w:rFonts w:ascii="宋体" w:eastAsia="宋体" w:hAnsi="宋体" w:hint="eastAsia"/>
                      <w:sz w:val="21"/>
                      <w:szCs w:val="21"/>
                    </w:rPr>
                    <w:t>过滤棉+二级活性炭吸附装置+</w:t>
                  </w:r>
                  <w:r w:rsidRPr="006F6C24">
                    <w:rPr>
                      <w:rFonts w:hint="eastAsia"/>
                      <w:sz w:val="21"/>
                      <w:szCs w:val="21"/>
                    </w:rPr>
                    <w:t>25</w:t>
                  </w:r>
                  <w:r w:rsidRPr="006F6C24">
                    <w:rPr>
                      <w:rFonts w:ascii="宋体" w:eastAsia="宋体" w:hAnsi="宋体" w:hint="eastAsia"/>
                      <w:sz w:val="21"/>
                      <w:szCs w:val="21"/>
                    </w:rPr>
                    <w:t>米高排气筒排放</w:t>
                  </w:r>
                </w:p>
              </w:tc>
              <w:tc>
                <w:tcPr>
                  <w:tcW w:w="511" w:type="pct"/>
                  <w:vMerge w:val="restart"/>
                  <w:vAlign w:val="center"/>
                </w:tcPr>
                <w:p w:rsidR="006F6C24" w:rsidRPr="006F6C24" w:rsidRDefault="006F6C24" w:rsidP="00005B5F">
                  <w:pPr>
                    <w:jc w:val="center"/>
                    <w:rPr>
                      <w:sz w:val="21"/>
                      <w:szCs w:val="21"/>
                    </w:rPr>
                  </w:pPr>
                  <w:r w:rsidRPr="006F6C24">
                    <w:rPr>
                      <w:rFonts w:hint="eastAsia"/>
                      <w:sz w:val="21"/>
                      <w:szCs w:val="21"/>
                    </w:rPr>
                    <w:t>2</w:t>
                  </w:r>
                  <w:r w:rsidR="00005B5F">
                    <w:rPr>
                      <w:rFonts w:hint="eastAsia"/>
                      <w:sz w:val="21"/>
                      <w:szCs w:val="21"/>
                    </w:rPr>
                    <w:t>5</w:t>
                  </w:r>
                </w:p>
              </w:tc>
              <w:tc>
                <w:tcPr>
                  <w:tcW w:w="1039" w:type="pct"/>
                  <w:vMerge/>
                  <w:vAlign w:val="center"/>
                </w:tcPr>
                <w:p w:rsidR="006F6C24" w:rsidRPr="006F6C24" w:rsidRDefault="006F6C24" w:rsidP="00845DEB">
                  <w:pPr>
                    <w:jc w:val="center"/>
                    <w:rPr>
                      <w:rFonts w:hAnsi="宋体"/>
                      <w:sz w:val="21"/>
                      <w:szCs w:val="21"/>
                    </w:rPr>
                  </w:pPr>
                </w:p>
              </w:tc>
            </w:tr>
            <w:tr w:rsidR="006F6C24" w:rsidRPr="006F6C24" w:rsidTr="00845DEB">
              <w:trPr>
                <w:trHeight w:val="146"/>
              </w:trPr>
              <w:tc>
                <w:tcPr>
                  <w:tcW w:w="231" w:type="pct"/>
                  <w:vMerge/>
                  <w:vAlign w:val="center"/>
                </w:tcPr>
                <w:p w:rsidR="006F6C24" w:rsidRPr="006F6C24" w:rsidRDefault="006F6C24" w:rsidP="00845DEB">
                  <w:pPr>
                    <w:jc w:val="center"/>
                    <w:rPr>
                      <w:rFonts w:hAnsi="宋体"/>
                      <w:sz w:val="21"/>
                      <w:szCs w:val="21"/>
                    </w:rPr>
                  </w:pPr>
                </w:p>
              </w:tc>
              <w:tc>
                <w:tcPr>
                  <w:tcW w:w="232" w:type="pct"/>
                  <w:vMerge/>
                  <w:vAlign w:val="center"/>
                </w:tcPr>
                <w:p w:rsidR="006F6C24" w:rsidRPr="006F6C24" w:rsidRDefault="006F6C24" w:rsidP="00845DEB">
                  <w:pPr>
                    <w:jc w:val="center"/>
                    <w:rPr>
                      <w:rFonts w:hAnsi="宋体"/>
                      <w:sz w:val="21"/>
                      <w:szCs w:val="21"/>
                    </w:rPr>
                  </w:pPr>
                </w:p>
              </w:tc>
              <w:tc>
                <w:tcPr>
                  <w:tcW w:w="579" w:type="pct"/>
                  <w:vMerge/>
                  <w:vAlign w:val="center"/>
                </w:tcPr>
                <w:p w:rsidR="006F6C24" w:rsidRPr="006F6C24" w:rsidRDefault="006F6C24" w:rsidP="00845DEB">
                  <w:pPr>
                    <w:jc w:val="center"/>
                    <w:rPr>
                      <w:rFonts w:hAnsi="宋体"/>
                      <w:sz w:val="21"/>
                      <w:szCs w:val="21"/>
                    </w:rPr>
                  </w:pPr>
                </w:p>
              </w:tc>
              <w:tc>
                <w:tcPr>
                  <w:tcW w:w="946"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漆雾废气</w:t>
                  </w:r>
                </w:p>
                <w:p w:rsidR="006F6C24" w:rsidRPr="006F6C24" w:rsidRDefault="006F6C24" w:rsidP="00845DEB">
                  <w:pPr>
                    <w:jc w:val="center"/>
                    <w:rPr>
                      <w:rFonts w:hAnsi="宋体"/>
                      <w:sz w:val="21"/>
                      <w:szCs w:val="21"/>
                    </w:rPr>
                  </w:pPr>
                  <w:r w:rsidRPr="006F6C24">
                    <w:rPr>
                      <w:rFonts w:ascii="宋体" w:eastAsia="宋体" w:hAnsi="宋体" w:hint="eastAsia"/>
                      <w:sz w:val="21"/>
                      <w:szCs w:val="21"/>
                    </w:rPr>
                    <w:t>（染料尘）</w:t>
                  </w:r>
                </w:p>
              </w:tc>
              <w:tc>
                <w:tcPr>
                  <w:tcW w:w="1462" w:type="pct"/>
                  <w:vMerge/>
                  <w:vAlign w:val="center"/>
                </w:tcPr>
                <w:p w:rsidR="006F6C24" w:rsidRPr="006F6C24" w:rsidRDefault="006F6C24" w:rsidP="00845DEB">
                  <w:pPr>
                    <w:jc w:val="center"/>
                    <w:rPr>
                      <w:rFonts w:hAnsi="宋体"/>
                      <w:sz w:val="21"/>
                      <w:szCs w:val="21"/>
                    </w:rPr>
                  </w:pPr>
                </w:p>
              </w:tc>
              <w:tc>
                <w:tcPr>
                  <w:tcW w:w="511" w:type="pct"/>
                  <w:vMerge/>
                  <w:vAlign w:val="center"/>
                </w:tcPr>
                <w:p w:rsidR="006F6C24" w:rsidRPr="006F6C24" w:rsidRDefault="006F6C24" w:rsidP="00845DEB">
                  <w:pPr>
                    <w:jc w:val="center"/>
                    <w:rPr>
                      <w:sz w:val="21"/>
                      <w:szCs w:val="21"/>
                    </w:rPr>
                  </w:pPr>
                </w:p>
              </w:tc>
              <w:tc>
                <w:tcPr>
                  <w:tcW w:w="1039" w:type="pct"/>
                  <w:vMerge/>
                  <w:vAlign w:val="center"/>
                </w:tcPr>
                <w:p w:rsidR="006F6C24" w:rsidRPr="006F6C24" w:rsidRDefault="006F6C24" w:rsidP="00845DEB">
                  <w:pPr>
                    <w:jc w:val="center"/>
                    <w:rPr>
                      <w:rFonts w:hAnsi="宋体"/>
                      <w:sz w:val="21"/>
                      <w:szCs w:val="21"/>
                    </w:rPr>
                  </w:pPr>
                </w:p>
              </w:tc>
            </w:tr>
            <w:tr w:rsidR="006F6C24" w:rsidRPr="006F6C24" w:rsidTr="00845DEB">
              <w:trPr>
                <w:trHeight w:val="146"/>
              </w:trPr>
              <w:tc>
                <w:tcPr>
                  <w:tcW w:w="231" w:type="pct"/>
                  <w:vMerge/>
                  <w:vAlign w:val="center"/>
                </w:tcPr>
                <w:p w:rsidR="006F6C24" w:rsidRPr="006F6C24" w:rsidRDefault="006F6C24" w:rsidP="00845DEB">
                  <w:pPr>
                    <w:jc w:val="center"/>
                    <w:rPr>
                      <w:rFonts w:hAnsi="宋体"/>
                      <w:sz w:val="21"/>
                      <w:szCs w:val="21"/>
                    </w:rPr>
                  </w:pPr>
                </w:p>
              </w:tc>
              <w:tc>
                <w:tcPr>
                  <w:tcW w:w="232" w:type="pct"/>
                  <w:vMerge/>
                  <w:vAlign w:val="center"/>
                </w:tcPr>
                <w:p w:rsidR="006F6C24" w:rsidRPr="006F6C24" w:rsidRDefault="006F6C24" w:rsidP="00845DEB">
                  <w:pPr>
                    <w:jc w:val="center"/>
                    <w:rPr>
                      <w:rFonts w:hAnsi="宋体"/>
                      <w:sz w:val="21"/>
                      <w:szCs w:val="21"/>
                    </w:rPr>
                  </w:pPr>
                </w:p>
              </w:tc>
              <w:tc>
                <w:tcPr>
                  <w:tcW w:w="579"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职工食堂</w:t>
                  </w:r>
                </w:p>
              </w:tc>
              <w:tc>
                <w:tcPr>
                  <w:tcW w:w="946"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食堂油烟</w:t>
                  </w:r>
                </w:p>
              </w:tc>
              <w:tc>
                <w:tcPr>
                  <w:tcW w:w="1462"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油烟净化装置</w:t>
                  </w:r>
                </w:p>
              </w:tc>
              <w:tc>
                <w:tcPr>
                  <w:tcW w:w="511" w:type="pct"/>
                  <w:vAlign w:val="center"/>
                </w:tcPr>
                <w:p w:rsidR="006F6C24" w:rsidRPr="006F6C24" w:rsidRDefault="006F6C24" w:rsidP="00845DEB">
                  <w:pPr>
                    <w:jc w:val="center"/>
                    <w:rPr>
                      <w:sz w:val="21"/>
                      <w:szCs w:val="21"/>
                    </w:rPr>
                  </w:pPr>
                  <w:r w:rsidRPr="006F6C24">
                    <w:rPr>
                      <w:rFonts w:hint="eastAsia"/>
                      <w:sz w:val="21"/>
                      <w:szCs w:val="21"/>
                    </w:rPr>
                    <w:t>2</w:t>
                  </w:r>
                </w:p>
              </w:tc>
              <w:tc>
                <w:tcPr>
                  <w:tcW w:w="1039" w:type="pct"/>
                  <w:vMerge/>
                  <w:vAlign w:val="center"/>
                </w:tcPr>
                <w:p w:rsidR="006F6C24" w:rsidRPr="006F6C24" w:rsidRDefault="006F6C24" w:rsidP="00845DEB">
                  <w:pPr>
                    <w:jc w:val="center"/>
                    <w:rPr>
                      <w:rFonts w:hAnsi="宋体"/>
                      <w:sz w:val="21"/>
                      <w:szCs w:val="21"/>
                    </w:rPr>
                  </w:pPr>
                </w:p>
              </w:tc>
            </w:tr>
            <w:tr w:rsidR="006F6C24" w:rsidRPr="006F6C24" w:rsidTr="00005B5F">
              <w:trPr>
                <w:trHeight w:val="963"/>
              </w:trPr>
              <w:tc>
                <w:tcPr>
                  <w:tcW w:w="231" w:type="pct"/>
                  <w:vMerge/>
                  <w:vAlign w:val="center"/>
                </w:tcPr>
                <w:p w:rsidR="006F6C24" w:rsidRPr="002D1AD4" w:rsidRDefault="006F6C24" w:rsidP="00845DEB">
                  <w:pPr>
                    <w:jc w:val="center"/>
                    <w:rPr>
                      <w:szCs w:val="21"/>
                    </w:rPr>
                  </w:pPr>
                </w:p>
              </w:tc>
              <w:tc>
                <w:tcPr>
                  <w:tcW w:w="232" w:type="pct"/>
                  <w:vMerge w:val="restar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无组织</w:t>
                  </w:r>
                </w:p>
              </w:tc>
              <w:tc>
                <w:tcPr>
                  <w:tcW w:w="579" w:type="pct"/>
                  <w:vAlign w:val="center"/>
                </w:tcPr>
                <w:p w:rsidR="006F6C24" w:rsidRPr="006F6C24" w:rsidRDefault="006F6C24" w:rsidP="00845DEB">
                  <w:pPr>
                    <w:jc w:val="center"/>
                    <w:rPr>
                      <w:sz w:val="21"/>
                      <w:szCs w:val="21"/>
                    </w:rPr>
                  </w:pPr>
                  <w:r w:rsidRPr="006F6C24">
                    <w:rPr>
                      <w:rFonts w:hint="eastAsia"/>
                      <w:sz w:val="21"/>
                      <w:szCs w:val="21"/>
                    </w:rPr>
                    <w:t>1#</w:t>
                  </w:r>
                  <w:r w:rsidRPr="006F6C24">
                    <w:rPr>
                      <w:rFonts w:ascii="宋体" w:eastAsia="宋体" w:hAnsi="宋体" w:hint="eastAsia"/>
                      <w:sz w:val="21"/>
                      <w:szCs w:val="21"/>
                    </w:rPr>
                    <w:t>生产车间机加工区域</w:t>
                  </w:r>
                </w:p>
              </w:tc>
              <w:tc>
                <w:tcPr>
                  <w:tcW w:w="946" w:type="pct"/>
                  <w:vAlign w:val="center"/>
                </w:tcPr>
                <w:p w:rsidR="006F6C24" w:rsidRPr="006F6C24" w:rsidRDefault="006F6C24" w:rsidP="006F6C24">
                  <w:pPr>
                    <w:jc w:val="center"/>
                    <w:rPr>
                      <w:rFonts w:ascii="宋体" w:eastAsia="宋体" w:hAnsi="宋体"/>
                      <w:sz w:val="21"/>
                      <w:szCs w:val="21"/>
                    </w:rPr>
                  </w:pPr>
                  <w:r w:rsidRPr="006F6C24">
                    <w:rPr>
                      <w:rFonts w:ascii="宋体" w:eastAsia="宋体" w:hAnsi="宋体" w:hint="eastAsia"/>
                      <w:sz w:val="21"/>
                      <w:szCs w:val="21"/>
                    </w:rPr>
                    <w:t>焊接烟尘（颗粒物）</w:t>
                  </w:r>
                </w:p>
                <w:p w:rsidR="006F6C24" w:rsidRPr="006F6C24" w:rsidRDefault="006F6C24" w:rsidP="006F6C24">
                  <w:pPr>
                    <w:jc w:val="center"/>
                    <w:rPr>
                      <w:sz w:val="21"/>
                      <w:szCs w:val="21"/>
                    </w:rPr>
                  </w:pPr>
                  <w:r w:rsidRPr="006F6C24">
                    <w:rPr>
                      <w:rFonts w:ascii="宋体" w:eastAsia="宋体" w:hAnsi="宋体" w:hint="eastAsia"/>
                      <w:sz w:val="21"/>
                      <w:szCs w:val="21"/>
                    </w:rPr>
                    <w:t>打磨粉尘（颗粒物</w:t>
                  </w:r>
                  <w:r w:rsidRPr="006F6C24">
                    <w:rPr>
                      <w:rFonts w:hAnsi="宋体" w:hint="eastAsia"/>
                      <w:sz w:val="21"/>
                      <w:szCs w:val="21"/>
                    </w:rPr>
                    <w:t>）</w:t>
                  </w:r>
                </w:p>
              </w:tc>
              <w:tc>
                <w:tcPr>
                  <w:tcW w:w="1462" w:type="pct"/>
                  <w:vMerge w:val="restart"/>
                  <w:vAlign w:val="center"/>
                </w:tcPr>
                <w:p w:rsidR="006F6C24" w:rsidRPr="006F6C24" w:rsidRDefault="006F6C24" w:rsidP="006F6C24">
                  <w:pPr>
                    <w:ind w:leftChars="44" w:left="106"/>
                    <w:rPr>
                      <w:rFonts w:ascii="宋体" w:eastAsia="宋体" w:hAnsi="宋体"/>
                      <w:sz w:val="21"/>
                      <w:szCs w:val="21"/>
                    </w:rPr>
                  </w:pPr>
                  <w:r w:rsidRPr="006F6C24">
                    <w:rPr>
                      <w:rFonts w:ascii="宋体" w:eastAsia="宋体" w:hAnsi="宋体" w:hint="eastAsia"/>
                      <w:sz w:val="21"/>
                      <w:szCs w:val="21"/>
                    </w:rPr>
                    <w:t>设置布袋除尘装置、移动式焊烟净化器分别对切割烟尘、焊接烟尘收集处理，生产车间排风系统加强通风，分别对</w:t>
                  </w:r>
                  <w:r w:rsidRPr="006F6C24">
                    <w:rPr>
                      <w:rFonts w:eastAsia="宋体"/>
                      <w:sz w:val="21"/>
                      <w:szCs w:val="21"/>
                    </w:rPr>
                    <w:t>1#</w:t>
                  </w:r>
                  <w:r w:rsidRPr="006F6C24">
                    <w:rPr>
                      <w:rFonts w:ascii="宋体" w:eastAsia="宋体" w:hAnsi="宋体" w:hint="eastAsia"/>
                      <w:sz w:val="21"/>
                      <w:szCs w:val="21"/>
                    </w:rPr>
                    <w:t>生产车间机加工区域设置</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6F6C24">
                      <w:rPr>
                        <w:rFonts w:eastAsia="宋体"/>
                        <w:sz w:val="21"/>
                        <w:szCs w:val="21"/>
                      </w:rPr>
                      <w:t>50</w:t>
                    </w:r>
                    <w:r w:rsidRPr="006F6C24">
                      <w:rPr>
                        <w:rFonts w:ascii="宋体" w:eastAsia="宋体" w:hAnsi="宋体" w:hint="eastAsia"/>
                        <w:sz w:val="21"/>
                        <w:szCs w:val="21"/>
                      </w:rPr>
                      <w:t>米</w:t>
                    </w:r>
                  </w:smartTag>
                  <w:r w:rsidRPr="006F6C24">
                    <w:rPr>
                      <w:rFonts w:ascii="宋体" w:eastAsia="宋体" w:hAnsi="宋体" w:hint="eastAsia"/>
                      <w:sz w:val="21"/>
                      <w:szCs w:val="21"/>
                    </w:rPr>
                    <w:t>卫生防护距离，对</w:t>
                  </w:r>
                  <w:r w:rsidRPr="006F6C24">
                    <w:rPr>
                      <w:rFonts w:eastAsia="宋体"/>
                      <w:sz w:val="21"/>
                      <w:szCs w:val="21"/>
                    </w:rPr>
                    <w:t>3#</w:t>
                  </w:r>
                  <w:r w:rsidRPr="006F6C24">
                    <w:rPr>
                      <w:rFonts w:ascii="宋体" w:eastAsia="宋体" w:hAnsi="宋体" w:hint="eastAsia"/>
                      <w:sz w:val="21"/>
                      <w:szCs w:val="21"/>
                    </w:rPr>
                    <w:t>生产车间设置</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6F6C24">
                      <w:rPr>
                        <w:rFonts w:eastAsia="宋体"/>
                        <w:sz w:val="21"/>
                        <w:szCs w:val="21"/>
                      </w:rPr>
                      <w:t>100</w:t>
                    </w:r>
                    <w:r w:rsidRPr="006F6C24">
                      <w:rPr>
                        <w:rFonts w:ascii="宋体" w:eastAsia="宋体" w:hAnsi="宋体" w:hint="eastAsia"/>
                        <w:sz w:val="21"/>
                        <w:szCs w:val="21"/>
                      </w:rPr>
                      <w:t>米</w:t>
                    </w:r>
                  </w:smartTag>
                  <w:r w:rsidRPr="006F6C24">
                    <w:rPr>
                      <w:rFonts w:ascii="宋体" w:eastAsia="宋体" w:hAnsi="宋体" w:hint="eastAsia"/>
                      <w:sz w:val="21"/>
                      <w:szCs w:val="21"/>
                    </w:rPr>
                    <w:t>卫生防护距离</w:t>
                  </w:r>
                </w:p>
              </w:tc>
              <w:tc>
                <w:tcPr>
                  <w:tcW w:w="511" w:type="pct"/>
                  <w:vMerge w:val="restart"/>
                  <w:vAlign w:val="center"/>
                </w:tcPr>
                <w:p w:rsidR="006F6C24" w:rsidRPr="006F6C24" w:rsidRDefault="00005B5F" w:rsidP="00845DEB">
                  <w:pPr>
                    <w:spacing w:line="360" w:lineRule="auto"/>
                    <w:jc w:val="center"/>
                    <w:rPr>
                      <w:sz w:val="21"/>
                      <w:szCs w:val="21"/>
                    </w:rPr>
                  </w:pPr>
                  <w:r>
                    <w:rPr>
                      <w:rFonts w:hint="eastAsia"/>
                      <w:sz w:val="21"/>
                      <w:szCs w:val="21"/>
                    </w:rPr>
                    <w:t>15</w:t>
                  </w:r>
                </w:p>
              </w:tc>
              <w:tc>
                <w:tcPr>
                  <w:tcW w:w="1039" w:type="pct"/>
                  <w:vMerge/>
                  <w:vAlign w:val="center"/>
                </w:tcPr>
                <w:p w:rsidR="006F6C24" w:rsidRPr="006F6C24" w:rsidRDefault="006F6C24" w:rsidP="00845DEB">
                  <w:pPr>
                    <w:jc w:val="center"/>
                    <w:rPr>
                      <w:sz w:val="21"/>
                      <w:szCs w:val="21"/>
                    </w:rPr>
                  </w:pPr>
                </w:p>
              </w:tc>
            </w:tr>
            <w:tr w:rsidR="006F6C24" w:rsidRPr="006F6C24" w:rsidTr="00005B5F">
              <w:trPr>
                <w:trHeight w:val="1383"/>
              </w:trPr>
              <w:tc>
                <w:tcPr>
                  <w:tcW w:w="231" w:type="pct"/>
                  <w:vMerge/>
                  <w:vAlign w:val="center"/>
                </w:tcPr>
                <w:p w:rsidR="006F6C24" w:rsidRPr="002D1AD4" w:rsidRDefault="006F6C24" w:rsidP="00845DEB">
                  <w:pPr>
                    <w:jc w:val="center"/>
                    <w:rPr>
                      <w:szCs w:val="21"/>
                    </w:rPr>
                  </w:pPr>
                </w:p>
              </w:tc>
              <w:tc>
                <w:tcPr>
                  <w:tcW w:w="232" w:type="pct"/>
                  <w:vMerge/>
                  <w:vAlign w:val="center"/>
                </w:tcPr>
                <w:p w:rsidR="006F6C24" w:rsidRPr="006F6C24" w:rsidRDefault="006F6C24" w:rsidP="00845DEB">
                  <w:pPr>
                    <w:jc w:val="center"/>
                    <w:rPr>
                      <w:sz w:val="21"/>
                      <w:szCs w:val="21"/>
                    </w:rPr>
                  </w:pPr>
                </w:p>
              </w:tc>
              <w:tc>
                <w:tcPr>
                  <w:tcW w:w="579" w:type="pct"/>
                  <w:vAlign w:val="center"/>
                </w:tcPr>
                <w:p w:rsidR="006F6C24" w:rsidRPr="006F6C24" w:rsidRDefault="006F6C24" w:rsidP="00845DEB">
                  <w:pPr>
                    <w:jc w:val="center"/>
                    <w:rPr>
                      <w:rFonts w:hAnsi="宋体"/>
                      <w:sz w:val="21"/>
                      <w:szCs w:val="21"/>
                    </w:rPr>
                  </w:pPr>
                  <w:r w:rsidRPr="006F6C24">
                    <w:rPr>
                      <w:rFonts w:hint="eastAsia"/>
                      <w:sz w:val="21"/>
                      <w:szCs w:val="21"/>
                    </w:rPr>
                    <w:t>3#</w:t>
                  </w:r>
                  <w:r w:rsidRPr="006F6C24">
                    <w:rPr>
                      <w:rFonts w:ascii="宋体" w:eastAsia="宋体" w:hAnsi="宋体" w:hint="eastAsia"/>
                      <w:sz w:val="21"/>
                      <w:szCs w:val="21"/>
                    </w:rPr>
                    <w:t>生产车间</w:t>
                  </w:r>
                </w:p>
              </w:tc>
              <w:tc>
                <w:tcPr>
                  <w:tcW w:w="946" w:type="pct"/>
                  <w:vAlign w:val="center"/>
                </w:tcPr>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切割烟尘（颗粒物）</w:t>
                  </w:r>
                </w:p>
                <w:p w:rsidR="006F6C24" w:rsidRPr="006F6C24" w:rsidRDefault="006F6C24" w:rsidP="00845DEB">
                  <w:pPr>
                    <w:jc w:val="center"/>
                    <w:rPr>
                      <w:rFonts w:ascii="宋体" w:eastAsia="宋体" w:hAnsi="宋体"/>
                      <w:sz w:val="21"/>
                      <w:szCs w:val="21"/>
                    </w:rPr>
                  </w:pPr>
                  <w:r w:rsidRPr="006F6C24">
                    <w:rPr>
                      <w:rFonts w:ascii="宋体" w:eastAsia="宋体" w:hAnsi="宋体" w:hint="eastAsia"/>
                      <w:sz w:val="21"/>
                      <w:szCs w:val="21"/>
                    </w:rPr>
                    <w:t>抛丸粉尘（颗粒物）</w:t>
                  </w:r>
                </w:p>
                <w:p w:rsidR="006F6C24" w:rsidRPr="006F6C24" w:rsidRDefault="006F6C24" w:rsidP="00845DEB">
                  <w:pPr>
                    <w:jc w:val="center"/>
                    <w:rPr>
                      <w:rFonts w:hAnsi="宋体"/>
                      <w:sz w:val="21"/>
                      <w:szCs w:val="21"/>
                    </w:rPr>
                  </w:pPr>
                  <w:r w:rsidRPr="006F6C24">
                    <w:rPr>
                      <w:rFonts w:ascii="宋体" w:eastAsia="宋体" w:hAnsi="宋体" w:hint="eastAsia"/>
                      <w:sz w:val="21"/>
                      <w:szCs w:val="21"/>
                    </w:rPr>
                    <w:t>有机废气</w:t>
                  </w:r>
                  <w:r w:rsidRPr="006F6C24">
                    <w:rPr>
                      <w:rFonts w:hAnsi="宋体" w:hint="eastAsia"/>
                      <w:sz w:val="21"/>
                      <w:szCs w:val="21"/>
                    </w:rPr>
                    <w:t>（</w:t>
                  </w:r>
                  <w:r w:rsidRPr="006F6C24">
                    <w:rPr>
                      <w:rFonts w:hAnsi="宋体" w:hint="eastAsia"/>
                      <w:sz w:val="21"/>
                      <w:szCs w:val="21"/>
                    </w:rPr>
                    <w:t>VOCs</w:t>
                  </w:r>
                  <w:r w:rsidRPr="006F6C24">
                    <w:rPr>
                      <w:rFonts w:hAnsi="宋体" w:hint="eastAsia"/>
                      <w:sz w:val="21"/>
                      <w:szCs w:val="21"/>
                    </w:rPr>
                    <w:t>）</w:t>
                  </w:r>
                </w:p>
                <w:p w:rsidR="006F6C24" w:rsidRPr="006F6C24" w:rsidRDefault="006F6C24" w:rsidP="00845DEB">
                  <w:pPr>
                    <w:jc w:val="center"/>
                    <w:rPr>
                      <w:rFonts w:hAnsi="宋体"/>
                      <w:sz w:val="21"/>
                      <w:szCs w:val="21"/>
                    </w:rPr>
                  </w:pPr>
                  <w:r w:rsidRPr="006F6C24">
                    <w:rPr>
                      <w:rFonts w:ascii="宋体" w:eastAsia="宋体" w:hAnsi="宋体" w:hint="eastAsia"/>
                      <w:sz w:val="21"/>
                      <w:szCs w:val="21"/>
                    </w:rPr>
                    <w:t>漆雾废气</w:t>
                  </w:r>
                  <w:r w:rsidRPr="006F6C24">
                    <w:rPr>
                      <w:rFonts w:hAnsi="宋体" w:hint="eastAsia"/>
                      <w:sz w:val="21"/>
                      <w:szCs w:val="21"/>
                    </w:rPr>
                    <w:t>（</w:t>
                  </w:r>
                  <w:r w:rsidRPr="006F6C24">
                    <w:rPr>
                      <w:rFonts w:ascii="宋体" w:eastAsia="宋体" w:hAnsi="宋体" w:hint="eastAsia"/>
                      <w:sz w:val="21"/>
                      <w:szCs w:val="21"/>
                    </w:rPr>
                    <w:t>染料尘</w:t>
                  </w:r>
                  <w:r w:rsidRPr="006F6C24">
                    <w:rPr>
                      <w:rFonts w:hAnsi="宋体" w:hint="eastAsia"/>
                      <w:sz w:val="21"/>
                      <w:szCs w:val="21"/>
                    </w:rPr>
                    <w:t>）</w:t>
                  </w:r>
                </w:p>
              </w:tc>
              <w:tc>
                <w:tcPr>
                  <w:tcW w:w="1462" w:type="pct"/>
                  <w:vMerge/>
                  <w:vAlign w:val="center"/>
                </w:tcPr>
                <w:p w:rsidR="006F6C24" w:rsidRPr="006F6C24" w:rsidRDefault="006F6C24" w:rsidP="00845DEB">
                  <w:pPr>
                    <w:jc w:val="center"/>
                    <w:rPr>
                      <w:rFonts w:hAnsi="宋体"/>
                      <w:sz w:val="21"/>
                      <w:szCs w:val="21"/>
                    </w:rPr>
                  </w:pPr>
                </w:p>
              </w:tc>
              <w:tc>
                <w:tcPr>
                  <w:tcW w:w="511" w:type="pct"/>
                  <w:vMerge/>
                  <w:vAlign w:val="center"/>
                </w:tcPr>
                <w:p w:rsidR="006F6C24" w:rsidRPr="006F6C24" w:rsidRDefault="006F6C24" w:rsidP="00845DEB">
                  <w:pPr>
                    <w:spacing w:line="360" w:lineRule="auto"/>
                    <w:jc w:val="center"/>
                    <w:rPr>
                      <w:sz w:val="21"/>
                      <w:szCs w:val="21"/>
                    </w:rPr>
                  </w:pPr>
                </w:p>
              </w:tc>
              <w:tc>
                <w:tcPr>
                  <w:tcW w:w="1039" w:type="pct"/>
                  <w:vMerge/>
                  <w:vAlign w:val="center"/>
                </w:tcPr>
                <w:p w:rsidR="006F6C24" w:rsidRPr="006F6C24" w:rsidRDefault="006F6C24" w:rsidP="00845DEB">
                  <w:pPr>
                    <w:jc w:val="center"/>
                    <w:rPr>
                      <w:sz w:val="21"/>
                      <w:szCs w:val="21"/>
                    </w:rPr>
                  </w:pPr>
                </w:p>
              </w:tc>
            </w:tr>
            <w:tr w:rsidR="006F6C24" w:rsidTr="00845DEB">
              <w:trPr>
                <w:trHeight w:val="146"/>
              </w:trPr>
              <w:tc>
                <w:tcPr>
                  <w:tcW w:w="463" w:type="pct"/>
                  <w:gridSpan w:val="2"/>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sz w:val="21"/>
                      <w:szCs w:val="21"/>
                    </w:rPr>
                    <w:t>噪声</w:t>
                  </w:r>
                </w:p>
              </w:tc>
              <w:tc>
                <w:tcPr>
                  <w:tcW w:w="579" w:type="pct"/>
                  <w:vAlign w:val="center"/>
                </w:tcPr>
                <w:p w:rsidR="006F6C24" w:rsidRPr="00005B5F" w:rsidRDefault="006F6C24" w:rsidP="00845DEB">
                  <w:pPr>
                    <w:snapToGrid w:val="0"/>
                    <w:jc w:val="center"/>
                    <w:rPr>
                      <w:rFonts w:ascii="宋体" w:eastAsia="宋体" w:hAnsi="宋体"/>
                      <w:sz w:val="21"/>
                      <w:szCs w:val="21"/>
                    </w:rPr>
                  </w:pPr>
                  <w:r w:rsidRPr="00005B5F">
                    <w:rPr>
                      <w:rFonts w:ascii="宋体" w:eastAsia="宋体" w:hAnsi="宋体" w:hint="eastAsia"/>
                      <w:sz w:val="21"/>
                      <w:szCs w:val="21"/>
                    </w:rPr>
                    <w:t>生产车间</w:t>
                  </w:r>
                </w:p>
              </w:tc>
              <w:tc>
                <w:tcPr>
                  <w:tcW w:w="946" w:type="pct"/>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sz w:val="21"/>
                      <w:szCs w:val="21"/>
                    </w:rPr>
                    <w:t>生产设备</w:t>
                  </w:r>
                </w:p>
              </w:tc>
              <w:tc>
                <w:tcPr>
                  <w:tcW w:w="1462" w:type="pct"/>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sz w:val="21"/>
                      <w:szCs w:val="21"/>
                    </w:rPr>
                    <w:t>厂房隔声</w:t>
                  </w:r>
                  <w:r w:rsidRPr="00005B5F">
                    <w:rPr>
                      <w:rFonts w:ascii="宋体" w:eastAsia="宋体" w:hAnsi="宋体" w:hint="eastAsia"/>
                      <w:sz w:val="21"/>
                      <w:szCs w:val="21"/>
                    </w:rPr>
                    <w:t>、设备</w:t>
                  </w:r>
                  <w:r w:rsidRPr="00005B5F">
                    <w:rPr>
                      <w:rFonts w:ascii="宋体" w:eastAsia="宋体" w:hAnsi="宋体"/>
                      <w:sz w:val="21"/>
                      <w:szCs w:val="21"/>
                    </w:rPr>
                    <w:t>减振</w:t>
                  </w:r>
                </w:p>
                <w:p w:rsidR="006F6C24" w:rsidRPr="00005B5F" w:rsidRDefault="006F6C24" w:rsidP="00845DEB">
                  <w:pPr>
                    <w:jc w:val="center"/>
                    <w:rPr>
                      <w:rFonts w:ascii="宋体" w:eastAsia="宋体" w:hAnsi="宋体"/>
                      <w:sz w:val="21"/>
                      <w:szCs w:val="21"/>
                    </w:rPr>
                  </w:pPr>
                  <w:r w:rsidRPr="00005B5F">
                    <w:rPr>
                      <w:rFonts w:ascii="宋体" w:eastAsia="宋体" w:hAnsi="宋体" w:hint="eastAsia"/>
                      <w:sz w:val="21"/>
                      <w:szCs w:val="21"/>
                    </w:rPr>
                    <w:t>距离衰减</w:t>
                  </w:r>
                </w:p>
              </w:tc>
              <w:tc>
                <w:tcPr>
                  <w:tcW w:w="511" w:type="pct"/>
                  <w:vAlign w:val="center"/>
                </w:tcPr>
                <w:p w:rsidR="006F6C24" w:rsidRPr="00005B5F" w:rsidRDefault="00005B5F" w:rsidP="00845DEB">
                  <w:pPr>
                    <w:jc w:val="center"/>
                    <w:rPr>
                      <w:sz w:val="21"/>
                      <w:szCs w:val="21"/>
                    </w:rPr>
                  </w:pPr>
                  <w:r w:rsidRPr="00005B5F">
                    <w:rPr>
                      <w:rFonts w:hint="eastAsia"/>
                      <w:sz w:val="21"/>
                      <w:szCs w:val="21"/>
                    </w:rPr>
                    <w:t>2</w:t>
                  </w:r>
                  <w:r w:rsidR="006F6C24" w:rsidRPr="00005B5F">
                    <w:rPr>
                      <w:rFonts w:hint="eastAsia"/>
                      <w:sz w:val="21"/>
                      <w:szCs w:val="21"/>
                    </w:rPr>
                    <w:t>0</w:t>
                  </w:r>
                </w:p>
              </w:tc>
              <w:tc>
                <w:tcPr>
                  <w:tcW w:w="1039" w:type="pct"/>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sz w:val="21"/>
                      <w:szCs w:val="21"/>
                    </w:rPr>
                    <w:t>厂界噪声达标</w:t>
                  </w:r>
                </w:p>
              </w:tc>
            </w:tr>
            <w:tr w:rsidR="00005B5F" w:rsidTr="00845DEB">
              <w:trPr>
                <w:trHeight w:val="353"/>
              </w:trPr>
              <w:tc>
                <w:tcPr>
                  <w:tcW w:w="463" w:type="pct"/>
                  <w:gridSpan w:val="2"/>
                  <w:vMerge w:val="restar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固废</w:t>
                  </w:r>
                </w:p>
              </w:tc>
              <w:tc>
                <w:tcPr>
                  <w:tcW w:w="579" w:type="pct"/>
                  <w:vMerge w:val="restart"/>
                  <w:vAlign w:val="center"/>
                </w:tcPr>
                <w:p w:rsidR="00005B5F" w:rsidRPr="00005B5F" w:rsidRDefault="00005B5F" w:rsidP="00845DEB">
                  <w:pPr>
                    <w:snapToGrid w:val="0"/>
                    <w:jc w:val="center"/>
                    <w:rPr>
                      <w:rFonts w:ascii="宋体" w:eastAsia="宋体" w:hAnsi="宋体"/>
                      <w:sz w:val="21"/>
                      <w:szCs w:val="21"/>
                    </w:rPr>
                  </w:pPr>
                  <w:r w:rsidRPr="00005B5F">
                    <w:rPr>
                      <w:rFonts w:ascii="宋体" w:eastAsia="宋体" w:hAnsi="宋体" w:hint="eastAsia"/>
                      <w:sz w:val="21"/>
                      <w:szCs w:val="21"/>
                    </w:rPr>
                    <w:t>一般固废</w:t>
                  </w:r>
                </w:p>
              </w:tc>
              <w:tc>
                <w:tcPr>
                  <w:tcW w:w="946" w:type="pct"/>
                  <w:vAlign w:val="center"/>
                </w:tcPr>
                <w:p w:rsidR="00005B5F" w:rsidRPr="00005B5F" w:rsidRDefault="00005B5F" w:rsidP="00005B5F">
                  <w:pPr>
                    <w:jc w:val="center"/>
                    <w:rPr>
                      <w:rFonts w:ascii="宋体" w:eastAsia="宋体" w:hAnsi="宋体"/>
                      <w:sz w:val="21"/>
                      <w:szCs w:val="21"/>
                    </w:rPr>
                  </w:pPr>
                  <w:r w:rsidRPr="00005B5F">
                    <w:rPr>
                      <w:rFonts w:ascii="宋体" w:eastAsia="宋体" w:hAnsi="宋体" w:hint="eastAsia"/>
                      <w:sz w:val="21"/>
                      <w:szCs w:val="21"/>
                    </w:rPr>
                    <w:t>钢材边角料、金属碎屑、废钢丸、除尘装置吸收的除尘灰</w:t>
                  </w:r>
                </w:p>
              </w:tc>
              <w:tc>
                <w:tcPr>
                  <w:tcW w:w="1462" w:type="pct"/>
                  <w:vAlign w:val="center"/>
                </w:tcPr>
                <w:p w:rsidR="00005B5F" w:rsidRPr="00005B5F" w:rsidRDefault="00005B5F" w:rsidP="00845DEB">
                  <w:pPr>
                    <w:jc w:val="center"/>
                    <w:rPr>
                      <w:rFonts w:hAnsi="宋体"/>
                      <w:sz w:val="21"/>
                      <w:szCs w:val="21"/>
                    </w:rPr>
                  </w:pPr>
                  <w:r w:rsidRPr="00005B5F">
                    <w:rPr>
                      <w:rFonts w:ascii="宋体" w:eastAsia="宋体" w:hAnsi="宋体" w:hint="eastAsia"/>
                      <w:sz w:val="21"/>
                      <w:szCs w:val="21"/>
                    </w:rPr>
                    <w:t>设置</w:t>
                  </w:r>
                  <w:r w:rsidRPr="00005B5F">
                    <w:rPr>
                      <w:rFonts w:hAnsi="宋体" w:hint="eastAsia"/>
                      <w:sz w:val="21"/>
                      <w:szCs w:val="21"/>
                    </w:rPr>
                    <w:t>80m</w:t>
                  </w:r>
                  <w:r w:rsidRPr="00005B5F">
                    <w:rPr>
                      <w:rFonts w:hAnsi="宋体" w:hint="eastAsia"/>
                      <w:sz w:val="21"/>
                      <w:szCs w:val="21"/>
                      <w:vertAlign w:val="superscript"/>
                    </w:rPr>
                    <w:t>2</w:t>
                  </w:r>
                  <w:r w:rsidRPr="00005B5F">
                    <w:rPr>
                      <w:rFonts w:ascii="宋体" w:eastAsia="宋体" w:hAnsi="宋体" w:hint="eastAsia"/>
                      <w:sz w:val="21"/>
                      <w:szCs w:val="21"/>
                    </w:rPr>
                    <w:t>的一般固废堆放场所，回收出售处理</w:t>
                  </w:r>
                </w:p>
              </w:tc>
              <w:tc>
                <w:tcPr>
                  <w:tcW w:w="511" w:type="pct"/>
                  <w:vMerge w:val="restart"/>
                  <w:vAlign w:val="center"/>
                </w:tcPr>
                <w:p w:rsidR="00005B5F" w:rsidRPr="00005B5F" w:rsidRDefault="00005B5F" w:rsidP="00845DEB">
                  <w:pPr>
                    <w:jc w:val="center"/>
                    <w:rPr>
                      <w:sz w:val="21"/>
                      <w:szCs w:val="21"/>
                    </w:rPr>
                  </w:pPr>
                  <w:r w:rsidRPr="00005B5F">
                    <w:rPr>
                      <w:rFonts w:hint="eastAsia"/>
                      <w:sz w:val="21"/>
                      <w:szCs w:val="21"/>
                    </w:rPr>
                    <w:t>5</w:t>
                  </w:r>
                </w:p>
              </w:tc>
              <w:tc>
                <w:tcPr>
                  <w:tcW w:w="1039" w:type="pct"/>
                  <w:vMerge w:val="restar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达到环保要求</w:t>
                  </w:r>
                </w:p>
              </w:tc>
            </w:tr>
            <w:tr w:rsidR="00005B5F" w:rsidTr="00845DEB">
              <w:trPr>
                <w:trHeight w:val="353"/>
              </w:trPr>
              <w:tc>
                <w:tcPr>
                  <w:tcW w:w="463" w:type="pct"/>
                  <w:gridSpan w:val="2"/>
                  <w:vMerge/>
                  <w:vAlign w:val="center"/>
                </w:tcPr>
                <w:p w:rsidR="00005B5F" w:rsidRPr="00005B5F" w:rsidRDefault="00005B5F" w:rsidP="00845DEB">
                  <w:pPr>
                    <w:jc w:val="center"/>
                    <w:rPr>
                      <w:rFonts w:hAnsi="宋体"/>
                      <w:sz w:val="21"/>
                      <w:szCs w:val="21"/>
                    </w:rPr>
                  </w:pPr>
                </w:p>
              </w:tc>
              <w:tc>
                <w:tcPr>
                  <w:tcW w:w="579" w:type="pct"/>
                  <w:vMerge/>
                  <w:vAlign w:val="center"/>
                </w:tcPr>
                <w:p w:rsidR="00005B5F" w:rsidRPr="00005B5F" w:rsidRDefault="00005B5F" w:rsidP="00845DEB">
                  <w:pPr>
                    <w:snapToGrid w:val="0"/>
                    <w:jc w:val="center"/>
                    <w:rPr>
                      <w:rFonts w:hAnsi="宋体"/>
                      <w:sz w:val="21"/>
                      <w:szCs w:val="21"/>
                    </w:rPr>
                  </w:pPr>
                </w:p>
              </w:tc>
              <w:tc>
                <w:tcPr>
                  <w:tcW w:w="946" w:type="pc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焊渣、</w:t>
                  </w:r>
                  <w:r>
                    <w:rPr>
                      <w:rFonts w:ascii="宋体" w:eastAsia="宋体" w:hAnsi="宋体" w:hint="eastAsia"/>
                      <w:sz w:val="21"/>
                      <w:szCs w:val="21"/>
                    </w:rPr>
                    <w:t>食堂餐厨废弃物</w:t>
                  </w:r>
                  <w:r w:rsidRPr="00005B5F">
                    <w:rPr>
                      <w:rFonts w:ascii="宋体" w:eastAsia="宋体" w:hAnsi="宋体" w:hint="eastAsia"/>
                      <w:sz w:val="21"/>
                      <w:szCs w:val="21"/>
                    </w:rPr>
                    <w:t>废油脂、生活垃圾</w:t>
                  </w:r>
                </w:p>
              </w:tc>
              <w:tc>
                <w:tcPr>
                  <w:tcW w:w="1462" w:type="pct"/>
                  <w:vAlign w:val="center"/>
                </w:tcPr>
                <w:p w:rsidR="00005B5F" w:rsidRPr="00005B5F" w:rsidRDefault="00005B5F" w:rsidP="00005B5F">
                  <w:pPr>
                    <w:jc w:val="center"/>
                    <w:rPr>
                      <w:rFonts w:ascii="宋体" w:eastAsia="宋体" w:hAnsi="宋体"/>
                      <w:sz w:val="21"/>
                      <w:szCs w:val="21"/>
                    </w:rPr>
                  </w:pPr>
                  <w:r w:rsidRPr="00005B5F">
                    <w:rPr>
                      <w:rFonts w:ascii="宋体" w:eastAsia="宋体" w:hAnsi="宋体" w:hint="eastAsia"/>
                      <w:sz w:val="21"/>
                      <w:szCs w:val="21"/>
                    </w:rPr>
                    <w:t>设置垃圾桶若干</w:t>
                  </w:r>
                </w:p>
                <w:p w:rsidR="00005B5F" w:rsidRPr="00005B5F" w:rsidRDefault="00005B5F" w:rsidP="00005B5F">
                  <w:pPr>
                    <w:jc w:val="center"/>
                    <w:rPr>
                      <w:rFonts w:ascii="宋体" w:eastAsia="宋体" w:hAnsi="宋体"/>
                      <w:sz w:val="21"/>
                      <w:szCs w:val="21"/>
                    </w:rPr>
                  </w:pPr>
                  <w:r w:rsidRPr="00005B5F">
                    <w:rPr>
                      <w:rFonts w:ascii="宋体" w:eastAsia="宋体" w:hAnsi="宋体" w:hint="eastAsia"/>
                      <w:sz w:val="21"/>
                      <w:szCs w:val="21"/>
                    </w:rPr>
                    <w:t>由获得许可的单位收集处理</w:t>
                  </w:r>
                </w:p>
                <w:p w:rsidR="00005B5F" w:rsidRPr="00005B5F" w:rsidRDefault="00005B5F" w:rsidP="00005B5F">
                  <w:pPr>
                    <w:jc w:val="center"/>
                    <w:rPr>
                      <w:rFonts w:hAnsi="宋体"/>
                      <w:sz w:val="21"/>
                      <w:szCs w:val="21"/>
                    </w:rPr>
                  </w:pPr>
                  <w:r w:rsidRPr="00005B5F">
                    <w:rPr>
                      <w:rFonts w:ascii="宋体" w:eastAsia="宋体" w:hAnsi="宋体" w:hint="eastAsia"/>
                      <w:sz w:val="21"/>
                      <w:szCs w:val="21"/>
                    </w:rPr>
                    <w:t>及环卫部门清运处理</w:t>
                  </w:r>
                </w:p>
              </w:tc>
              <w:tc>
                <w:tcPr>
                  <w:tcW w:w="511" w:type="pct"/>
                  <w:vMerge/>
                  <w:vAlign w:val="center"/>
                </w:tcPr>
                <w:p w:rsidR="00005B5F" w:rsidRPr="00005B5F" w:rsidRDefault="00005B5F" w:rsidP="00845DEB">
                  <w:pPr>
                    <w:jc w:val="center"/>
                    <w:rPr>
                      <w:sz w:val="21"/>
                      <w:szCs w:val="21"/>
                    </w:rPr>
                  </w:pPr>
                </w:p>
              </w:tc>
              <w:tc>
                <w:tcPr>
                  <w:tcW w:w="1039" w:type="pct"/>
                  <w:vMerge/>
                  <w:vAlign w:val="center"/>
                </w:tcPr>
                <w:p w:rsidR="00005B5F" w:rsidRPr="00005B5F" w:rsidRDefault="00005B5F" w:rsidP="00845DEB">
                  <w:pPr>
                    <w:jc w:val="center"/>
                    <w:rPr>
                      <w:rFonts w:hAnsi="宋体"/>
                      <w:sz w:val="21"/>
                      <w:szCs w:val="21"/>
                    </w:rPr>
                  </w:pPr>
                </w:p>
              </w:tc>
            </w:tr>
            <w:tr w:rsidR="00005B5F" w:rsidTr="00845DEB">
              <w:trPr>
                <w:trHeight w:val="376"/>
              </w:trPr>
              <w:tc>
                <w:tcPr>
                  <w:tcW w:w="463" w:type="pct"/>
                  <w:gridSpan w:val="2"/>
                  <w:vMerge/>
                  <w:vAlign w:val="center"/>
                </w:tcPr>
                <w:p w:rsidR="00005B5F" w:rsidRPr="00005B5F" w:rsidRDefault="00005B5F" w:rsidP="00845DEB">
                  <w:pPr>
                    <w:jc w:val="center"/>
                    <w:rPr>
                      <w:rFonts w:hAnsi="宋体"/>
                      <w:sz w:val="21"/>
                      <w:szCs w:val="21"/>
                    </w:rPr>
                  </w:pPr>
                </w:p>
              </w:tc>
              <w:tc>
                <w:tcPr>
                  <w:tcW w:w="579" w:type="pct"/>
                  <w:vMerge w:val="restart"/>
                  <w:vAlign w:val="center"/>
                </w:tcPr>
                <w:p w:rsidR="00005B5F" w:rsidRPr="00005B5F" w:rsidRDefault="00005B5F" w:rsidP="00845DEB">
                  <w:pPr>
                    <w:snapToGrid w:val="0"/>
                    <w:jc w:val="center"/>
                    <w:rPr>
                      <w:rFonts w:ascii="宋体" w:eastAsia="宋体" w:hAnsi="宋体"/>
                      <w:sz w:val="21"/>
                      <w:szCs w:val="21"/>
                    </w:rPr>
                  </w:pPr>
                  <w:r w:rsidRPr="00005B5F">
                    <w:rPr>
                      <w:rFonts w:ascii="宋体" w:eastAsia="宋体" w:hAnsi="宋体" w:hint="eastAsia"/>
                      <w:sz w:val="21"/>
                      <w:szCs w:val="21"/>
                    </w:rPr>
                    <w:t>危险固废</w:t>
                  </w:r>
                </w:p>
              </w:tc>
              <w:tc>
                <w:tcPr>
                  <w:tcW w:w="946" w:type="pc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废切削液、废机油</w:t>
                  </w:r>
                </w:p>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废包装桶、漆渣</w:t>
                  </w:r>
                </w:p>
                <w:p w:rsidR="00005B5F" w:rsidRPr="00005B5F" w:rsidRDefault="00005B5F" w:rsidP="00005B5F">
                  <w:pPr>
                    <w:jc w:val="center"/>
                    <w:rPr>
                      <w:rFonts w:hAnsi="宋体"/>
                      <w:sz w:val="21"/>
                      <w:szCs w:val="21"/>
                    </w:rPr>
                  </w:pPr>
                  <w:r w:rsidRPr="00005B5F">
                    <w:rPr>
                      <w:rFonts w:ascii="宋体" w:eastAsia="宋体" w:hAnsi="宋体" w:hint="eastAsia"/>
                      <w:sz w:val="21"/>
                      <w:szCs w:val="21"/>
                    </w:rPr>
                    <w:t>废纸质过滤器、废过滤棉、废活性炭</w:t>
                  </w:r>
                </w:p>
              </w:tc>
              <w:tc>
                <w:tcPr>
                  <w:tcW w:w="1462" w:type="pc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设置</w:t>
                  </w:r>
                  <w:r w:rsidRPr="00005B5F">
                    <w:rPr>
                      <w:rFonts w:hAnsi="宋体" w:hint="eastAsia"/>
                      <w:sz w:val="21"/>
                      <w:szCs w:val="21"/>
                    </w:rPr>
                    <w:t>48m</w:t>
                  </w:r>
                  <w:r w:rsidRPr="00005B5F">
                    <w:rPr>
                      <w:rFonts w:hAnsi="宋体" w:hint="eastAsia"/>
                      <w:sz w:val="21"/>
                      <w:szCs w:val="21"/>
                      <w:vertAlign w:val="superscript"/>
                    </w:rPr>
                    <w:t>2</w:t>
                  </w:r>
                  <w:r w:rsidRPr="00005B5F">
                    <w:rPr>
                      <w:rFonts w:ascii="宋体" w:eastAsia="宋体" w:hAnsi="宋体" w:hint="eastAsia"/>
                      <w:sz w:val="21"/>
                      <w:szCs w:val="21"/>
                    </w:rPr>
                    <w:t>的危废暂存仓库</w:t>
                  </w:r>
                </w:p>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密封容器储存</w:t>
                  </w:r>
                </w:p>
                <w:p w:rsidR="00005B5F" w:rsidRPr="00005B5F" w:rsidRDefault="00005B5F" w:rsidP="00845DEB">
                  <w:pPr>
                    <w:jc w:val="center"/>
                    <w:rPr>
                      <w:rFonts w:hAnsi="宋体"/>
                      <w:sz w:val="21"/>
                      <w:szCs w:val="21"/>
                    </w:rPr>
                  </w:pPr>
                  <w:r w:rsidRPr="00005B5F">
                    <w:rPr>
                      <w:rFonts w:ascii="宋体" w:eastAsia="宋体" w:hAnsi="宋体" w:hint="eastAsia"/>
                      <w:sz w:val="21"/>
                      <w:szCs w:val="21"/>
                    </w:rPr>
                    <w:t>及时委托有资质的单位处理</w:t>
                  </w:r>
                </w:p>
              </w:tc>
              <w:tc>
                <w:tcPr>
                  <w:tcW w:w="511" w:type="pct"/>
                  <w:vMerge w:val="restart"/>
                  <w:vAlign w:val="center"/>
                </w:tcPr>
                <w:p w:rsidR="00005B5F" w:rsidRPr="00005B5F" w:rsidRDefault="00005B5F" w:rsidP="00845DEB">
                  <w:pPr>
                    <w:jc w:val="center"/>
                    <w:rPr>
                      <w:sz w:val="21"/>
                      <w:szCs w:val="21"/>
                    </w:rPr>
                  </w:pPr>
                  <w:r w:rsidRPr="00005B5F">
                    <w:rPr>
                      <w:rFonts w:hint="eastAsia"/>
                      <w:sz w:val="21"/>
                      <w:szCs w:val="21"/>
                    </w:rPr>
                    <w:t>10</w:t>
                  </w:r>
                </w:p>
              </w:tc>
              <w:tc>
                <w:tcPr>
                  <w:tcW w:w="1039" w:type="pct"/>
                  <w:vMerge/>
                  <w:vAlign w:val="center"/>
                </w:tcPr>
                <w:p w:rsidR="00005B5F" w:rsidRPr="00005B5F" w:rsidRDefault="00005B5F" w:rsidP="00845DEB">
                  <w:pPr>
                    <w:jc w:val="center"/>
                    <w:rPr>
                      <w:rFonts w:hAnsi="宋体"/>
                      <w:sz w:val="21"/>
                      <w:szCs w:val="21"/>
                    </w:rPr>
                  </w:pPr>
                </w:p>
              </w:tc>
            </w:tr>
            <w:tr w:rsidR="00005B5F" w:rsidTr="00845DEB">
              <w:trPr>
                <w:trHeight w:val="376"/>
              </w:trPr>
              <w:tc>
                <w:tcPr>
                  <w:tcW w:w="463" w:type="pct"/>
                  <w:gridSpan w:val="2"/>
                  <w:vMerge/>
                  <w:vAlign w:val="center"/>
                </w:tcPr>
                <w:p w:rsidR="00005B5F" w:rsidRPr="00005B5F" w:rsidRDefault="00005B5F" w:rsidP="00845DEB">
                  <w:pPr>
                    <w:jc w:val="center"/>
                    <w:rPr>
                      <w:rFonts w:hAnsi="宋体"/>
                      <w:sz w:val="21"/>
                      <w:szCs w:val="21"/>
                    </w:rPr>
                  </w:pPr>
                </w:p>
              </w:tc>
              <w:tc>
                <w:tcPr>
                  <w:tcW w:w="579" w:type="pct"/>
                  <w:vMerge/>
                  <w:vAlign w:val="center"/>
                </w:tcPr>
                <w:p w:rsidR="00005B5F" w:rsidRPr="00005B5F" w:rsidRDefault="00005B5F" w:rsidP="00845DEB">
                  <w:pPr>
                    <w:snapToGrid w:val="0"/>
                    <w:jc w:val="center"/>
                    <w:rPr>
                      <w:rFonts w:ascii="宋体" w:eastAsia="宋体" w:hAnsi="宋体"/>
                      <w:sz w:val="21"/>
                      <w:szCs w:val="21"/>
                    </w:rPr>
                  </w:pPr>
                </w:p>
              </w:tc>
              <w:tc>
                <w:tcPr>
                  <w:tcW w:w="946" w:type="pc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含油抹布、含油手套</w:t>
                  </w:r>
                </w:p>
              </w:tc>
              <w:tc>
                <w:tcPr>
                  <w:tcW w:w="1462" w:type="pct"/>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混入生活垃圾</w:t>
                  </w:r>
                </w:p>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环卫部门清运处理</w:t>
                  </w:r>
                </w:p>
              </w:tc>
              <w:tc>
                <w:tcPr>
                  <w:tcW w:w="511" w:type="pct"/>
                  <w:vMerge/>
                  <w:vAlign w:val="center"/>
                </w:tcPr>
                <w:p w:rsidR="00005B5F" w:rsidRPr="00005B5F" w:rsidRDefault="00005B5F" w:rsidP="00845DEB">
                  <w:pPr>
                    <w:jc w:val="center"/>
                    <w:rPr>
                      <w:sz w:val="21"/>
                      <w:szCs w:val="21"/>
                    </w:rPr>
                  </w:pPr>
                </w:p>
              </w:tc>
              <w:tc>
                <w:tcPr>
                  <w:tcW w:w="1039" w:type="pct"/>
                  <w:vMerge/>
                  <w:vAlign w:val="center"/>
                </w:tcPr>
                <w:p w:rsidR="00005B5F" w:rsidRPr="00005B5F" w:rsidRDefault="00005B5F" w:rsidP="00845DEB">
                  <w:pPr>
                    <w:jc w:val="center"/>
                    <w:rPr>
                      <w:rFonts w:hAnsi="宋体"/>
                      <w:sz w:val="21"/>
                      <w:szCs w:val="21"/>
                    </w:rPr>
                  </w:pPr>
                </w:p>
              </w:tc>
            </w:tr>
            <w:tr w:rsidR="006F6C24" w:rsidTr="00845DEB">
              <w:trPr>
                <w:trHeight w:val="146"/>
              </w:trPr>
              <w:tc>
                <w:tcPr>
                  <w:tcW w:w="1042" w:type="pct"/>
                  <w:gridSpan w:val="3"/>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hint="eastAsia"/>
                      <w:sz w:val="21"/>
                      <w:szCs w:val="21"/>
                    </w:rPr>
                    <w:t>清污分流、排污口规范化设置</w:t>
                  </w:r>
                </w:p>
              </w:tc>
              <w:tc>
                <w:tcPr>
                  <w:tcW w:w="2408" w:type="pct"/>
                  <w:gridSpan w:val="2"/>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hint="eastAsia"/>
                      <w:sz w:val="21"/>
                      <w:szCs w:val="21"/>
                    </w:rPr>
                    <w:t>排污口规范化设置</w:t>
                  </w:r>
                </w:p>
                <w:p w:rsidR="006F6C24" w:rsidRPr="00005B5F" w:rsidRDefault="006F6C24" w:rsidP="00845DEB">
                  <w:pPr>
                    <w:jc w:val="center"/>
                    <w:rPr>
                      <w:sz w:val="21"/>
                      <w:szCs w:val="21"/>
                    </w:rPr>
                  </w:pPr>
                  <w:r w:rsidRPr="00005B5F">
                    <w:rPr>
                      <w:rFonts w:ascii="宋体" w:eastAsia="宋体" w:hAnsi="宋体" w:hint="eastAsia"/>
                      <w:sz w:val="21"/>
                      <w:szCs w:val="21"/>
                    </w:rPr>
                    <w:t>雨污分流、清污分流管网铺设</w:t>
                  </w:r>
                </w:p>
              </w:tc>
              <w:tc>
                <w:tcPr>
                  <w:tcW w:w="511" w:type="pct"/>
                  <w:vAlign w:val="center"/>
                </w:tcPr>
                <w:p w:rsidR="006F6C24" w:rsidRPr="00005B5F" w:rsidRDefault="006F6C24" w:rsidP="00845DEB">
                  <w:pPr>
                    <w:jc w:val="center"/>
                    <w:rPr>
                      <w:sz w:val="21"/>
                      <w:szCs w:val="21"/>
                    </w:rPr>
                  </w:pPr>
                  <w:r w:rsidRPr="00005B5F">
                    <w:rPr>
                      <w:rFonts w:hint="eastAsia"/>
                      <w:sz w:val="21"/>
                      <w:szCs w:val="21"/>
                    </w:rPr>
                    <w:t>/</w:t>
                  </w:r>
                </w:p>
              </w:tc>
              <w:tc>
                <w:tcPr>
                  <w:tcW w:w="1039" w:type="pct"/>
                  <w:vAlign w:val="center"/>
                </w:tcPr>
                <w:p w:rsidR="006F6C24" w:rsidRPr="00005B5F" w:rsidRDefault="006F6C24" w:rsidP="00845DEB">
                  <w:pPr>
                    <w:jc w:val="center"/>
                    <w:rPr>
                      <w:sz w:val="21"/>
                      <w:szCs w:val="21"/>
                    </w:rPr>
                  </w:pPr>
                  <w:r w:rsidRPr="00005B5F">
                    <w:rPr>
                      <w:rFonts w:hint="eastAsia"/>
                      <w:sz w:val="21"/>
                      <w:szCs w:val="21"/>
                    </w:rPr>
                    <w:t>-</w:t>
                  </w:r>
                </w:p>
              </w:tc>
            </w:tr>
            <w:tr w:rsidR="00005B5F" w:rsidTr="00845DEB">
              <w:trPr>
                <w:trHeight w:val="146"/>
              </w:trPr>
              <w:tc>
                <w:tcPr>
                  <w:tcW w:w="1042" w:type="pct"/>
                  <w:gridSpan w:val="3"/>
                  <w:vAlign w:val="center"/>
                </w:tcPr>
                <w:p w:rsidR="00005B5F" w:rsidRPr="00005B5F" w:rsidRDefault="00005B5F" w:rsidP="00845DEB">
                  <w:pPr>
                    <w:jc w:val="center"/>
                    <w:rPr>
                      <w:rFonts w:ascii="宋体" w:eastAsia="宋体" w:hAnsi="宋体"/>
                      <w:sz w:val="21"/>
                      <w:szCs w:val="21"/>
                    </w:rPr>
                  </w:pPr>
                  <w:r w:rsidRPr="00005B5F">
                    <w:rPr>
                      <w:rFonts w:ascii="宋体" w:eastAsia="宋体" w:hAnsi="宋体" w:hint="eastAsia"/>
                      <w:sz w:val="21"/>
                      <w:szCs w:val="21"/>
                    </w:rPr>
                    <w:t>绿化</w:t>
                  </w:r>
                </w:p>
              </w:tc>
              <w:tc>
                <w:tcPr>
                  <w:tcW w:w="2408" w:type="pct"/>
                  <w:gridSpan w:val="2"/>
                  <w:vAlign w:val="center"/>
                </w:tcPr>
                <w:p w:rsidR="00005B5F" w:rsidRPr="00005B5F" w:rsidRDefault="00005B5F" w:rsidP="00845DEB">
                  <w:pPr>
                    <w:jc w:val="center"/>
                    <w:rPr>
                      <w:sz w:val="21"/>
                      <w:szCs w:val="21"/>
                    </w:rPr>
                  </w:pPr>
                  <w:r w:rsidRPr="00005B5F">
                    <w:rPr>
                      <w:rFonts w:hint="eastAsia"/>
                      <w:sz w:val="21"/>
                      <w:szCs w:val="21"/>
                    </w:rPr>
                    <w:t>3468.5m</w:t>
                  </w:r>
                  <w:r w:rsidRPr="00005B5F">
                    <w:rPr>
                      <w:rFonts w:hint="eastAsia"/>
                      <w:sz w:val="21"/>
                      <w:szCs w:val="21"/>
                      <w:vertAlign w:val="superscript"/>
                    </w:rPr>
                    <w:t>2</w:t>
                  </w:r>
                </w:p>
              </w:tc>
              <w:tc>
                <w:tcPr>
                  <w:tcW w:w="511" w:type="pct"/>
                  <w:vAlign w:val="center"/>
                </w:tcPr>
                <w:p w:rsidR="00005B5F" w:rsidRPr="00005B5F" w:rsidRDefault="00005B5F" w:rsidP="00845DEB">
                  <w:pPr>
                    <w:jc w:val="center"/>
                    <w:rPr>
                      <w:sz w:val="21"/>
                      <w:szCs w:val="21"/>
                    </w:rPr>
                  </w:pPr>
                  <w:r w:rsidRPr="00005B5F">
                    <w:rPr>
                      <w:rFonts w:hint="eastAsia"/>
                      <w:sz w:val="21"/>
                      <w:szCs w:val="21"/>
                    </w:rPr>
                    <w:t>5</w:t>
                  </w:r>
                </w:p>
              </w:tc>
              <w:tc>
                <w:tcPr>
                  <w:tcW w:w="1039" w:type="pct"/>
                  <w:vAlign w:val="center"/>
                </w:tcPr>
                <w:p w:rsidR="00005B5F" w:rsidRPr="00005B5F" w:rsidRDefault="00005B5F" w:rsidP="00845DEB">
                  <w:pPr>
                    <w:jc w:val="center"/>
                    <w:rPr>
                      <w:sz w:val="21"/>
                      <w:szCs w:val="21"/>
                    </w:rPr>
                  </w:pPr>
                </w:p>
              </w:tc>
            </w:tr>
            <w:tr w:rsidR="006F6C24" w:rsidTr="00845DEB">
              <w:trPr>
                <w:trHeight w:val="146"/>
              </w:trPr>
              <w:tc>
                <w:tcPr>
                  <w:tcW w:w="3450" w:type="pct"/>
                  <w:gridSpan w:val="5"/>
                  <w:vAlign w:val="center"/>
                </w:tcPr>
                <w:p w:rsidR="006F6C24" w:rsidRPr="00005B5F" w:rsidRDefault="006F6C24" w:rsidP="00845DEB">
                  <w:pPr>
                    <w:jc w:val="center"/>
                    <w:rPr>
                      <w:rFonts w:ascii="宋体" w:eastAsia="宋体" w:hAnsi="宋体"/>
                      <w:sz w:val="21"/>
                      <w:szCs w:val="21"/>
                    </w:rPr>
                  </w:pPr>
                  <w:r w:rsidRPr="00005B5F">
                    <w:rPr>
                      <w:rFonts w:ascii="宋体" w:eastAsia="宋体" w:hAnsi="宋体"/>
                      <w:sz w:val="21"/>
                      <w:szCs w:val="21"/>
                    </w:rPr>
                    <w:t>合计</w:t>
                  </w:r>
                </w:p>
              </w:tc>
              <w:tc>
                <w:tcPr>
                  <w:tcW w:w="511" w:type="pct"/>
                  <w:vAlign w:val="center"/>
                </w:tcPr>
                <w:p w:rsidR="006F6C24" w:rsidRPr="00005B5F" w:rsidRDefault="00845DEB" w:rsidP="00845DEB">
                  <w:pPr>
                    <w:jc w:val="center"/>
                    <w:rPr>
                      <w:sz w:val="21"/>
                      <w:szCs w:val="21"/>
                    </w:rPr>
                  </w:pPr>
                  <w:r>
                    <w:rPr>
                      <w:rFonts w:hint="eastAsia"/>
                      <w:sz w:val="21"/>
                      <w:szCs w:val="21"/>
                    </w:rPr>
                    <w:t>112</w:t>
                  </w:r>
                </w:p>
              </w:tc>
              <w:tc>
                <w:tcPr>
                  <w:tcW w:w="1039" w:type="pct"/>
                  <w:vAlign w:val="center"/>
                </w:tcPr>
                <w:p w:rsidR="006F6C24" w:rsidRPr="00005B5F" w:rsidRDefault="006F6C24" w:rsidP="00845DEB">
                  <w:pPr>
                    <w:jc w:val="center"/>
                    <w:rPr>
                      <w:sz w:val="21"/>
                      <w:szCs w:val="21"/>
                    </w:rPr>
                  </w:pPr>
                </w:p>
              </w:tc>
            </w:tr>
          </w:tbl>
          <w:p w:rsidR="00803C8F" w:rsidRPr="00190C44" w:rsidRDefault="00190C44" w:rsidP="00D80452">
            <w:pPr>
              <w:spacing w:beforeLines="50" w:line="360" w:lineRule="auto"/>
              <w:ind w:firstLineChars="200" w:firstLine="482"/>
              <w:rPr>
                <w:rFonts w:eastAsia="宋体"/>
                <w:b/>
                <w:szCs w:val="24"/>
              </w:rPr>
            </w:pPr>
            <w:r w:rsidRPr="00190C44">
              <w:rPr>
                <w:rFonts w:eastAsia="宋体" w:hint="eastAsia"/>
                <w:b/>
                <w:szCs w:val="24"/>
              </w:rPr>
              <w:t>8</w:t>
            </w:r>
            <w:r w:rsidR="00803C8F" w:rsidRPr="00190C44">
              <w:rPr>
                <w:rFonts w:eastAsia="宋体"/>
                <w:b/>
                <w:szCs w:val="24"/>
              </w:rPr>
              <w:t>、职工人数及工作制度</w:t>
            </w:r>
          </w:p>
          <w:p w:rsidR="00803C8F" w:rsidRDefault="00190C44" w:rsidP="00803C8F">
            <w:pPr>
              <w:spacing w:line="360" w:lineRule="auto"/>
              <w:ind w:firstLineChars="200" w:firstLine="480"/>
              <w:rPr>
                <w:rFonts w:eastAsia="宋体"/>
                <w:szCs w:val="24"/>
              </w:rPr>
            </w:pPr>
            <w:r>
              <w:rPr>
                <w:rFonts w:eastAsia="宋体" w:hint="eastAsia"/>
                <w:szCs w:val="24"/>
              </w:rPr>
              <w:t>本</w:t>
            </w:r>
            <w:r w:rsidR="00803C8F" w:rsidRPr="00192DA1">
              <w:rPr>
                <w:rFonts w:eastAsia="宋体"/>
                <w:szCs w:val="24"/>
              </w:rPr>
              <w:t>项目</w:t>
            </w:r>
            <w:r w:rsidR="00803C8F" w:rsidRPr="00192DA1">
              <w:rPr>
                <w:rFonts w:eastAsia="宋体" w:hint="eastAsia"/>
                <w:szCs w:val="24"/>
              </w:rPr>
              <w:t>原有职工</w:t>
            </w:r>
            <w:r>
              <w:rPr>
                <w:rFonts w:eastAsia="宋体" w:hint="eastAsia"/>
                <w:szCs w:val="24"/>
              </w:rPr>
              <w:t>3</w:t>
            </w:r>
            <w:r w:rsidR="00803C8F">
              <w:rPr>
                <w:rFonts w:eastAsia="宋体" w:hint="eastAsia"/>
                <w:szCs w:val="24"/>
              </w:rPr>
              <w:t>0</w:t>
            </w:r>
            <w:r w:rsidR="00803C8F" w:rsidRPr="00192DA1">
              <w:rPr>
                <w:rFonts w:eastAsia="宋体" w:hint="eastAsia"/>
                <w:szCs w:val="24"/>
              </w:rPr>
              <w:t>人，</w:t>
            </w:r>
            <w:r>
              <w:rPr>
                <w:rFonts w:eastAsia="宋体" w:hint="eastAsia"/>
                <w:szCs w:val="24"/>
              </w:rPr>
              <w:t>扩建项目建成投产后</w:t>
            </w:r>
            <w:r w:rsidR="00346F30">
              <w:rPr>
                <w:rFonts w:eastAsia="宋体" w:hint="eastAsia"/>
                <w:szCs w:val="24"/>
              </w:rPr>
              <w:t>厂方拟</w:t>
            </w:r>
            <w:r w:rsidR="00803C8F" w:rsidRPr="00192DA1">
              <w:rPr>
                <w:rFonts w:eastAsia="宋体" w:hint="eastAsia"/>
                <w:szCs w:val="24"/>
              </w:rPr>
              <w:t>新增职工</w:t>
            </w:r>
            <w:r>
              <w:rPr>
                <w:rFonts w:eastAsia="宋体" w:hint="eastAsia"/>
                <w:szCs w:val="24"/>
              </w:rPr>
              <w:t>3</w:t>
            </w:r>
            <w:r w:rsidR="00803C8F">
              <w:rPr>
                <w:rFonts w:eastAsia="宋体" w:hint="eastAsia"/>
                <w:szCs w:val="24"/>
              </w:rPr>
              <w:t>0</w:t>
            </w:r>
            <w:r w:rsidR="00803C8F" w:rsidRPr="00192DA1">
              <w:rPr>
                <w:rFonts w:eastAsia="宋体"/>
                <w:szCs w:val="24"/>
              </w:rPr>
              <w:t>人，</w:t>
            </w:r>
            <w:r w:rsidR="00803C8F" w:rsidRPr="002A0729">
              <w:rPr>
                <w:rFonts w:eastAsia="宋体"/>
                <w:szCs w:val="24"/>
              </w:rPr>
              <w:t>年工作日</w:t>
            </w:r>
            <w:r w:rsidR="00803C8F" w:rsidRPr="002A0729">
              <w:rPr>
                <w:rFonts w:eastAsia="宋体"/>
                <w:szCs w:val="24"/>
              </w:rPr>
              <w:t>300</w:t>
            </w:r>
            <w:r w:rsidR="00803C8F" w:rsidRPr="002A0729">
              <w:rPr>
                <w:rFonts w:eastAsia="宋体"/>
                <w:szCs w:val="24"/>
              </w:rPr>
              <w:t>天，采用</w:t>
            </w:r>
            <w:r w:rsidR="00803C8F" w:rsidRPr="002A0729">
              <w:rPr>
                <w:rFonts w:eastAsia="宋体" w:hint="eastAsia"/>
                <w:szCs w:val="24"/>
              </w:rPr>
              <w:t>白</w:t>
            </w:r>
            <w:r w:rsidR="00803C8F" w:rsidRPr="002A0729">
              <w:rPr>
                <w:rFonts w:eastAsia="宋体"/>
                <w:szCs w:val="24"/>
              </w:rPr>
              <w:t>班制</w:t>
            </w:r>
            <w:r w:rsidR="00803C8F" w:rsidRPr="002A0729">
              <w:rPr>
                <w:rFonts w:eastAsia="宋体" w:hint="eastAsia"/>
                <w:szCs w:val="24"/>
              </w:rPr>
              <w:t>，每班</w:t>
            </w:r>
            <w:r w:rsidR="00803C8F" w:rsidRPr="00B04042">
              <w:rPr>
                <w:rFonts w:eastAsia="宋体" w:hint="eastAsia"/>
                <w:szCs w:val="24"/>
              </w:rPr>
              <w:t>8</w:t>
            </w:r>
            <w:r w:rsidR="00803C8F" w:rsidRPr="00B04042">
              <w:rPr>
                <w:rFonts w:eastAsia="宋体"/>
                <w:szCs w:val="24"/>
              </w:rPr>
              <w:t>小</w:t>
            </w:r>
            <w:r w:rsidR="00803C8F" w:rsidRPr="002A0729">
              <w:rPr>
                <w:rFonts w:eastAsia="宋体"/>
                <w:szCs w:val="24"/>
              </w:rPr>
              <w:t>时。</w:t>
            </w:r>
            <w:r>
              <w:rPr>
                <w:rFonts w:eastAsia="宋体" w:hint="eastAsia"/>
                <w:szCs w:val="24"/>
              </w:rPr>
              <w:t>厂内新增一职工食堂，不设宿舍。</w:t>
            </w:r>
          </w:p>
          <w:p w:rsidR="00190C44" w:rsidRDefault="00190C44" w:rsidP="00803C8F">
            <w:pPr>
              <w:spacing w:line="360" w:lineRule="auto"/>
              <w:ind w:firstLineChars="200" w:firstLine="480"/>
              <w:rPr>
                <w:rFonts w:eastAsia="宋体"/>
                <w:szCs w:val="24"/>
              </w:rPr>
            </w:pPr>
          </w:p>
          <w:p w:rsidR="00190C44" w:rsidRDefault="00190C44" w:rsidP="00803C8F">
            <w:pPr>
              <w:spacing w:line="360" w:lineRule="auto"/>
              <w:ind w:firstLineChars="200" w:firstLine="480"/>
              <w:rPr>
                <w:rFonts w:eastAsia="宋体"/>
                <w:szCs w:val="24"/>
              </w:rPr>
            </w:pPr>
          </w:p>
          <w:p w:rsidR="00190C44" w:rsidRDefault="00190C44" w:rsidP="00803C8F">
            <w:pPr>
              <w:spacing w:line="360" w:lineRule="auto"/>
              <w:ind w:firstLineChars="200" w:firstLine="480"/>
              <w:rPr>
                <w:rFonts w:eastAsia="宋体"/>
                <w:szCs w:val="24"/>
              </w:rPr>
            </w:pPr>
          </w:p>
          <w:p w:rsidR="00190C44" w:rsidRDefault="00190C44" w:rsidP="00803C8F">
            <w:pPr>
              <w:spacing w:line="360" w:lineRule="auto"/>
              <w:ind w:firstLineChars="200" w:firstLine="480"/>
              <w:rPr>
                <w:rFonts w:eastAsia="宋体"/>
                <w:szCs w:val="24"/>
              </w:rPr>
            </w:pPr>
          </w:p>
          <w:p w:rsidR="00190C44" w:rsidRDefault="00190C44" w:rsidP="00803C8F">
            <w:pPr>
              <w:spacing w:line="360" w:lineRule="auto"/>
              <w:ind w:firstLineChars="200" w:firstLine="480"/>
              <w:rPr>
                <w:rFonts w:eastAsia="宋体"/>
                <w:szCs w:val="24"/>
              </w:rPr>
            </w:pPr>
          </w:p>
          <w:p w:rsidR="00190C44" w:rsidRDefault="00190C44" w:rsidP="00803C8F">
            <w:pPr>
              <w:spacing w:line="360" w:lineRule="auto"/>
              <w:ind w:firstLineChars="200" w:firstLine="480"/>
              <w:rPr>
                <w:rFonts w:eastAsia="宋体"/>
                <w:szCs w:val="24"/>
              </w:rPr>
            </w:pPr>
          </w:p>
          <w:p w:rsidR="00190C44" w:rsidRDefault="00190C44" w:rsidP="00803C8F">
            <w:pPr>
              <w:spacing w:line="360" w:lineRule="auto"/>
              <w:ind w:firstLineChars="200" w:firstLine="480"/>
              <w:rPr>
                <w:rFonts w:eastAsia="宋体"/>
                <w:szCs w:val="24"/>
              </w:rPr>
            </w:pPr>
          </w:p>
          <w:p w:rsidR="00A43681" w:rsidRDefault="00A43681" w:rsidP="003B531F">
            <w:pPr>
              <w:spacing w:line="360" w:lineRule="auto"/>
              <w:rPr>
                <w:rFonts w:eastAsia="宋体"/>
                <w:color w:val="FF0000"/>
                <w:szCs w:val="24"/>
              </w:rPr>
            </w:pPr>
          </w:p>
          <w:p w:rsidR="00B149D3" w:rsidRDefault="00B149D3" w:rsidP="003B531F">
            <w:pPr>
              <w:spacing w:line="360" w:lineRule="auto"/>
              <w:rPr>
                <w:rFonts w:eastAsia="宋体"/>
                <w:color w:val="FF0000"/>
                <w:szCs w:val="24"/>
              </w:rPr>
            </w:pPr>
          </w:p>
        </w:tc>
      </w:tr>
      <w:tr w:rsidR="005A34A3" w:rsidTr="00B149D3">
        <w:trPr>
          <w:trHeight w:val="963"/>
        </w:trPr>
        <w:tc>
          <w:tcPr>
            <w:tcW w:w="10490" w:type="dxa"/>
            <w:gridSpan w:val="13"/>
            <w:tcBorders>
              <w:top w:val="single" w:sz="12" w:space="0" w:color="auto"/>
              <w:left w:val="single" w:sz="12" w:space="0" w:color="auto"/>
              <w:bottom w:val="single" w:sz="12" w:space="0" w:color="auto"/>
              <w:right w:val="single" w:sz="12" w:space="0" w:color="auto"/>
            </w:tcBorders>
          </w:tcPr>
          <w:p w:rsidR="005A34A3" w:rsidRPr="008160E9" w:rsidRDefault="008A661C">
            <w:pPr>
              <w:spacing w:after="120" w:line="400" w:lineRule="exact"/>
              <w:rPr>
                <w:rFonts w:eastAsia="宋体"/>
                <w:b/>
                <w:szCs w:val="24"/>
              </w:rPr>
            </w:pPr>
            <w:r w:rsidRPr="008A661C">
              <w:rPr>
                <w:rFonts w:eastAsia="宋体" w:hAnsi="宋体"/>
                <w:b/>
                <w:noProof/>
                <w:szCs w:val="24"/>
              </w:rPr>
              <w:lastRenderedPageBreak/>
              <w:pict>
                <v:rect id="_x0000_s3547" style="position:absolute;margin-left:323.1pt;margin-top:414.1pt;width:91.9pt;height:51.75pt;z-index:251810304;mso-position-horizontal-relative:text;mso-position-vertical-relative:text"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2</w:t>
                        </w:r>
                        <w:r>
                          <w:rPr>
                            <w:rFonts w:eastAsia="宋体" w:hint="eastAsia"/>
                            <w:sz w:val="21"/>
                            <w:szCs w:val="21"/>
                            <w:vertAlign w:val="subscript"/>
                          </w:rPr>
                          <w:t>-3</w:t>
                        </w:r>
                        <w:r>
                          <w:rPr>
                            <w:rFonts w:ascii="宋体" w:eastAsia="宋体" w:hAnsi="宋体" w:hint="eastAsia"/>
                            <w:sz w:val="21"/>
                            <w:szCs w:val="21"/>
                          </w:rPr>
                          <w:t xml:space="preserve"> 废油漆桶</w:t>
                        </w:r>
                      </w:p>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3-</w:t>
                        </w:r>
                        <w:r>
                          <w:rPr>
                            <w:rFonts w:eastAsia="宋体" w:hint="eastAsia"/>
                            <w:sz w:val="21"/>
                            <w:szCs w:val="21"/>
                            <w:vertAlign w:val="subscript"/>
                          </w:rPr>
                          <w:t>3</w:t>
                        </w:r>
                        <w:r>
                          <w:rPr>
                            <w:rFonts w:ascii="宋体" w:eastAsia="宋体" w:hAnsi="宋体" w:hint="eastAsia"/>
                            <w:sz w:val="21"/>
                            <w:szCs w:val="21"/>
                          </w:rPr>
                          <w:t>废油漆手套</w:t>
                        </w:r>
                      </w:p>
                      <w:p w:rsidR="006406B0" w:rsidRDefault="006406B0" w:rsidP="00907D15">
                        <w:pPr>
                          <w:rPr>
                            <w:rFonts w:ascii="宋体" w:eastAsia="宋体" w:hAnsi="宋体"/>
                            <w:sz w:val="21"/>
                            <w:szCs w:val="21"/>
                          </w:rPr>
                        </w:pPr>
                        <w:r>
                          <w:rPr>
                            <w:rFonts w:ascii="宋体" w:eastAsia="宋体" w:hAnsi="宋体" w:hint="eastAsia"/>
                            <w:sz w:val="21"/>
                            <w:szCs w:val="21"/>
                          </w:rPr>
                          <w:t xml:space="preserve">    废油漆刷</w:t>
                        </w:r>
                      </w:p>
                    </w:txbxContent>
                  </v:textbox>
                </v:rect>
              </w:pict>
            </w:r>
            <w:r w:rsidRPr="008A661C">
              <w:rPr>
                <w:rFonts w:eastAsia="宋体" w:hAnsi="宋体"/>
                <w:b/>
                <w:noProof/>
                <w:szCs w:val="24"/>
              </w:rPr>
              <w:pict>
                <v:rect id="_x0000_s3546" style="position:absolute;margin-left:200.15pt;margin-top:414.1pt;width:91.9pt;height:51.75pt;z-index:251809280;mso-position-horizontal-relative:text;mso-position-vertical-relative:text"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2</w:t>
                        </w:r>
                        <w:r>
                          <w:rPr>
                            <w:rFonts w:eastAsia="宋体" w:hint="eastAsia"/>
                            <w:sz w:val="21"/>
                            <w:szCs w:val="21"/>
                            <w:vertAlign w:val="subscript"/>
                          </w:rPr>
                          <w:t>-2</w:t>
                        </w:r>
                        <w:r>
                          <w:rPr>
                            <w:rFonts w:ascii="宋体" w:eastAsia="宋体" w:hAnsi="宋体" w:hint="eastAsia"/>
                            <w:sz w:val="21"/>
                            <w:szCs w:val="21"/>
                          </w:rPr>
                          <w:t xml:space="preserve"> 废油漆桶</w:t>
                        </w:r>
                      </w:p>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3-</w:t>
                        </w:r>
                        <w:r>
                          <w:rPr>
                            <w:rFonts w:eastAsia="宋体" w:hint="eastAsia"/>
                            <w:sz w:val="21"/>
                            <w:szCs w:val="21"/>
                            <w:vertAlign w:val="subscript"/>
                          </w:rPr>
                          <w:t>2</w:t>
                        </w:r>
                        <w:r>
                          <w:rPr>
                            <w:rFonts w:ascii="宋体" w:eastAsia="宋体" w:hAnsi="宋体" w:hint="eastAsia"/>
                            <w:sz w:val="21"/>
                            <w:szCs w:val="21"/>
                          </w:rPr>
                          <w:t>废油漆手套</w:t>
                        </w:r>
                      </w:p>
                      <w:p w:rsidR="006406B0" w:rsidRDefault="006406B0" w:rsidP="00907D15">
                        <w:pPr>
                          <w:rPr>
                            <w:rFonts w:ascii="宋体" w:eastAsia="宋体" w:hAnsi="宋体"/>
                            <w:sz w:val="21"/>
                            <w:szCs w:val="21"/>
                          </w:rPr>
                        </w:pPr>
                        <w:r>
                          <w:rPr>
                            <w:rFonts w:ascii="宋体" w:eastAsia="宋体" w:hAnsi="宋体" w:hint="eastAsia"/>
                            <w:sz w:val="21"/>
                            <w:szCs w:val="21"/>
                          </w:rPr>
                          <w:t xml:space="preserve">    废油漆刷</w:t>
                        </w:r>
                      </w:p>
                    </w:txbxContent>
                  </v:textbox>
                </v:rect>
              </w:pict>
            </w:r>
            <w:r w:rsidR="00EC63A5" w:rsidRPr="008160E9">
              <w:rPr>
                <w:rFonts w:eastAsia="宋体" w:hAnsi="宋体"/>
                <w:b/>
                <w:szCs w:val="24"/>
              </w:rPr>
              <w:t>与本项目有关的原有污染情况及主要环境问题：</w:t>
            </w:r>
          </w:p>
          <w:p w:rsidR="00907D15" w:rsidRDefault="00907D15" w:rsidP="00907D15">
            <w:pPr>
              <w:widowControl w:val="0"/>
              <w:spacing w:line="360" w:lineRule="auto"/>
              <w:ind w:firstLineChars="200" w:firstLine="480"/>
              <w:jc w:val="both"/>
              <w:rPr>
                <w:rFonts w:eastAsia="宋体"/>
                <w:kern w:val="2"/>
              </w:rPr>
            </w:pPr>
            <w:r>
              <w:rPr>
                <w:rFonts w:eastAsia="宋体" w:hAnsi="宋体" w:hint="eastAsia"/>
                <w:szCs w:val="24"/>
              </w:rPr>
              <w:t>南通康海机床有限公司成立于</w:t>
            </w:r>
            <w:r>
              <w:rPr>
                <w:rFonts w:eastAsia="宋体" w:hAnsi="宋体" w:hint="eastAsia"/>
                <w:szCs w:val="24"/>
              </w:rPr>
              <w:t>2012</w:t>
            </w:r>
            <w:r>
              <w:rPr>
                <w:rFonts w:eastAsia="宋体" w:hAnsi="宋体" w:hint="eastAsia"/>
                <w:szCs w:val="24"/>
              </w:rPr>
              <w:t>年，位于海安市李堡镇蒋庄村工业集中区，占地面积</w:t>
            </w:r>
            <w:r>
              <w:rPr>
                <w:rFonts w:eastAsia="宋体" w:hAnsi="宋体" w:hint="eastAsia"/>
                <w:szCs w:val="24"/>
              </w:rPr>
              <w:t>31530</w:t>
            </w:r>
            <w:r>
              <w:rPr>
                <w:rFonts w:eastAsia="宋体" w:hAnsi="宋体" w:hint="eastAsia"/>
                <w:szCs w:val="24"/>
              </w:rPr>
              <w:t>平方米，主要从事数控剪板机、折弯机生产销售活动。该企业已于</w:t>
            </w:r>
            <w:r>
              <w:rPr>
                <w:rFonts w:eastAsia="宋体" w:hAnsi="宋体" w:hint="eastAsia"/>
                <w:szCs w:val="24"/>
              </w:rPr>
              <w:t>2016</w:t>
            </w:r>
            <w:r>
              <w:rPr>
                <w:rFonts w:eastAsia="宋体" w:hAnsi="宋体" w:hint="eastAsia"/>
                <w:szCs w:val="24"/>
              </w:rPr>
              <w:t>年</w:t>
            </w:r>
            <w:r>
              <w:rPr>
                <w:rFonts w:eastAsia="宋体" w:hAnsi="宋体" w:hint="eastAsia"/>
                <w:szCs w:val="24"/>
              </w:rPr>
              <w:t>9</w:t>
            </w:r>
            <w:r>
              <w:rPr>
                <w:rFonts w:eastAsia="宋体" w:hAnsi="宋体" w:hint="eastAsia"/>
                <w:szCs w:val="24"/>
              </w:rPr>
              <w:t>月编制完成</w:t>
            </w:r>
            <w:r>
              <w:rPr>
                <w:rFonts w:eastAsia="宋体" w:hAnsi="宋体" w:hint="eastAsia"/>
                <w:szCs w:val="24"/>
              </w:rPr>
              <w:t xml:space="preserve"> </w:t>
            </w:r>
            <w:r>
              <w:rPr>
                <w:rFonts w:eastAsia="宋体" w:hint="eastAsia"/>
                <w:kern w:val="2"/>
              </w:rPr>
              <w:t>《南通康海机床有限公司年生产数控机床</w:t>
            </w:r>
            <w:r>
              <w:rPr>
                <w:rFonts w:eastAsia="宋体" w:hint="eastAsia"/>
                <w:kern w:val="2"/>
              </w:rPr>
              <w:t>248</w:t>
            </w:r>
            <w:r>
              <w:rPr>
                <w:rFonts w:eastAsia="宋体" w:hint="eastAsia"/>
                <w:kern w:val="2"/>
              </w:rPr>
              <w:t>台自查评估报告》，并已登记备案。原有项目年生产剪板机</w:t>
            </w:r>
            <w:r>
              <w:rPr>
                <w:rFonts w:eastAsia="宋体" w:hint="eastAsia"/>
                <w:kern w:val="2"/>
              </w:rPr>
              <w:t>120</w:t>
            </w:r>
            <w:r>
              <w:rPr>
                <w:rFonts w:eastAsia="宋体" w:hint="eastAsia"/>
                <w:kern w:val="2"/>
              </w:rPr>
              <w:t>台，折弯机</w:t>
            </w:r>
            <w:r>
              <w:rPr>
                <w:rFonts w:eastAsia="宋体" w:hint="eastAsia"/>
                <w:kern w:val="2"/>
              </w:rPr>
              <w:t>128</w:t>
            </w:r>
            <w:r>
              <w:rPr>
                <w:rFonts w:eastAsia="宋体" w:hint="eastAsia"/>
                <w:kern w:val="2"/>
              </w:rPr>
              <w:t>台，现有员工</w:t>
            </w:r>
            <w:r>
              <w:rPr>
                <w:rFonts w:eastAsia="宋体" w:hint="eastAsia"/>
                <w:kern w:val="2"/>
              </w:rPr>
              <w:t>30</w:t>
            </w:r>
            <w:r>
              <w:rPr>
                <w:rFonts w:eastAsia="宋体" w:hint="eastAsia"/>
                <w:kern w:val="2"/>
              </w:rPr>
              <w:t>人，年工作</w:t>
            </w:r>
            <w:r>
              <w:rPr>
                <w:rFonts w:eastAsia="宋体" w:hint="eastAsia"/>
                <w:kern w:val="2"/>
              </w:rPr>
              <w:t>300</w:t>
            </w:r>
            <w:r>
              <w:rPr>
                <w:rFonts w:eastAsia="宋体" w:hint="eastAsia"/>
                <w:kern w:val="2"/>
              </w:rPr>
              <w:t>天，白班制。</w:t>
            </w:r>
          </w:p>
          <w:p w:rsidR="00907D15" w:rsidRDefault="00907D15" w:rsidP="00907D15">
            <w:pPr>
              <w:spacing w:line="360" w:lineRule="auto"/>
              <w:ind w:firstLineChars="176" w:firstLine="424"/>
              <w:rPr>
                <w:rFonts w:ascii="宋体" w:eastAsia="宋体" w:hAnsi="宋体"/>
                <w:b/>
                <w:szCs w:val="24"/>
              </w:rPr>
            </w:pPr>
            <w:r w:rsidRPr="00907D15">
              <w:rPr>
                <w:rFonts w:eastAsia="宋体"/>
                <w:b/>
                <w:szCs w:val="24"/>
              </w:rPr>
              <w:t>1</w:t>
            </w:r>
            <w:r>
              <w:rPr>
                <w:rFonts w:ascii="宋体" w:eastAsia="宋体" w:hAnsi="宋体"/>
                <w:b/>
                <w:szCs w:val="24"/>
              </w:rPr>
              <w:t>、</w:t>
            </w:r>
            <w:r>
              <w:rPr>
                <w:rFonts w:ascii="宋体" w:eastAsia="宋体" w:hAnsi="宋体" w:hint="eastAsia"/>
                <w:b/>
                <w:szCs w:val="24"/>
              </w:rPr>
              <w:t>原有</w:t>
            </w:r>
            <w:r>
              <w:rPr>
                <w:rFonts w:ascii="宋体" w:eastAsia="宋体" w:hAnsi="宋体"/>
                <w:b/>
                <w:szCs w:val="24"/>
              </w:rPr>
              <w:t>项目生产工艺流程</w:t>
            </w:r>
          </w:p>
          <w:p w:rsidR="00907D15" w:rsidRDefault="008A661C" w:rsidP="00907D15">
            <w:pPr>
              <w:spacing w:line="360" w:lineRule="auto"/>
              <w:ind w:firstLineChars="176" w:firstLine="495"/>
              <w:rPr>
                <w:rFonts w:ascii="宋体" w:eastAsia="宋体" w:hAnsi="宋体"/>
                <w:b/>
                <w:szCs w:val="24"/>
              </w:rPr>
            </w:pPr>
            <w:r w:rsidRPr="008A661C">
              <w:rPr>
                <w:rFonts w:eastAsia="宋体" w:hAnsi="宋体"/>
                <w:b/>
                <w:sz w:val="28"/>
                <w:szCs w:val="28"/>
              </w:rPr>
              <w:pict>
                <v:rect id="_x0000_s3504" style="position:absolute;left:0;text-align:left;margin-left:168.95pt;margin-top:5.85pt;width:61.1pt;height:21.75pt;z-index:251766272"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铁红底漆</w:t>
                        </w:r>
                      </w:p>
                    </w:txbxContent>
                  </v:textbox>
                </v:rect>
              </w:pict>
            </w:r>
            <w:r w:rsidRPr="008A661C">
              <w:rPr>
                <w:rFonts w:eastAsia="宋体" w:hAnsi="宋体"/>
                <w:b/>
                <w:sz w:val="28"/>
                <w:szCs w:val="28"/>
              </w:rPr>
              <w:pict>
                <v:rect id="_x0000_s3506" style="position:absolute;left:0;text-align:left;margin-left:227.9pt;margin-top:5.85pt;width:79.65pt;height:21.75pt;z-index:251768320"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G</w:t>
                        </w:r>
                        <w:r w:rsidRPr="00907D15">
                          <w:rPr>
                            <w:rFonts w:eastAsia="宋体"/>
                            <w:sz w:val="21"/>
                            <w:szCs w:val="21"/>
                            <w:vertAlign w:val="subscript"/>
                          </w:rPr>
                          <w:t>2</w:t>
                        </w:r>
                        <w:r>
                          <w:rPr>
                            <w:rFonts w:eastAsia="宋体" w:hint="eastAsia"/>
                            <w:sz w:val="21"/>
                            <w:szCs w:val="21"/>
                            <w:vertAlign w:val="subscript"/>
                          </w:rPr>
                          <w:t>-1</w:t>
                        </w:r>
                        <w:r>
                          <w:rPr>
                            <w:rFonts w:ascii="宋体" w:eastAsia="宋体" w:hAnsi="宋体" w:hint="eastAsia"/>
                            <w:sz w:val="21"/>
                            <w:szCs w:val="21"/>
                          </w:rPr>
                          <w:t xml:space="preserve"> 有机废气</w:t>
                        </w:r>
                      </w:p>
                    </w:txbxContent>
                  </v:textbox>
                </v:rect>
              </w:pict>
            </w:r>
            <w:r w:rsidRPr="008A661C">
              <w:rPr>
                <w:rFonts w:eastAsia="宋体" w:hAnsi="宋体"/>
                <w:b/>
                <w:sz w:val="28"/>
                <w:szCs w:val="28"/>
              </w:rPr>
              <w:pict>
                <v:rect id="_x0000_s3510" style="position:absolute;left:0;text-align:left;margin-left:313.15pt;margin-top:5.85pt;width:85.85pt;height:21.75pt;z-index:251772416"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切削液、液压油</w:t>
                        </w:r>
                      </w:p>
                    </w:txbxContent>
                  </v:textbox>
                </v:rect>
              </w:pict>
            </w:r>
            <w:r w:rsidRPr="008A661C">
              <w:rPr>
                <w:rFonts w:eastAsia="宋体" w:hAnsi="宋体"/>
                <w:b/>
                <w:sz w:val="28"/>
                <w:szCs w:val="28"/>
              </w:rPr>
              <w:pict>
                <v:rect id="_x0000_s3515" style="position:absolute;left:0;text-align:left;margin-left:407.25pt;margin-top:5.85pt;width:75.35pt;height:21.75pt;z-index:251777536"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G</w:t>
                        </w:r>
                        <w:r w:rsidRPr="00907D15">
                          <w:rPr>
                            <w:rFonts w:eastAsia="宋体"/>
                            <w:sz w:val="21"/>
                            <w:szCs w:val="21"/>
                            <w:vertAlign w:val="subscript"/>
                          </w:rPr>
                          <w:t>3</w:t>
                        </w:r>
                        <w:r>
                          <w:rPr>
                            <w:rFonts w:ascii="宋体" w:eastAsia="宋体" w:hAnsi="宋体" w:hint="eastAsia"/>
                            <w:sz w:val="21"/>
                            <w:szCs w:val="21"/>
                          </w:rPr>
                          <w:t xml:space="preserve"> 焊接烟尘</w:t>
                        </w:r>
                      </w:p>
                    </w:txbxContent>
                  </v:textbox>
                </v:rect>
              </w:pict>
            </w:r>
            <w:r w:rsidRPr="008A661C">
              <w:rPr>
                <w:rFonts w:eastAsia="宋体" w:hAnsi="宋体"/>
                <w:b/>
                <w:sz w:val="28"/>
                <w:szCs w:val="28"/>
              </w:rPr>
              <w:pict>
                <v:rect id="_x0000_s3499" style="position:absolute;left:0;text-align:left;margin-left:86.6pt;margin-top:5.85pt;width:75.35pt;height:21.75pt;z-index:251761152"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G</w:t>
                        </w:r>
                        <w:r w:rsidRPr="00907D15">
                          <w:rPr>
                            <w:rFonts w:eastAsia="宋体"/>
                            <w:sz w:val="21"/>
                            <w:szCs w:val="21"/>
                            <w:vertAlign w:val="subscript"/>
                          </w:rPr>
                          <w:t>1</w:t>
                        </w:r>
                        <w:r>
                          <w:rPr>
                            <w:rFonts w:ascii="宋体" w:eastAsia="宋体" w:hAnsi="宋体" w:hint="eastAsia"/>
                            <w:sz w:val="21"/>
                            <w:szCs w:val="21"/>
                          </w:rPr>
                          <w:t xml:space="preserve"> 打磨粉尘</w:t>
                        </w:r>
                      </w:p>
                    </w:txbxContent>
                  </v:textbox>
                </v:rect>
              </w:pict>
            </w:r>
          </w:p>
          <w:p w:rsidR="00907D15" w:rsidRDefault="008A661C" w:rsidP="00907D15">
            <w:pPr>
              <w:spacing w:line="360" w:lineRule="auto"/>
              <w:rPr>
                <w:szCs w:val="24"/>
              </w:rPr>
            </w:pPr>
            <w:r w:rsidRPr="008A661C">
              <w:rPr>
                <w:rFonts w:eastAsia="宋体" w:hAnsi="宋体"/>
                <w:b/>
                <w:sz w:val="28"/>
                <w:szCs w:val="28"/>
              </w:rPr>
              <w:pict>
                <v:shapetype id="_x0000_t32" coordsize="21600,21600" o:spt="32" o:oned="t" path="m,l21600,21600e" filled="f">
                  <v:path arrowok="t" fillok="f" o:connecttype="none"/>
                  <o:lock v:ext="edit" shapetype="t"/>
                </v:shapetype>
                <v:shape id="_x0000_s3503" type="#_x0000_t32" style="position:absolute;margin-left:204.8pt;margin-top:4.2pt;width:.05pt;height:17.75pt;z-index:251765248" o:connectortype="straight" strokecolor="black [3213]">
                  <v:stroke dashstyle="dash" endarrow="block"/>
                </v:shape>
              </w:pict>
            </w:r>
            <w:r w:rsidRPr="008A661C">
              <w:rPr>
                <w:rFonts w:eastAsia="宋体" w:hAnsi="宋体"/>
                <w:b/>
                <w:sz w:val="28"/>
                <w:szCs w:val="28"/>
              </w:rPr>
              <w:pict>
                <v:shape id="_x0000_s3505" type="#_x0000_t32" style="position:absolute;margin-left:261.15pt;margin-top:4.2pt;width:0;height:17.75pt;flip:y;z-index:251767296" o:connectortype="straight" strokecolor="black [3213]">
                  <v:stroke dashstyle="dash" endarrow="block"/>
                </v:shape>
              </w:pict>
            </w:r>
            <w:r w:rsidRPr="008A661C">
              <w:rPr>
                <w:rFonts w:eastAsia="宋体" w:hAnsi="宋体"/>
                <w:b/>
                <w:sz w:val="28"/>
                <w:szCs w:val="28"/>
              </w:rPr>
              <w:pict>
                <v:rect id="_x0000_s3502" style="position:absolute;margin-left:192.85pt;margin-top:21.95pt;width:83.3pt;height:21.75pt;z-index:251764224"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刷底漆、晾干</w:t>
                        </w:r>
                      </w:p>
                    </w:txbxContent>
                  </v:textbox>
                </v:rect>
              </w:pict>
            </w:r>
            <w:r w:rsidRPr="008A661C">
              <w:rPr>
                <w:rFonts w:eastAsia="宋体" w:hAnsi="宋体"/>
                <w:b/>
                <w:sz w:val="28"/>
                <w:szCs w:val="28"/>
              </w:rPr>
              <w:pict>
                <v:shape id="_x0000_s3509" type="#_x0000_t32" style="position:absolute;margin-left:355.1pt;margin-top:4.2pt;width:.05pt;height:17.75pt;z-index:251771392" o:connectortype="straight" strokecolor="black [3213]">
                  <v:stroke dashstyle="dash" endarrow="block"/>
                </v:shape>
              </w:pict>
            </w:r>
            <w:r w:rsidRPr="008A661C">
              <w:rPr>
                <w:rFonts w:eastAsia="宋体" w:hAnsi="宋体"/>
                <w:b/>
                <w:sz w:val="28"/>
                <w:szCs w:val="28"/>
              </w:rPr>
              <w:pict>
                <v:rect id="_x0000_s3464" style="position:absolute;margin-left:329.9pt;margin-top:21.95pt;width:50.25pt;height:21.75pt;z-index:251725312"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粗加工</w:t>
                        </w:r>
                      </w:p>
                    </w:txbxContent>
                  </v:textbox>
                </v:rect>
              </w:pict>
            </w:r>
            <w:r w:rsidRPr="008A661C">
              <w:rPr>
                <w:rFonts w:eastAsia="宋体" w:hAnsi="宋体"/>
                <w:b/>
                <w:sz w:val="28"/>
                <w:szCs w:val="28"/>
              </w:rPr>
              <w:pict>
                <v:shape id="_x0000_s3514" type="#_x0000_t32" style="position:absolute;margin-left:449.6pt;margin-top:4.2pt;width:0;height:17.75pt;flip:y;z-index:251776512" o:connectortype="straight" strokecolor="black [3213]">
                  <v:stroke dashstyle="dash" endarrow="block"/>
                </v:shape>
              </w:pict>
            </w:r>
            <w:r w:rsidRPr="008A661C">
              <w:rPr>
                <w:rFonts w:eastAsia="宋体" w:hAnsi="宋体"/>
                <w:b/>
                <w:sz w:val="28"/>
                <w:szCs w:val="28"/>
              </w:rPr>
              <w:pict>
                <v:rect id="_x0000_s3465" style="position:absolute;margin-left:422.65pt;margin-top:21.95pt;width:47.95pt;height:21.75pt;z-index:251726336" filled="f" fillcolor="#9cbee0">
                  <v:fill color2="#bbd5f0" type="gradient">
                    <o:fill v:ext="view" type="gradientUnscaled"/>
                  </v:fill>
                  <v:textbox>
                    <w:txbxContent>
                      <w:p w:rsidR="006406B0" w:rsidRDefault="006406B0" w:rsidP="00907D15">
                        <w:pPr>
                          <w:ind w:firstLineChars="50" w:firstLine="105"/>
                          <w:rPr>
                            <w:rFonts w:ascii="宋体" w:eastAsia="宋体" w:hAnsi="宋体"/>
                            <w:sz w:val="21"/>
                            <w:szCs w:val="21"/>
                          </w:rPr>
                        </w:pPr>
                        <w:r>
                          <w:rPr>
                            <w:rFonts w:ascii="宋体" w:eastAsia="宋体" w:hAnsi="宋体" w:hint="eastAsia"/>
                            <w:sz w:val="21"/>
                            <w:szCs w:val="21"/>
                          </w:rPr>
                          <w:t>焊 接</w:t>
                        </w:r>
                      </w:p>
                    </w:txbxContent>
                  </v:textbox>
                </v:rect>
              </w:pict>
            </w:r>
            <w:r w:rsidRPr="008A661C">
              <w:rPr>
                <w:rFonts w:eastAsia="宋体" w:hAnsi="宋体"/>
                <w:b/>
                <w:sz w:val="28"/>
                <w:szCs w:val="28"/>
              </w:rPr>
              <w:pict>
                <v:shape id="_x0000_s3498" type="#_x0000_t32" style="position:absolute;margin-left:124.65pt;margin-top:4.2pt;width:0;height:17.75pt;flip:y;z-index:251760128" o:connectortype="straight" strokecolor="black [3213]">
                  <v:stroke dashstyle="dash" endarrow="block"/>
                </v:shape>
              </w:pict>
            </w:r>
            <w:r w:rsidRPr="008A661C">
              <w:rPr>
                <w:rFonts w:eastAsia="宋体" w:hAnsi="宋体"/>
                <w:b/>
                <w:sz w:val="28"/>
                <w:szCs w:val="28"/>
              </w:rPr>
              <w:pict>
                <v:rect id="_x0000_s3463" style="position:absolute;margin-left:92.05pt;margin-top:21.95pt;width:59.05pt;height:21.75pt;z-index:251724288"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打磨板材</w:t>
                        </w:r>
                      </w:p>
                    </w:txbxContent>
                  </v:textbox>
                </v:rect>
              </w:pict>
            </w:r>
            <w:r w:rsidRPr="008A661C">
              <w:rPr>
                <w:rFonts w:eastAsia="宋体" w:hAnsi="宋体"/>
                <w:b/>
                <w:sz w:val="28"/>
                <w:szCs w:val="28"/>
              </w:rPr>
              <w:pict>
                <v:rect id="_x0000_s3462" style="position:absolute;margin-left:3.55pt;margin-top:21.95pt;width:59.05pt;height:21.75pt;z-index:251723264"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设计图纸</w:t>
                        </w:r>
                      </w:p>
                    </w:txbxContent>
                  </v:textbox>
                </v:rect>
              </w:pict>
            </w:r>
          </w:p>
          <w:p w:rsidR="00907D15" w:rsidRDefault="008A661C" w:rsidP="00907D15">
            <w:pPr>
              <w:spacing w:line="360" w:lineRule="auto"/>
              <w:ind w:firstLineChars="176" w:firstLine="424"/>
              <w:rPr>
                <w:szCs w:val="24"/>
              </w:rPr>
            </w:pPr>
            <w:r w:rsidRPr="008A661C">
              <w:rPr>
                <w:rFonts w:eastAsia="宋体" w:hAnsi="宋体"/>
                <w:b/>
                <w:noProof/>
                <w:szCs w:val="24"/>
              </w:rPr>
              <w:pict>
                <v:shape id="_x0000_s3542" type="#_x0000_t32" style="position:absolute;left:0;text-align:left;margin-left:151.1pt;margin-top:9.8pt;width:39.7pt;height:0;z-index:251805184" o:connectortype="straight">
                  <v:stroke endarrow="block"/>
                </v:shape>
              </w:pict>
            </w:r>
            <w:r w:rsidRPr="008A661C">
              <w:rPr>
                <w:rFonts w:eastAsia="宋体" w:hAnsi="宋体"/>
                <w:b/>
                <w:sz w:val="28"/>
                <w:szCs w:val="28"/>
              </w:rPr>
              <w:pict>
                <v:shape id="_x0000_s3507" type="#_x0000_t32" style="position:absolute;left:0;text-align:left;margin-left:238.65pt;margin-top:20.3pt;width:0;height:22.75pt;z-index:251769344" o:connectortype="straight" strokecolor="black [3213]">
                  <v:stroke dashstyle="dash" endarrow="block"/>
                </v:shape>
              </w:pict>
            </w:r>
            <w:r w:rsidRPr="008A661C">
              <w:rPr>
                <w:rFonts w:eastAsia="宋体" w:hAnsi="宋体"/>
                <w:b/>
                <w:noProof/>
                <w:szCs w:val="24"/>
              </w:rPr>
              <w:pict>
                <v:shape id="_x0000_s3545" type="#_x0000_t32" style="position:absolute;left:0;text-align:left;margin-left:276.15pt;margin-top:9.8pt;width:53.85pt;height:0;z-index:251808256" o:connectortype="straight">
                  <v:stroke endarrow="block"/>
                </v:shape>
              </w:pict>
            </w:r>
            <w:r w:rsidRPr="008A661C">
              <w:rPr>
                <w:rFonts w:eastAsia="宋体" w:hAnsi="宋体"/>
                <w:b/>
                <w:sz w:val="28"/>
                <w:szCs w:val="28"/>
              </w:rPr>
              <w:pict>
                <v:shape id="_x0000_s3511" type="#_x0000_t32" style="position:absolute;left:0;text-align:left;margin-left:355.15pt;margin-top:20.3pt;width:0;height:22.75pt;z-index:251773440" o:connectortype="straight" strokecolor="black [3213]">
                  <v:stroke dashstyle="dash" endarrow="block"/>
                </v:shape>
              </w:pict>
            </w:r>
            <w:r w:rsidRPr="008A661C">
              <w:rPr>
                <w:rFonts w:eastAsia="宋体" w:hAnsi="宋体"/>
                <w:b/>
                <w:sz w:val="28"/>
                <w:szCs w:val="28"/>
              </w:rPr>
              <w:pict>
                <v:shape id="_x0000_s3516" type="#_x0000_t32" style="position:absolute;left:0;text-align:left;margin-left:449.6pt;margin-top:20.3pt;width:0;height:22.75pt;z-index:251778560" o:connectortype="straight" strokecolor="black [3213]">
                  <v:stroke dashstyle="dash" endarrow="block"/>
                </v:shape>
              </w:pict>
            </w:r>
            <w:r w:rsidRPr="008A661C">
              <w:rPr>
                <w:rFonts w:eastAsia="宋体" w:hAnsi="宋体"/>
                <w:b/>
                <w:noProof/>
                <w:szCs w:val="24"/>
              </w:rPr>
              <w:pict>
                <v:shape id="_x0000_s3544" type="#_x0000_t32" style="position:absolute;left:0;text-align:left;margin-left:380.15pt;margin-top:9.8pt;width:42.5pt;height:0;z-index:251807232" o:connectortype="straight">
                  <v:stroke endarrow="block"/>
                </v:shape>
              </w:pict>
            </w:r>
            <w:r w:rsidRPr="008A661C">
              <w:rPr>
                <w:rFonts w:eastAsia="宋体" w:hAnsi="宋体"/>
                <w:b/>
                <w:sz w:val="28"/>
                <w:szCs w:val="28"/>
              </w:rPr>
              <w:pict>
                <v:shape id="_x0000_s3500" type="#_x0000_t32" style="position:absolute;left:0;text-align:left;margin-left:124.65pt;margin-top:20.3pt;width:0;height:22.75pt;z-index:251762176" o:connectortype="straight" strokecolor="black [3213]">
                  <v:stroke dashstyle="dash" endarrow="block"/>
                </v:shape>
              </w:pict>
            </w:r>
            <w:r w:rsidRPr="008A661C">
              <w:rPr>
                <w:rFonts w:eastAsia="宋体" w:hAnsi="宋体"/>
                <w:b/>
                <w:sz w:val="28"/>
                <w:szCs w:val="28"/>
              </w:rPr>
              <w:pict>
                <v:shape id="_x0000_s3513" type="#_x0000_t32" style="position:absolute;left:0;text-align:left;margin-left:62.6pt;margin-top:9.8pt;width:29.45pt;height:0;z-index:251775488" o:connectortype="straight">
                  <v:stroke endarrow="block"/>
                </v:shape>
              </w:pict>
            </w:r>
          </w:p>
          <w:p w:rsidR="00907D15" w:rsidRDefault="008A661C" w:rsidP="00907D15">
            <w:pPr>
              <w:spacing w:line="360" w:lineRule="auto"/>
              <w:ind w:firstLineChars="176" w:firstLine="495"/>
              <w:rPr>
                <w:szCs w:val="24"/>
              </w:rPr>
            </w:pPr>
            <w:r w:rsidRPr="008A661C">
              <w:rPr>
                <w:rFonts w:eastAsia="宋体" w:hAnsi="宋体"/>
                <w:b/>
                <w:sz w:val="28"/>
                <w:szCs w:val="28"/>
              </w:rPr>
              <w:pict>
                <v:rect id="_x0000_s3512" style="position:absolute;left:0;text-align:left;margin-left:307.55pt;margin-top:19.65pt;width:113.75pt;height:71.25pt;z-index:251774464"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S</w:t>
                        </w:r>
                        <w:r>
                          <w:rPr>
                            <w:rFonts w:eastAsia="宋体" w:hint="eastAsia"/>
                            <w:sz w:val="21"/>
                            <w:szCs w:val="21"/>
                            <w:vertAlign w:val="subscript"/>
                          </w:rPr>
                          <w:t>4</w:t>
                        </w:r>
                        <w:r>
                          <w:rPr>
                            <w:rFonts w:ascii="宋体" w:eastAsia="宋体" w:hAnsi="宋体" w:hint="eastAsia"/>
                            <w:sz w:val="21"/>
                            <w:szCs w:val="21"/>
                          </w:rPr>
                          <w:t xml:space="preserve"> 废边角料</w:t>
                        </w:r>
                      </w:p>
                      <w:p w:rsidR="006406B0" w:rsidRDefault="006406B0" w:rsidP="00907D15">
                        <w:pPr>
                          <w:rPr>
                            <w:rFonts w:ascii="宋体" w:eastAsia="宋体" w:hAnsi="宋体"/>
                            <w:sz w:val="21"/>
                            <w:szCs w:val="21"/>
                          </w:rPr>
                        </w:pPr>
                        <w:r w:rsidRPr="00907D15">
                          <w:rPr>
                            <w:rFonts w:eastAsia="宋体"/>
                            <w:sz w:val="21"/>
                            <w:szCs w:val="21"/>
                          </w:rPr>
                          <w:t>S</w:t>
                        </w:r>
                        <w:r>
                          <w:rPr>
                            <w:rFonts w:eastAsia="宋体" w:hint="eastAsia"/>
                            <w:sz w:val="21"/>
                            <w:szCs w:val="21"/>
                            <w:vertAlign w:val="subscript"/>
                          </w:rPr>
                          <w:t>3-2</w:t>
                        </w:r>
                        <w:r>
                          <w:rPr>
                            <w:rFonts w:ascii="宋体" w:eastAsia="宋体" w:hAnsi="宋体" w:hint="eastAsia"/>
                            <w:sz w:val="21"/>
                            <w:szCs w:val="21"/>
                          </w:rPr>
                          <w:t xml:space="preserve"> 含油抹布、手套</w:t>
                        </w:r>
                      </w:p>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5</w:t>
                        </w:r>
                        <w:r>
                          <w:rPr>
                            <w:rFonts w:eastAsia="宋体" w:hint="eastAsia"/>
                            <w:sz w:val="21"/>
                            <w:szCs w:val="21"/>
                            <w:vertAlign w:val="subscript"/>
                          </w:rPr>
                          <w:t>-1</w:t>
                        </w:r>
                        <w:r>
                          <w:rPr>
                            <w:rFonts w:ascii="宋体" w:eastAsia="宋体" w:hAnsi="宋体" w:hint="eastAsia"/>
                            <w:sz w:val="21"/>
                            <w:szCs w:val="21"/>
                          </w:rPr>
                          <w:t xml:space="preserve"> 废切削液</w:t>
                        </w:r>
                      </w:p>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6</w:t>
                        </w:r>
                        <w:r>
                          <w:rPr>
                            <w:rFonts w:eastAsia="宋体" w:hint="eastAsia"/>
                            <w:sz w:val="21"/>
                            <w:szCs w:val="21"/>
                            <w:vertAlign w:val="subscript"/>
                          </w:rPr>
                          <w:t>-1</w:t>
                        </w:r>
                        <w:r w:rsidRPr="00907D15">
                          <w:rPr>
                            <w:rFonts w:eastAsia="宋体"/>
                            <w:sz w:val="21"/>
                            <w:szCs w:val="21"/>
                          </w:rPr>
                          <w:t xml:space="preserve"> </w:t>
                        </w:r>
                        <w:r>
                          <w:rPr>
                            <w:rFonts w:ascii="宋体" w:eastAsia="宋体" w:hAnsi="宋体" w:hint="eastAsia"/>
                            <w:sz w:val="21"/>
                            <w:szCs w:val="21"/>
                          </w:rPr>
                          <w:t>废机油</w:t>
                        </w:r>
                      </w:p>
                      <w:p w:rsidR="006406B0" w:rsidRDefault="006406B0" w:rsidP="00907D15">
                        <w:pPr>
                          <w:rPr>
                            <w:rFonts w:ascii="宋体" w:eastAsia="宋体" w:hAnsi="宋体"/>
                            <w:sz w:val="21"/>
                            <w:szCs w:val="21"/>
                          </w:rPr>
                        </w:pPr>
                      </w:p>
                    </w:txbxContent>
                  </v:textbox>
                </v:rect>
              </w:pict>
            </w:r>
            <w:r w:rsidRPr="008A661C">
              <w:rPr>
                <w:rFonts w:eastAsia="宋体" w:hAnsi="宋体"/>
                <w:b/>
                <w:sz w:val="28"/>
                <w:szCs w:val="28"/>
              </w:rPr>
              <w:pict>
                <v:rect id="_x0000_s3508" style="position:absolute;left:0;text-align:left;margin-left:193.85pt;margin-top:19.65pt;width:91.9pt;height:51.75pt;z-index:251770368"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2</w:t>
                        </w:r>
                        <w:r>
                          <w:rPr>
                            <w:rFonts w:eastAsia="宋体" w:hint="eastAsia"/>
                            <w:sz w:val="21"/>
                            <w:szCs w:val="21"/>
                            <w:vertAlign w:val="subscript"/>
                          </w:rPr>
                          <w:t>-1</w:t>
                        </w:r>
                        <w:r>
                          <w:rPr>
                            <w:rFonts w:ascii="宋体" w:eastAsia="宋体" w:hAnsi="宋体" w:hint="eastAsia"/>
                            <w:sz w:val="21"/>
                            <w:szCs w:val="21"/>
                          </w:rPr>
                          <w:t xml:space="preserve"> 废油漆桶</w:t>
                        </w:r>
                      </w:p>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3-1</w:t>
                        </w:r>
                        <w:r>
                          <w:rPr>
                            <w:rFonts w:ascii="宋体" w:eastAsia="宋体" w:hAnsi="宋体" w:hint="eastAsia"/>
                            <w:sz w:val="21"/>
                            <w:szCs w:val="21"/>
                          </w:rPr>
                          <w:t>废油漆手套</w:t>
                        </w:r>
                      </w:p>
                      <w:p w:rsidR="006406B0" w:rsidRDefault="006406B0" w:rsidP="00907D15">
                        <w:pPr>
                          <w:rPr>
                            <w:rFonts w:ascii="宋体" w:eastAsia="宋体" w:hAnsi="宋体"/>
                            <w:sz w:val="21"/>
                            <w:szCs w:val="21"/>
                          </w:rPr>
                        </w:pPr>
                        <w:r>
                          <w:rPr>
                            <w:rFonts w:ascii="宋体" w:eastAsia="宋体" w:hAnsi="宋体" w:hint="eastAsia"/>
                            <w:sz w:val="21"/>
                            <w:szCs w:val="21"/>
                          </w:rPr>
                          <w:t xml:space="preserve">    废油漆刷</w:t>
                        </w:r>
                      </w:p>
                    </w:txbxContent>
                  </v:textbox>
                </v:rect>
              </w:pict>
            </w:r>
            <w:r w:rsidRPr="008A661C">
              <w:rPr>
                <w:rFonts w:eastAsia="宋体" w:hAnsi="宋体"/>
                <w:b/>
                <w:sz w:val="28"/>
                <w:szCs w:val="28"/>
              </w:rPr>
              <w:pict>
                <v:rect id="_x0000_s3517" style="position:absolute;left:0;text-align:left;margin-left:415pt;margin-top:19.65pt;width:75.35pt;height:21.75pt;z-index:251779584" filled="f" fillcolor="#9cbee0" strokecolor="white [3212]">
                  <v:fill color2="#bbd5f0" type="gradient">
                    <o:fill v:ext="view" type="gradientUnscaled"/>
                  </v:fill>
                  <v:textbox>
                    <w:txbxContent>
                      <w:p w:rsidR="006406B0" w:rsidRDefault="006406B0" w:rsidP="00907D15">
                        <w:pPr>
                          <w:ind w:firstLineChars="100" w:firstLine="210"/>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7</w:t>
                        </w:r>
                        <w:r>
                          <w:rPr>
                            <w:rFonts w:ascii="宋体" w:eastAsia="宋体" w:hAnsi="宋体" w:hint="eastAsia"/>
                            <w:sz w:val="21"/>
                            <w:szCs w:val="21"/>
                          </w:rPr>
                          <w:t xml:space="preserve"> 焊渣</w:t>
                        </w:r>
                      </w:p>
                    </w:txbxContent>
                  </v:textbox>
                </v:rect>
              </w:pict>
            </w:r>
          </w:p>
          <w:p w:rsidR="00907D15" w:rsidRDefault="008A661C" w:rsidP="00907D15">
            <w:pPr>
              <w:spacing w:line="360" w:lineRule="auto"/>
              <w:ind w:firstLineChars="176" w:firstLine="495"/>
              <w:rPr>
                <w:szCs w:val="24"/>
              </w:rPr>
            </w:pPr>
            <w:r w:rsidRPr="008A661C">
              <w:rPr>
                <w:rFonts w:eastAsia="宋体" w:hAnsi="宋体"/>
                <w:b/>
                <w:sz w:val="28"/>
                <w:szCs w:val="28"/>
              </w:rPr>
              <w:pict>
                <v:rect id="_x0000_s3501" style="position:absolute;left:0;text-align:left;margin-left:86.6pt;margin-top:0;width:82.35pt;height:21.75pt;z-index:251763200"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S</w:t>
                        </w:r>
                        <w:r w:rsidRPr="00907D15">
                          <w:rPr>
                            <w:rFonts w:eastAsia="宋体"/>
                            <w:sz w:val="21"/>
                            <w:szCs w:val="21"/>
                            <w:vertAlign w:val="subscript"/>
                          </w:rPr>
                          <w:t>1</w:t>
                        </w:r>
                        <w:r>
                          <w:rPr>
                            <w:rFonts w:eastAsia="宋体" w:hint="eastAsia"/>
                            <w:sz w:val="21"/>
                            <w:szCs w:val="21"/>
                            <w:vertAlign w:val="subscript"/>
                          </w:rPr>
                          <w:t>-1</w:t>
                        </w:r>
                        <w:r>
                          <w:rPr>
                            <w:rFonts w:ascii="宋体" w:eastAsia="宋体" w:hAnsi="宋体" w:hint="eastAsia"/>
                            <w:sz w:val="21"/>
                            <w:szCs w:val="21"/>
                          </w:rPr>
                          <w:t xml:space="preserve"> 金属碎屑</w:t>
                        </w:r>
                      </w:p>
                    </w:txbxContent>
                  </v:textbox>
                </v:rect>
              </w:pict>
            </w:r>
          </w:p>
          <w:p w:rsidR="00907D15" w:rsidRDefault="00907D15" w:rsidP="00907D15">
            <w:pPr>
              <w:spacing w:line="360" w:lineRule="auto"/>
              <w:ind w:firstLineChars="176" w:firstLine="422"/>
              <w:rPr>
                <w:szCs w:val="24"/>
              </w:rPr>
            </w:pPr>
          </w:p>
          <w:p w:rsidR="00907D15" w:rsidRDefault="00907D15" w:rsidP="00907D15">
            <w:pPr>
              <w:spacing w:line="360" w:lineRule="auto"/>
              <w:ind w:firstLineChars="176" w:firstLine="422"/>
              <w:rPr>
                <w:szCs w:val="24"/>
              </w:rPr>
            </w:pPr>
          </w:p>
          <w:p w:rsidR="00907D15" w:rsidRDefault="008A661C" w:rsidP="00907D15">
            <w:pPr>
              <w:spacing w:line="360" w:lineRule="auto"/>
              <w:ind w:firstLineChars="176" w:firstLine="495"/>
              <w:rPr>
                <w:szCs w:val="24"/>
              </w:rPr>
            </w:pPr>
            <w:r w:rsidRPr="008A661C">
              <w:rPr>
                <w:rFonts w:eastAsia="宋体" w:hAnsi="宋体"/>
                <w:b/>
                <w:sz w:val="28"/>
                <w:szCs w:val="28"/>
              </w:rPr>
              <w:pict>
                <v:rect id="_x0000_s3537" style="position:absolute;left:0;text-align:left;margin-left:374.25pt;margin-top:20.7pt;width:85.9pt;height:21.75pt;z-index:251800064"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5A3581">
                          <w:rPr>
                            <w:rFonts w:eastAsia="宋体"/>
                            <w:sz w:val="21"/>
                            <w:szCs w:val="21"/>
                          </w:rPr>
                          <w:t>G2-3</w:t>
                        </w:r>
                        <w:r>
                          <w:rPr>
                            <w:rFonts w:ascii="宋体" w:eastAsia="宋体" w:hAnsi="宋体" w:hint="eastAsia"/>
                            <w:sz w:val="21"/>
                            <w:szCs w:val="21"/>
                          </w:rPr>
                          <w:t xml:space="preserve"> 有机废气</w:t>
                        </w:r>
                      </w:p>
                    </w:txbxContent>
                  </v:textbox>
                </v:rect>
              </w:pict>
            </w:r>
            <w:r w:rsidRPr="008A661C">
              <w:rPr>
                <w:rFonts w:eastAsia="宋体" w:hAnsi="宋体"/>
                <w:b/>
                <w:sz w:val="28"/>
                <w:szCs w:val="28"/>
              </w:rPr>
              <w:pict>
                <v:rect id="_x0000_s3527" style="position:absolute;left:0;text-align:left;margin-left:238.65pt;margin-top:20.7pt;width:79.95pt;height:21.75pt;z-index:251789824"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5A3581">
                          <w:rPr>
                            <w:rFonts w:eastAsia="宋体"/>
                            <w:sz w:val="21"/>
                            <w:szCs w:val="21"/>
                          </w:rPr>
                          <w:t>G</w:t>
                        </w:r>
                        <w:r w:rsidRPr="005A3581">
                          <w:rPr>
                            <w:rFonts w:eastAsia="宋体"/>
                            <w:sz w:val="21"/>
                            <w:szCs w:val="21"/>
                            <w:vertAlign w:val="subscript"/>
                          </w:rPr>
                          <w:t>2-2</w:t>
                        </w:r>
                        <w:r>
                          <w:rPr>
                            <w:rFonts w:ascii="宋体" w:eastAsia="宋体" w:hAnsi="宋体" w:hint="eastAsia"/>
                            <w:sz w:val="21"/>
                            <w:szCs w:val="21"/>
                          </w:rPr>
                          <w:t xml:space="preserve"> 有机废气</w:t>
                        </w:r>
                      </w:p>
                    </w:txbxContent>
                  </v:textbox>
                </v:rect>
              </w:pict>
            </w:r>
            <w:r w:rsidRPr="008A661C">
              <w:rPr>
                <w:rFonts w:eastAsia="宋体" w:hAnsi="宋体"/>
                <w:b/>
                <w:sz w:val="28"/>
                <w:szCs w:val="28"/>
              </w:rPr>
              <w:pict>
                <v:rect id="_x0000_s3535" style="position:absolute;left:0;text-align:left;margin-left:313.15pt;margin-top:20.7pt;width:61.1pt;height:21.75pt;z-index:251798016"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环氧面漆</w:t>
                        </w:r>
                      </w:p>
                    </w:txbxContent>
                  </v:textbox>
                </v:rect>
              </w:pict>
            </w:r>
            <w:r w:rsidRPr="008A661C">
              <w:rPr>
                <w:rFonts w:eastAsia="宋体" w:hAnsi="宋体"/>
                <w:b/>
                <w:sz w:val="28"/>
                <w:szCs w:val="28"/>
              </w:rPr>
              <w:pict>
                <v:rect id="_x0000_s3525" style="position:absolute;left:0;text-align:left;margin-left:182.05pt;margin-top:20.7pt;width:61.1pt;height:21.75pt;z-index:251787776"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环氧面漆</w:t>
                        </w:r>
                      </w:p>
                    </w:txbxContent>
                  </v:textbox>
                </v:rect>
              </w:pict>
            </w:r>
            <w:r w:rsidRPr="008A661C">
              <w:rPr>
                <w:rFonts w:eastAsia="宋体" w:hAnsi="宋体"/>
                <w:b/>
                <w:sz w:val="28"/>
                <w:szCs w:val="28"/>
              </w:rPr>
              <w:pict>
                <v:rect id="_x0000_s3520" style="position:absolute;left:0;text-align:left;margin-left:6.2pt;margin-top:20.7pt;width:85.85pt;height:21.75pt;z-index:251782656"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切削液、液压油</w:t>
                        </w:r>
                      </w:p>
                    </w:txbxContent>
                  </v:textbox>
                </v:rect>
              </w:pict>
            </w:r>
          </w:p>
          <w:p w:rsidR="00907D15" w:rsidRDefault="008A661C" w:rsidP="00907D15">
            <w:pPr>
              <w:spacing w:line="360" w:lineRule="auto"/>
              <w:ind w:firstLineChars="176" w:firstLine="495"/>
              <w:rPr>
                <w:szCs w:val="24"/>
              </w:rPr>
            </w:pPr>
            <w:r w:rsidRPr="008A661C">
              <w:rPr>
                <w:rFonts w:eastAsia="宋体" w:hAnsi="宋体"/>
                <w:b/>
                <w:sz w:val="28"/>
                <w:szCs w:val="28"/>
              </w:rPr>
              <w:pict>
                <v:shape id="_x0000_s3536" type="#_x0000_t32" style="position:absolute;left:0;text-align:left;margin-left:396.15pt;margin-top:19.05pt;width:0;height:17.75pt;flip:y;z-index:251799040" o:connectortype="straight" strokecolor="black [3213]">
                  <v:stroke dashstyle="dash" endarrow="block"/>
                </v:shape>
              </w:pict>
            </w:r>
            <w:r w:rsidRPr="008A661C">
              <w:rPr>
                <w:rFonts w:eastAsia="宋体" w:hAnsi="宋体"/>
                <w:b/>
                <w:sz w:val="28"/>
                <w:szCs w:val="28"/>
              </w:rPr>
              <w:pict>
                <v:shape id="_x0000_s3534" type="#_x0000_t32" style="position:absolute;left:0;text-align:left;margin-left:338.75pt;margin-top:21.6pt;width:.05pt;height:17.75pt;z-index:251796992" o:connectortype="straight" strokecolor="black [3213]">
                  <v:stroke dashstyle="dash" endarrow="block"/>
                </v:shape>
              </w:pict>
            </w:r>
            <w:r w:rsidRPr="008A661C">
              <w:rPr>
                <w:rFonts w:eastAsia="宋体" w:hAnsi="宋体"/>
                <w:b/>
                <w:sz w:val="28"/>
                <w:szCs w:val="28"/>
              </w:rPr>
              <w:pict>
                <v:shape id="_x0000_s3526" type="#_x0000_t32" style="position:absolute;left:0;text-align:left;margin-left:276.15pt;margin-top:21.4pt;width:0;height:17.75pt;flip:y;z-index:251788800" o:connectortype="straight" strokecolor="black [3213]">
                  <v:stroke dashstyle="dash" endarrow="block"/>
                </v:shape>
              </w:pict>
            </w:r>
            <w:r w:rsidRPr="008A661C">
              <w:rPr>
                <w:rFonts w:eastAsia="宋体" w:hAnsi="宋体"/>
                <w:b/>
                <w:sz w:val="28"/>
                <w:szCs w:val="28"/>
              </w:rPr>
              <w:pict>
                <v:shape id="_x0000_s3524" type="#_x0000_t32" style="position:absolute;left:0;text-align:left;margin-left:211.1pt;margin-top:21.6pt;width:.05pt;height:17.75pt;z-index:251786752" o:connectortype="straight" strokecolor="black [3213]">
                  <v:stroke dashstyle="dash" endarrow="block"/>
                </v:shape>
              </w:pict>
            </w:r>
            <w:r w:rsidRPr="008A661C">
              <w:rPr>
                <w:rFonts w:eastAsia="宋体" w:hAnsi="宋体"/>
                <w:b/>
                <w:sz w:val="28"/>
                <w:szCs w:val="28"/>
              </w:rPr>
              <w:pict>
                <v:shape id="_x0000_s3519" type="#_x0000_t32" style="position:absolute;left:0;text-align:left;margin-left:45.9pt;margin-top:21.55pt;width:.05pt;height:17.75pt;z-index:251781632" o:connectortype="straight" strokecolor="black [3213]">
                  <v:stroke dashstyle="dash" endarrow="block"/>
                </v:shape>
              </w:pict>
            </w:r>
          </w:p>
          <w:p w:rsidR="00907D15" w:rsidRDefault="008A661C" w:rsidP="00B149D3">
            <w:pPr>
              <w:spacing w:line="360" w:lineRule="auto"/>
              <w:ind w:firstLineChars="176" w:firstLine="424"/>
              <w:rPr>
                <w:szCs w:val="24"/>
              </w:rPr>
            </w:pPr>
            <w:r w:rsidRPr="008A661C">
              <w:rPr>
                <w:rFonts w:eastAsia="宋体" w:hAnsi="宋体"/>
                <w:b/>
                <w:noProof/>
                <w:szCs w:val="24"/>
              </w:rPr>
              <w:pict>
                <v:rect id="_x0000_s3548" style="position:absolute;left:0;text-align:left;margin-left:455.3pt;margin-top:16pt;width:47.95pt;height:21.75pt;z-index:251811328" filled="f" fillcolor="#9cbee0">
                  <v:fill color2="#bbd5f0" type="gradient">
                    <o:fill v:ext="view" type="gradientUnscaled"/>
                  </v:fill>
                  <v:textbox>
                    <w:txbxContent>
                      <w:p w:rsidR="006406B0" w:rsidRDefault="006406B0" w:rsidP="00907D15">
                        <w:pPr>
                          <w:ind w:firstLineChars="50" w:firstLine="105"/>
                          <w:rPr>
                            <w:rFonts w:ascii="宋体" w:eastAsia="宋体" w:hAnsi="宋体"/>
                            <w:sz w:val="21"/>
                            <w:szCs w:val="21"/>
                          </w:rPr>
                        </w:pPr>
                        <w:r>
                          <w:rPr>
                            <w:rFonts w:ascii="宋体" w:eastAsia="宋体" w:hAnsi="宋体" w:hint="eastAsia"/>
                            <w:sz w:val="21"/>
                            <w:szCs w:val="21"/>
                          </w:rPr>
                          <w:t>成 品</w:t>
                        </w:r>
                      </w:p>
                    </w:txbxContent>
                  </v:textbox>
                </v:rect>
              </w:pict>
            </w:r>
            <w:r w:rsidRPr="008A661C">
              <w:rPr>
                <w:rFonts w:eastAsia="宋体" w:hAnsi="宋体"/>
                <w:b/>
                <w:sz w:val="28"/>
                <w:szCs w:val="28"/>
              </w:rPr>
              <w:pict>
                <v:rect id="_x0000_s3530" style="position:absolute;left:0;text-align:left;margin-left:323.1pt;margin-top:15.75pt;width:98.2pt;height:21.8pt;z-index:251792896"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刷次遍面漆、晾干</w:t>
                        </w:r>
                      </w:p>
                    </w:txbxContent>
                  </v:textbox>
                </v:rect>
              </w:pict>
            </w:r>
            <w:r w:rsidRPr="008A661C">
              <w:rPr>
                <w:rFonts w:eastAsia="宋体" w:hAnsi="宋体"/>
                <w:b/>
                <w:sz w:val="28"/>
                <w:szCs w:val="28"/>
              </w:rPr>
              <w:pict>
                <v:rect id="_x0000_s3466" style="position:absolute;left:0;text-align:left;margin-left:193.85pt;margin-top:15.75pt;width:98.2pt;height:21.8pt;z-index:251727360"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刷首遍面漆、晾干</w:t>
                        </w:r>
                      </w:p>
                    </w:txbxContent>
                  </v:textbox>
                </v:rect>
              </w:pict>
            </w:r>
            <w:r w:rsidRPr="008A661C">
              <w:rPr>
                <w:rFonts w:eastAsia="宋体" w:hAnsi="宋体"/>
                <w:b/>
                <w:sz w:val="28"/>
                <w:szCs w:val="28"/>
              </w:rPr>
              <w:pict>
                <v:rect id="_x0000_s3523" style="position:absolute;left:0;text-align:left;margin-left:99.55pt;margin-top:15.9pt;width:63.85pt;height:21.75pt;z-index:251785728" filled="f" fillcolor="#9cbee0">
                  <v:fill color2="#bbd5f0" type="gradient">
                    <o:fill v:ext="view" type="gradientUnscaled"/>
                  </v:fill>
                  <v:textbox>
                    <w:txbxContent>
                      <w:p w:rsidR="006406B0" w:rsidRDefault="006406B0" w:rsidP="00907D15">
                        <w:pPr>
                          <w:ind w:firstLineChars="50" w:firstLine="105"/>
                          <w:rPr>
                            <w:rFonts w:ascii="宋体" w:eastAsia="宋体" w:hAnsi="宋体"/>
                            <w:sz w:val="21"/>
                            <w:szCs w:val="21"/>
                          </w:rPr>
                        </w:pPr>
                        <w:r>
                          <w:rPr>
                            <w:rFonts w:ascii="宋体" w:eastAsia="宋体" w:hAnsi="宋体" w:hint="eastAsia"/>
                            <w:sz w:val="21"/>
                            <w:szCs w:val="21"/>
                          </w:rPr>
                          <w:t>组装调试</w:t>
                        </w:r>
                      </w:p>
                    </w:txbxContent>
                  </v:textbox>
                </v:rect>
              </w:pict>
            </w:r>
            <w:r w:rsidRPr="008A661C">
              <w:rPr>
                <w:rFonts w:eastAsia="宋体" w:hAnsi="宋体"/>
                <w:b/>
                <w:sz w:val="28"/>
                <w:szCs w:val="28"/>
              </w:rPr>
              <w:pict>
                <v:rect id="_x0000_s3518" style="position:absolute;left:0;text-align:left;margin-left:19.85pt;margin-top:15.8pt;width:50.25pt;height:21.75pt;z-index:251780608" filled="f" fillcolor="#9cbee0">
                  <v:fill color2="#bbd5f0" type="gradient">
                    <o:fill v:ext="view" type="gradientUnscaled"/>
                  </v:fill>
                  <v:textbox>
                    <w:txbxContent>
                      <w:p w:rsidR="006406B0" w:rsidRDefault="006406B0" w:rsidP="00907D15">
                        <w:pPr>
                          <w:rPr>
                            <w:rFonts w:ascii="宋体" w:eastAsia="宋体" w:hAnsi="宋体"/>
                            <w:sz w:val="21"/>
                            <w:szCs w:val="21"/>
                          </w:rPr>
                        </w:pPr>
                        <w:r>
                          <w:rPr>
                            <w:rFonts w:ascii="宋体" w:eastAsia="宋体" w:hAnsi="宋体" w:hint="eastAsia"/>
                            <w:sz w:val="21"/>
                            <w:szCs w:val="21"/>
                          </w:rPr>
                          <w:t>精加工</w:t>
                        </w:r>
                      </w:p>
                    </w:txbxContent>
                  </v:textbox>
                </v:rect>
              </w:pict>
            </w:r>
          </w:p>
          <w:p w:rsidR="00907D15" w:rsidRDefault="008A661C" w:rsidP="00B149D3">
            <w:pPr>
              <w:spacing w:line="360" w:lineRule="auto"/>
              <w:ind w:firstLineChars="176" w:firstLine="424"/>
              <w:rPr>
                <w:szCs w:val="24"/>
              </w:rPr>
            </w:pPr>
            <w:r w:rsidRPr="008A661C">
              <w:rPr>
                <w:rFonts w:eastAsia="宋体" w:hAnsi="宋体"/>
                <w:b/>
                <w:noProof/>
                <w:szCs w:val="24"/>
              </w:rPr>
              <w:pict>
                <v:shape id="_x0000_s3812" type="#_x0000_t32" style="position:absolute;left:0;text-align:left;margin-left:421.3pt;margin-top:4.35pt;width:34pt;height:0;z-index:251924992" o:connectortype="straight">
                  <v:stroke endarrow="block"/>
                </v:shape>
              </w:pict>
            </w:r>
            <w:r w:rsidRPr="008A661C">
              <w:rPr>
                <w:rFonts w:eastAsia="宋体" w:hAnsi="宋体"/>
                <w:b/>
                <w:sz w:val="28"/>
                <w:szCs w:val="28"/>
              </w:rPr>
              <w:pict>
                <v:shape id="_x0000_s3539" type="#_x0000_t32" style="position:absolute;left:0;text-align:left;margin-left:369pt;margin-top:14.15pt;width:0;height:22.75pt;z-index:251802112" o:connectortype="straight" strokecolor="black [3213]">
                  <v:stroke dashstyle="dash" endarrow="block"/>
                </v:shape>
              </w:pict>
            </w:r>
            <w:r w:rsidRPr="008A661C">
              <w:rPr>
                <w:rFonts w:eastAsia="宋体" w:hAnsi="宋体"/>
                <w:b/>
                <w:sz w:val="28"/>
                <w:szCs w:val="28"/>
              </w:rPr>
              <w:pict>
                <v:shape id="_x0000_s3533" type="#_x0000_t32" style="position:absolute;left:0;text-align:left;margin-left:293.65pt;margin-top:4.35pt;width:29.45pt;height:0;z-index:251795968" o:connectortype="straight">
                  <v:stroke endarrow="block"/>
                </v:shape>
              </w:pict>
            </w:r>
            <w:r w:rsidRPr="008A661C">
              <w:rPr>
                <w:rFonts w:eastAsia="宋体" w:hAnsi="宋体"/>
                <w:b/>
                <w:sz w:val="28"/>
                <w:szCs w:val="28"/>
              </w:rPr>
              <w:pict>
                <v:shape id="_x0000_s3528" type="#_x0000_t32" style="position:absolute;left:0;text-align:left;margin-left:243.15pt;margin-top:14.35pt;width:0;height:22.75pt;z-index:251790848" o:connectortype="straight" strokecolor="black [3213]">
                  <v:stroke dashstyle="dash" endarrow="block"/>
                </v:shape>
              </w:pict>
            </w:r>
            <w:r w:rsidRPr="008A661C">
              <w:rPr>
                <w:rFonts w:eastAsia="宋体" w:hAnsi="宋体"/>
                <w:b/>
                <w:sz w:val="28"/>
                <w:szCs w:val="28"/>
              </w:rPr>
              <w:pict>
                <v:shape id="_x0000_s3532" type="#_x0000_t32" style="position:absolute;left:0;text-align:left;margin-left:163.4pt;margin-top:4.35pt;width:29.45pt;height:0;z-index:251794944" o:connectortype="straight">
                  <v:stroke endarrow="block"/>
                </v:shape>
              </w:pict>
            </w:r>
            <w:r w:rsidRPr="008A661C">
              <w:rPr>
                <w:rFonts w:eastAsia="宋体" w:hAnsi="宋体"/>
                <w:b/>
                <w:sz w:val="28"/>
                <w:szCs w:val="28"/>
              </w:rPr>
              <w:pict>
                <v:shape id="_x0000_s3531" type="#_x0000_t32" style="position:absolute;left:0;text-align:left;margin-left:70.1pt;margin-top:4.35pt;width:29.45pt;height:0;z-index:251793920" o:connectortype="straight">
                  <v:stroke endarrow="block"/>
                </v:shape>
              </w:pict>
            </w:r>
            <w:r w:rsidRPr="008A661C">
              <w:rPr>
                <w:rFonts w:eastAsia="宋体" w:hAnsi="宋体"/>
                <w:b/>
                <w:sz w:val="28"/>
                <w:szCs w:val="28"/>
              </w:rPr>
              <w:pict>
                <v:shape id="_x0000_s3521" type="#_x0000_t32" style="position:absolute;left:0;text-align:left;margin-left:45.9pt;margin-top:14.35pt;width:0;height:22.75pt;z-index:251783680" o:connectortype="straight" strokecolor="black [3213]">
                  <v:stroke dashstyle="dash" endarrow="block"/>
                </v:shape>
              </w:pict>
            </w:r>
          </w:p>
          <w:p w:rsidR="00907D15" w:rsidRDefault="008A661C" w:rsidP="00907D15">
            <w:pPr>
              <w:spacing w:line="360" w:lineRule="auto"/>
              <w:ind w:firstLineChars="176" w:firstLine="495"/>
              <w:rPr>
                <w:szCs w:val="24"/>
              </w:rPr>
            </w:pPr>
            <w:r w:rsidRPr="008A661C">
              <w:rPr>
                <w:rFonts w:eastAsia="宋体" w:hAnsi="宋体"/>
                <w:b/>
                <w:sz w:val="28"/>
                <w:szCs w:val="28"/>
              </w:rPr>
              <w:pict>
                <v:rect id="_x0000_s3522" style="position:absolute;left:0;text-align:left;margin-left:-3.8pt;margin-top:13.7pt;width:116.6pt;height:71.25pt;z-index:251784704" filled="f" fillcolor="#9cbee0" strokecolor="white [3212]">
                  <v:fill color2="#bbd5f0" type="gradient">
                    <o:fill v:ext="view" type="gradientUnscaled"/>
                  </v:fill>
                  <v:textbox>
                    <w:txbxContent>
                      <w:p w:rsidR="006406B0" w:rsidRDefault="006406B0" w:rsidP="00907D15">
                        <w:pPr>
                          <w:rPr>
                            <w:rFonts w:ascii="宋体" w:eastAsia="宋体" w:hAnsi="宋体"/>
                            <w:sz w:val="21"/>
                            <w:szCs w:val="21"/>
                          </w:rPr>
                        </w:pPr>
                        <w:r w:rsidRPr="00907D15">
                          <w:rPr>
                            <w:rFonts w:eastAsia="宋体"/>
                            <w:sz w:val="21"/>
                            <w:szCs w:val="21"/>
                          </w:rPr>
                          <w:t>S</w:t>
                        </w:r>
                        <w:r w:rsidRPr="005A3581">
                          <w:rPr>
                            <w:rFonts w:eastAsia="宋体" w:hint="eastAsia"/>
                            <w:sz w:val="21"/>
                            <w:szCs w:val="21"/>
                            <w:vertAlign w:val="subscript"/>
                          </w:rPr>
                          <w:t>1-2</w:t>
                        </w:r>
                        <w:r>
                          <w:rPr>
                            <w:rFonts w:ascii="宋体" w:eastAsia="宋体" w:hAnsi="宋体" w:hint="eastAsia"/>
                            <w:sz w:val="21"/>
                            <w:szCs w:val="21"/>
                          </w:rPr>
                          <w:t xml:space="preserve"> 金属碎屑</w:t>
                        </w:r>
                      </w:p>
                      <w:p w:rsidR="006406B0" w:rsidRDefault="006406B0" w:rsidP="00907D15">
                        <w:pPr>
                          <w:rPr>
                            <w:rFonts w:ascii="宋体" w:eastAsia="宋体" w:hAnsi="宋体"/>
                            <w:sz w:val="21"/>
                            <w:szCs w:val="21"/>
                          </w:rPr>
                        </w:pPr>
                        <w:r w:rsidRPr="00907D15">
                          <w:rPr>
                            <w:rFonts w:eastAsia="宋体"/>
                            <w:sz w:val="21"/>
                            <w:szCs w:val="21"/>
                          </w:rPr>
                          <w:t>S</w:t>
                        </w:r>
                        <w:r w:rsidRPr="005A3581">
                          <w:rPr>
                            <w:rFonts w:eastAsia="宋体" w:hint="eastAsia"/>
                            <w:sz w:val="21"/>
                            <w:szCs w:val="21"/>
                            <w:vertAlign w:val="subscript"/>
                          </w:rPr>
                          <w:t>3-3</w:t>
                        </w:r>
                        <w:r>
                          <w:rPr>
                            <w:rFonts w:ascii="宋体" w:eastAsia="宋体" w:hAnsi="宋体" w:hint="eastAsia"/>
                            <w:sz w:val="21"/>
                            <w:szCs w:val="21"/>
                          </w:rPr>
                          <w:t xml:space="preserve"> 含油抹布、手套</w:t>
                        </w:r>
                      </w:p>
                      <w:p w:rsidR="006406B0" w:rsidRDefault="006406B0" w:rsidP="00907D15">
                        <w:pPr>
                          <w:rPr>
                            <w:rFonts w:ascii="宋体" w:eastAsia="宋体" w:hAnsi="宋体"/>
                            <w:sz w:val="21"/>
                            <w:szCs w:val="21"/>
                          </w:rPr>
                        </w:pPr>
                        <w:r w:rsidRPr="00907D15">
                          <w:rPr>
                            <w:rFonts w:eastAsia="宋体"/>
                            <w:sz w:val="21"/>
                            <w:szCs w:val="21"/>
                          </w:rPr>
                          <w:t>S</w:t>
                        </w:r>
                        <w:r w:rsidRPr="005A3581">
                          <w:rPr>
                            <w:rFonts w:eastAsia="宋体"/>
                            <w:sz w:val="21"/>
                            <w:szCs w:val="21"/>
                            <w:vertAlign w:val="subscript"/>
                          </w:rPr>
                          <w:t>5</w:t>
                        </w:r>
                        <w:r w:rsidRPr="005A3581">
                          <w:rPr>
                            <w:rFonts w:eastAsia="宋体" w:hint="eastAsia"/>
                            <w:sz w:val="21"/>
                            <w:szCs w:val="21"/>
                            <w:vertAlign w:val="subscript"/>
                          </w:rPr>
                          <w:t>-2</w:t>
                        </w:r>
                        <w:r>
                          <w:rPr>
                            <w:rFonts w:ascii="宋体" w:eastAsia="宋体" w:hAnsi="宋体" w:hint="eastAsia"/>
                            <w:sz w:val="21"/>
                            <w:szCs w:val="21"/>
                          </w:rPr>
                          <w:t xml:space="preserve"> 废切削液</w:t>
                        </w:r>
                      </w:p>
                      <w:p w:rsidR="006406B0" w:rsidRDefault="006406B0" w:rsidP="00907D15">
                        <w:pPr>
                          <w:rPr>
                            <w:rFonts w:ascii="宋体" w:eastAsia="宋体" w:hAnsi="宋体"/>
                            <w:sz w:val="21"/>
                            <w:szCs w:val="21"/>
                          </w:rPr>
                        </w:pPr>
                        <w:r w:rsidRPr="00907D15">
                          <w:rPr>
                            <w:rFonts w:eastAsia="宋体"/>
                            <w:sz w:val="21"/>
                            <w:szCs w:val="21"/>
                          </w:rPr>
                          <w:t>S</w:t>
                        </w:r>
                        <w:r w:rsidRPr="005A3581">
                          <w:rPr>
                            <w:rFonts w:eastAsia="宋体" w:hint="eastAsia"/>
                            <w:sz w:val="21"/>
                            <w:szCs w:val="21"/>
                            <w:vertAlign w:val="subscript"/>
                          </w:rPr>
                          <w:t>6-2</w:t>
                        </w:r>
                        <w:r>
                          <w:rPr>
                            <w:rFonts w:ascii="宋体" w:eastAsia="宋体" w:hAnsi="宋体" w:hint="eastAsia"/>
                            <w:sz w:val="21"/>
                            <w:szCs w:val="21"/>
                          </w:rPr>
                          <w:t xml:space="preserve"> 废机油</w:t>
                        </w:r>
                      </w:p>
                      <w:p w:rsidR="006406B0" w:rsidRDefault="006406B0" w:rsidP="00907D15">
                        <w:pPr>
                          <w:rPr>
                            <w:rFonts w:ascii="宋体" w:eastAsia="宋体" w:hAnsi="宋体"/>
                            <w:sz w:val="21"/>
                            <w:szCs w:val="21"/>
                          </w:rPr>
                        </w:pPr>
                      </w:p>
                    </w:txbxContent>
                  </v:textbox>
                </v:rect>
              </w:pict>
            </w:r>
          </w:p>
          <w:p w:rsidR="00907D15" w:rsidRDefault="00907D15" w:rsidP="00907D15">
            <w:pPr>
              <w:spacing w:line="360" w:lineRule="auto"/>
              <w:ind w:firstLineChars="176" w:firstLine="422"/>
              <w:rPr>
                <w:szCs w:val="24"/>
              </w:rPr>
            </w:pPr>
          </w:p>
          <w:p w:rsidR="00907D15" w:rsidRDefault="00907D15" w:rsidP="00907D15">
            <w:pPr>
              <w:spacing w:line="360" w:lineRule="auto"/>
              <w:ind w:firstLineChars="176" w:firstLine="424"/>
              <w:jc w:val="center"/>
              <w:rPr>
                <w:rFonts w:ascii="宋体" w:eastAsia="宋体" w:hAnsi="宋体"/>
                <w:b/>
                <w:szCs w:val="24"/>
              </w:rPr>
            </w:pPr>
          </w:p>
          <w:p w:rsidR="00907D15" w:rsidRDefault="00907D15" w:rsidP="00907D15">
            <w:pPr>
              <w:spacing w:line="360" w:lineRule="auto"/>
              <w:ind w:firstLineChars="176" w:firstLine="424"/>
              <w:jc w:val="center"/>
              <w:rPr>
                <w:rFonts w:ascii="宋体" w:eastAsia="宋体" w:hAnsi="宋体"/>
                <w:b/>
                <w:szCs w:val="24"/>
              </w:rPr>
            </w:pPr>
          </w:p>
          <w:p w:rsidR="00907D15" w:rsidRDefault="00907D15" w:rsidP="00907D15">
            <w:pPr>
              <w:spacing w:line="360" w:lineRule="auto"/>
              <w:ind w:firstLineChars="176" w:firstLine="424"/>
              <w:jc w:val="center"/>
              <w:rPr>
                <w:rFonts w:ascii="宋体" w:eastAsia="宋体" w:hAnsi="宋体"/>
                <w:b/>
                <w:szCs w:val="24"/>
              </w:rPr>
            </w:pPr>
            <w:r>
              <w:rPr>
                <w:rFonts w:ascii="宋体" w:eastAsia="宋体" w:hAnsi="宋体"/>
                <w:b/>
                <w:szCs w:val="24"/>
              </w:rPr>
              <w:t>图</w:t>
            </w:r>
            <w:r w:rsidRPr="005A3581">
              <w:rPr>
                <w:rFonts w:eastAsia="宋体"/>
                <w:b/>
                <w:szCs w:val="24"/>
              </w:rPr>
              <w:t>1-1</w:t>
            </w:r>
            <w:r>
              <w:rPr>
                <w:rFonts w:ascii="宋体" w:eastAsia="宋体" w:hAnsi="宋体" w:hint="eastAsia"/>
                <w:b/>
                <w:szCs w:val="24"/>
              </w:rPr>
              <w:t>现有项目</w:t>
            </w:r>
            <w:r w:rsidR="005A3581">
              <w:rPr>
                <w:rFonts w:ascii="宋体" w:eastAsia="宋体" w:hAnsi="宋体" w:hint="eastAsia"/>
                <w:b/>
                <w:szCs w:val="24"/>
              </w:rPr>
              <w:t>剪板机、折弯机</w:t>
            </w:r>
            <w:r>
              <w:rPr>
                <w:rFonts w:ascii="宋体" w:eastAsia="宋体" w:hAnsi="宋体" w:hint="eastAsia"/>
                <w:b/>
                <w:szCs w:val="24"/>
              </w:rPr>
              <w:t>生产</w:t>
            </w:r>
            <w:r>
              <w:rPr>
                <w:rFonts w:ascii="宋体" w:eastAsia="宋体" w:hAnsi="宋体"/>
                <w:b/>
                <w:szCs w:val="24"/>
              </w:rPr>
              <w:t>工艺流程图</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szCs w:val="24"/>
              </w:rPr>
              <w:t>工艺流程说明：</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设计图纸：根据所需的机床设备，由专业人士设计绘图器材图纸。</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打磨板材：</w:t>
            </w:r>
            <w:r w:rsidR="005A3581">
              <w:rPr>
                <w:rFonts w:ascii="宋体" w:eastAsia="宋体" w:hAnsi="宋体" w:hint="eastAsia"/>
              </w:rPr>
              <w:t>原有项目采购的</w:t>
            </w:r>
            <w:r>
              <w:rPr>
                <w:rFonts w:ascii="宋体" w:eastAsia="宋体" w:hAnsi="宋体" w:hint="eastAsia"/>
              </w:rPr>
              <w:t>板材、圆钢，外购单位均根据本厂提供的尺寸要求切割成型，因此原材料不需要经切割机切割下料。</w:t>
            </w:r>
            <w:r>
              <w:rPr>
                <w:rFonts w:ascii="宋体" w:eastAsia="宋体" w:hAnsi="宋体" w:hint="eastAsia"/>
                <w:szCs w:val="24"/>
              </w:rPr>
              <w:t>首先将板材进行表面打磨，使表面光滑美观，以便后续其余工作。打磨过程中产生</w:t>
            </w:r>
            <w:r w:rsidR="005A3581">
              <w:rPr>
                <w:rFonts w:ascii="宋体" w:eastAsia="宋体" w:hAnsi="宋体" w:hint="eastAsia"/>
                <w:szCs w:val="24"/>
              </w:rPr>
              <w:t>打磨</w:t>
            </w:r>
            <w:r>
              <w:rPr>
                <w:rFonts w:ascii="宋体" w:eastAsia="宋体" w:hAnsi="宋体" w:hint="eastAsia"/>
                <w:szCs w:val="24"/>
              </w:rPr>
              <w:t>粉尘。</w:t>
            </w:r>
          </w:p>
          <w:p w:rsidR="00907D15" w:rsidRDefault="00907D15" w:rsidP="005A3581">
            <w:pPr>
              <w:widowControl w:val="0"/>
              <w:spacing w:line="360" w:lineRule="auto"/>
              <w:ind w:firstLine="480"/>
              <w:jc w:val="both"/>
              <w:rPr>
                <w:rFonts w:eastAsia="宋体"/>
                <w:kern w:val="2"/>
              </w:rPr>
            </w:pPr>
            <w:r>
              <w:rPr>
                <w:rFonts w:eastAsia="宋体" w:hint="eastAsia"/>
                <w:kern w:val="2"/>
              </w:rPr>
              <w:t>刷漆、晾干：打磨好的各部件应在其表面进行人工刷漆处理，以达到防锈、防腐的目的。单台设备刷漆面积约</w:t>
            </w:r>
            <w:r>
              <w:rPr>
                <w:rFonts w:eastAsia="宋体" w:hint="eastAsia"/>
                <w:kern w:val="2"/>
              </w:rPr>
              <w:t>30m</w:t>
            </w:r>
            <w:r>
              <w:rPr>
                <w:rFonts w:eastAsia="宋体" w:hint="eastAsia"/>
                <w:kern w:val="2"/>
                <w:vertAlign w:val="superscript"/>
              </w:rPr>
              <w:t>2</w:t>
            </w:r>
            <w:r>
              <w:rPr>
                <w:rFonts w:eastAsia="宋体" w:hint="eastAsia"/>
                <w:kern w:val="2"/>
              </w:rPr>
              <w:t>，底漆刷漆时间约为</w:t>
            </w:r>
            <w:r>
              <w:rPr>
                <w:rFonts w:eastAsia="宋体" w:hint="eastAsia"/>
                <w:kern w:val="2"/>
              </w:rPr>
              <w:t>1</w:t>
            </w:r>
            <w:r>
              <w:rPr>
                <w:rFonts w:eastAsia="宋体" w:hint="eastAsia"/>
                <w:kern w:val="2"/>
              </w:rPr>
              <w:t>小时，表面晾干时间约为</w:t>
            </w:r>
            <w:r>
              <w:rPr>
                <w:rFonts w:eastAsia="宋体" w:hint="eastAsia"/>
                <w:kern w:val="2"/>
              </w:rPr>
              <w:t>1</w:t>
            </w:r>
            <w:r>
              <w:rPr>
                <w:rFonts w:eastAsia="宋体" w:hint="eastAsia"/>
                <w:kern w:val="2"/>
              </w:rPr>
              <w:t>小时。此工序产生有机废</w:t>
            </w:r>
            <w:r>
              <w:rPr>
                <w:rFonts w:eastAsia="宋体" w:hint="eastAsia"/>
                <w:kern w:val="2"/>
              </w:rPr>
              <w:lastRenderedPageBreak/>
              <w:t>气、废油漆桶、废刷漆手套、废油漆刷。</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粗加工：将刷好底漆的板材进行粗略加工使其大致成形。该过程产生废边角料、含油抹布、手套、废切削液和废机油。</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焊接：将加工好的各工件进行焊接，使其连在一起，成为各部分零件。焊接工序产生设备噪声、焊接烟尘和焊渣。</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精加工：将焊接好的零件进一步精细加工，使其成为成品合格的一部分零件。该过程产生</w:t>
            </w:r>
            <w:r w:rsidR="005A3581">
              <w:rPr>
                <w:rFonts w:ascii="宋体" w:eastAsia="宋体" w:hAnsi="宋体" w:hint="eastAsia"/>
                <w:szCs w:val="24"/>
              </w:rPr>
              <w:t>金属碎屑</w:t>
            </w:r>
            <w:r>
              <w:rPr>
                <w:rFonts w:ascii="宋体" w:eastAsia="宋体" w:hAnsi="宋体" w:hint="eastAsia"/>
                <w:szCs w:val="24"/>
              </w:rPr>
              <w:t>、含油抹布、手套、废切削液和废机油。</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组装调试：将加工好的各零件按照图纸组装成一台完整的机械并确认是否正常工作，整改出错的地方。</w:t>
            </w:r>
          </w:p>
          <w:p w:rsidR="00907D15" w:rsidRDefault="00907D15" w:rsidP="005A3581">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刷面漆、晾干：在机械的外表面进行刷漆，使其看起来更美观。根据厂方介绍，面漆人工刷两遍，单遍面漆刷漆时间均为</w:t>
            </w:r>
            <w:r>
              <w:rPr>
                <w:rFonts w:eastAsia="宋体"/>
                <w:szCs w:val="24"/>
              </w:rPr>
              <w:t>1</w:t>
            </w:r>
            <w:r>
              <w:rPr>
                <w:rFonts w:ascii="宋体" w:eastAsia="宋体" w:hAnsi="宋体" w:hint="eastAsia"/>
                <w:szCs w:val="24"/>
              </w:rPr>
              <w:t>小时，首遍面漆刷漆后自然晾干</w:t>
            </w:r>
            <w:r>
              <w:rPr>
                <w:rFonts w:eastAsia="宋体"/>
                <w:szCs w:val="24"/>
              </w:rPr>
              <w:t>1</w:t>
            </w:r>
            <w:r>
              <w:rPr>
                <w:rFonts w:ascii="宋体" w:eastAsia="宋体" w:hAnsi="宋体" w:hint="eastAsia"/>
                <w:szCs w:val="24"/>
              </w:rPr>
              <w:t>小时表干后即可刷次遍面漆，次遍面漆刷好后自然晾干</w:t>
            </w:r>
            <w:r>
              <w:rPr>
                <w:rFonts w:eastAsia="宋体"/>
                <w:szCs w:val="24"/>
              </w:rPr>
              <w:t>4-5</w:t>
            </w:r>
            <w:r>
              <w:rPr>
                <w:rFonts w:ascii="宋体" w:eastAsia="宋体" w:hAnsi="宋体" w:hint="eastAsia"/>
                <w:szCs w:val="24"/>
              </w:rPr>
              <w:t>小时彻底干燥。该过程有有机废气、废油漆桶、废刷漆手套、废油漆刷产生。</w:t>
            </w:r>
          </w:p>
          <w:p w:rsidR="00907D15" w:rsidRDefault="00907D15" w:rsidP="00907D15">
            <w:pPr>
              <w:spacing w:line="360" w:lineRule="auto"/>
              <w:ind w:firstLineChars="176" w:firstLine="424"/>
              <w:rPr>
                <w:rFonts w:ascii="宋体" w:eastAsia="宋体" w:hAnsi="宋体"/>
                <w:b/>
                <w:szCs w:val="24"/>
              </w:rPr>
            </w:pPr>
            <w:r w:rsidRPr="005A3581">
              <w:rPr>
                <w:rFonts w:eastAsia="宋体"/>
                <w:b/>
                <w:szCs w:val="24"/>
              </w:rPr>
              <w:t>2</w:t>
            </w:r>
            <w:r>
              <w:rPr>
                <w:rFonts w:ascii="宋体" w:eastAsia="宋体" w:hAnsi="宋体"/>
                <w:b/>
                <w:szCs w:val="24"/>
              </w:rPr>
              <w:t>、</w:t>
            </w:r>
            <w:r>
              <w:rPr>
                <w:rFonts w:ascii="宋体" w:eastAsia="宋体" w:hAnsi="宋体" w:hint="eastAsia"/>
                <w:b/>
                <w:szCs w:val="24"/>
              </w:rPr>
              <w:t>自查评估报告中分析的产排污情况及污染防治措施情况</w:t>
            </w:r>
          </w:p>
          <w:p w:rsidR="00907D15" w:rsidRDefault="00907D15" w:rsidP="00907D15">
            <w:pPr>
              <w:adjustRightInd w:val="0"/>
              <w:snapToGrid w:val="0"/>
              <w:spacing w:line="420" w:lineRule="exact"/>
              <w:ind w:firstLineChars="200" w:firstLine="480"/>
              <w:rPr>
                <w:rFonts w:ascii="宋体" w:eastAsia="宋体" w:hAnsi="宋体"/>
              </w:rPr>
            </w:pPr>
            <w:r>
              <w:rPr>
                <w:rFonts w:ascii="宋体" w:eastAsia="宋体" w:hAnsi="宋体" w:hint="eastAsia"/>
              </w:rPr>
              <w:t>（</w:t>
            </w:r>
            <w:r w:rsidRPr="005A3581">
              <w:rPr>
                <w:rFonts w:eastAsia="宋体"/>
              </w:rPr>
              <w:t>1</w:t>
            </w:r>
            <w:r>
              <w:rPr>
                <w:rFonts w:ascii="宋体" w:eastAsia="宋体" w:hAnsi="宋体" w:hint="eastAsia"/>
              </w:rPr>
              <w:t>）</w:t>
            </w:r>
            <w:r>
              <w:rPr>
                <w:rFonts w:ascii="宋体" w:eastAsia="宋体" w:hAnsi="宋体"/>
              </w:rPr>
              <w:t>废气</w:t>
            </w:r>
          </w:p>
          <w:p w:rsidR="00907D15" w:rsidRDefault="00907D15" w:rsidP="00346F30">
            <w:pPr>
              <w:spacing w:line="360" w:lineRule="auto"/>
              <w:ind w:firstLineChars="218" w:firstLine="523"/>
              <w:jc w:val="both"/>
              <w:rPr>
                <w:rFonts w:ascii="宋体" w:eastAsia="宋体" w:hAnsi="宋体"/>
              </w:rPr>
            </w:pPr>
            <w:r>
              <w:rPr>
                <w:rFonts w:ascii="宋体" w:eastAsia="宋体" w:hAnsi="宋体" w:hint="eastAsia"/>
              </w:rPr>
              <w:t>根据</w:t>
            </w:r>
            <w:r>
              <w:rPr>
                <w:rFonts w:eastAsia="宋体"/>
              </w:rPr>
              <w:t>2016</w:t>
            </w:r>
            <w:r>
              <w:rPr>
                <w:rFonts w:ascii="宋体" w:eastAsia="宋体" w:hAnsi="宋体" w:hint="eastAsia"/>
              </w:rPr>
              <w:t>年企业自查评估报告，原有项目产生的废气主要为打磨、焊接工序产生的粉尘和刷漆工序产生甲苯、二甲苯和非甲烷总烃，未进行有效的收集处理，均以无组织的形式排放于</w:t>
            </w:r>
            <w:r w:rsidR="00346F30" w:rsidRPr="00346F30">
              <w:rPr>
                <w:rFonts w:eastAsia="宋体"/>
              </w:rPr>
              <w:t>1#</w:t>
            </w:r>
            <w:r w:rsidR="00346F30">
              <w:rPr>
                <w:rFonts w:ascii="宋体" w:eastAsia="宋体" w:hAnsi="宋体" w:hint="eastAsia"/>
              </w:rPr>
              <w:t>生产</w:t>
            </w:r>
            <w:r>
              <w:rPr>
                <w:rFonts w:ascii="宋体" w:eastAsia="宋体" w:hAnsi="宋体" w:hint="eastAsia"/>
              </w:rPr>
              <w:t>车间内。</w:t>
            </w:r>
            <w:r>
              <w:rPr>
                <w:rFonts w:ascii="宋体" w:eastAsia="宋体" w:hAnsi="宋体"/>
              </w:rPr>
              <w:t>废气</w:t>
            </w:r>
            <w:r>
              <w:rPr>
                <w:rFonts w:ascii="宋体" w:eastAsia="宋体" w:hAnsi="宋体" w:hint="eastAsia"/>
              </w:rPr>
              <w:t>产生及排放情况</w:t>
            </w:r>
            <w:r>
              <w:rPr>
                <w:rFonts w:ascii="宋体" w:eastAsia="宋体" w:hAnsi="宋体"/>
              </w:rPr>
              <w:t>见下表</w:t>
            </w:r>
            <w:r>
              <w:rPr>
                <w:rFonts w:ascii="宋体" w:eastAsia="宋体" w:hAnsi="宋体" w:hint="eastAsia"/>
              </w:rPr>
              <w:t>：</w:t>
            </w:r>
          </w:p>
          <w:p w:rsidR="00907D15" w:rsidRDefault="00907D15" w:rsidP="00346F30">
            <w:pPr>
              <w:spacing w:line="360" w:lineRule="auto"/>
              <w:ind w:firstLineChars="1030" w:firstLine="2482"/>
              <w:rPr>
                <w:rFonts w:ascii="宋体" w:eastAsia="宋体" w:hAnsi="宋体"/>
              </w:rPr>
            </w:pPr>
            <w:r>
              <w:rPr>
                <w:rFonts w:ascii="宋体" w:eastAsia="宋体" w:hAnsi="宋体"/>
                <w:b/>
              </w:rPr>
              <w:t>表</w:t>
            </w:r>
            <w:r>
              <w:rPr>
                <w:rFonts w:eastAsia="宋体"/>
                <w:b/>
              </w:rPr>
              <w:t>1-</w:t>
            </w:r>
            <w:r w:rsidR="005A3581">
              <w:rPr>
                <w:rFonts w:eastAsia="宋体" w:hint="eastAsia"/>
                <w:b/>
              </w:rPr>
              <w:t>9</w:t>
            </w:r>
            <w:r>
              <w:rPr>
                <w:rFonts w:ascii="宋体" w:eastAsia="宋体" w:hAnsi="宋体" w:hint="eastAsia"/>
                <w:b/>
              </w:rPr>
              <w:t>自查评估报告中分析的无组织废气产生及排放情况</w:t>
            </w:r>
          </w:p>
          <w:tbl>
            <w:tblPr>
              <w:tblStyle w:val="af3"/>
              <w:tblW w:w="5000" w:type="pct"/>
              <w:tblBorders>
                <w:top w:val="single" w:sz="12" w:space="0" w:color="auto"/>
                <w:left w:val="none" w:sz="0" w:space="0" w:color="auto"/>
                <w:bottom w:val="single" w:sz="12" w:space="0" w:color="auto"/>
                <w:right w:val="none" w:sz="0" w:space="0" w:color="auto"/>
                <w:insideH w:val="single" w:sz="4" w:space="0" w:color="000000" w:themeColor="text1"/>
                <w:insideV w:val="single" w:sz="4" w:space="0" w:color="000000" w:themeColor="text1"/>
              </w:tblBorders>
              <w:tblLook w:val="04A0"/>
            </w:tblPr>
            <w:tblGrid>
              <w:gridCol w:w="1838"/>
              <w:gridCol w:w="1351"/>
              <w:gridCol w:w="1350"/>
              <w:gridCol w:w="1200"/>
              <w:gridCol w:w="1196"/>
              <w:gridCol w:w="923"/>
              <w:gridCol w:w="1200"/>
              <w:gridCol w:w="1216"/>
            </w:tblGrid>
            <w:tr w:rsidR="00907D15" w:rsidTr="005A3581">
              <w:tc>
                <w:tcPr>
                  <w:tcW w:w="894" w:type="pct"/>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工序</w:t>
                  </w:r>
                </w:p>
              </w:tc>
              <w:tc>
                <w:tcPr>
                  <w:tcW w:w="657" w:type="pct"/>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污染物位置</w:t>
                  </w:r>
                </w:p>
              </w:tc>
              <w:tc>
                <w:tcPr>
                  <w:tcW w:w="657" w:type="pct"/>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污染源名称</w:t>
                  </w:r>
                </w:p>
              </w:tc>
              <w:tc>
                <w:tcPr>
                  <w:tcW w:w="584" w:type="pct"/>
                  <w:vAlign w:val="center"/>
                </w:tcPr>
                <w:p w:rsidR="00907D15" w:rsidRDefault="00907D15" w:rsidP="00907D15">
                  <w:pPr>
                    <w:jc w:val="center"/>
                    <w:rPr>
                      <w:rFonts w:ascii="宋体" w:eastAsia="宋体" w:hAnsi="宋体"/>
                      <w:b/>
                      <w:sz w:val="21"/>
                      <w:szCs w:val="21"/>
                    </w:rPr>
                  </w:pPr>
                  <w:r>
                    <w:rPr>
                      <w:rFonts w:ascii="宋体" w:eastAsia="宋体" w:hAnsi="宋体"/>
                      <w:b/>
                      <w:sz w:val="21"/>
                      <w:szCs w:val="21"/>
                    </w:rPr>
                    <w:t>排放速率</w:t>
                  </w:r>
                  <w:r>
                    <w:rPr>
                      <w:rFonts w:eastAsia="宋体" w:hAnsi="宋体"/>
                      <w:b/>
                      <w:sz w:val="21"/>
                      <w:szCs w:val="21"/>
                    </w:rPr>
                    <w:t>（</w:t>
                  </w:r>
                  <w:r>
                    <w:rPr>
                      <w:rFonts w:eastAsia="宋体"/>
                      <w:b/>
                      <w:sz w:val="21"/>
                      <w:szCs w:val="21"/>
                    </w:rPr>
                    <w:t>kg/h</w:t>
                  </w:r>
                  <w:r>
                    <w:rPr>
                      <w:rFonts w:eastAsia="宋体" w:hAnsi="宋体"/>
                      <w:b/>
                      <w:sz w:val="21"/>
                      <w:szCs w:val="21"/>
                    </w:rPr>
                    <w:t>）</w:t>
                  </w:r>
                </w:p>
              </w:tc>
              <w:tc>
                <w:tcPr>
                  <w:tcW w:w="582" w:type="pct"/>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排放时间</w:t>
                  </w:r>
                </w:p>
                <w:p w:rsidR="00907D15" w:rsidRDefault="00907D15" w:rsidP="00907D15">
                  <w:pPr>
                    <w:jc w:val="center"/>
                    <w:rPr>
                      <w:rFonts w:eastAsia="宋体"/>
                      <w:b/>
                      <w:sz w:val="21"/>
                      <w:szCs w:val="21"/>
                    </w:rPr>
                  </w:pPr>
                  <w:r>
                    <w:rPr>
                      <w:rFonts w:eastAsia="宋体" w:hAnsi="宋体"/>
                      <w:b/>
                      <w:sz w:val="21"/>
                      <w:szCs w:val="21"/>
                    </w:rPr>
                    <w:t>（</w:t>
                  </w:r>
                  <w:r>
                    <w:rPr>
                      <w:rFonts w:eastAsia="宋体"/>
                      <w:b/>
                      <w:sz w:val="21"/>
                      <w:szCs w:val="21"/>
                    </w:rPr>
                    <w:t>h/a</w:t>
                  </w:r>
                  <w:r>
                    <w:rPr>
                      <w:rFonts w:eastAsia="宋体" w:hAnsi="宋体"/>
                      <w:b/>
                      <w:sz w:val="21"/>
                      <w:szCs w:val="21"/>
                    </w:rPr>
                    <w:t>）</w:t>
                  </w:r>
                </w:p>
              </w:tc>
              <w:tc>
                <w:tcPr>
                  <w:tcW w:w="449" w:type="pct"/>
                  <w:vAlign w:val="center"/>
                </w:tcPr>
                <w:p w:rsidR="00907D15" w:rsidRDefault="00907D15" w:rsidP="00907D15">
                  <w:pPr>
                    <w:jc w:val="center"/>
                    <w:rPr>
                      <w:rFonts w:ascii="宋体" w:eastAsia="宋体" w:hAnsi="宋体"/>
                      <w:b/>
                      <w:sz w:val="21"/>
                      <w:szCs w:val="21"/>
                    </w:rPr>
                  </w:pPr>
                  <w:r>
                    <w:rPr>
                      <w:rFonts w:ascii="宋体" w:eastAsia="宋体" w:hAnsi="宋体"/>
                      <w:b/>
                      <w:sz w:val="21"/>
                      <w:szCs w:val="21"/>
                    </w:rPr>
                    <w:t>排放量</w:t>
                  </w:r>
                </w:p>
                <w:p w:rsidR="00907D15" w:rsidRDefault="00907D15" w:rsidP="00907D15">
                  <w:pPr>
                    <w:jc w:val="center"/>
                    <w:rPr>
                      <w:rFonts w:eastAsia="宋体"/>
                      <w:b/>
                      <w:sz w:val="21"/>
                      <w:szCs w:val="21"/>
                    </w:rPr>
                  </w:pPr>
                  <w:r>
                    <w:rPr>
                      <w:rFonts w:eastAsia="宋体" w:hAnsi="宋体"/>
                      <w:b/>
                      <w:sz w:val="21"/>
                      <w:szCs w:val="21"/>
                    </w:rPr>
                    <w:t>（</w:t>
                  </w:r>
                  <w:r>
                    <w:rPr>
                      <w:rFonts w:eastAsia="宋体"/>
                      <w:b/>
                      <w:sz w:val="21"/>
                      <w:szCs w:val="21"/>
                    </w:rPr>
                    <w:t>t/a</w:t>
                  </w:r>
                  <w:r>
                    <w:rPr>
                      <w:rFonts w:eastAsia="宋体" w:hAnsi="宋体"/>
                      <w:b/>
                      <w:sz w:val="21"/>
                      <w:szCs w:val="21"/>
                    </w:rPr>
                    <w:t>）</w:t>
                  </w:r>
                </w:p>
              </w:tc>
              <w:tc>
                <w:tcPr>
                  <w:tcW w:w="584" w:type="pct"/>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面源面积</w:t>
                  </w:r>
                </w:p>
                <w:p w:rsidR="00907D15" w:rsidRDefault="00907D15" w:rsidP="00907D15">
                  <w:pPr>
                    <w:jc w:val="center"/>
                    <w:rPr>
                      <w:rFonts w:eastAsia="宋体"/>
                      <w:b/>
                      <w:sz w:val="21"/>
                      <w:szCs w:val="21"/>
                    </w:rPr>
                  </w:pPr>
                  <w:r>
                    <w:rPr>
                      <w:rFonts w:eastAsia="宋体" w:hAnsi="宋体"/>
                      <w:b/>
                      <w:sz w:val="21"/>
                      <w:szCs w:val="21"/>
                    </w:rPr>
                    <w:t>（</w:t>
                  </w:r>
                  <w:r>
                    <w:rPr>
                      <w:rFonts w:eastAsia="宋体"/>
                      <w:b/>
                      <w:sz w:val="21"/>
                      <w:szCs w:val="21"/>
                    </w:rPr>
                    <w:t>m</w:t>
                  </w:r>
                  <w:r>
                    <w:rPr>
                      <w:rFonts w:eastAsia="宋体"/>
                      <w:b/>
                      <w:sz w:val="21"/>
                      <w:szCs w:val="21"/>
                      <w:vertAlign w:val="superscript"/>
                    </w:rPr>
                    <w:t>2</w:t>
                  </w:r>
                  <w:r>
                    <w:rPr>
                      <w:rFonts w:eastAsia="宋体" w:hAnsi="宋体"/>
                      <w:b/>
                      <w:sz w:val="21"/>
                      <w:szCs w:val="21"/>
                    </w:rPr>
                    <w:t>）</w:t>
                  </w:r>
                </w:p>
              </w:tc>
              <w:tc>
                <w:tcPr>
                  <w:tcW w:w="592" w:type="pct"/>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面源高度</w:t>
                  </w:r>
                </w:p>
                <w:p w:rsidR="00907D15" w:rsidRDefault="00907D15" w:rsidP="00907D15">
                  <w:pPr>
                    <w:jc w:val="center"/>
                    <w:rPr>
                      <w:rFonts w:eastAsia="宋体"/>
                      <w:b/>
                      <w:sz w:val="21"/>
                      <w:szCs w:val="21"/>
                    </w:rPr>
                  </w:pPr>
                  <w:r>
                    <w:rPr>
                      <w:rFonts w:eastAsia="宋体" w:hAnsi="宋体"/>
                      <w:b/>
                      <w:sz w:val="21"/>
                      <w:szCs w:val="21"/>
                    </w:rPr>
                    <w:t>（</w:t>
                  </w:r>
                  <w:r>
                    <w:rPr>
                      <w:rFonts w:eastAsia="宋体"/>
                      <w:b/>
                      <w:sz w:val="21"/>
                      <w:szCs w:val="21"/>
                    </w:rPr>
                    <w:t>m</w:t>
                  </w:r>
                  <w:r>
                    <w:rPr>
                      <w:rFonts w:eastAsia="宋体" w:hAnsi="宋体"/>
                      <w:b/>
                      <w:sz w:val="21"/>
                      <w:szCs w:val="21"/>
                    </w:rPr>
                    <w:t>）</w:t>
                  </w:r>
                </w:p>
              </w:tc>
            </w:tr>
            <w:tr w:rsidR="00907D15" w:rsidTr="005A3581">
              <w:tc>
                <w:tcPr>
                  <w:tcW w:w="89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打磨、焊接</w:t>
                  </w:r>
                </w:p>
              </w:tc>
              <w:tc>
                <w:tcPr>
                  <w:tcW w:w="657" w:type="pct"/>
                  <w:vMerge w:val="restart"/>
                  <w:vAlign w:val="center"/>
                </w:tcPr>
                <w:p w:rsidR="00907D15" w:rsidRDefault="00907D15" w:rsidP="00907D15">
                  <w:pPr>
                    <w:jc w:val="center"/>
                    <w:rPr>
                      <w:rFonts w:ascii="宋体" w:eastAsia="宋体" w:hAnsi="宋体"/>
                      <w:sz w:val="21"/>
                      <w:szCs w:val="21"/>
                    </w:rPr>
                  </w:pPr>
                  <w:r>
                    <w:rPr>
                      <w:rFonts w:eastAsia="宋体"/>
                      <w:sz w:val="21"/>
                      <w:szCs w:val="21"/>
                    </w:rPr>
                    <w:t>1#</w:t>
                  </w:r>
                  <w:r>
                    <w:rPr>
                      <w:rFonts w:ascii="宋体" w:eastAsia="宋体" w:hAnsi="宋体" w:hint="eastAsia"/>
                      <w:sz w:val="21"/>
                      <w:szCs w:val="21"/>
                    </w:rPr>
                    <w:t>生产车间</w:t>
                  </w:r>
                </w:p>
              </w:tc>
              <w:tc>
                <w:tcPr>
                  <w:tcW w:w="657"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粉尘</w:t>
                  </w:r>
                </w:p>
              </w:tc>
              <w:tc>
                <w:tcPr>
                  <w:tcW w:w="584" w:type="pct"/>
                  <w:vAlign w:val="center"/>
                </w:tcPr>
                <w:p w:rsidR="00907D15" w:rsidRDefault="00907D15" w:rsidP="00907D15">
                  <w:pPr>
                    <w:jc w:val="center"/>
                    <w:rPr>
                      <w:rFonts w:eastAsia="宋体"/>
                      <w:sz w:val="21"/>
                      <w:szCs w:val="21"/>
                    </w:rPr>
                  </w:pPr>
                  <w:r>
                    <w:rPr>
                      <w:rFonts w:eastAsia="宋体" w:hint="eastAsia"/>
                      <w:sz w:val="21"/>
                      <w:szCs w:val="21"/>
                    </w:rPr>
                    <w:t>1.25</w:t>
                  </w:r>
                </w:p>
              </w:tc>
              <w:tc>
                <w:tcPr>
                  <w:tcW w:w="582" w:type="pct"/>
                  <w:vAlign w:val="center"/>
                </w:tcPr>
                <w:p w:rsidR="00907D15" w:rsidRDefault="00907D15" w:rsidP="00907D15">
                  <w:pPr>
                    <w:jc w:val="center"/>
                    <w:rPr>
                      <w:rFonts w:eastAsia="宋体"/>
                      <w:sz w:val="21"/>
                      <w:szCs w:val="21"/>
                    </w:rPr>
                  </w:pPr>
                  <w:r>
                    <w:rPr>
                      <w:rFonts w:eastAsia="宋体" w:hint="eastAsia"/>
                      <w:sz w:val="21"/>
                      <w:szCs w:val="21"/>
                    </w:rPr>
                    <w:t>1200</w:t>
                  </w:r>
                </w:p>
              </w:tc>
              <w:tc>
                <w:tcPr>
                  <w:tcW w:w="449" w:type="pct"/>
                  <w:vAlign w:val="center"/>
                </w:tcPr>
                <w:p w:rsidR="00907D15" w:rsidRDefault="00907D15" w:rsidP="00907D15">
                  <w:pPr>
                    <w:jc w:val="center"/>
                    <w:rPr>
                      <w:rFonts w:eastAsia="宋体"/>
                      <w:sz w:val="21"/>
                      <w:szCs w:val="21"/>
                    </w:rPr>
                  </w:pPr>
                  <w:r>
                    <w:rPr>
                      <w:rFonts w:eastAsia="宋体"/>
                      <w:sz w:val="21"/>
                      <w:szCs w:val="21"/>
                    </w:rPr>
                    <w:t>1.5</w:t>
                  </w:r>
                </w:p>
              </w:tc>
              <w:tc>
                <w:tcPr>
                  <w:tcW w:w="584" w:type="pct"/>
                  <w:vAlign w:val="center"/>
                </w:tcPr>
                <w:p w:rsidR="00907D15" w:rsidRDefault="00907D15" w:rsidP="00907D15">
                  <w:pPr>
                    <w:jc w:val="center"/>
                    <w:rPr>
                      <w:rFonts w:eastAsia="宋体"/>
                      <w:sz w:val="21"/>
                      <w:szCs w:val="21"/>
                    </w:rPr>
                  </w:pPr>
                  <w:r>
                    <w:rPr>
                      <w:rFonts w:eastAsia="宋体" w:hint="eastAsia"/>
                      <w:sz w:val="21"/>
                      <w:szCs w:val="21"/>
                    </w:rPr>
                    <w:t>8208</w:t>
                  </w:r>
                </w:p>
              </w:tc>
              <w:tc>
                <w:tcPr>
                  <w:tcW w:w="592" w:type="pct"/>
                  <w:vAlign w:val="center"/>
                </w:tcPr>
                <w:p w:rsidR="00907D15" w:rsidRDefault="00907D15" w:rsidP="00907D15">
                  <w:pPr>
                    <w:jc w:val="center"/>
                    <w:rPr>
                      <w:rFonts w:eastAsia="宋体"/>
                      <w:sz w:val="21"/>
                      <w:szCs w:val="21"/>
                    </w:rPr>
                  </w:pPr>
                  <w:r>
                    <w:rPr>
                      <w:rFonts w:eastAsia="宋体"/>
                      <w:sz w:val="21"/>
                      <w:szCs w:val="21"/>
                    </w:rPr>
                    <w:t>12</w:t>
                  </w:r>
                </w:p>
              </w:tc>
            </w:tr>
            <w:tr w:rsidR="00907D15" w:rsidTr="005A3581">
              <w:tc>
                <w:tcPr>
                  <w:tcW w:w="894" w:type="pct"/>
                  <w:vMerge w:val="restar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刷漆</w:t>
                  </w:r>
                </w:p>
                <w:p w:rsidR="00907D15" w:rsidRDefault="00907D15" w:rsidP="00907D15">
                  <w:pPr>
                    <w:rPr>
                      <w:rFonts w:ascii="宋体" w:eastAsia="宋体" w:hAnsi="宋体"/>
                      <w:sz w:val="21"/>
                      <w:szCs w:val="21"/>
                    </w:rPr>
                  </w:pPr>
                  <w:r>
                    <w:rPr>
                      <w:rFonts w:ascii="宋体" w:eastAsia="宋体" w:hAnsi="宋体" w:hint="eastAsia"/>
                      <w:sz w:val="21"/>
                      <w:szCs w:val="21"/>
                    </w:rPr>
                    <w:t>（油漆、稀释剂用量为</w:t>
                  </w:r>
                  <w:r>
                    <w:rPr>
                      <w:rFonts w:eastAsia="宋体"/>
                      <w:sz w:val="21"/>
                      <w:szCs w:val="21"/>
                    </w:rPr>
                    <w:t>4.9t/a</w:t>
                  </w:r>
                  <w:r>
                    <w:rPr>
                      <w:rFonts w:ascii="宋体" w:eastAsia="宋体" w:hAnsi="宋体" w:hint="eastAsia"/>
                      <w:sz w:val="21"/>
                      <w:szCs w:val="21"/>
                    </w:rPr>
                    <w:t>）</w:t>
                  </w:r>
                </w:p>
              </w:tc>
              <w:tc>
                <w:tcPr>
                  <w:tcW w:w="657" w:type="pct"/>
                  <w:vMerge/>
                  <w:vAlign w:val="center"/>
                </w:tcPr>
                <w:p w:rsidR="00907D15" w:rsidRDefault="00907D15" w:rsidP="00907D15">
                  <w:pPr>
                    <w:jc w:val="center"/>
                    <w:rPr>
                      <w:rFonts w:ascii="宋体" w:eastAsia="宋体" w:hAnsi="宋体"/>
                      <w:sz w:val="21"/>
                      <w:szCs w:val="21"/>
                    </w:rPr>
                  </w:pPr>
                </w:p>
              </w:tc>
              <w:tc>
                <w:tcPr>
                  <w:tcW w:w="657"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甲苯</w:t>
                  </w:r>
                </w:p>
              </w:tc>
              <w:tc>
                <w:tcPr>
                  <w:tcW w:w="584" w:type="pct"/>
                  <w:vAlign w:val="center"/>
                </w:tcPr>
                <w:p w:rsidR="00907D15" w:rsidRDefault="00907D15" w:rsidP="00907D15">
                  <w:pPr>
                    <w:jc w:val="center"/>
                    <w:rPr>
                      <w:rFonts w:eastAsia="宋体"/>
                      <w:sz w:val="21"/>
                      <w:szCs w:val="21"/>
                    </w:rPr>
                  </w:pPr>
                  <w:r>
                    <w:rPr>
                      <w:rFonts w:eastAsia="宋体"/>
                      <w:sz w:val="21"/>
                      <w:szCs w:val="21"/>
                    </w:rPr>
                    <w:t>0.0</w:t>
                  </w:r>
                  <w:r>
                    <w:rPr>
                      <w:rFonts w:eastAsia="宋体" w:hint="eastAsia"/>
                      <w:sz w:val="21"/>
                      <w:szCs w:val="21"/>
                    </w:rPr>
                    <w:t>1</w:t>
                  </w:r>
                </w:p>
              </w:tc>
              <w:tc>
                <w:tcPr>
                  <w:tcW w:w="582" w:type="pct"/>
                  <w:vAlign w:val="center"/>
                </w:tcPr>
                <w:p w:rsidR="00907D15" w:rsidRDefault="00907D15" w:rsidP="00907D15">
                  <w:pPr>
                    <w:jc w:val="center"/>
                    <w:rPr>
                      <w:rFonts w:eastAsia="宋体"/>
                      <w:sz w:val="21"/>
                      <w:szCs w:val="21"/>
                    </w:rPr>
                  </w:pPr>
                  <w:r>
                    <w:rPr>
                      <w:rFonts w:eastAsia="宋体" w:hint="eastAsia"/>
                      <w:sz w:val="21"/>
                      <w:szCs w:val="21"/>
                    </w:rPr>
                    <w:t>2400</w:t>
                  </w:r>
                </w:p>
              </w:tc>
              <w:tc>
                <w:tcPr>
                  <w:tcW w:w="449" w:type="pct"/>
                  <w:vAlign w:val="center"/>
                </w:tcPr>
                <w:p w:rsidR="00907D15" w:rsidRDefault="00907D15" w:rsidP="00907D15">
                  <w:pPr>
                    <w:jc w:val="center"/>
                    <w:rPr>
                      <w:rFonts w:eastAsia="宋体"/>
                      <w:sz w:val="21"/>
                      <w:szCs w:val="21"/>
                    </w:rPr>
                  </w:pPr>
                  <w:r>
                    <w:rPr>
                      <w:rFonts w:eastAsia="宋体"/>
                      <w:sz w:val="21"/>
                      <w:szCs w:val="21"/>
                    </w:rPr>
                    <w:t>0.024</w:t>
                  </w:r>
                </w:p>
              </w:tc>
              <w:tc>
                <w:tcPr>
                  <w:tcW w:w="584" w:type="pct"/>
                  <w:vAlign w:val="center"/>
                </w:tcPr>
                <w:p w:rsidR="00907D15" w:rsidRDefault="00907D15" w:rsidP="00907D15">
                  <w:pPr>
                    <w:jc w:val="center"/>
                    <w:rPr>
                      <w:rFonts w:eastAsia="宋体"/>
                      <w:sz w:val="21"/>
                      <w:szCs w:val="21"/>
                    </w:rPr>
                  </w:pPr>
                  <w:r>
                    <w:rPr>
                      <w:rFonts w:eastAsia="宋体" w:hint="eastAsia"/>
                      <w:sz w:val="21"/>
                      <w:szCs w:val="21"/>
                    </w:rPr>
                    <w:t>8208</w:t>
                  </w:r>
                </w:p>
              </w:tc>
              <w:tc>
                <w:tcPr>
                  <w:tcW w:w="592" w:type="pct"/>
                  <w:vAlign w:val="center"/>
                </w:tcPr>
                <w:p w:rsidR="00907D15" w:rsidRDefault="00907D15" w:rsidP="00907D15">
                  <w:pPr>
                    <w:jc w:val="center"/>
                    <w:rPr>
                      <w:rFonts w:eastAsia="宋体"/>
                      <w:sz w:val="21"/>
                      <w:szCs w:val="21"/>
                    </w:rPr>
                  </w:pPr>
                  <w:r>
                    <w:rPr>
                      <w:rFonts w:eastAsia="宋体"/>
                      <w:sz w:val="21"/>
                      <w:szCs w:val="21"/>
                    </w:rPr>
                    <w:t>12</w:t>
                  </w:r>
                </w:p>
              </w:tc>
            </w:tr>
            <w:tr w:rsidR="00907D15" w:rsidTr="005A3581">
              <w:tc>
                <w:tcPr>
                  <w:tcW w:w="894" w:type="pct"/>
                  <w:vMerge/>
                  <w:vAlign w:val="center"/>
                </w:tcPr>
                <w:p w:rsidR="00907D15" w:rsidRDefault="00907D15" w:rsidP="00907D15">
                  <w:pPr>
                    <w:jc w:val="center"/>
                    <w:rPr>
                      <w:rFonts w:ascii="宋体" w:eastAsia="宋体" w:hAnsi="宋体"/>
                      <w:sz w:val="21"/>
                      <w:szCs w:val="21"/>
                    </w:rPr>
                  </w:pPr>
                </w:p>
              </w:tc>
              <w:tc>
                <w:tcPr>
                  <w:tcW w:w="657" w:type="pct"/>
                  <w:vMerge/>
                  <w:vAlign w:val="center"/>
                </w:tcPr>
                <w:p w:rsidR="00907D15" w:rsidRDefault="00907D15" w:rsidP="00907D15">
                  <w:pPr>
                    <w:jc w:val="center"/>
                    <w:rPr>
                      <w:rFonts w:ascii="宋体" w:eastAsia="宋体" w:hAnsi="宋体"/>
                      <w:sz w:val="21"/>
                      <w:szCs w:val="21"/>
                    </w:rPr>
                  </w:pPr>
                </w:p>
              </w:tc>
              <w:tc>
                <w:tcPr>
                  <w:tcW w:w="657"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二甲苯</w:t>
                  </w:r>
                </w:p>
              </w:tc>
              <w:tc>
                <w:tcPr>
                  <w:tcW w:w="584" w:type="pct"/>
                  <w:vAlign w:val="center"/>
                </w:tcPr>
                <w:p w:rsidR="00907D15" w:rsidRDefault="00907D15" w:rsidP="00907D15">
                  <w:pPr>
                    <w:jc w:val="center"/>
                    <w:rPr>
                      <w:rFonts w:eastAsia="宋体"/>
                      <w:sz w:val="21"/>
                      <w:szCs w:val="21"/>
                    </w:rPr>
                  </w:pPr>
                  <w:r>
                    <w:rPr>
                      <w:rFonts w:eastAsia="宋体"/>
                      <w:sz w:val="21"/>
                      <w:szCs w:val="21"/>
                    </w:rPr>
                    <w:t>0.01</w:t>
                  </w:r>
                  <w:r>
                    <w:rPr>
                      <w:rFonts w:eastAsia="宋体" w:hint="eastAsia"/>
                      <w:sz w:val="21"/>
                      <w:szCs w:val="21"/>
                    </w:rPr>
                    <w:t>5</w:t>
                  </w:r>
                </w:p>
              </w:tc>
              <w:tc>
                <w:tcPr>
                  <w:tcW w:w="582" w:type="pct"/>
                  <w:vAlign w:val="center"/>
                </w:tcPr>
                <w:p w:rsidR="00907D15" w:rsidRDefault="00907D15" w:rsidP="00907D15">
                  <w:pPr>
                    <w:jc w:val="center"/>
                    <w:rPr>
                      <w:rFonts w:eastAsia="宋体"/>
                      <w:sz w:val="21"/>
                      <w:szCs w:val="21"/>
                    </w:rPr>
                  </w:pPr>
                  <w:r>
                    <w:rPr>
                      <w:rFonts w:eastAsia="宋体" w:hint="eastAsia"/>
                      <w:sz w:val="21"/>
                      <w:szCs w:val="21"/>
                    </w:rPr>
                    <w:t>2400</w:t>
                  </w:r>
                </w:p>
              </w:tc>
              <w:tc>
                <w:tcPr>
                  <w:tcW w:w="449" w:type="pct"/>
                  <w:vAlign w:val="center"/>
                </w:tcPr>
                <w:p w:rsidR="00907D15" w:rsidRDefault="00907D15" w:rsidP="00907D15">
                  <w:pPr>
                    <w:jc w:val="center"/>
                    <w:rPr>
                      <w:rFonts w:eastAsia="宋体"/>
                      <w:sz w:val="21"/>
                      <w:szCs w:val="21"/>
                    </w:rPr>
                  </w:pPr>
                  <w:r>
                    <w:rPr>
                      <w:rFonts w:eastAsia="宋体"/>
                      <w:sz w:val="21"/>
                      <w:szCs w:val="21"/>
                    </w:rPr>
                    <w:t>0.036</w:t>
                  </w:r>
                </w:p>
              </w:tc>
              <w:tc>
                <w:tcPr>
                  <w:tcW w:w="584" w:type="pct"/>
                  <w:vAlign w:val="center"/>
                </w:tcPr>
                <w:p w:rsidR="00907D15" w:rsidRDefault="00907D15" w:rsidP="00907D15">
                  <w:pPr>
                    <w:jc w:val="center"/>
                    <w:rPr>
                      <w:rFonts w:eastAsia="宋体"/>
                      <w:sz w:val="21"/>
                      <w:szCs w:val="21"/>
                    </w:rPr>
                  </w:pPr>
                  <w:r>
                    <w:rPr>
                      <w:rFonts w:eastAsia="宋体" w:hint="eastAsia"/>
                      <w:sz w:val="21"/>
                      <w:szCs w:val="21"/>
                    </w:rPr>
                    <w:t>8208</w:t>
                  </w:r>
                </w:p>
              </w:tc>
              <w:tc>
                <w:tcPr>
                  <w:tcW w:w="592" w:type="pct"/>
                  <w:vAlign w:val="center"/>
                </w:tcPr>
                <w:p w:rsidR="00907D15" w:rsidRDefault="00907D15" w:rsidP="00907D15">
                  <w:pPr>
                    <w:jc w:val="center"/>
                    <w:rPr>
                      <w:rFonts w:eastAsia="宋体"/>
                      <w:sz w:val="21"/>
                      <w:szCs w:val="21"/>
                    </w:rPr>
                  </w:pPr>
                  <w:r>
                    <w:rPr>
                      <w:rFonts w:eastAsia="宋体"/>
                      <w:sz w:val="21"/>
                      <w:szCs w:val="21"/>
                    </w:rPr>
                    <w:t>12</w:t>
                  </w:r>
                </w:p>
              </w:tc>
            </w:tr>
            <w:tr w:rsidR="00907D15" w:rsidTr="005A3581">
              <w:tc>
                <w:tcPr>
                  <w:tcW w:w="894" w:type="pct"/>
                  <w:vMerge/>
                  <w:vAlign w:val="center"/>
                </w:tcPr>
                <w:p w:rsidR="00907D15" w:rsidRDefault="00907D15" w:rsidP="00907D15">
                  <w:pPr>
                    <w:jc w:val="center"/>
                    <w:rPr>
                      <w:rFonts w:ascii="宋体" w:eastAsia="宋体" w:hAnsi="宋体"/>
                      <w:sz w:val="21"/>
                      <w:szCs w:val="21"/>
                    </w:rPr>
                  </w:pPr>
                </w:p>
              </w:tc>
              <w:tc>
                <w:tcPr>
                  <w:tcW w:w="657" w:type="pct"/>
                  <w:vMerge/>
                  <w:vAlign w:val="center"/>
                </w:tcPr>
                <w:p w:rsidR="00907D15" w:rsidRDefault="00907D15" w:rsidP="00907D15">
                  <w:pPr>
                    <w:jc w:val="center"/>
                    <w:rPr>
                      <w:rFonts w:ascii="宋体" w:eastAsia="宋体" w:hAnsi="宋体"/>
                      <w:sz w:val="21"/>
                      <w:szCs w:val="21"/>
                    </w:rPr>
                  </w:pPr>
                </w:p>
              </w:tc>
              <w:tc>
                <w:tcPr>
                  <w:tcW w:w="657"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非甲烷总烃</w:t>
                  </w:r>
                </w:p>
              </w:tc>
              <w:tc>
                <w:tcPr>
                  <w:tcW w:w="584" w:type="pct"/>
                  <w:vAlign w:val="center"/>
                </w:tcPr>
                <w:p w:rsidR="00907D15" w:rsidRDefault="00907D15" w:rsidP="00907D15">
                  <w:pPr>
                    <w:jc w:val="center"/>
                    <w:rPr>
                      <w:rFonts w:eastAsia="宋体"/>
                      <w:sz w:val="21"/>
                      <w:szCs w:val="21"/>
                    </w:rPr>
                  </w:pPr>
                  <w:r>
                    <w:rPr>
                      <w:rFonts w:eastAsia="宋体"/>
                      <w:sz w:val="21"/>
                      <w:szCs w:val="21"/>
                    </w:rPr>
                    <w:t>0.0</w:t>
                  </w:r>
                  <w:r>
                    <w:rPr>
                      <w:rFonts w:eastAsia="宋体" w:hint="eastAsia"/>
                      <w:sz w:val="21"/>
                      <w:szCs w:val="21"/>
                    </w:rPr>
                    <w:t>75</w:t>
                  </w:r>
                </w:p>
              </w:tc>
              <w:tc>
                <w:tcPr>
                  <w:tcW w:w="582" w:type="pct"/>
                  <w:vAlign w:val="center"/>
                </w:tcPr>
                <w:p w:rsidR="00907D15" w:rsidRDefault="00907D15" w:rsidP="00907D15">
                  <w:pPr>
                    <w:jc w:val="center"/>
                    <w:rPr>
                      <w:rFonts w:eastAsia="宋体"/>
                      <w:sz w:val="21"/>
                      <w:szCs w:val="21"/>
                    </w:rPr>
                  </w:pPr>
                  <w:r>
                    <w:rPr>
                      <w:rFonts w:eastAsia="宋体" w:hint="eastAsia"/>
                      <w:sz w:val="21"/>
                      <w:szCs w:val="21"/>
                    </w:rPr>
                    <w:t>2400</w:t>
                  </w:r>
                </w:p>
              </w:tc>
              <w:tc>
                <w:tcPr>
                  <w:tcW w:w="449" w:type="pct"/>
                  <w:vAlign w:val="center"/>
                </w:tcPr>
                <w:p w:rsidR="00907D15" w:rsidRDefault="00907D15" w:rsidP="00907D15">
                  <w:pPr>
                    <w:jc w:val="center"/>
                    <w:rPr>
                      <w:rFonts w:eastAsia="宋体"/>
                      <w:sz w:val="21"/>
                      <w:szCs w:val="21"/>
                    </w:rPr>
                  </w:pPr>
                  <w:r>
                    <w:rPr>
                      <w:rFonts w:eastAsia="宋体"/>
                      <w:sz w:val="21"/>
                      <w:szCs w:val="21"/>
                    </w:rPr>
                    <w:t>0.18</w:t>
                  </w:r>
                </w:p>
              </w:tc>
              <w:tc>
                <w:tcPr>
                  <w:tcW w:w="584" w:type="pct"/>
                  <w:vAlign w:val="center"/>
                </w:tcPr>
                <w:p w:rsidR="00907D15" w:rsidRDefault="00907D15" w:rsidP="00907D15">
                  <w:pPr>
                    <w:jc w:val="center"/>
                    <w:rPr>
                      <w:rFonts w:eastAsia="宋体"/>
                      <w:sz w:val="21"/>
                      <w:szCs w:val="21"/>
                    </w:rPr>
                  </w:pPr>
                  <w:r>
                    <w:rPr>
                      <w:rFonts w:eastAsia="宋体" w:hint="eastAsia"/>
                      <w:sz w:val="21"/>
                      <w:szCs w:val="21"/>
                    </w:rPr>
                    <w:t>8208</w:t>
                  </w:r>
                </w:p>
              </w:tc>
              <w:tc>
                <w:tcPr>
                  <w:tcW w:w="592" w:type="pct"/>
                  <w:vAlign w:val="center"/>
                </w:tcPr>
                <w:p w:rsidR="00907D15" w:rsidRDefault="00907D15" w:rsidP="00907D15">
                  <w:pPr>
                    <w:jc w:val="center"/>
                    <w:rPr>
                      <w:rFonts w:eastAsia="宋体"/>
                      <w:sz w:val="21"/>
                      <w:szCs w:val="21"/>
                    </w:rPr>
                  </w:pPr>
                  <w:r>
                    <w:rPr>
                      <w:rFonts w:eastAsia="宋体"/>
                      <w:sz w:val="21"/>
                      <w:szCs w:val="21"/>
                    </w:rPr>
                    <w:t>12</w:t>
                  </w:r>
                </w:p>
              </w:tc>
            </w:tr>
          </w:tbl>
          <w:p w:rsidR="00907D15" w:rsidRDefault="00907D15" w:rsidP="00907D15">
            <w:pPr>
              <w:spacing w:line="360" w:lineRule="auto"/>
              <w:ind w:firstLineChars="218" w:firstLine="523"/>
              <w:rPr>
                <w:rFonts w:ascii="宋体" w:eastAsia="宋体" w:hAnsi="宋体"/>
              </w:rPr>
            </w:pPr>
            <w:r>
              <w:rPr>
                <w:rFonts w:ascii="宋体" w:eastAsia="宋体" w:hAnsi="宋体" w:hint="eastAsia"/>
              </w:rPr>
              <w:t>（</w:t>
            </w:r>
            <w:r w:rsidRPr="005A3581">
              <w:rPr>
                <w:rFonts w:eastAsia="宋体"/>
              </w:rPr>
              <w:t>2</w:t>
            </w:r>
            <w:r>
              <w:rPr>
                <w:rFonts w:ascii="宋体" w:eastAsia="宋体" w:hAnsi="宋体" w:hint="eastAsia"/>
              </w:rPr>
              <w:t>）废水</w:t>
            </w:r>
          </w:p>
          <w:p w:rsidR="00907D15" w:rsidRDefault="00907D15" w:rsidP="00346F30">
            <w:pPr>
              <w:spacing w:line="360" w:lineRule="auto"/>
              <w:ind w:firstLineChars="218" w:firstLine="523"/>
              <w:jc w:val="both"/>
              <w:rPr>
                <w:rFonts w:ascii="宋体" w:eastAsia="宋体" w:hAnsi="宋体"/>
              </w:rPr>
            </w:pPr>
            <w:r>
              <w:rPr>
                <w:rFonts w:ascii="宋体" w:eastAsia="宋体" w:hAnsi="宋体" w:hint="eastAsia"/>
              </w:rPr>
              <w:t>根据</w:t>
            </w:r>
            <w:r>
              <w:rPr>
                <w:rFonts w:eastAsia="宋体"/>
              </w:rPr>
              <w:t>2016</w:t>
            </w:r>
            <w:r>
              <w:rPr>
                <w:rFonts w:ascii="宋体" w:eastAsia="宋体" w:hAnsi="宋体" w:hint="eastAsia"/>
              </w:rPr>
              <w:t>年企业自查评估报告，原有项目废水仅为生活污水，日产生量为</w:t>
            </w:r>
            <w:r>
              <w:rPr>
                <w:rFonts w:eastAsia="宋体"/>
              </w:rPr>
              <w:t>3.81t/d</w:t>
            </w:r>
            <w:r>
              <w:rPr>
                <w:rFonts w:ascii="宋体" w:eastAsia="宋体" w:hAnsi="宋体" w:hint="eastAsia"/>
              </w:rPr>
              <w:t>，生活污水中主要污染物及其浓度为：</w:t>
            </w:r>
            <w:r>
              <w:rPr>
                <w:rFonts w:eastAsia="宋体"/>
              </w:rPr>
              <w:t>COD</w:t>
            </w:r>
            <w:r>
              <w:rPr>
                <w:rFonts w:eastAsia="宋体" w:hAnsi="宋体"/>
              </w:rPr>
              <w:t>：</w:t>
            </w:r>
            <w:r>
              <w:rPr>
                <w:rFonts w:eastAsia="宋体"/>
              </w:rPr>
              <w:t>300mg/L</w:t>
            </w:r>
            <w:r>
              <w:rPr>
                <w:rFonts w:ascii="宋体" w:eastAsia="宋体" w:hAnsi="宋体" w:hint="eastAsia"/>
              </w:rPr>
              <w:t>、</w:t>
            </w:r>
            <w:r>
              <w:rPr>
                <w:rFonts w:eastAsia="宋体"/>
              </w:rPr>
              <w:t>SS</w:t>
            </w:r>
            <w:r>
              <w:rPr>
                <w:rFonts w:eastAsia="宋体" w:hAnsi="宋体"/>
              </w:rPr>
              <w:t>：</w:t>
            </w:r>
            <w:r>
              <w:rPr>
                <w:rFonts w:eastAsia="宋体"/>
              </w:rPr>
              <w:t>200mg/L</w:t>
            </w:r>
            <w:r>
              <w:rPr>
                <w:rFonts w:ascii="宋体" w:eastAsia="宋体" w:hAnsi="宋体" w:hint="eastAsia"/>
              </w:rPr>
              <w:t>、氨氮：</w:t>
            </w:r>
            <w:r>
              <w:rPr>
                <w:rFonts w:eastAsia="宋体"/>
              </w:rPr>
              <w:t>30mg/L</w:t>
            </w:r>
            <w:r>
              <w:rPr>
                <w:rFonts w:ascii="宋体" w:eastAsia="宋体" w:hAnsi="宋体" w:hint="eastAsia"/>
              </w:rPr>
              <w:t>、总磷：</w:t>
            </w:r>
            <w:r>
              <w:rPr>
                <w:rFonts w:eastAsia="宋体"/>
              </w:rPr>
              <w:t>4mg/L</w:t>
            </w:r>
            <w:r>
              <w:rPr>
                <w:rFonts w:ascii="宋体" w:eastAsia="宋体" w:hAnsi="宋体" w:hint="eastAsia"/>
              </w:rPr>
              <w:t>，经厂内化粪池处理后作为周边农田的肥料综合利用，不对外排放。</w:t>
            </w:r>
          </w:p>
          <w:p w:rsidR="00907D15" w:rsidRDefault="00907D15" w:rsidP="00907D15">
            <w:pPr>
              <w:spacing w:line="360" w:lineRule="auto"/>
              <w:ind w:firstLineChars="218" w:firstLine="523"/>
              <w:rPr>
                <w:rFonts w:ascii="宋体" w:eastAsia="宋体" w:hAnsi="宋体"/>
              </w:rPr>
            </w:pPr>
            <w:r>
              <w:rPr>
                <w:rFonts w:ascii="宋体" w:eastAsia="宋体" w:hAnsi="宋体" w:hint="eastAsia"/>
              </w:rPr>
              <w:t>（</w:t>
            </w:r>
            <w:r w:rsidRPr="005A3581">
              <w:rPr>
                <w:rFonts w:eastAsia="宋体"/>
              </w:rPr>
              <w:t>3</w:t>
            </w:r>
            <w:r>
              <w:rPr>
                <w:rFonts w:ascii="宋体" w:eastAsia="宋体" w:hAnsi="宋体" w:hint="eastAsia"/>
              </w:rPr>
              <w:t>）噪声</w:t>
            </w:r>
          </w:p>
          <w:p w:rsidR="00907D15" w:rsidRDefault="00907D15" w:rsidP="00346F30">
            <w:pPr>
              <w:spacing w:line="360" w:lineRule="auto"/>
              <w:ind w:firstLineChars="218" w:firstLine="523"/>
              <w:jc w:val="both"/>
              <w:rPr>
                <w:rFonts w:ascii="宋体" w:eastAsia="宋体" w:hAnsi="宋体"/>
              </w:rPr>
            </w:pPr>
            <w:r>
              <w:rPr>
                <w:rFonts w:ascii="宋体" w:eastAsia="宋体" w:hAnsi="宋体" w:hint="eastAsia"/>
              </w:rPr>
              <w:t>根据</w:t>
            </w:r>
            <w:r w:rsidRPr="005A3581">
              <w:rPr>
                <w:rFonts w:eastAsia="宋体"/>
              </w:rPr>
              <w:t>2016</w:t>
            </w:r>
            <w:r>
              <w:rPr>
                <w:rFonts w:ascii="宋体" w:eastAsia="宋体" w:hAnsi="宋体" w:hint="eastAsia"/>
              </w:rPr>
              <w:t>年企业自查评估报告，原有项目噪声主要为设备运行噪声。通过减振、厂房隔声、</w:t>
            </w:r>
            <w:r>
              <w:rPr>
                <w:rFonts w:ascii="宋体" w:eastAsia="宋体" w:hAnsi="宋体" w:hint="eastAsia"/>
              </w:rPr>
              <w:lastRenderedPageBreak/>
              <w:t>距离衰减、厂区绿化等降噪措施后，厂界噪声可以达到</w:t>
            </w:r>
            <w:r>
              <w:rPr>
                <w:rFonts w:ascii="宋体" w:eastAsia="宋体" w:hAnsi="宋体"/>
              </w:rPr>
              <w:t>《工业企业厂界环境噪声排放标准》（</w:t>
            </w:r>
            <w:r>
              <w:rPr>
                <w:rFonts w:eastAsia="宋体"/>
              </w:rPr>
              <w:t>GB12348-2008</w:t>
            </w:r>
            <w:r>
              <w:rPr>
                <w:rFonts w:ascii="宋体" w:eastAsia="宋体" w:hAnsi="宋体"/>
              </w:rPr>
              <w:t>）中的</w:t>
            </w:r>
            <w:r>
              <w:rPr>
                <w:rFonts w:eastAsia="宋体"/>
              </w:rPr>
              <w:t>2</w:t>
            </w:r>
            <w:r>
              <w:rPr>
                <w:rFonts w:ascii="宋体" w:eastAsia="宋体" w:hAnsi="宋体"/>
              </w:rPr>
              <w:t>类</w:t>
            </w:r>
            <w:r>
              <w:rPr>
                <w:rFonts w:ascii="宋体" w:eastAsia="宋体" w:hAnsi="宋体" w:hint="eastAsia"/>
              </w:rPr>
              <w:t>及</w:t>
            </w:r>
            <w:r w:rsidR="005A3581" w:rsidRPr="005A3581">
              <w:rPr>
                <w:rFonts w:eastAsia="宋体"/>
              </w:rPr>
              <w:t>4</w:t>
            </w:r>
            <w:r>
              <w:rPr>
                <w:rFonts w:ascii="宋体" w:eastAsia="宋体" w:hAnsi="宋体" w:hint="eastAsia"/>
              </w:rPr>
              <w:t>类</w:t>
            </w:r>
            <w:r>
              <w:rPr>
                <w:rFonts w:ascii="宋体" w:eastAsia="宋体" w:hAnsi="宋体"/>
              </w:rPr>
              <w:t>标准</w:t>
            </w:r>
            <w:r>
              <w:rPr>
                <w:rFonts w:ascii="宋体" w:eastAsia="宋体" w:hAnsi="宋体" w:hint="eastAsia"/>
              </w:rPr>
              <w:t>要求，对周围声环境影响较小。</w:t>
            </w:r>
          </w:p>
          <w:p w:rsidR="00907D15" w:rsidRDefault="00907D15" w:rsidP="00907D15">
            <w:pPr>
              <w:spacing w:line="360" w:lineRule="auto"/>
              <w:ind w:firstLineChars="218" w:firstLine="523"/>
              <w:rPr>
                <w:rFonts w:ascii="宋体" w:eastAsia="宋体" w:hAnsi="宋体"/>
              </w:rPr>
            </w:pPr>
            <w:r>
              <w:rPr>
                <w:rFonts w:ascii="宋体" w:eastAsia="宋体" w:hAnsi="宋体" w:hint="eastAsia"/>
              </w:rPr>
              <w:t>（</w:t>
            </w:r>
            <w:r w:rsidRPr="005A3581">
              <w:rPr>
                <w:rFonts w:eastAsia="宋体"/>
              </w:rPr>
              <w:t>4</w:t>
            </w:r>
            <w:r>
              <w:rPr>
                <w:rFonts w:ascii="宋体" w:eastAsia="宋体" w:hAnsi="宋体" w:hint="eastAsia"/>
              </w:rPr>
              <w:t>）固废</w:t>
            </w:r>
          </w:p>
          <w:p w:rsidR="00907D15" w:rsidRDefault="00907D15" w:rsidP="00907D15">
            <w:pPr>
              <w:spacing w:line="360" w:lineRule="auto"/>
              <w:ind w:firstLineChars="218" w:firstLine="523"/>
              <w:rPr>
                <w:rFonts w:ascii="宋体" w:eastAsia="宋体" w:hAnsi="宋体"/>
              </w:rPr>
            </w:pPr>
            <w:r>
              <w:rPr>
                <w:rFonts w:ascii="宋体" w:eastAsia="宋体" w:hAnsi="宋体" w:hint="eastAsia"/>
              </w:rPr>
              <w:t>原自查报告中核算的固废情况见表</w:t>
            </w:r>
            <w:r>
              <w:rPr>
                <w:rFonts w:eastAsia="宋体"/>
              </w:rPr>
              <w:t>1-</w:t>
            </w:r>
            <w:r w:rsidR="005A3581">
              <w:rPr>
                <w:rFonts w:eastAsia="宋体" w:hint="eastAsia"/>
              </w:rPr>
              <w:t>10</w:t>
            </w:r>
            <w:r>
              <w:rPr>
                <w:rFonts w:ascii="宋体" w:eastAsia="宋体" w:hAnsi="宋体" w:hint="eastAsia"/>
              </w:rPr>
              <w:t>：</w:t>
            </w:r>
          </w:p>
          <w:p w:rsidR="00907D15" w:rsidRDefault="00907D15" w:rsidP="00907D15">
            <w:pPr>
              <w:spacing w:line="360" w:lineRule="auto"/>
              <w:ind w:firstLineChars="1114" w:firstLine="2684"/>
              <w:rPr>
                <w:rFonts w:ascii="宋体" w:eastAsia="宋体" w:hAnsi="宋体"/>
                <w:b/>
              </w:rPr>
            </w:pPr>
            <w:r>
              <w:rPr>
                <w:rFonts w:ascii="宋体" w:eastAsia="宋体" w:hAnsi="宋体" w:hint="eastAsia"/>
                <w:b/>
              </w:rPr>
              <w:t>表</w:t>
            </w:r>
            <w:r>
              <w:rPr>
                <w:rFonts w:eastAsia="宋体"/>
                <w:b/>
              </w:rPr>
              <w:t>1-</w:t>
            </w:r>
            <w:r w:rsidR="005A3581">
              <w:rPr>
                <w:rFonts w:eastAsia="宋体" w:hint="eastAsia"/>
                <w:b/>
              </w:rPr>
              <w:t>10</w:t>
            </w:r>
            <w:r>
              <w:rPr>
                <w:rFonts w:eastAsia="宋体"/>
                <w:b/>
              </w:rPr>
              <w:t xml:space="preserve"> </w:t>
            </w:r>
            <w:r>
              <w:rPr>
                <w:rFonts w:ascii="宋体" w:eastAsia="宋体" w:hAnsi="宋体" w:hint="eastAsia"/>
                <w:b/>
              </w:rPr>
              <w:t xml:space="preserve"> 自查报告中核算的固废产生及核算表</w:t>
            </w:r>
          </w:p>
          <w:tbl>
            <w:tblPr>
              <w:tblW w:w="5000" w:type="pct"/>
              <w:jc w:val="center"/>
              <w:tblBorders>
                <w:top w:val="single" w:sz="4" w:space="0" w:color="auto"/>
                <w:bottom w:val="single" w:sz="4" w:space="0" w:color="auto"/>
                <w:insideH w:val="single" w:sz="6" w:space="0" w:color="auto"/>
                <w:insideV w:val="single" w:sz="6" w:space="0" w:color="auto"/>
              </w:tblBorders>
              <w:tblLook w:val="04A0"/>
            </w:tblPr>
            <w:tblGrid>
              <w:gridCol w:w="827"/>
              <w:gridCol w:w="1776"/>
              <w:gridCol w:w="1718"/>
              <w:gridCol w:w="1560"/>
              <w:gridCol w:w="1011"/>
              <w:gridCol w:w="1243"/>
              <w:gridCol w:w="2139"/>
            </w:tblGrid>
            <w:tr w:rsidR="00907D15" w:rsidTr="005A3581">
              <w:trPr>
                <w:trHeight w:val="17"/>
                <w:jc w:val="center"/>
              </w:trPr>
              <w:tc>
                <w:tcPr>
                  <w:tcW w:w="402"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序号</w:t>
                  </w:r>
                </w:p>
              </w:tc>
              <w:tc>
                <w:tcPr>
                  <w:tcW w:w="864"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固废名称</w:t>
                  </w:r>
                </w:p>
              </w:tc>
              <w:tc>
                <w:tcPr>
                  <w:tcW w:w="836"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属性</w:t>
                  </w:r>
                </w:p>
              </w:tc>
              <w:tc>
                <w:tcPr>
                  <w:tcW w:w="759"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产生工序</w:t>
                  </w:r>
                </w:p>
              </w:tc>
              <w:tc>
                <w:tcPr>
                  <w:tcW w:w="492"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hint="eastAsia"/>
                      <w:b/>
                      <w:sz w:val="21"/>
                      <w:szCs w:val="21"/>
                    </w:rPr>
                    <w:t>产生量（</w:t>
                  </w:r>
                  <w:r w:rsidRPr="005A3581">
                    <w:rPr>
                      <w:rFonts w:eastAsia="宋体"/>
                      <w:b/>
                      <w:sz w:val="21"/>
                      <w:szCs w:val="21"/>
                    </w:rPr>
                    <w:t>t/a</w:t>
                  </w:r>
                  <w:r>
                    <w:rPr>
                      <w:rFonts w:ascii="宋体" w:eastAsia="宋体" w:hAnsi="宋体" w:hint="eastAsia"/>
                      <w:b/>
                      <w:sz w:val="21"/>
                      <w:szCs w:val="21"/>
                    </w:rPr>
                    <w:t>）</w:t>
                  </w:r>
                </w:p>
              </w:tc>
              <w:tc>
                <w:tcPr>
                  <w:tcW w:w="605"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主要成分</w:t>
                  </w:r>
                </w:p>
              </w:tc>
              <w:tc>
                <w:tcPr>
                  <w:tcW w:w="1041"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处置方法</w:t>
                  </w:r>
                </w:p>
              </w:tc>
            </w:tr>
            <w:tr w:rsidR="00907D15" w:rsidTr="005A3581">
              <w:trPr>
                <w:trHeight w:val="71"/>
                <w:jc w:val="center"/>
              </w:trPr>
              <w:tc>
                <w:tcPr>
                  <w:tcW w:w="402" w:type="pct"/>
                  <w:vAlign w:val="center"/>
                </w:tcPr>
                <w:p w:rsidR="00907D15" w:rsidRPr="005A3581" w:rsidRDefault="00907D15" w:rsidP="00907D15">
                  <w:pPr>
                    <w:widowControl w:val="0"/>
                    <w:snapToGrid w:val="0"/>
                    <w:ind w:firstLineChars="100" w:firstLine="210"/>
                    <w:rPr>
                      <w:rFonts w:eastAsia="宋体"/>
                      <w:sz w:val="21"/>
                      <w:szCs w:val="21"/>
                    </w:rPr>
                  </w:pPr>
                  <w:r w:rsidRPr="005A3581">
                    <w:rPr>
                      <w:rFonts w:eastAsia="宋体"/>
                      <w:sz w:val="21"/>
                      <w:szCs w:val="21"/>
                    </w:rPr>
                    <w:t>1</w:t>
                  </w:r>
                </w:p>
              </w:tc>
              <w:tc>
                <w:tcPr>
                  <w:tcW w:w="864"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废边角料</w:t>
                  </w:r>
                </w:p>
              </w:tc>
              <w:tc>
                <w:tcPr>
                  <w:tcW w:w="83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一般工业固废</w:t>
                  </w:r>
                </w:p>
              </w:tc>
              <w:tc>
                <w:tcPr>
                  <w:tcW w:w="759"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下料工序</w:t>
                  </w:r>
                </w:p>
              </w:tc>
              <w:tc>
                <w:tcPr>
                  <w:tcW w:w="492" w:type="pct"/>
                  <w:vAlign w:val="center"/>
                </w:tcPr>
                <w:p w:rsidR="00907D15" w:rsidRDefault="00907D15" w:rsidP="00907D15">
                  <w:pPr>
                    <w:snapToGrid w:val="0"/>
                    <w:jc w:val="center"/>
                    <w:rPr>
                      <w:rFonts w:eastAsia="宋体"/>
                      <w:bCs/>
                      <w:sz w:val="21"/>
                      <w:szCs w:val="21"/>
                    </w:rPr>
                  </w:pPr>
                  <w:r>
                    <w:rPr>
                      <w:rFonts w:eastAsia="宋体"/>
                      <w:bCs/>
                      <w:sz w:val="21"/>
                      <w:szCs w:val="21"/>
                    </w:rPr>
                    <w:t>58.46</w:t>
                  </w:r>
                </w:p>
              </w:tc>
              <w:tc>
                <w:tcPr>
                  <w:tcW w:w="605"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w:t>
                  </w:r>
                </w:p>
              </w:tc>
              <w:tc>
                <w:tcPr>
                  <w:tcW w:w="1041"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回收出售</w:t>
                  </w:r>
                </w:p>
              </w:tc>
            </w:tr>
            <w:tr w:rsidR="00907D15" w:rsidTr="005A3581">
              <w:trPr>
                <w:trHeight w:val="165"/>
                <w:jc w:val="center"/>
              </w:trPr>
              <w:tc>
                <w:tcPr>
                  <w:tcW w:w="402" w:type="pct"/>
                  <w:tcBorders>
                    <w:bottom w:val="single" w:sz="12" w:space="0" w:color="auto"/>
                  </w:tcBorders>
                  <w:vAlign w:val="center"/>
                </w:tcPr>
                <w:p w:rsidR="00907D15" w:rsidRPr="005A3581" w:rsidRDefault="00907D15" w:rsidP="00907D15">
                  <w:pPr>
                    <w:widowControl w:val="0"/>
                    <w:snapToGrid w:val="0"/>
                    <w:ind w:firstLineChars="100" w:firstLine="210"/>
                    <w:rPr>
                      <w:rFonts w:eastAsia="宋体"/>
                      <w:sz w:val="21"/>
                      <w:szCs w:val="21"/>
                    </w:rPr>
                  </w:pPr>
                  <w:r w:rsidRPr="005A3581">
                    <w:rPr>
                      <w:rFonts w:eastAsia="宋体"/>
                      <w:sz w:val="21"/>
                      <w:szCs w:val="21"/>
                    </w:rPr>
                    <w:t>2</w:t>
                  </w:r>
                </w:p>
              </w:tc>
              <w:tc>
                <w:tcPr>
                  <w:tcW w:w="864" w:type="pct"/>
                  <w:tcBorders>
                    <w:bottom w:val="single" w:sz="12" w:space="0" w:color="auto"/>
                  </w:tcBorders>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生活垃圾</w:t>
                  </w:r>
                </w:p>
              </w:tc>
              <w:tc>
                <w:tcPr>
                  <w:tcW w:w="836" w:type="pct"/>
                  <w:tcBorders>
                    <w:bottom w:val="single" w:sz="12" w:space="0" w:color="auto"/>
                  </w:tcBorders>
                  <w:vAlign w:val="center"/>
                </w:tcPr>
                <w:p w:rsidR="00907D15" w:rsidRDefault="00907D15" w:rsidP="00907D15">
                  <w:pPr>
                    <w:snapToGrid w:val="0"/>
                    <w:jc w:val="center"/>
                    <w:rPr>
                      <w:rFonts w:ascii="宋体" w:eastAsia="宋体" w:hAnsi="宋体"/>
                      <w:sz w:val="21"/>
                      <w:szCs w:val="21"/>
                    </w:rPr>
                  </w:pPr>
                  <w:r>
                    <w:rPr>
                      <w:rFonts w:ascii="宋体" w:eastAsia="宋体" w:hAnsi="宋体" w:hint="eastAsia"/>
                      <w:bCs/>
                      <w:sz w:val="21"/>
                      <w:szCs w:val="21"/>
                    </w:rPr>
                    <w:t>一般固废</w:t>
                  </w:r>
                </w:p>
              </w:tc>
              <w:tc>
                <w:tcPr>
                  <w:tcW w:w="759" w:type="pct"/>
                  <w:tcBorders>
                    <w:bottom w:val="single" w:sz="12" w:space="0" w:color="auto"/>
                  </w:tcBorders>
                  <w:vAlign w:val="center"/>
                </w:tcPr>
                <w:p w:rsidR="00907D15" w:rsidRDefault="00907D15" w:rsidP="00907D15">
                  <w:pPr>
                    <w:snapToGrid w:val="0"/>
                    <w:jc w:val="center"/>
                    <w:rPr>
                      <w:rFonts w:ascii="宋体" w:eastAsia="宋体" w:hAnsi="宋体"/>
                      <w:sz w:val="21"/>
                      <w:szCs w:val="21"/>
                    </w:rPr>
                  </w:pPr>
                  <w:r>
                    <w:rPr>
                      <w:rFonts w:ascii="宋体" w:eastAsia="宋体" w:hAnsi="宋体"/>
                      <w:bCs/>
                      <w:sz w:val="21"/>
                      <w:szCs w:val="21"/>
                    </w:rPr>
                    <w:t>生活办公</w:t>
                  </w:r>
                </w:p>
              </w:tc>
              <w:tc>
                <w:tcPr>
                  <w:tcW w:w="492" w:type="pct"/>
                  <w:tcBorders>
                    <w:bottom w:val="single" w:sz="12" w:space="0" w:color="auto"/>
                  </w:tcBorders>
                  <w:vAlign w:val="center"/>
                </w:tcPr>
                <w:p w:rsidR="00907D15" w:rsidRDefault="00907D15" w:rsidP="00907D15">
                  <w:pPr>
                    <w:snapToGrid w:val="0"/>
                    <w:jc w:val="center"/>
                    <w:rPr>
                      <w:rFonts w:eastAsia="宋体"/>
                      <w:bCs/>
                      <w:sz w:val="21"/>
                      <w:szCs w:val="21"/>
                    </w:rPr>
                  </w:pPr>
                  <w:r>
                    <w:rPr>
                      <w:rFonts w:eastAsia="宋体"/>
                      <w:bCs/>
                      <w:sz w:val="21"/>
                      <w:szCs w:val="21"/>
                    </w:rPr>
                    <w:t>0.6</w:t>
                  </w:r>
                </w:p>
              </w:tc>
              <w:tc>
                <w:tcPr>
                  <w:tcW w:w="605" w:type="pct"/>
                  <w:tcBorders>
                    <w:bottom w:val="single" w:sz="12" w:space="0" w:color="auto"/>
                  </w:tcBorders>
                  <w:vAlign w:val="center"/>
                </w:tcPr>
                <w:p w:rsidR="00907D15" w:rsidRDefault="00907D15" w:rsidP="00907D15">
                  <w:pPr>
                    <w:snapToGrid w:val="0"/>
                    <w:jc w:val="center"/>
                    <w:rPr>
                      <w:rFonts w:ascii="宋体" w:eastAsia="宋体" w:hAnsi="宋体"/>
                      <w:sz w:val="21"/>
                      <w:szCs w:val="21"/>
                    </w:rPr>
                  </w:pPr>
                  <w:r>
                    <w:rPr>
                      <w:rFonts w:ascii="宋体" w:eastAsia="宋体" w:hAnsi="宋体"/>
                      <w:sz w:val="21"/>
                      <w:szCs w:val="21"/>
                    </w:rPr>
                    <w:t>/</w:t>
                  </w:r>
                </w:p>
              </w:tc>
              <w:tc>
                <w:tcPr>
                  <w:tcW w:w="1041" w:type="pct"/>
                  <w:tcBorders>
                    <w:bottom w:val="single" w:sz="12" w:space="0" w:color="auto"/>
                  </w:tcBorders>
                  <w:vAlign w:val="center"/>
                </w:tcPr>
                <w:p w:rsidR="00346F30" w:rsidRDefault="00907D15" w:rsidP="00907D15">
                  <w:pPr>
                    <w:snapToGrid w:val="0"/>
                    <w:jc w:val="center"/>
                    <w:rPr>
                      <w:rFonts w:ascii="宋体" w:eastAsia="宋体" w:hAnsi="宋体"/>
                      <w:bCs/>
                      <w:sz w:val="21"/>
                      <w:szCs w:val="21"/>
                    </w:rPr>
                  </w:pPr>
                  <w:r>
                    <w:rPr>
                      <w:rFonts w:ascii="宋体" w:eastAsia="宋体" w:hAnsi="宋体"/>
                      <w:bCs/>
                      <w:sz w:val="21"/>
                      <w:szCs w:val="21"/>
                    </w:rPr>
                    <w:t>由环卫部门统一</w:t>
                  </w:r>
                </w:p>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清运填埋</w:t>
                  </w:r>
                </w:p>
              </w:tc>
            </w:tr>
          </w:tbl>
          <w:p w:rsidR="00907D15" w:rsidRDefault="00907D15" w:rsidP="00907D15">
            <w:pPr>
              <w:spacing w:line="360" w:lineRule="auto"/>
              <w:ind w:firstLineChars="218" w:firstLine="525"/>
              <w:rPr>
                <w:rFonts w:ascii="宋体" w:eastAsia="宋体" w:hAnsi="宋体"/>
                <w:b/>
              </w:rPr>
            </w:pPr>
            <w:r w:rsidRPr="005A3581">
              <w:rPr>
                <w:rFonts w:eastAsia="宋体"/>
                <w:b/>
              </w:rPr>
              <w:t>3</w:t>
            </w:r>
            <w:r>
              <w:rPr>
                <w:rFonts w:ascii="宋体" w:eastAsia="宋体" w:hAnsi="宋体" w:hint="eastAsia"/>
                <w:b/>
              </w:rPr>
              <w:t>、企业实际产排污情况及目前污染防治措施：</w:t>
            </w:r>
          </w:p>
          <w:p w:rsidR="00907D15" w:rsidRDefault="00907D15" w:rsidP="00907D15">
            <w:pPr>
              <w:spacing w:line="360" w:lineRule="auto"/>
              <w:ind w:firstLineChars="218" w:firstLine="523"/>
              <w:rPr>
                <w:rFonts w:ascii="宋体" w:eastAsia="宋体" w:hAnsi="宋体"/>
              </w:rPr>
            </w:pPr>
            <w:r>
              <w:rPr>
                <w:rFonts w:ascii="宋体" w:eastAsia="宋体" w:hAnsi="宋体" w:hint="eastAsia"/>
              </w:rPr>
              <w:t>（</w:t>
            </w:r>
            <w:r w:rsidRPr="005A3581">
              <w:rPr>
                <w:rFonts w:eastAsia="宋体"/>
              </w:rPr>
              <w:t>1</w:t>
            </w:r>
            <w:r>
              <w:rPr>
                <w:rFonts w:ascii="宋体" w:eastAsia="宋体" w:hAnsi="宋体" w:hint="eastAsia"/>
              </w:rPr>
              <w:t>）废气</w:t>
            </w:r>
          </w:p>
          <w:p w:rsidR="00907D15" w:rsidRDefault="00907D15" w:rsidP="00907D15">
            <w:pPr>
              <w:spacing w:line="360" w:lineRule="auto"/>
              <w:ind w:firstLineChars="218" w:firstLine="523"/>
              <w:rPr>
                <w:rFonts w:ascii="宋体" w:eastAsia="宋体" w:hAnsi="宋体"/>
              </w:rPr>
            </w:pPr>
            <w:r>
              <w:rPr>
                <w:rFonts w:ascii="宋体" w:eastAsia="宋体" w:hAnsi="宋体" w:hint="eastAsia"/>
              </w:rPr>
              <w:t>企业实际生产过程中产生的废气为打磨工序产生的打磨粉尘、焊接工序产生的焊接烟尘和刷漆晾干工序产生的挥发性有机物（</w:t>
            </w:r>
            <w:r>
              <w:rPr>
                <w:rFonts w:eastAsia="宋体"/>
              </w:rPr>
              <w:t>VOCs</w:t>
            </w:r>
            <w:r>
              <w:rPr>
                <w:rFonts w:ascii="宋体" w:eastAsia="宋体" w:hAnsi="宋体" w:hint="eastAsia"/>
              </w:rPr>
              <w:t>）。企业目前治理措施不到位，对上述废气均未采取有效治理措施，无组织排放于</w:t>
            </w:r>
            <w:r w:rsidR="00CD17CB" w:rsidRPr="00CD17CB">
              <w:rPr>
                <w:rFonts w:eastAsia="宋体"/>
              </w:rPr>
              <w:t>1#</w:t>
            </w:r>
            <w:r w:rsidR="00CD17CB">
              <w:rPr>
                <w:rFonts w:ascii="宋体" w:eastAsia="宋体" w:hAnsi="宋体" w:hint="eastAsia"/>
              </w:rPr>
              <w:t>生产</w:t>
            </w:r>
            <w:r>
              <w:rPr>
                <w:rFonts w:ascii="宋体" w:eastAsia="宋体" w:hAnsi="宋体" w:hint="eastAsia"/>
              </w:rPr>
              <w:t>车间内。企业实际废气污染物产生排放情况见表</w:t>
            </w:r>
            <w:r>
              <w:rPr>
                <w:rFonts w:eastAsia="宋体"/>
              </w:rPr>
              <w:t>1-</w:t>
            </w:r>
            <w:r w:rsidR="00CD17CB">
              <w:rPr>
                <w:rFonts w:eastAsia="宋体" w:hint="eastAsia"/>
              </w:rPr>
              <w:t>11</w:t>
            </w:r>
            <w:r>
              <w:rPr>
                <w:rFonts w:ascii="宋体" w:eastAsia="宋体" w:hAnsi="宋体" w:hint="eastAsia"/>
              </w:rPr>
              <w:t>：</w:t>
            </w:r>
          </w:p>
          <w:p w:rsidR="00907D15" w:rsidRDefault="00907D15" w:rsidP="00D80452">
            <w:pPr>
              <w:spacing w:beforeLines="50" w:afterLines="50"/>
              <w:ind w:firstLineChars="218" w:firstLine="525"/>
              <w:jc w:val="center"/>
              <w:rPr>
                <w:rFonts w:ascii="宋体" w:eastAsia="宋体" w:hAnsi="宋体"/>
                <w:b/>
              </w:rPr>
            </w:pPr>
            <w:r>
              <w:rPr>
                <w:rFonts w:ascii="宋体" w:eastAsia="宋体" w:hAnsi="宋体"/>
                <w:b/>
              </w:rPr>
              <w:t>表</w:t>
            </w:r>
            <w:r>
              <w:rPr>
                <w:rFonts w:eastAsia="宋体"/>
                <w:b/>
              </w:rPr>
              <w:t>1-</w:t>
            </w:r>
            <w:r w:rsidR="00CD17CB">
              <w:rPr>
                <w:rFonts w:eastAsia="宋体" w:hint="eastAsia"/>
                <w:b/>
              </w:rPr>
              <w:t>11</w:t>
            </w:r>
            <w:r>
              <w:rPr>
                <w:rFonts w:ascii="宋体" w:eastAsia="宋体" w:hAnsi="宋体" w:hint="eastAsia"/>
                <w:b/>
              </w:rPr>
              <w:t>原有</w:t>
            </w:r>
            <w:r>
              <w:rPr>
                <w:rFonts w:ascii="宋体" w:eastAsia="宋体" w:hAnsi="宋体"/>
                <w:b/>
              </w:rPr>
              <w:t>项目</w:t>
            </w:r>
            <w:r>
              <w:rPr>
                <w:rFonts w:ascii="宋体" w:eastAsia="宋体" w:hAnsi="宋体" w:hint="eastAsia"/>
                <w:b/>
              </w:rPr>
              <w:t>实际</w:t>
            </w:r>
            <w:r>
              <w:rPr>
                <w:rFonts w:ascii="宋体" w:eastAsia="宋体" w:hAnsi="宋体"/>
                <w:b/>
              </w:rPr>
              <w:t>废气</w:t>
            </w:r>
            <w:r>
              <w:rPr>
                <w:rFonts w:ascii="宋体" w:eastAsia="宋体" w:hAnsi="宋体" w:hint="eastAsia"/>
                <w:b/>
              </w:rPr>
              <w:t>产生及</w:t>
            </w:r>
            <w:r>
              <w:rPr>
                <w:rFonts w:ascii="宋体" w:eastAsia="宋体" w:hAnsi="宋体"/>
                <w:b/>
              </w:rPr>
              <w:t>排放情况表</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2909"/>
              <w:gridCol w:w="1580"/>
              <w:gridCol w:w="1295"/>
              <w:gridCol w:w="1153"/>
              <w:gridCol w:w="1153"/>
              <w:gridCol w:w="2184"/>
            </w:tblGrid>
            <w:tr w:rsidR="00CD17CB" w:rsidTr="00CD17CB">
              <w:trPr>
                <w:trHeight w:val="373"/>
              </w:trPr>
              <w:tc>
                <w:tcPr>
                  <w:tcW w:w="1416" w:type="pct"/>
                  <w:tcBorders>
                    <w:top w:val="single" w:sz="12" w:space="0" w:color="auto"/>
                  </w:tcBorders>
                  <w:vAlign w:val="center"/>
                </w:tcPr>
                <w:p w:rsidR="00907D15" w:rsidRDefault="00907D15" w:rsidP="00907D15">
                  <w:pPr>
                    <w:jc w:val="center"/>
                    <w:rPr>
                      <w:rFonts w:ascii="宋体" w:eastAsia="宋体" w:hAnsi="宋体"/>
                      <w:b/>
                      <w:sz w:val="21"/>
                      <w:szCs w:val="21"/>
                    </w:rPr>
                  </w:pPr>
                  <w:r>
                    <w:rPr>
                      <w:rFonts w:ascii="宋体" w:eastAsia="宋体" w:hAnsi="宋体"/>
                      <w:b/>
                      <w:sz w:val="21"/>
                      <w:szCs w:val="21"/>
                    </w:rPr>
                    <w:t>排放源</w:t>
                  </w:r>
                </w:p>
                <w:p w:rsidR="00907D15" w:rsidRDefault="00907D15" w:rsidP="00907D15">
                  <w:pPr>
                    <w:jc w:val="center"/>
                    <w:rPr>
                      <w:rFonts w:ascii="宋体" w:eastAsia="宋体" w:hAnsi="宋体"/>
                      <w:b/>
                      <w:sz w:val="21"/>
                      <w:szCs w:val="21"/>
                    </w:rPr>
                  </w:pPr>
                  <w:r>
                    <w:rPr>
                      <w:rFonts w:ascii="宋体" w:eastAsia="宋体" w:hAnsi="宋体"/>
                      <w:b/>
                      <w:sz w:val="21"/>
                      <w:szCs w:val="21"/>
                    </w:rPr>
                    <w:t>（编号）</w:t>
                  </w:r>
                </w:p>
              </w:tc>
              <w:tc>
                <w:tcPr>
                  <w:tcW w:w="769" w:type="pct"/>
                  <w:tcBorders>
                    <w:top w:val="single" w:sz="12" w:space="0" w:color="auto"/>
                  </w:tcBorders>
                  <w:vAlign w:val="center"/>
                </w:tcPr>
                <w:p w:rsidR="00907D15" w:rsidRDefault="00907D15" w:rsidP="00907D15">
                  <w:pPr>
                    <w:jc w:val="center"/>
                    <w:rPr>
                      <w:rFonts w:ascii="宋体" w:eastAsia="宋体" w:hAnsi="宋体"/>
                      <w:b/>
                      <w:sz w:val="21"/>
                      <w:szCs w:val="21"/>
                    </w:rPr>
                  </w:pPr>
                  <w:r>
                    <w:rPr>
                      <w:rFonts w:ascii="宋体" w:eastAsia="宋体" w:hAnsi="宋体"/>
                      <w:b/>
                      <w:sz w:val="21"/>
                      <w:szCs w:val="21"/>
                    </w:rPr>
                    <w:t>污染物名称</w:t>
                  </w:r>
                </w:p>
              </w:tc>
              <w:tc>
                <w:tcPr>
                  <w:tcW w:w="630" w:type="pct"/>
                  <w:tcBorders>
                    <w:top w:val="single" w:sz="12" w:space="0" w:color="auto"/>
                  </w:tcBorders>
                  <w:vAlign w:val="center"/>
                </w:tcPr>
                <w:p w:rsidR="00CD17CB" w:rsidRDefault="00907D15" w:rsidP="00907D15">
                  <w:pPr>
                    <w:jc w:val="center"/>
                    <w:rPr>
                      <w:rFonts w:ascii="宋体" w:eastAsia="宋体" w:hAnsi="宋体"/>
                      <w:b/>
                      <w:sz w:val="21"/>
                      <w:szCs w:val="21"/>
                    </w:rPr>
                  </w:pPr>
                  <w:r>
                    <w:rPr>
                      <w:rFonts w:ascii="宋体" w:eastAsia="宋体" w:hAnsi="宋体"/>
                      <w:b/>
                      <w:sz w:val="21"/>
                      <w:szCs w:val="21"/>
                    </w:rPr>
                    <w:t>产生量</w:t>
                  </w:r>
                </w:p>
                <w:p w:rsidR="00907D15" w:rsidRDefault="00907D15" w:rsidP="00907D15">
                  <w:pPr>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t/a</w:t>
                  </w:r>
                  <w:r>
                    <w:rPr>
                      <w:rFonts w:ascii="宋体" w:eastAsia="宋体" w:hAnsi="宋体" w:hint="eastAsia"/>
                      <w:b/>
                      <w:sz w:val="21"/>
                      <w:szCs w:val="21"/>
                    </w:rPr>
                    <w:t>）</w:t>
                  </w:r>
                </w:p>
              </w:tc>
              <w:tc>
                <w:tcPr>
                  <w:tcW w:w="561" w:type="pct"/>
                  <w:tcBorders>
                    <w:top w:val="single" w:sz="12" w:space="0" w:color="auto"/>
                  </w:tcBorders>
                  <w:vAlign w:val="center"/>
                </w:tcPr>
                <w:p w:rsidR="00CD17CB" w:rsidRDefault="00907D15" w:rsidP="00907D15">
                  <w:pPr>
                    <w:jc w:val="center"/>
                    <w:rPr>
                      <w:rFonts w:ascii="宋体" w:eastAsia="宋体" w:hAnsi="宋体"/>
                      <w:b/>
                      <w:sz w:val="21"/>
                      <w:szCs w:val="21"/>
                    </w:rPr>
                  </w:pPr>
                  <w:r>
                    <w:rPr>
                      <w:rFonts w:ascii="宋体" w:eastAsia="宋体" w:hAnsi="宋体"/>
                      <w:b/>
                      <w:sz w:val="21"/>
                      <w:szCs w:val="21"/>
                    </w:rPr>
                    <w:t>排放量</w:t>
                  </w:r>
                </w:p>
                <w:p w:rsidR="00907D15" w:rsidRDefault="00907D15" w:rsidP="00907D15">
                  <w:pPr>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t/a</w:t>
                  </w:r>
                  <w:r>
                    <w:rPr>
                      <w:rFonts w:ascii="宋体" w:eastAsia="宋体" w:hAnsi="宋体" w:hint="eastAsia"/>
                      <w:b/>
                      <w:sz w:val="21"/>
                      <w:szCs w:val="21"/>
                    </w:rPr>
                    <w:t>）</w:t>
                  </w:r>
                </w:p>
              </w:tc>
              <w:tc>
                <w:tcPr>
                  <w:tcW w:w="561" w:type="pct"/>
                  <w:tcBorders>
                    <w:top w:val="single" w:sz="12" w:space="0" w:color="auto"/>
                  </w:tcBorders>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削减量</w:t>
                  </w:r>
                </w:p>
                <w:p w:rsidR="00CD17CB" w:rsidRDefault="00CD17CB" w:rsidP="00907D15">
                  <w:pPr>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t/a</w:t>
                  </w:r>
                  <w:r>
                    <w:rPr>
                      <w:rFonts w:ascii="宋体" w:eastAsia="宋体" w:hAnsi="宋体" w:hint="eastAsia"/>
                      <w:b/>
                      <w:sz w:val="21"/>
                      <w:szCs w:val="21"/>
                    </w:rPr>
                    <w:t>）</w:t>
                  </w:r>
                </w:p>
              </w:tc>
              <w:tc>
                <w:tcPr>
                  <w:tcW w:w="1063" w:type="pct"/>
                  <w:tcBorders>
                    <w:top w:val="single" w:sz="12" w:space="0" w:color="auto"/>
                  </w:tcBorders>
                  <w:vAlign w:val="center"/>
                </w:tcPr>
                <w:p w:rsidR="00907D15" w:rsidRDefault="00907D15" w:rsidP="00907D15">
                  <w:pPr>
                    <w:jc w:val="center"/>
                    <w:rPr>
                      <w:rFonts w:ascii="宋体" w:eastAsia="宋体" w:hAnsi="宋体"/>
                      <w:b/>
                      <w:sz w:val="21"/>
                      <w:szCs w:val="21"/>
                    </w:rPr>
                  </w:pPr>
                  <w:r>
                    <w:rPr>
                      <w:rFonts w:ascii="宋体" w:eastAsia="宋体" w:hAnsi="宋体" w:hint="eastAsia"/>
                      <w:b/>
                      <w:sz w:val="21"/>
                      <w:szCs w:val="21"/>
                    </w:rPr>
                    <w:t>治理措施</w:t>
                  </w:r>
                </w:p>
                <w:p w:rsidR="00907D15" w:rsidRDefault="00907D15" w:rsidP="00907D15">
                  <w:pPr>
                    <w:jc w:val="center"/>
                    <w:rPr>
                      <w:rFonts w:ascii="宋体" w:eastAsia="宋体" w:hAnsi="宋体"/>
                      <w:b/>
                      <w:sz w:val="21"/>
                      <w:szCs w:val="21"/>
                    </w:rPr>
                  </w:pPr>
                  <w:r>
                    <w:rPr>
                      <w:rFonts w:ascii="宋体" w:eastAsia="宋体" w:hAnsi="宋体" w:hint="eastAsia"/>
                      <w:b/>
                      <w:sz w:val="21"/>
                      <w:szCs w:val="21"/>
                    </w:rPr>
                    <w:t>及</w:t>
                  </w:r>
                  <w:r>
                    <w:rPr>
                      <w:rFonts w:ascii="宋体" w:eastAsia="宋体" w:hAnsi="宋体"/>
                      <w:b/>
                      <w:sz w:val="21"/>
                      <w:szCs w:val="21"/>
                    </w:rPr>
                    <w:t>排放去向</w:t>
                  </w:r>
                </w:p>
              </w:tc>
            </w:tr>
            <w:tr w:rsidR="00CD17CB" w:rsidTr="00CD17CB">
              <w:trPr>
                <w:trHeight w:val="373"/>
              </w:trPr>
              <w:tc>
                <w:tcPr>
                  <w:tcW w:w="1416"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打磨工序</w:t>
                  </w:r>
                </w:p>
              </w:tc>
              <w:tc>
                <w:tcPr>
                  <w:tcW w:w="769"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打磨粉尘</w:t>
                  </w:r>
                </w:p>
              </w:tc>
              <w:tc>
                <w:tcPr>
                  <w:tcW w:w="630" w:type="pct"/>
                  <w:vAlign w:val="center"/>
                </w:tcPr>
                <w:p w:rsidR="00907D15" w:rsidRDefault="00907D15" w:rsidP="00907D15">
                  <w:pPr>
                    <w:jc w:val="center"/>
                    <w:rPr>
                      <w:rFonts w:eastAsia="宋体"/>
                      <w:sz w:val="21"/>
                      <w:szCs w:val="21"/>
                    </w:rPr>
                  </w:pPr>
                  <w:r>
                    <w:rPr>
                      <w:rFonts w:eastAsia="宋体" w:hint="eastAsia"/>
                      <w:sz w:val="21"/>
                      <w:szCs w:val="21"/>
                    </w:rPr>
                    <w:t>0.15</w:t>
                  </w:r>
                </w:p>
              </w:tc>
              <w:tc>
                <w:tcPr>
                  <w:tcW w:w="561" w:type="pct"/>
                  <w:vAlign w:val="center"/>
                </w:tcPr>
                <w:p w:rsidR="00907D15" w:rsidRDefault="00907D15" w:rsidP="00907D15">
                  <w:pPr>
                    <w:jc w:val="center"/>
                    <w:rPr>
                      <w:rFonts w:eastAsia="宋体"/>
                      <w:sz w:val="21"/>
                      <w:szCs w:val="21"/>
                    </w:rPr>
                  </w:pPr>
                  <w:r>
                    <w:rPr>
                      <w:rFonts w:eastAsia="宋体" w:hint="eastAsia"/>
                      <w:sz w:val="21"/>
                      <w:szCs w:val="21"/>
                    </w:rPr>
                    <w:t>0.15</w:t>
                  </w:r>
                </w:p>
              </w:tc>
              <w:tc>
                <w:tcPr>
                  <w:tcW w:w="561" w:type="pct"/>
                  <w:vAlign w:val="center"/>
                </w:tcPr>
                <w:p w:rsidR="00907D15" w:rsidRDefault="00907D15" w:rsidP="00907D15">
                  <w:pPr>
                    <w:jc w:val="center"/>
                    <w:rPr>
                      <w:rFonts w:eastAsia="宋体"/>
                      <w:sz w:val="21"/>
                      <w:szCs w:val="21"/>
                    </w:rPr>
                  </w:pPr>
                  <w:r>
                    <w:rPr>
                      <w:rFonts w:eastAsia="宋体" w:hint="eastAsia"/>
                      <w:sz w:val="21"/>
                      <w:szCs w:val="21"/>
                    </w:rPr>
                    <w:t>0</w:t>
                  </w:r>
                </w:p>
              </w:tc>
              <w:tc>
                <w:tcPr>
                  <w:tcW w:w="1063" w:type="pct"/>
                  <w:vMerge w:val="restar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均未采取有效治理收集措施，无组织排放于</w:t>
                  </w:r>
                  <w:r w:rsidR="00CD17CB" w:rsidRPr="00CD17CB">
                    <w:rPr>
                      <w:rFonts w:eastAsia="宋体"/>
                      <w:sz w:val="21"/>
                      <w:szCs w:val="21"/>
                    </w:rPr>
                    <w:t>1#</w:t>
                  </w:r>
                  <w:r w:rsidR="00CD17CB">
                    <w:rPr>
                      <w:rFonts w:eastAsia="宋体" w:hint="eastAsia"/>
                      <w:sz w:val="21"/>
                      <w:szCs w:val="21"/>
                    </w:rPr>
                    <w:t>生产</w:t>
                  </w:r>
                  <w:r>
                    <w:rPr>
                      <w:rFonts w:ascii="宋体" w:eastAsia="宋体" w:hAnsi="宋体" w:hint="eastAsia"/>
                      <w:sz w:val="21"/>
                      <w:szCs w:val="21"/>
                    </w:rPr>
                    <w:t>车间内</w:t>
                  </w:r>
                </w:p>
              </w:tc>
            </w:tr>
            <w:tr w:rsidR="00CD17CB" w:rsidTr="00CD17CB">
              <w:trPr>
                <w:trHeight w:val="373"/>
              </w:trPr>
              <w:tc>
                <w:tcPr>
                  <w:tcW w:w="1416"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焊接工序</w:t>
                  </w:r>
                </w:p>
              </w:tc>
              <w:tc>
                <w:tcPr>
                  <w:tcW w:w="769"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焊接烟尘</w:t>
                  </w:r>
                </w:p>
              </w:tc>
              <w:tc>
                <w:tcPr>
                  <w:tcW w:w="630" w:type="pct"/>
                  <w:vAlign w:val="center"/>
                </w:tcPr>
                <w:p w:rsidR="00907D15" w:rsidRDefault="00907D15" w:rsidP="00907D15">
                  <w:pPr>
                    <w:jc w:val="center"/>
                    <w:rPr>
                      <w:rFonts w:eastAsia="宋体"/>
                      <w:sz w:val="21"/>
                      <w:szCs w:val="21"/>
                    </w:rPr>
                  </w:pPr>
                  <w:r>
                    <w:rPr>
                      <w:rFonts w:eastAsia="宋体" w:hint="eastAsia"/>
                      <w:sz w:val="21"/>
                      <w:szCs w:val="21"/>
                    </w:rPr>
                    <w:t>0.032</w:t>
                  </w:r>
                </w:p>
              </w:tc>
              <w:tc>
                <w:tcPr>
                  <w:tcW w:w="561" w:type="pct"/>
                  <w:vAlign w:val="center"/>
                </w:tcPr>
                <w:p w:rsidR="00907D15" w:rsidRDefault="00907D15" w:rsidP="00907D15">
                  <w:pPr>
                    <w:jc w:val="center"/>
                    <w:rPr>
                      <w:rFonts w:eastAsia="宋体"/>
                      <w:sz w:val="21"/>
                      <w:szCs w:val="21"/>
                    </w:rPr>
                  </w:pPr>
                  <w:r>
                    <w:rPr>
                      <w:rFonts w:eastAsia="宋体" w:hint="eastAsia"/>
                      <w:sz w:val="21"/>
                      <w:szCs w:val="21"/>
                    </w:rPr>
                    <w:t>0.032</w:t>
                  </w:r>
                </w:p>
              </w:tc>
              <w:tc>
                <w:tcPr>
                  <w:tcW w:w="561" w:type="pct"/>
                  <w:vAlign w:val="center"/>
                </w:tcPr>
                <w:p w:rsidR="00907D15" w:rsidRDefault="00907D15" w:rsidP="00907D15">
                  <w:pPr>
                    <w:jc w:val="center"/>
                    <w:rPr>
                      <w:rFonts w:eastAsia="宋体"/>
                      <w:sz w:val="21"/>
                      <w:szCs w:val="21"/>
                    </w:rPr>
                  </w:pPr>
                  <w:r>
                    <w:rPr>
                      <w:rFonts w:eastAsia="宋体" w:hint="eastAsia"/>
                      <w:sz w:val="21"/>
                      <w:szCs w:val="21"/>
                    </w:rPr>
                    <w:t>0</w:t>
                  </w:r>
                </w:p>
              </w:tc>
              <w:tc>
                <w:tcPr>
                  <w:tcW w:w="1063" w:type="pct"/>
                  <w:vMerge/>
                  <w:vAlign w:val="center"/>
                </w:tcPr>
                <w:p w:rsidR="00907D15" w:rsidRDefault="00907D15" w:rsidP="00907D15">
                  <w:pPr>
                    <w:jc w:val="center"/>
                    <w:rPr>
                      <w:rFonts w:ascii="宋体" w:eastAsia="宋体" w:hAnsi="宋体"/>
                      <w:sz w:val="21"/>
                      <w:szCs w:val="21"/>
                    </w:rPr>
                  </w:pPr>
                </w:p>
              </w:tc>
            </w:tr>
            <w:tr w:rsidR="00CD17CB" w:rsidTr="00CD17CB">
              <w:trPr>
                <w:trHeight w:val="70"/>
              </w:trPr>
              <w:tc>
                <w:tcPr>
                  <w:tcW w:w="1416" w:type="pct"/>
                  <w:tcBorders>
                    <w:bottom w:val="single" w:sz="12" w:space="0" w:color="auto"/>
                  </w:tcBorders>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刷漆晾干工序</w:t>
                  </w:r>
                </w:p>
                <w:p w:rsidR="00907D15" w:rsidRDefault="00907D15" w:rsidP="00907D15">
                  <w:pPr>
                    <w:jc w:val="center"/>
                    <w:rPr>
                      <w:rFonts w:ascii="宋体" w:eastAsia="宋体" w:hAnsi="宋体"/>
                      <w:sz w:val="21"/>
                      <w:szCs w:val="21"/>
                    </w:rPr>
                  </w:pPr>
                  <w:r>
                    <w:rPr>
                      <w:rFonts w:ascii="宋体" w:eastAsia="宋体" w:hAnsi="宋体" w:hint="eastAsia"/>
                      <w:sz w:val="21"/>
                      <w:szCs w:val="21"/>
                    </w:rPr>
                    <w:t>（油漆、稀释剂用量为</w:t>
                  </w:r>
                  <w:r>
                    <w:rPr>
                      <w:rFonts w:eastAsia="宋体"/>
                      <w:sz w:val="21"/>
                      <w:szCs w:val="21"/>
                    </w:rPr>
                    <w:t>4.9t/a</w:t>
                  </w:r>
                  <w:r>
                    <w:rPr>
                      <w:rFonts w:ascii="宋体" w:eastAsia="宋体" w:hAnsi="宋体" w:hint="eastAsia"/>
                      <w:sz w:val="21"/>
                      <w:szCs w:val="21"/>
                    </w:rPr>
                    <w:t>）</w:t>
                  </w:r>
                </w:p>
              </w:tc>
              <w:tc>
                <w:tcPr>
                  <w:tcW w:w="769" w:type="pct"/>
                  <w:tcBorders>
                    <w:bottom w:val="single" w:sz="12" w:space="0" w:color="auto"/>
                  </w:tcBorders>
                  <w:vAlign w:val="center"/>
                </w:tcPr>
                <w:p w:rsidR="00907D15" w:rsidRDefault="00907D15" w:rsidP="00907D15">
                  <w:pPr>
                    <w:jc w:val="center"/>
                    <w:rPr>
                      <w:rFonts w:eastAsia="宋体"/>
                      <w:sz w:val="21"/>
                      <w:szCs w:val="21"/>
                    </w:rPr>
                  </w:pPr>
                  <w:r>
                    <w:rPr>
                      <w:rFonts w:eastAsia="宋体"/>
                      <w:sz w:val="21"/>
                      <w:szCs w:val="21"/>
                    </w:rPr>
                    <w:t>VOCs</w:t>
                  </w:r>
                </w:p>
              </w:tc>
              <w:tc>
                <w:tcPr>
                  <w:tcW w:w="630" w:type="pct"/>
                  <w:tcBorders>
                    <w:bottom w:val="single" w:sz="12" w:space="0" w:color="auto"/>
                  </w:tcBorders>
                  <w:vAlign w:val="center"/>
                </w:tcPr>
                <w:p w:rsidR="00907D15" w:rsidRDefault="00907D15" w:rsidP="00907D15">
                  <w:pPr>
                    <w:jc w:val="center"/>
                    <w:rPr>
                      <w:rFonts w:eastAsia="宋体"/>
                      <w:sz w:val="21"/>
                      <w:szCs w:val="21"/>
                    </w:rPr>
                  </w:pPr>
                  <w:r>
                    <w:rPr>
                      <w:rFonts w:eastAsia="宋体" w:hint="eastAsia"/>
                      <w:sz w:val="21"/>
                      <w:szCs w:val="21"/>
                    </w:rPr>
                    <w:t>2.45</w:t>
                  </w:r>
                </w:p>
              </w:tc>
              <w:tc>
                <w:tcPr>
                  <w:tcW w:w="561" w:type="pct"/>
                  <w:tcBorders>
                    <w:bottom w:val="single" w:sz="12" w:space="0" w:color="auto"/>
                  </w:tcBorders>
                  <w:vAlign w:val="center"/>
                </w:tcPr>
                <w:p w:rsidR="00907D15" w:rsidRDefault="00907D15" w:rsidP="00907D15">
                  <w:pPr>
                    <w:jc w:val="center"/>
                    <w:rPr>
                      <w:rFonts w:eastAsia="宋体"/>
                      <w:sz w:val="21"/>
                      <w:szCs w:val="21"/>
                    </w:rPr>
                  </w:pPr>
                  <w:r>
                    <w:rPr>
                      <w:rFonts w:eastAsia="宋体" w:hint="eastAsia"/>
                      <w:sz w:val="21"/>
                      <w:szCs w:val="21"/>
                    </w:rPr>
                    <w:t>2.45</w:t>
                  </w:r>
                </w:p>
              </w:tc>
              <w:tc>
                <w:tcPr>
                  <w:tcW w:w="561" w:type="pct"/>
                  <w:tcBorders>
                    <w:bottom w:val="single" w:sz="12" w:space="0" w:color="auto"/>
                  </w:tcBorders>
                  <w:vAlign w:val="center"/>
                </w:tcPr>
                <w:p w:rsidR="00907D15" w:rsidRDefault="00907D15" w:rsidP="00907D15">
                  <w:pPr>
                    <w:jc w:val="center"/>
                    <w:rPr>
                      <w:rFonts w:eastAsia="宋体"/>
                      <w:sz w:val="21"/>
                      <w:szCs w:val="21"/>
                    </w:rPr>
                  </w:pPr>
                  <w:r>
                    <w:rPr>
                      <w:rFonts w:eastAsia="宋体" w:hint="eastAsia"/>
                      <w:sz w:val="21"/>
                      <w:szCs w:val="21"/>
                    </w:rPr>
                    <w:t>0</w:t>
                  </w:r>
                </w:p>
              </w:tc>
              <w:tc>
                <w:tcPr>
                  <w:tcW w:w="1063" w:type="pct"/>
                  <w:vMerge/>
                  <w:tcBorders>
                    <w:bottom w:val="single" w:sz="12" w:space="0" w:color="auto"/>
                  </w:tcBorders>
                  <w:vAlign w:val="center"/>
                </w:tcPr>
                <w:p w:rsidR="00907D15" w:rsidRDefault="00907D15" w:rsidP="00907D15">
                  <w:pPr>
                    <w:jc w:val="center"/>
                    <w:rPr>
                      <w:rFonts w:ascii="宋体" w:eastAsia="宋体" w:hAnsi="宋体"/>
                      <w:sz w:val="21"/>
                      <w:szCs w:val="21"/>
                    </w:rPr>
                  </w:pPr>
                </w:p>
              </w:tc>
            </w:tr>
          </w:tbl>
          <w:p w:rsidR="00907D15" w:rsidRDefault="00907D15" w:rsidP="00D80452">
            <w:pPr>
              <w:adjustRightInd w:val="0"/>
              <w:snapToGrid w:val="0"/>
              <w:spacing w:beforeLines="50" w:line="360" w:lineRule="auto"/>
              <w:ind w:firstLineChars="200" w:firstLine="482"/>
              <w:rPr>
                <w:rFonts w:ascii="宋体" w:eastAsia="宋体" w:hAnsi="宋体"/>
                <w:b/>
              </w:rPr>
            </w:pPr>
            <w:r>
              <w:rPr>
                <w:rFonts w:ascii="宋体" w:eastAsia="宋体" w:hAnsi="宋体" w:hint="eastAsia"/>
                <w:b/>
              </w:rPr>
              <w:t>（</w:t>
            </w:r>
            <w:r w:rsidRPr="00CD17CB">
              <w:rPr>
                <w:rFonts w:eastAsia="宋体"/>
                <w:b/>
              </w:rPr>
              <w:t>2</w:t>
            </w:r>
            <w:r>
              <w:rPr>
                <w:rFonts w:ascii="宋体" w:eastAsia="宋体" w:hAnsi="宋体" w:hint="eastAsia"/>
                <w:b/>
              </w:rPr>
              <w:t>）</w:t>
            </w:r>
            <w:r>
              <w:rPr>
                <w:rFonts w:ascii="宋体" w:eastAsia="宋体" w:hAnsi="宋体"/>
                <w:b/>
              </w:rPr>
              <w:t>废水</w:t>
            </w:r>
          </w:p>
          <w:p w:rsidR="00907D15" w:rsidRDefault="00907D15" w:rsidP="00907D15">
            <w:pPr>
              <w:tabs>
                <w:tab w:val="left" w:pos="3237"/>
              </w:tabs>
              <w:adjustRightInd w:val="0"/>
              <w:snapToGrid w:val="0"/>
              <w:spacing w:line="360" w:lineRule="auto"/>
              <w:ind w:firstLineChars="196" w:firstLine="470"/>
              <w:rPr>
                <w:rFonts w:ascii="宋体" w:eastAsia="宋体" w:hAnsi="宋体"/>
              </w:rPr>
            </w:pPr>
            <w:r>
              <w:rPr>
                <w:rFonts w:eastAsia="宋体" w:hint="eastAsia"/>
                <w:szCs w:val="24"/>
              </w:rPr>
              <w:t>原有项目无生产废水产生，厂区用水主要为职工生活用水、绿化用水和切削液配比用水</w:t>
            </w:r>
            <w:r w:rsidR="00ED4E05">
              <w:rPr>
                <w:rFonts w:eastAsia="宋体" w:hint="eastAsia"/>
                <w:szCs w:val="24"/>
              </w:rPr>
              <w:t>，</w:t>
            </w:r>
            <w:r>
              <w:rPr>
                <w:rFonts w:eastAsia="宋体" w:hint="eastAsia"/>
                <w:szCs w:val="24"/>
              </w:rPr>
              <w:t>排水为职工生活污水</w:t>
            </w:r>
            <w:r w:rsidRPr="00CD17CB">
              <w:rPr>
                <w:rFonts w:eastAsia="宋体"/>
              </w:rPr>
              <w:t>360t/a</w:t>
            </w:r>
            <w:r w:rsidR="00ED4E05">
              <w:rPr>
                <w:rFonts w:ascii="宋体" w:eastAsia="宋体" w:hAnsi="宋体" w:hint="eastAsia"/>
              </w:rPr>
              <w:t>。目前项目所在地市政污水管网已铺设到位，生活污水</w:t>
            </w:r>
            <w:r>
              <w:rPr>
                <w:rFonts w:ascii="宋体" w:eastAsia="宋体" w:hAnsi="宋体" w:hint="eastAsia"/>
              </w:rPr>
              <w:t>通过化粪池收集</w:t>
            </w:r>
            <w:r w:rsidR="00ED4E05">
              <w:rPr>
                <w:rFonts w:ascii="宋体" w:eastAsia="宋体" w:hAnsi="宋体" w:hint="eastAsia"/>
              </w:rPr>
              <w:t>预处理</w:t>
            </w:r>
            <w:r>
              <w:rPr>
                <w:rFonts w:ascii="宋体" w:eastAsia="宋体" w:hAnsi="宋体" w:hint="eastAsia"/>
              </w:rPr>
              <w:t>后，</w:t>
            </w:r>
            <w:r w:rsidR="00346F30">
              <w:rPr>
                <w:rFonts w:ascii="宋体" w:eastAsia="宋体" w:hAnsi="宋体" w:hint="eastAsia"/>
              </w:rPr>
              <w:t>经市政污水管网排入海安李堡污水处理有限公司集中处理</w:t>
            </w:r>
            <w:r>
              <w:rPr>
                <w:rFonts w:ascii="宋体" w:eastAsia="宋体" w:hAnsi="宋体" w:hint="eastAsia"/>
              </w:rPr>
              <w:t>。</w:t>
            </w:r>
          </w:p>
          <w:p w:rsidR="00907D15" w:rsidRDefault="00907D15" w:rsidP="00ED4E05">
            <w:pPr>
              <w:spacing w:line="360" w:lineRule="auto"/>
              <w:ind w:firstLineChars="218" w:firstLine="525"/>
              <w:jc w:val="center"/>
              <w:rPr>
                <w:rFonts w:ascii="宋体" w:eastAsia="宋体" w:hAnsi="宋体"/>
                <w:b/>
              </w:rPr>
            </w:pPr>
            <w:r>
              <w:rPr>
                <w:rFonts w:ascii="宋体" w:eastAsia="宋体" w:hAnsi="宋体"/>
                <w:b/>
              </w:rPr>
              <w:t>表</w:t>
            </w:r>
            <w:r>
              <w:rPr>
                <w:rFonts w:eastAsia="宋体"/>
                <w:b/>
              </w:rPr>
              <w:t>1-1</w:t>
            </w:r>
            <w:r w:rsidR="00CD17CB">
              <w:rPr>
                <w:rFonts w:eastAsia="宋体" w:hint="eastAsia"/>
                <w:b/>
              </w:rPr>
              <w:t>2</w:t>
            </w:r>
            <w:r>
              <w:rPr>
                <w:rFonts w:ascii="宋体" w:eastAsia="宋体" w:hAnsi="宋体" w:hint="eastAsia"/>
                <w:b/>
              </w:rPr>
              <w:t>原有</w:t>
            </w:r>
            <w:r>
              <w:rPr>
                <w:rFonts w:ascii="宋体" w:eastAsia="宋体" w:hAnsi="宋体"/>
                <w:b/>
              </w:rPr>
              <w:t>项目</w:t>
            </w:r>
            <w:r>
              <w:rPr>
                <w:rFonts w:ascii="宋体" w:eastAsia="宋体" w:hAnsi="宋体" w:hint="eastAsia"/>
                <w:b/>
              </w:rPr>
              <w:t>实际</w:t>
            </w:r>
            <w:r>
              <w:rPr>
                <w:rFonts w:ascii="宋体" w:eastAsia="宋体" w:hAnsi="宋体"/>
                <w:b/>
              </w:rPr>
              <w:t>废</w:t>
            </w:r>
            <w:r>
              <w:rPr>
                <w:rFonts w:ascii="宋体" w:eastAsia="宋体" w:hAnsi="宋体" w:hint="eastAsia"/>
                <w:b/>
              </w:rPr>
              <w:t>水产生及</w:t>
            </w:r>
            <w:r>
              <w:rPr>
                <w:rFonts w:ascii="宋体" w:eastAsia="宋体" w:hAnsi="宋体"/>
                <w:b/>
              </w:rPr>
              <w:t>排放情况表</w:t>
            </w:r>
          </w:p>
          <w:tbl>
            <w:tblPr>
              <w:tblStyle w:val="af3"/>
              <w:tblW w:w="5000" w:type="pct"/>
              <w:tblBorders>
                <w:top w:val="single" w:sz="12" w:space="0" w:color="auto"/>
                <w:left w:val="none" w:sz="0" w:space="0" w:color="auto"/>
                <w:bottom w:val="single" w:sz="12" w:space="0" w:color="auto"/>
                <w:right w:val="none" w:sz="0" w:space="0" w:color="auto"/>
                <w:insideH w:val="single" w:sz="4" w:space="0" w:color="000000" w:themeColor="text1"/>
                <w:insideV w:val="single" w:sz="4" w:space="0" w:color="000000" w:themeColor="text1"/>
              </w:tblBorders>
              <w:tblLook w:val="04A0"/>
            </w:tblPr>
            <w:tblGrid>
              <w:gridCol w:w="756"/>
              <w:gridCol w:w="1005"/>
              <w:gridCol w:w="1091"/>
              <w:gridCol w:w="1198"/>
              <w:gridCol w:w="1011"/>
              <w:gridCol w:w="1299"/>
              <w:gridCol w:w="1295"/>
              <w:gridCol w:w="1292"/>
              <w:gridCol w:w="1327"/>
            </w:tblGrid>
            <w:tr w:rsidR="00907D15" w:rsidTr="003B531F">
              <w:tc>
                <w:tcPr>
                  <w:tcW w:w="368" w:type="pct"/>
                  <w:vMerge w:val="restar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类别</w:t>
                  </w:r>
                </w:p>
              </w:tc>
              <w:tc>
                <w:tcPr>
                  <w:tcW w:w="489" w:type="pct"/>
                  <w:vMerge w:val="restar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废水量</w:t>
                  </w:r>
                </w:p>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t/a</w:t>
                  </w:r>
                  <w:r>
                    <w:rPr>
                      <w:rFonts w:ascii="宋体" w:eastAsia="宋体" w:hAnsi="宋体" w:hint="eastAsia"/>
                      <w:b/>
                      <w:sz w:val="21"/>
                      <w:szCs w:val="21"/>
                    </w:rPr>
                    <w:t>）</w:t>
                  </w:r>
                </w:p>
              </w:tc>
              <w:tc>
                <w:tcPr>
                  <w:tcW w:w="531" w:type="pct"/>
                  <w:vMerge w:val="restart"/>
                  <w:vAlign w:val="center"/>
                </w:tcPr>
                <w:p w:rsidR="003B531F"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污染物</w:t>
                  </w:r>
                </w:p>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名称</w:t>
                  </w:r>
                </w:p>
              </w:tc>
              <w:tc>
                <w:tcPr>
                  <w:tcW w:w="1075" w:type="pct"/>
                  <w:gridSpan w:val="2"/>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产生情况</w:t>
                  </w:r>
                </w:p>
              </w:tc>
              <w:tc>
                <w:tcPr>
                  <w:tcW w:w="632" w:type="pct"/>
                  <w:vMerge w:val="restar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治理</w:t>
                  </w:r>
                </w:p>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措施</w:t>
                  </w:r>
                </w:p>
              </w:tc>
              <w:tc>
                <w:tcPr>
                  <w:tcW w:w="1259" w:type="pct"/>
                  <w:gridSpan w:val="2"/>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排放情况</w:t>
                  </w:r>
                </w:p>
              </w:tc>
              <w:tc>
                <w:tcPr>
                  <w:tcW w:w="646" w:type="pct"/>
                  <w:vMerge w:val="restar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排放方式及去向</w:t>
                  </w:r>
                </w:p>
              </w:tc>
            </w:tr>
            <w:tr w:rsidR="00907D15" w:rsidTr="003B531F">
              <w:tc>
                <w:tcPr>
                  <w:tcW w:w="368" w:type="pct"/>
                  <w:vMerge/>
                  <w:vAlign w:val="center"/>
                </w:tcPr>
                <w:p w:rsidR="00907D15" w:rsidRDefault="00907D15" w:rsidP="00907D15">
                  <w:pPr>
                    <w:tabs>
                      <w:tab w:val="left" w:pos="3237"/>
                    </w:tabs>
                    <w:adjustRightInd w:val="0"/>
                    <w:snapToGrid w:val="0"/>
                    <w:jc w:val="center"/>
                    <w:rPr>
                      <w:rFonts w:ascii="宋体" w:eastAsia="宋体" w:hAnsi="宋体"/>
                      <w:b/>
                      <w:sz w:val="21"/>
                      <w:szCs w:val="21"/>
                    </w:rPr>
                  </w:pPr>
                </w:p>
              </w:tc>
              <w:tc>
                <w:tcPr>
                  <w:tcW w:w="489" w:type="pct"/>
                  <w:vMerge/>
                  <w:vAlign w:val="center"/>
                </w:tcPr>
                <w:p w:rsidR="00907D15" w:rsidRDefault="00907D15" w:rsidP="00907D15">
                  <w:pPr>
                    <w:tabs>
                      <w:tab w:val="left" w:pos="3237"/>
                    </w:tabs>
                    <w:adjustRightInd w:val="0"/>
                    <w:snapToGrid w:val="0"/>
                    <w:jc w:val="center"/>
                    <w:rPr>
                      <w:rFonts w:ascii="宋体" w:eastAsia="宋体" w:hAnsi="宋体"/>
                      <w:b/>
                      <w:sz w:val="21"/>
                      <w:szCs w:val="21"/>
                    </w:rPr>
                  </w:pPr>
                </w:p>
              </w:tc>
              <w:tc>
                <w:tcPr>
                  <w:tcW w:w="531" w:type="pct"/>
                  <w:vMerge/>
                  <w:vAlign w:val="center"/>
                </w:tcPr>
                <w:p w:rsidR="00907D15" w:rsidRDefault="00907D15" w:rsidP="00907D15">
                  <w:pPr>
                    <w:tabs>
                      <w:tab w:val="left" w:pos="3237"/>
                    </w:tabs>
                    <w:adjustRightInd w:val="0"/>
                    <w:snapToGrid w:val="0"/>
                    <w:jc w:val="center"/>
                    <w:rPr>
                      <w:rFonts w:ascii="宋体" w:eastAsia="宋体" w:hAnsi="宋体"/>
                      <w:b/>
                      <w:sz w:val="21"/>
                      <w:szCs w:val="21"/>
                    </w:rPr>
                  </w:pPr>
                </w:p>
              </w:tc>
              <w:tc>
                <w:tcPr>
                  <w:tcW w:w="583" w:type="pc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产生浓度（</w:t>
                  </w:r>
                  <w:r w:rsidRPr="00CD17CB">
                    <w:rPr>
                      <w:rFonts w:eastAsia="宋体"/>
                      <w:b/>
                      <w:sz w:val="21"/>
                      <w:szCs w:val="21"/>
                    </w:rPr>
                    <w:t>mg/L</w:t>
                  </w:r>
                  <w:r>
                    <w:rPr>
                      <w:rFonts w:ascii="宋体" w:eastAsia="宋体" w:hAnsi="宋体" w:hint="eastAsia"/>
                      <w:b/>
                      <w:sz w:val="21"/>
                      <w:szCs w:val="21"/>
                    </w:rPr>
                    <w:t>）</w:t>
                  </w:r>
                </w:p>
              </w:tc>
              <w:tc>
                <w:tcPr>
                  <w:tcW w:w="492" w:type="pc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产生量</w:t>
                  </w:r>
                </w:p>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t/a</w:t>
                  </w:r>
                  <w:r>
                    <w:rPr>
                      <w:rFonts w:ascii="宋体" w:eastAsia="宋体" w:hAnsi="宋体" w:hint="eastAsia"/>
                      <w:b/>
                      <w:sz w:val="21"/>
                      <w:szCs w:val="21"/>
                    </w:rPr>
                    <w:t>）</w:t>
                  </w:r>
                </w:p>
              </w:tc>
              <w:tc>
                <w:tcPr>
                  <w:tcW w:w="632" w:type="pct"/>
                  <w:vMerge/>
                  <w:vAlign w:val="center"/>
                </w:tcPr>
                <w:p w:rsidR="00907D15" w:rsidRDefault="00907D15" w:rsidP="00907D15">
                  <w:pPr>
                    <w:tabs>
                      <w:tab w:val="left" w:pos="3237"/>
                    </w:tabs>
                    <w:adjustRightInd w:val="0"/>
                    <w:snapToGrid w:val="0"/>
                    <w:jc w:val="center"/>
                    <w:rPr>
                      <w:rFonts w:ascii="宋体" w:eastAsia="宋体" w:hAnsi="宋体"/>
                      <w:b/>
                      <w:sz w:val="21"/>
                      <w:szCs w:val="21"/>
                    </w:rPr>
                  </w:pPr>
                </w:p>
              </w:tc>
              <w:tc>
                <w:tcPr>
                  <w:tcW w:w="630" w:type="pc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排放浓度</w:t>
                  </w:r>
                </w:p>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mg/L</w:t>
                  </w:r>
                  <w:r>
                    <w:rPr>
                      <w:rFonts w:ascii="宋体" w:eastAsia="宋体" w:hAnsi="宋体" w:hint="eastAsia"/>
                      <w:b/>
                      <w:sz w:val="21"/>
                      <w:szCs w:val="21"/>
                    </w:rPr>
                    <w:t>）</w:t>
                  </w:r>
                </w:p>
              </w:tc>
              <w:tc>
                <w:tcPr>
                  <w:tcW w:w="629" w:type="pct"/>
                  <w:vAlign w:val="center"/>
                </w:tcPr>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排放量</w:t>
                  </w:r>
                </w:p>
                <w:p w:rsidR="00907D15" w:rsidRDefault="00907D15" w:rsidP="00907D15">
                  <w:pPr>
                    <w:tabs>
                      <w:tab w:val="left" w:pos="3237"/>
                    </w:tabs>
                    <w:adjustRightInd w:val="0"/>
                    <w:snapToGrid w:val="0"/>
                    <w:jc w:val="center"/>
                    <w:rPr>
                      <w:rFonts w:ascii="宋体" w:eastAsia="宋体" w:hAnsi="宋体"/>
                      <w:b/>
                      <w:sz w:val="21"/>
                      <w:szCs w:val="21"/>
                    </w:rPr>
                  </w:pPr>
                  <w:r>
                    <w:rPr>
                      <w:rFonts w:ascii="宋体" w:eastAsia="宋体" w:hAnsi="宋体" w:hint="eastAsia"/>
                      <w:b/>
                      <w:sz w:val="21"/>
                      <w:szCs w:val="21"/>
                    </w:rPr>
                    <w:t>（</w:t>
                  </w:r>
                  <w:r w:rsidRPr="00CD17CB">
                    <w:rPr>
                      <w:rFonts w:eastAsia="宋体"/>
                      <w:b/>
                      <w:sz w:val="21"/>
                      <w:szCs w:val="21"/>
                    </w:rPr>
                    <w:t>t/a</w:t>
                  </w:r>
                  <w:r>
                    <w:rPr>
                      <w:rFonts w:ascii="宋体" w:eastAsia="宋体" w:hAnsi="宋体" w:hint="eastAsia"/>
                      <w:b/>
                      <w:sz w:val="21"/>
                      <w:szCs w:val="21"/>
                    </w:rPr>
                    <w:t>）</w:t>
                  </w:r>
                </w:p>
              </w:tc>
              <w:tc>
                <w:tcPr>
                  <w:tcW w:w="646" w:type="pct"/>
                  <w:vMerge/>
                  <w:vAlign w:val="center"/>
                </w:tcPr>
                <w:p w:rsidR="00907D15" w:rsidRDefault="00907D15" w:rsidP="00907D15">
                  <w:pPr>
                    <w:tabs>
                      <w:tab w:val="left" w:pos="3237"/>
                    </w:tabs>
                    <w:adjustRightInd w:val="0"/>
                    <w:snapToGrid w:val="0"/>
                    <w:jc w:val="center"/>
                    <w:rPr>
                      <w:rFonts w:ascii="宋体" w:eastAsia="宋体" w:hAnsi="宋体"/>
                      <w:b/>
                      <w:sz w:val="21"/>
                      <w:szCs w:val="21"/>
                    </w:rPr>
                  </w:pPr>
                </w:p>
              </w:tc>
            </w:tr>
            <w:tr w:rsidR="003B531F" w:rsidTr="003B531F">
              <w:tc>
                <w:tcPr>
                  <w:tcW w:w="368" w:type="pct"/>
                  <w:vMerge w:val="restart"/>
                  <w:vAlign w:val="center"/>
                </w:tcPr>
                <w:p w:rsidR="003B531F" w:rsidRDefault="003B531F" w:rsidP="00907D15">
                  <w:pPr>
                    <w:tabs>
                      <w:tab w:val="left" w:pos="3237"/>
                    </w:tabs>
                    <w:adjustRightInd w:val="0"/>
                    <w:snapToGrid w:val="0"/>
                    <w:jc w:val="center"/>
                    <w:rPr>
                      <w:rFonts w:ascii="宋体" w:eastAsia="宋体" w:hAnsi="宋体"/>
                      <w:sz w:val="21"/>
                      <w:szCs w:val="21"/>
                    </w:rPr>
                  </w:pPr>
                  <w:r>
                    <w:rPr>
                      <w:rFonts w:ascii="宋体" w:eastAsia="宋体" w:hAnsi="宋体" w:hint="eastAsia"/>
                      <w:sz w:val="21"/>
                      <w:szCs w:val="21"/>
                    </w:rPr>
                    <w:t>生活</w:t>
                  </w:r>
                </w:p>
                <w:p w:rsidR="003B531F" w:rsidRDefault="003B531F" w:rsidP="00907D15">
                  <w:pPr>
                    <w:tabs>
                      <w:tab w:val="left" w:pos="3237"/>
                    </w:tabs>
                    <w:adjustRightInd w:val="0"/>
                    <w:snapToGrid w:val="0"/>
                    <w:jc w:val="center"/>
                    <w:rPr>
                      <w:rFonts w:ascii="宋体" w:eastAsia="宋体" w:hAnsi="宋体"/>
                      <w:sz w:val="21"/>
                      <w:szCs w:val="21"/>
                    </w:rPr>
                  </w:pPr>
                  <w:r>
                    <w:rPr>
                      <w:rFonts w:ascii="宋体" w:eastAsia="宋体" w:hAnsi="宋体" w:hint="eastAsia"/>
                      <w:sz w:val="21"/>
                      <w:szCs w:val="21"/>
                    </w:rPr>
                    <w:t>污水</w:t>
                  </w:r>
                </w:p>
              </w:tc>
              <w:tc>
                <w:tcPr>
                  <w:tcW w:w="489" w:type="pct"/>
                  <w:vMerge w:val="restar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360</w:t>
                  </w:r>
                </w:p>
              </w:tc>
              <w:tc>
                <w:tcPr>
                  <w:tcW w:w="531"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COD</w:t>
                  </w:r>
                </w:p>
              </w:tc>
              <w:tc>
                <w:tcPr>
                  <w:tcW w:w="583"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hint="eastAsia"/>
                      <w:sz w:val="21"/>
                      <w:szCs w:val="21"/>
                    </w:rPr>
                    <w:t>400</w:t>
                  </w:r>
                </w:p>
              </w:tc>
              <w:tc>
                <w:tcPr>
                  <w:tcW w:w="492"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0.</w:t>
                  </w:r>
                  <w:r>
                    <w:rPr>
                      <w:rFonts w:eastAsia="宋体" w:hint="eastAsia"/>
                      <w:sz w:val="21"/>
                      <w:szCs w:val="21"/>
                    </w:rPr>
                    <w:t>144</w:t>
                  </w:r>
                </w:p>
              </w:tc>
              <w:tc>
                <w:tcPr>
                  <w:tcW w:w="632" w:type="pct"/>
                  <w:vMerge w:val="restart"/>
                  <w:vAlign w:val="center"/>
                </w:tcPr>
                <w:p w:rsidR="003B531F" w:rsidRDefault="003B531F" w:rsidP="00907D15">
                  <w:pPr>
                    <w:tabs>
                      <w:tab w:val="left" w:pos="3237"/>
                    </w:tabs>
                    <w:adjustRightInd w:val="0"/>
                    <w:snapToGrid w:val="0"/>
                    <w:jc w:val="center"/>
                    <w:rPr>
                      <w:rFonts w:ascii="宋体" w:eastAsia="宋体" w:hAnsi="宋体"/>
                      <w:sz w:val="21"/>
                      <w:szCs w:val="21"/>
                    </w:rPr>
                  </w:pPr>
                  <w:r>
                    <w:rPr>
                      <w:rFonts w:ascii="宋体" w:eastAsia="宋体" w:hAnsi="宋体" w:hint="eastAsia"/>
                      <w:sz w:val="21"/>
                      <w:szCs w:val="21"/>
                    </w:rPr>
                    <w:t>经厂内化粪池预处理</w:t>
                  </w:r>
                </w:p>
              </w:tc>
              <w:tc>
                <w:tcPr>
                  <w:tcW w:w="630"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300</w:t>
                  </w:r>
                </w:p>
              </w:tc>
              <w:tc>
                <w:tcPr>
                  <w:tcW w:w="629"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0.108</w:t>
                  </w:r>
                </w:p>
              </w:tc>
              <w:tc>
                <w:tcPr>
                  <w:tcW w:w="646" w:type="pct"/>
                  <w:vMerge w:val="restart"/>
                  <w:vAlign w:val="center"/>
                </w:tcPr>
                <w:p w:rsidR="003B531F" w:rsidRDefault="00ED4E05" w:rsidP="00907D15">
                  <w:pPr>
                    <w:tabs>
                      <w:tab w:val="left" w:pos="3237"/>
                    </w:tabs>
                    <w:adjustRightInd w:val="0"/>
                    <w:snapToGrid w:val="0"/>
                    <w:jc w:val="center"/>
                    <w:rPr>
                      <w:rFonts w:ascii="宋体" w:eastAsia="宋体" w:hAnsi="宋体"/>
                      <w:sz w:val="21"/>
                      <w:szCs w:val="21"/>
                    </w:rPr>
                  </w:pPr>
                  <w:r>
                    <w:rPr>
                      <w:rFonts w:ascii="宋体" w:eastAsia="宋体" w:hAnsi="宋体" w:hint="eastAsia"/>
                      <w:sz w:val="21"/>
                      <w:szCs w:val="21"/>
                    </w:rPr>
                    <w:t>经市政污水管网排入海安李堡污水处理有限公司集中处理</w:t>
                  </w:r>
                </w:p>
              </w:tc>
            </w:tr>
            <w:tr w:rsidR="003B531F" w:rsidTr="003B531F">
              <w:tc>
                <w:tcPr>
                  <w:tcW w:w="368" w:type="pct"/>
                  <w:vMerge/>
                  <w:vAlign w:val="center"/>
                </w:tcPr>
                <w:p w:rsidR="003B531F" w:rsidRDefault="003B531F" w:rsidP="00907D15">
                  <w:pPr>
                    <w:tabs>
                      <w:tab w:val="left" w:pos="3237"/>
                    </w:tabs>
                    <w:adjustRightInd w:val="0"/>
                    <w:snapToGrid w:val="0"/>
                    <w:spacing w:line="360" w:lineRule="auto"/>
                    <w:jc w:val="center"/>
                    <w:rPr>
                      <w:rFonts w:ascii="宋体" w:eastAsia="宋体" w:hAnsi="宋体"/>
                    </w:rPr>
                  </w:pPr>
                </w:p>
              </w:tc>
              <w:tc>
                <w:tcPr>
                  <w:tcW w:w="489" w:type="pct"/>
                  <w:vMerge/>
                  <w:vAlign w:val="center"/>
                </w:tcPr>
                <w:p w:rsidR="003B531F" w:rsidRDefault="003B531F" w:rsidP="00907D15">
                  <w:pPr>
                    <w:tabs>
                      <w:tab w:val="left" w:pos="3237"/>
                    </w:tabs>
                    <w:adjustRightInd w:val="0"/>
                    <w:snapToGrid w:val="0"/>
                    <w:spacing w:line="360" w:lineRule="auto"/>
                    <w:jc w:val="center"/>
                    <w:rPr>
                      <w:rFonts w:eastAsia="宋体"/>
                    </w:rPr>
                  </w:pPr>
                </w:p>
              </w:tc>
              <w:tc>
                <w:tcPr>
                  <w:tcW w:w="531"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SS</w:t>
                  </w:r>
                </w:p>
              </w:tc>
              <w:tc>
                <w:tcPr>
                  <w:tcW w:w="583"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hint="eastAsia"/>
                      <w:sz w:val="21"/>
                      <w:szCs w:val="21"/>
                    </w:rPr>
                    <w:t>300</w:t>
                  </w:r>
                </w:p>
              </w:tc>
              <w:tc>
                <w:tcPr>
                  <w:tcW w:w="492"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hint="eastAsia"/>
                      <w:sz w:val="21"/>
                      <w:szCs w:val="21"/>
                    </w:rPr>
                    <w:t>0.108</w:t>
                  </w:r>
                </w:p>
              </w:tc>
              <w:tc>
                <w:tcPr>
                  <w:tcW w:w="632" w:type="pct"/>
                  <w:vMerge/>
                  <w:vAlign w:val="center"/>
                </w:tcPr>
                <w:p w:rsidR="003B531F" w:rsidRDefault="003B531F" w:rsidP="00907D15">
                  <w:pPr>
                    <w:tabs>
                      <w:tab w:val="left" w:pos="3237"/>
                    </w:tabs>
                    <w:adjustRightInd w:val="0"/>
                    <w:snapToGrid w:val="0"/>
                    <w:jc w:val="center"/>
                    <w:rPr>
                      <w:rFonts w:ascii="宋体" w:eastAsia="宋体" w:hAnsi="宋体"/>
                      <w:sz w:val="21"/>
                      <w:szCs w:val="21"/>
                    </w:rPr>
                  </w:pPr>
                </w:p>
              </w:tc>
              <w:tc>
                <w:tcPr>
                  <w:tcW w:w="630"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200</w:t>
                  </w:r>
                </w:p>
              </w:tc>
              <w:tc>
                <w:tcPr>
                  <w:tcW w:w="629"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0.072</w:t>
                  </w:r>
                </w:p>
              </w:tc>
              <w:tc>
                <w:tcPr>
                  <w:tcW w:w="646" w:type="pct"/>
                  <w:vMerge/>
                  <w:vAlign w:val="center"/>
                </w:tcPr>
                <w:p w:rsidR="003B531F" w:rsidRDefault="003B531F" w:rsidP="00907D15">
                  <w:pPr>
                    <w:tabs>
                      <w:tab w:val="left" w:pos="3237"/>
                    </w:tabs>
                    <w:adjustRightInd w:val="0"/>
                    <w:snapToGrid w:val="0"/>
                    <w:spacing w:line="360" w:lineRule="auto"/>
                    <w:jc w:val="center"/>
                    <w:rPr>
                      <w:rFonts w:ascii="宋体" w:eastAsia="宋体" w:hAnsi="宋体"/>
                    </w:rPr>
                  </w:pPr>
                </w:p>
              </w:tc>
            </w:tr>
            <w:tr w:rsidR="003B531F" w:rsidTr="003B531F">
              <w:tc>
                <w:tcPr>
                  <w:tcW w:w="368" w:type="pct"/>
                  <w:vMerge/>
                  <w:vAlign w:val="center"/>
                </w:tcPr>
                <w:p w:rsidR="003B531F" w:rsidRDefault="003B531F" w:rsidP="00907D15">
                  <w:pPr>
                    <w:tabs>
                      <w:tab w:val="left" w:pos="3237"/>
                    </w:tabs>
                    <w:adjustRightInd w:val="0"/>
                    <w:snapToGrid w:val="0"/>
                    <w:spacing w:line="360" w:lineRule="auto"/>
                    <w:jc w:val="center"/>
                    <w:rPr>
                      <w:rFonts w:ascii="宋体" w:eastAsia="宋体" w:hAnsi="宋体"/>
                    </w:rPr>
                  </w:pPr>
                </w:p>
              </w:tc>
              <w:tc>
                <w:tcPr>
                  <w:tcW w:w="489" w:type="pct"/>
                  <w:vMerge/>
                  <w:vAlign w:val="center"/>
                </w:tcPr>
                <w:p w:rsidR="003B531F" w:rsidRDefault="003B531F" w:rsidP="00907D15">
                  <w:pPr>
                    <w:tabs>
                      <w:tab w:val="left" w:pos="3237"/>
                    </w:tabs>
                    <w:adjustRightInd w:val="0"/>
                    <w:snapToGrid w:val="0"/>
                    <w:spacing w:line="360" w:lineRule="auto"/>
                    <w:jc w:val="center"/>
                    <w:rPr>
                      <w:rFonts w:eastAsia="宋体"/>
                    </w:rPr>
                  </w:pPr>
                </w:p>
              </w:tc>
              <w:tc>
                <w:tcPr>
                  <w:tcW w:w="531"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p>
              </w:tc>
              <w:tc>
                <w:tcPr>
                  <w:tcW w:w="583"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hint="eastAsia"/>
                      <w:sz w:val="21"/>
                      <w:szCs w:val="21"/>
                    </w:rPr>
                    <w:t>25</w:t>
                  </w:r>
                </w:p>
              </w:tc>
              <w:tc>
                <w:tcPr>
                  <w:tcW w:w="492"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hint="eastAsia"/>
                      <w:sz w:val="21"/>
                      <w:szCs w:val="21"/>
                    </w:rPr>
                    <w:t>0.009</w:t>
                  </w:r>
                </w:p>
              </w:tc>
              <w:tc>
                <w:tcPr>
                  <w:tcW w:w="632" w:type="pct"/>
                  <w:vMerge/>
                  <w:vAlign w:val="center"/>
                </w:tcPr>
                <w:p w:rsidR="003B531F" w:rsidRDefault="003B531F" w:rsidP="00907D15">
                  <w:pPr>
                    <w:tabs>
                      <w:tab w:val="left" w:pos="3237"/>
                    </w:tabs>
                    <w:adjustRightInd w:val="0"/>
                    <w:snapToGrid w:val="0"/>
                    <w:jc w:val="center"/>
                    <w:rPr>
                      <w:rFonts w:ascii="宋体" w:eastAsia="宋体" w:hAnsi="宋体"/>
                      <w:sz w:val="21"/>
                      <w:szCs w:val="21"/>
                    </w:rPr>
                  </w:pPr>
                </w:p>
              </w:tc>
              <w:tc>
                <w:tcPr>
                  <w:tcW w:w="630" w:type="pct"/>
                  <w:vAlign w:val="center"/>
                </w:tcPr>
                <w:p w:rsidR="003B531F" w:rsidRDefault="003B531F" w:rsidP="003B531F">
                  <w:pPr>
                    <w:tabs>
                      <w:tab w:val="left" w:pos="3237"/>
                    </w:tabs>
                    <w:adjustRightInd w:val="0"/>
                    <w:snapToGrid w:val="0"/>
                    <w:jc w:val="center"/>
                    <w:rPr>
                      <w:rFonts w:eastAsia="宋体"/>
                      <w:sz w:val="21"/>
                      <w:szCs w:val="21"/>
                    </w:rPr>
                  </w:pPr>
                  <w:r>
                    <w:rPr>
                      <w:rFonts w:eastAsia="宋体" w:hint="eastAsia"/>
                      <w:sz w:val="21"/>
                      <w:szCs w:val="21"/>
                    </w:rPr>
                    <w:t>25</w:t>
                  </w:r>
                </w:p>
              </w:tc>
              <w:tc>
                <w:tcPr>
                  <w:tcW w:w="629" w:type="pct"/>
                  <w:vAlign w:val="center"/>
                </w:tcPr>
                <w:p w:rsidR="003B531F" w:rsidRDefault="003B531F" w:rsidP="003B531F">
                  <w:pPr>
                    <w:tabs>
                      <w:tab w:val="left" w:pos="3237"/>
                    </w:tabs>
                    <w:adjustRightInd w:val="0"/>
                    <w:snapToGrid w:val="0"/>
                    <w:jc w:val="center"/>
                    <w:rPr>
                      <w:rFonts w:eastAsia="宋体"/>
                      <w:sz w:val="21"/>
                      <w:szCs w:val="21"/>
                    </w:rPr>
                  </w:pPr>
                  <w:r>
                    <w:rPr>
                      <w:rFonts w:eastAsia="宋体"/>
                      <w:sz w:val="21"/>
                      <w:szCs w:val="21"/>
                    </w:rPr>
                    <w:t>0.0</w:t>
                  </w:r>
                  <w:r>
                    <w:rPr>
                      <w:rFonts w:eastAsia="宋体" w:hint="eastAsia"/>
                      <w:sz w:val="21"/>
                      <w:szCs w:val="21"/>
                    </w:rPr>
                    <w:t>09</w:t>
                  </w:r>
                </w:p>
              </w:tc>
              <w:tc>
                <w:tcPr>
                  <w:tcW w:w="646" w:type="pct"/>
                  <w:vMerge/>
                  <w:vAlign w:val="center"/>
                </w:tcPr>
                <w:p w:rsidR="003B531F" w:rsidRDefault="003B531F" w:rsidP="00907D15">
                  <w:pPr>
                    <w:tabs>
                      <w:tab w:val="left" w:pos="3237"/>
                    </w:tabs>
                    <w:adjustRightInd w:val="0"/>
                    <w:snapToGrid w:val="0"/>
                    <w:spacing w:line="360" w:lineRule="auto"/>
                    <w:jc w:val="center"/>
                    <w:rPr>
                      <w:rFonts w:ascii="宋体" w:eastAsia="宋体" w:hAnsi="宋体"/>
                    </w:rPr>
                  </w:pPr>
                </w:p>
              </w:tc>
            </w:tr>
            <w:tr w:rsidR="003B531F" w:rsidTr="003B531F">
              <w:tc>
                <w:tcPr>
                  <w:tcW w:w="368" w:type="pct"/>
                  <w:vMerge/>
                  <w:vAlign w:val="center"/>
                </w:tcPr>
                <w:p w:rsidR="003B531F" w:rsidRDefault="003B531F" w:rsidP="00907D15">
                  <w:pPr>
                    <w:tabs>
                      <w:tab w:val="left" w:pos="3237"/>
                    </w:tabs>
                    <w:adjustRightInd w:val="0"/>
                    <w:snapToGrid w:val="0"/>
                    <w:spacing w:line="360" w:lineRule="auto"/>
                    <w:jc w:val="center"/>
                    <w:rPr>
                      <w:rFonts w:ascii="宋体" w:eastAsia="宋体" w:hAnsi="宋体"/>
                    </w:rPr>
                  </w:pPr>
                </w:p>
              </w:tc>
              <w:tc>
                <w:tcPr>
                  <w:tcW w:w="489" w:type="pct"/>
                  <w:vMerge/>
                  <w:vAlign w:val="center"/>
                </w:tcPr>
                <w:p w:rsidR="003B531F" w:rsidRDefault="003B531F" w:rsidP="00907D15">
                  <w:pPr>
                    <w:tabs>
                      <w:tab w:val="left" w:pos="3237"/>
                    </w:tabs>
                    <w:adjustRightInd w:val="0"/>
                    <w:snapToGrid w:val="0"/>
                    <w:spacing w:line="360" w:lineRule="auto"/>
                    <w:jc w:val="center"/>
                    <w:rPr>
                      <w:rFonts w:eastAsia="宋体"/>
                    </w:rPr>
                  </w:pPr>
                </w:p>
              </w:tc>
              <w:tc>
                <w:tcPr>
                  <w:tcW w:w="531"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TP</w:t>
                  </w:r>
                </w:p>
              </w:tc>
              <w:tc>
                <w:tcPr>
                  <w:tcW w:w="583"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4</w:t>
                  </w:r>
                </w:p>
              </w:tc>
              <w:tc>
                <w:tcPr>
                  <w:tcW w:w="492"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0.00144</w:t>
                  </w:r>
                </w:p>
              </w:tc>
              <w:tc>
                <w:tcPr>
                  <w:tcW w:w="632" w:type="pct"/>
                  <w:vMerge/>
                  <w:vAlign w:val="center"/>
                </w:tcPr>
                <w:p w:rsidR="003B531F" w:rsidRDefault="003B531F" w:rsidP="00907D15">
                  <w:pPr>
                    <w:tabs>
                      <w:tab w:val="left" w:pos="3237"/>
                    </w:tabs>
                    <w:adjustRightInd w:val="0"/>
                    <w:snapToGrid w:val="0"/>
                    <w:jc w:val="center"/>
                    <w:rPr>
                      <w:rFonts w:ascii="宋体" w:eastAsia="宋体" w:hAnsi="宋体"/>
                      <w:sz w:val="21"/>
                      <w:szCs w:val="21"/>
                    </w:rPr>
                  </w:pPr>
                </w:p>
              </w:tc>
              <w:tc>
                <w:tcPr>
                  <w:tcW w:w="630"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4</w:t>
                  </w:r>
                </w:p>
              </w:tc>
              <w:tc>
                <w:tcPr>
                  <w:tcW w:w="629" w:type="pct"/>
                  <w:vAlign w:val="center"/>
                </w:tcPr>
                <w:p w:rsidR="003B531F" w:rsidRDefault="003B531F" w:rsidP="00907D15">
                  <w:pPr>
                    <w:tabs>
                      <w:tab w:val="left" w:pos="3237"/>
                    </w:tabs>
                    <w:adjustRightInd w:val="0"/>
                    <w:snapToGrid w:val="0"/>
                    <w:jc w:val="center"/>
                    <w:rPr>
                      <w:rFonts w:eastAsia="宋体"/>
                      <w:sz w:val="21"/>
                      <w:szCs w:val="21"/>
                    </w:rPr>
                  </w:pPr>
                  <w:r>
                    <w:rPr>
                      <w:rFonts w:eastAsia="宋体"/>
                      <w:sz w:val="21"/>
                      <w:szCs w:val="21"/>
                    </w:rPr>
                    <w:t>0.00144</w:t>
                  </w:r>
                </w:p>
              </w:tc>
              <w:tc>
                <w:tcPr>
                  <w:tcW w:w="646" w:type="pct"/>
                  <w:vMerge/>
                  <w:vAlign w:val="center"/>
                </w:tcPr>
                <w:p w:rsidR="003B531F" w:rsidRDefault="003B531F" w:rsidP="00907D15">
                  <w:pPr>
                    <w:tabs>
                      <w:tab w:val="left" w:pos="3237"/>
                    </w:tabs>
                    <w:adjustRightInd w:val="0"/>
                    <w:snapToGrid w:val="0"/>
                    <w:spacing w:line="360" w:lineRule="auto"/>
                    <w:jc w:val="center"/>
                    <w:rPr>
                      <w:rFonts w:ascii="宋体" w:eastAsia="宋体" w:hAnsi="宋体"/>
                    </w:rPr>
                  </w:pPr>
                </w:p>
              </w:tc>
            </w:tr>
          </w:tbl>
          <w:p w:rsidR="00907D15" w:rsidRDefault="00907D15" w:rsidP="00907D15">
            <w:pPr>
              <w:spacing w:line="360" w:lineRule="auto"/>
              <w:ind w:firstLineChars="176" w:firstLine="424"/>
              <w:rPr>
                <w:rFonts w:ascii="宋体" w:eastAsia="宋体" w:hAnsi="宋体"/>
                <w:b/>
                <w:szCs w:val="24"/>
              </w:rPr>
            </w:pPr>
            <w:r>
              <w:rPr>
                <w:rFonts w:ascii="宋体" w:eastAsia="宋体" w:hAnsi="宋体" w:hint="eastAsia"/>
                <w:b/>
                <w:szCs w:val="24"/>
              </w:rPr>
              <w:lastRenderedPageBreak/>
              <w:t>原有</w:t>
            </w:r>
            <w:r>
              <w:rPr>
                <w:rFonts w:ascii="宋体" w:eastAsia="宋体" w:hAnsi="宋体"/>
                <w:b/>
                <w:szCs w:val="24"/>
              </w:rPr>
              <w:t>项目水量平衡图</w:t>
            </w:r>
            <w:r w:rsidR="003B531F">
              <w:rPr>
                <w:rFonts w:ascii="宋体" w:eastAsia="宋体" w:hAnsi="宋体" w:hint="eastAsia"/>
                <w:b/>
                <w:szCs w:val="24"/>
              </w:rPr>
              <w:t>：</w:t>
            </w:r>
          </w:p>
          <w:p w:rsidR="00907D15" w:rsidRDefault="008A661C" w:rsidP="00907D15">
            <w:pPr>
              <w:spacing w:line="360" w:lineRule="auto"/>
              <w:ind w:firstLineChars="176" w:firstLine="424"/>
              <w:rPr>
                <w:rFonts w:ascii="宋体" w:eastAsia="宋体" w:hAnsi="宋体"/>
                <w:b/>
                <w:szCs w:val="24"/>
              </w:rPr>
            </w:pPr>
            <w:r w:rsidRPr="008A661C">
              <w:rPr>
                <w:b/>
                <w:szCs w:val="24"/>
              </w:rPr>
              <w:pict>
                <v:rect id="Rectangle 115" o:spid="_x0000_s3472" style="position:absolute;left:0;text-align:left;margin-left:145.8pt;margin-top:3.4pt;width:59.1pt;height:20.3pt;z-index:251733504" filled="f" stroked="f">
                  <v:textbox>
                    <w:txbxContent>
                      <w:p w:rsidR="006406B0" w:rsidRDefault="006406B0" w:rsidP="00907D15">
                        <w:pPr>
                          <w:rPr>
                            <w:rFonts w:ascii="宋体" w:eastAsia="宋体" w:hAnsi="宋体"/>
                            <w:sz w:val="21"/>
                            <w:szCs w:val="21"/>
                          </w:rPr>
                        </w:pPr>
                        <w:r>
                          <w:rPr>
                            <w:rFonts w:ascii="宋体" w:eastAsia="宋体" w:hAnsi="宋体"/>
                            <w:sz w:val="21"/>
                            <w:szCs w:val="21"/>
                          </w:rPr>
                          <w:t>损耗</w:t>
                        </w:r>
                        <w:r>
                          <w:rPr>
                            <w:rFonts w:eastAsia="宋体" w:hint="eastAsia"/>
                            <w:sz w:val="21"/>
                            <w:szCs w:val="21"/>
                          </w:rPr>
                          <w:t>90</w:t>
                        </w:r>
                      </w:p>
                    </w:txbxContent>
                  </v:textbox>
                </v:rect>
              </w:pict>
            </w:r>
          </w:p>
          <w:p w:rsidR="00907D15" w:rsidRDefault="008A661C" w:rsidP="00ED4E05">
            <w:pPr>
              <w:spacing w:line="360" w:lineRule="auto"/>
              <w:ind w:firstLineChars="176" w:firstLine="422"/>
              <w:rPr>
                <w:rFonts w:ascii="宋体" w:eastAsia="宋体" w:hAnsi="宋体"/>
                <w:b/>
                <w:szCs w:val="24"/>
              </w:rPr>
            </w:pPr>
            <w:r w:rsidRPr="008A661C">
              <w:rPr>
                <w:szCs w:val="24"/>
              </w:rPr>
              <w:pict>
                <v:shapetype id="_x0000_t202" coordsize="21600,21600" o:spt="202" path="m,l,21600r21600,l21600,xe">
                  <v:stroke joinstyle="miter"/>
                  <v:path gradientshapeok="t" o:connecttype="rect"/>
                </v:shapetype>
                <v:shape id="_x0000_s3473" type="#_x0000_t202" style="position:absolute;left:0;text-align:left;margin-left:319.9pt;margin-top:9.45pt;width:162.45pt;height:37.55pt;z-index:251734528" stroked="f">
                  <v:textbox>
                    <w:txbxContent>
                      <w:p w:rsidR="006406B0" w:rsidRDefault="00ED4E05" w:rsidP="00ED4E05">
                        <w:pPr>
                          <w:ind w:leftChars="50" w:left="225" w:hangingChars="50" w:hanging="105"/>
                          <w:rPr>
                            <w:rFonts w:ascii="宋体" w:eastAsia="宋体" w:hAnsi="宋体"/>
                            <w:sz w:val="21"/>
                            <w:szCs w:val="21"/>
                          </w:rPr>
                        </w:pPr>
                        <w:r>
                          <w:rPr>
                            <w:rFonts w:ascii="宋体" w:eastAsia="宋体" w:hAnsi="宋体" w:hint="eastAsia"/>
                            <w:sz w:val="21"/>
                            <w:szCs w:val="21"/>
                          </w:rPr>
                          <w:t>经市政污水管网排入海安李堡污水处理有限公司集中处理</w:t>
                        </w:r>
                      </w:p>
                    </w:txbxContent>
                  </v:textbox>
                </v:shape>
              </w:pict>
            </w:r>
            <w:r w:rsidRPr="008A661C">
              <w:rPr>
                <w:rFonts w:eastAsia="宋体" w:hAnsi="宋体"/>
                <w:b/>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3486" type="#_x0000_t38" style="position:absolute;left:0;text-align:left;margin-left:119.15pt;margin-top:6.3pt;width:36.7pt;height:13.65pt;flip:y;z-index:251747840" o:connectortype="curved" adj="10800,669600,-149670">
                  <v:stroke endarrow="block"/>
                </v:shape>
              </w:pict>
            </w:r>
            <w:r w:rsidRPr="008A661C">
              <w:rPr>
                <w:rFonts w:eastAsia="宋体" w:hAnsi="宋体"/>
                <w:b/>
                <w:sz w:val="28"/>
                <w:szCs w:val="28"/>
              </w:rPr>
              <w:pict>
                <v:shape id="_x0000_s3477" type="#_x0000_t202" style="position:absolute;left:0;text-align:left;margin-left:272.4pt;margin-top:9.45pt;width:47.5pt;height:20.4pt;z-index:251738624" filled="f" stroked="f">
                  <v:textbox>
                    <w:txbxContent>
                      <w:p w:rsidR="006406B0" w:rsidRDefault="006406B0" w:rsidP="00907D15">
                        <w:pPr>
                          <w:ind w:firstLineChars="50" w:firstLine="105"/>
                          <w:rPr>
                            <w:sz w:val="21"/>
                            <w:szCs w:val="21"/>
                          </w:rPr>
                        </w:pPr>
                        <w:r>
                          <w:rPr>
                            <w:rFonts w:hint="eastAsia"/>
                            <w:sz w:val="21"/>
                            <w:szCs w:val="21"/>
                          </w:rPr>
                          <w:t>360</w:t>
                        </w:r>
                      </w:p>
                    </w:txbxContent>
                  </v:textbox>
                </v:shape>
              </w:pict>
            </w:r>
            <w:r w:rsidRPr="008A661C">
              <w:rPr>
                <w:rFonts w:eastAsia="宋体" w:hAnsi="宋体"/>
                <w:b/>
                <w:sz w:val="28"/>
                <w:szCs w:val="28"/>
              </w:rPr>
              <w:pict>
                <v:shape id="_x0000_s3475" type="#_x0000_t202" style="position:absolute;left:0;text-align:left;margin-left:170.15pt;margin-top:9.45pt;width:47.5pt;height:20.4pt;z-index:251736576" filled="f" stroked="f">
                  <v:textbox>
                    <w:txbxContent>
                      <w:p w:rsidR="006406B0" w:rsidRDefault="006406B0" w:rsidP="00907D15">
                        <w:pPr>
                          <w:ind w:firstLineChars="50" w:firstLine="105"/>
                          <w:rPr>
                            <w:sz w:val="21"/>
                            <w:szCs w:val="21"/>
                          </w:rPr>
                        </w:pPr>
                        <w:r>
                          <w:rPr>
                            <w:rFonts w:hint="eastAsia"/>
                            <w:sz w:val="21"/>
                            <w:szCs w:val="21"/>
                          </w:rPr>
                          <w:t>360</w:t>
                        </w:r>
                      </w:p>
                    </w:txbxContent>
                  </v:textbox>
                </v:shape>
              </w:pict>
            </w:r>
            <w:r w:rsidRPr="008A661C">
              <w:rPr>
                <w:szCs w:val="24"/>
              </w:rPr>
              <w:pict>
                <v:shape id="Text Box 111" o:spid="_x0000_s3471" type="#_x0000_t202" style="position:absolute;left:0;text-align:left;margin-left:215.4pt;margin-top:19.95pt;width:59.4pt;height:20.4pt;z-index:251732480">
                  <v:textbox>
                    <w:txbxContent>
                      <w:p w:rsidR="006406B0" w:rsidRDefault="006406B0" w:rsidP="00907D15">
                        <w:pPr>
                          <w:rPr>
                            <w:rFonts w:ascii="宋体" w:eastAsia="宋体" w:hAnsi="宋体"/>
                            <w:sz w:val="21"/>
                            <w:szCs w:val="21"/>
                          </w:rPr>
                        </w:pPr>
                        <w:r>
                          <w:rPr>
                            <w:rFonts w:ascii="宋体" w:eastAsia="宋体" w:hAnsi="宋体" w:hint="eastAsia"/>
                            <w:sz w:val="21"/>
                            <w:szCs w:val="21"/>
                          </w:rPr>
                          <w:t>生活污水</w:t>
                        </w:r>
                      </w:p>
                    </w:txbxContent>
                  </v:textbox>
                </v:shape>
              </w:pict>
            </w:r>
            <w:r w:rsidRPr="008A661C">
              <w:rPr>
                <w:szCs w:val="24"/>
              </w:rPr>
              <w:pict>
                <v:shape id="Text Box 107" o:spid="_x0000_s3469" type="#_x0000_t202" style="position:absolute;left:0;text-align:left;margin-left:64.45pt;margin-top:9.45pt;width:47.5pt;height:20.4pt;z-index:251730432" filled="f" stroked="f">
                  <v:textbox>
                    <w:txbxContent>
                      <w:p w:rsidR="006406B0" w:rsidRDefault="006406B0" w:rsidP="00907D15">
                        <w:pPr>
                          <w:ind w:firstLineChars="100" w:firstLine="210"/>
                          <w:rPr>
                            <w:sz w:val="21"/>
                            <w:szCs w:val="21"/>
                          </w:rPr>
                        </w:pPr>
                        <w:r>
                          <w:rPr>
                            <w:rFonts w:hint="eastAsia"/>
                            <w:sz w:val="21"/>
                            <w:szCs w:val="21"/>
                          </w:rPr>
                          <w:t>450</w:t>
                        </w:r>
                      </w:p>
                    </w:txbxContent>
                  </v:textbox>
                </v:shape>
              </w:pict>
            </w:r>
            <w:r w:rsidRPr="008A661C">
              <w:rPr>
                <w:szCs w:val="24"/>
              </w:rPr>
              <w:pict>
                <v:shape id="Text Box 109" o:spid="_x0000_s3470" type="#_x0000_t202" style="position:absolute;left:0;text-align:left;margin-left:111.95pt;margin-top:19.85pt;width:63.45pt;height:20.5pt;z-index:251731456">
                  <v:textbox>
                    <w:txbxContent>
                      <w:p w:rsidR="006406B0" w:rsidRDefault="006406B0" w:rsidP="00907D15">
                        <w:pPr>
                          <w:rPr>
                            <w:rFonts w:ascii="宋体" w:eastAsia="宋体" w:hAnsi="宋体"/>
                            <w:sz w:val="21"/>
                            <w:szCs w:val="21"/>
                          </w:rPr>
                        </w:pPr>
                        <w:r>
                          <w:rPr>
                            <w:rFonts w:ascii="宋体" w:eastAsia="宋体" w:hAnsi="宋体"/>
                            <w:sz w:val="21"/>
                            <w:szCs w:val="21"/>
                          </w:rPr>
                          <w:t>生活用水</w:t>
                        </w:r>
                      </w:p>
                    </w:txbxContent>
                  </v:textbox>
                </v:shape>
              </w:pict>
            </w:r>
          </w:p>
          <w:p w:rsidR="00907D15" w:rsidRDefault="008A661C" w:rsidP="00907D15">
            <w:pPr>
              <w:spacing w:line="360" w:lineRule="auto"/>
              <w:ind w:firstLineChars="176" w:firstLine="495"/>
              <w:rPr>
                <w:rFonts w:ascii="宋体" w:eastAsia="宋体" w:hAnsi="宋体"/>
                <w:b/>
                <w:szCs w:val="24"/>
              </w:rPr>
            </w:pPr>
            <w:r w:rsidRPr="008A661C">
              <w:rPr>
                <w:rFonts w:eastAsia="宋体" w:hAnsi="宋体"/>
                <w:b/>
                <w:sz w:val="28"/>
                <w:szCs w:val="28"/>
              </w:rPr>
              <w:pict>
                <v:shape id="_x0000_s3482" type="#_x0000_t32" style="position:absolute;left:0;text-align:left;margin-left:71.95pt;margin-top:6.45pt;width:0;height:121.85pt;z-index:251743744" o:connectortype="straight" strokecolor="black [3213]" strokeweight=".25pt"/>
              </w:pict>
            </w:r>
            <w:r w:rsidRPr="008A661C">
              <w:rPr>
                <w:rFonts w:eastAsia="宋体" w:hAnsi="宋体"/>
                <w:b/>
                <w:sz w:val="28"/>
                <w:szCs w:val="28"/>
              </w:rPr>
              <w:pict>
                <v:rect id="_x0000_s3479" style="position:absolute;left:0;text-align:left;margin-left:149.2pt;margin-top:20.8pt;width:174.45pt;height:20.3pt;z-index:251740672" filled="f" stroked="f">
                  <v:textbox>
                    <w:txbxContent>
                      <w:p w:rsidR="006406B0" w:rsidRDefault="006406B0" w:rsidP="00907D15">
                        <w:pPr>
                          <w:rPr>
                            <w:rFonts w:ascii="宋体" w:eastAsia="宋体" w:hAnsi="宋体"/>
                            <w:sz w:val="21"/>
                            <w:szCs w:val="21"/>
                          </w:rPr>
                        </w:pPr>
                        <w:r>
                          <w:rPr>
                            <w:rFonts w:ascii="宋体" w:eastAsia="宋体" w:hAnsi="宋体" w:hint="eastAsia"/>
                            <w:sz w:val="21"/>
                            <w:szCs w:val="21"/>
                          </w:rPr>
                          <w:t>植物吸收、蒸发、下渗或损耗</w:t>
                        </w:r>
                        <w:r>
                          <w:rPr>
                            <w:rFonts w:eastAsia="宋体" w:hint="eastAsia"/>
                            <w:sz w:val="21"/>
                            <w:szCs w:val="21"/>
                          </w:rPr>
                          <w:t>932</w:t>
                        </w:r>
                      </w:p>
                    </w:txbxContent>
                  </v:textbox>
                </v:rect>
              </w:pict>
            </w:r>
            <w:r w:rsidRPr="008A661C">
              <w:rPr>
                <w:rFonts w:eastAsia="宋体" w:hAnsi="宋体"/>
                <w:b/>
                <w:sz w:val="28"/>
                <w:szCs w:val="28"/>
              </w:rPr>
              <w:pict>
                <v:line id="_x0000_s3476" style="position:absolute;left:0;text-align:left;z-index:251737600" from="274.8pt,6.45pt" to="314.8pt,6.45pt">
                  <v:stroke endarrow="block"/>
                </v:line>
              </w:pict>
            </w:r>
            <w:r w:rsidRPr="008A661C">
              <w:rPr>
                <w:rFonts w:eastAsia="宋体" w:hAnsi="宋体"/>
                <w:b/>
                <w:sz w:val="28"/>
                <w:szCs w:val="28"/>
              </w:rPr>
              <w:pict>
                <v:line id="_x0000_s3474" style="position:absolute;left:0;text-align:left;z-index:251735552" from="175.4pt,6.45pt" to="215.4pt,6.45pt">
                  <v:stroke endarrow="block"/>
                </v:line>
              </w:pict>
            </w:r>
            <w:r w:rsidRPr="008A661C">
              <w:rPr>
                <w:szCs w:val="24"/>
              </w:rPr>
              <w:pict>
                <v:line id="Line 105" o:spid="_x0000_s3468" style="position:absolute;left:0;text-align:left;z-index:251729408" from="71.95pt,6.45pt" to="111.95pt,6.45pt">
                  <v:stroke endarrow="block"/>
                </v:line>
              </w:pict>
            </w:r>
          </w:p>
          <w:p w:rsidR="00907D15" w:rsidRDefault="008A661C" w:rsidP="00907D15">
            <w:pPr>
              <w:spacing w:line="360" w:lineRule="auto"/>
              <w:ind w:firstLineChars="176" w:firstLine="495"/>
              <w:jc w:val="center"/>
              <w:rPr>
                <w:rFonts w:ascii="宋体" w:eastAsia="宋体" w:hAnsi="宋体"/>
                <w:b/>
                <w:szCs w:val="24"/>
              </w:rPr>
            </w:pPr>
            <w:r w:rsidRPr="008A661C">
              <w:rPr>
                <w:rFonts w:eastAsia="宋体" w:hAnsi="宋体"/>
                <w:b/>
                <w:sz w:val="28"/>
                <w:szCs w:val="28"/>
              </w:rPr>
              <w:pict>
                <v:shape id="_x0000_s3485" type="#_x0000_t38" style="position:absolute;left:0;text-align:left;margin-left:119.15pt;margin-top:20.5pt;width:36.7pt;height:13.65pt;flip:y;z-index:251746816" o:connectortype="curved" adj="10800,669600,-149670">
                  <v:stroke endarrow="block"/>
                </v:shape>
              </w:pict>
            </w:r>
          </w:p>
          <w:p w:rsidR="00907D15" w:rsidRDefault="008A661C" w:rsidP="00907D15">
            <w:pPr>
              <w:spacing w:line="360" w:lineRule="auto"/>
              <w:ind w:firstLineChars="176" w:firstLine="495"/>
              <w:jc w:val="center"/>
              <w:rPr>
                <w:rFonts w:ascii="宋体" w:eastAsia="宋体" w:hAnsi="宋体"/>
                <w:b/>
                <w:szCs w:val="24"/>
              </w:rPr>
            </w:pPr>
            <w:r w:rsidRPr="008A661C">
              <w:rPr>
                <w:rFonts w:eastAsia="宋体" w:hAnsi="宋体"/>
                <w:b/>
                <w:sz w:val="28"/>
                <w:szCs w:val="28"/>
              </w:rPr>
              <w:pict>
                <v:shape id="_x0000_s3484" type="#_x0000_t202" style="position:absolute;left:0;text-align:left;margin-left:8.45pt;margin-top:20.75pt;width:56pt;height:20.4pt;z-index:251745792" filled="f" stroked="f">
                  <v:textbox>
                    <w:txbxContent>
                      <w:p w:rsidR="006406B0" w:rsidRDefault="006406B0" w:rsidP="00907D15">
                        <w:pPr>
                          <w:rPr>
                            <w:sz w:val="21"/>
                            <w:szCs w:val="21"/>
                          </w:rPr>
                        </w:pPr>
                        <w:r>
                          <w:rPr>
                            <w:rFonts w:hint="eastAsia"/>
                            <w:sz w:val="21"/>
                            <w:szCs w:val="21"/>
                          </w:rPr>
                          <w:t>1384.5</w:t>
                        </w:r>
                      </w:p>
                    </w:txbxContent>
                  </v:textbox>
                </v:shape>
              </w:pict>
            </w:r>
            <w:r w:rsidRPr="008A661C">
              <w:rPr>
                <w:rFonts w:eastAsia="宋体" w:hAnsi="宋体"/>
                <w:b/>
                <w:sz w:val="28"/>
                <w:szCs w:val="28"/>
              </w:rPr>
              <w:pict>
                <v:shape id="_x0000_s3481" type="#_x0000_t202" style="position:absolute;left:0;text-align:left;margin-left:64.45pt;margin-top:.35pt;width:47.5pt;height:20.4pt;z-index:251742720" filled="f" stroked="f">
                  <v:textbox>
                    <w:txbxContent>
                      <w:p w:rsidR="006406B0" w:rsidRDefault="006406B0" w:rsidP="00907D15">
                        <w:pPr>
                          <w:ind w:firstLineChars="100" w:firstLine="210"/>
                          <w:rPr>
                            <w:sz w:val="21"/>
                            <w:szCs w:val="21"/>
                          </w:rPr>
                        </w:pPr>
                        <w:r>
                          <w:rPr>
                            <w:rFonts w:hint="eastAsia"/>
                            <w:sz w:val="21"/>
                            <w:szCs w:val="21"/>
                          </w:rPr>
                          <w:t>932</w:t>
                        </w:r>
                      </w:p>
                    </w:txbxContent>
                  </v:textbox>
                </v:shape>
              </w:pict>
            </w:r>
            <w:r w:rsidRPr="008A661C">
              <w:rPr>
                <w:szCs w:val="24"/>
              </w:rPr>
              <w:pict>
                <v:shape id="Text Box 104" o:spid="_x0000_s3467" type="#_x0000_t202" style="position:absolute;left:0;text-align:left;margin-left:13.15pt;margin-top:.45pt;width:51.3pt;height:22.95pt;z-index:251728384" filled="f" stroked="f">
                  <v:textbox>
                    <w:txbxContent>
                      <w:p w:rsidR="006406B0" w:rsidRDefault="006406B0" w:rsidP="00907D15">
                        <w:pPr>
                          <w:rPr>
                            <w:rFonts w:ascii="宋体" w:eastAsia="宋体" w:hAnsi="宋体"/>
                            <w:sz w:val="21"/>
                            <w:szCs w:val="21"/>
                          </w:rPr>
                        </w:pPr>
                        <w:r>
                          <w:rPr>
                            <w:rFonts w:ascii="宋体" w:eastAsia="宋体" w:hAnsi="宋体"/>
                            <w:sz w:val="21"/>
                            <w:szCs w:val="21"/>
                          </w:rPr>
                          <w:t>自</w:t>
                        </w:r>
                        <w:r>
                          <w:rPr>
                            <w:rFonts w:ascii="宋体" w:eastAsia="宋体" w:hAnsi="宋体" w:hint="eastAsia"/>
                            <w:sz w:val="21"/>
                            <w:szCs w:val="21"/>
                          </w:rPr>
                          <w:t>来</w:t>
                        </w:r>
                        <w:r>
                          <w:rPr>
                            <w:rFonts w:ascii="宋体" w:eastAsia="宋体" w:hAnsi="宋体"/>
                            <w:sz w:val="21"/>
                            <w:szCs w:val="21"/>
                          </w:rPr>
                          <w:t>水</w:t>
                        </w:r>
                      </w:p>
                    </w:txbxContent>
                  </v:textbox>
                </v:shape>
              </w:pict>
            </w:r>
            <w:r w:rsidRPr="008A661C">
              <w:rPr>
                <w:rFonts w:eastAsia="宋体" w:hAnsi="宋体"/>
                <w:b/>
                <w:sz w:val="28"/>
                <w:szCs w:val="28"/>
              </w:rPr>
              <w:pict>
                <v:line id="_x0000_s3483" style="position:absolute;left:0;text-align:left;z-index:251744768" from="4.65pt,20.75pt" to="71.95pt,20.75pt">
                  <v:stroke endarrow="block"/>
                </v:line>
              </w:pict>
            </w:r>
            <w:r w:rsidRPr="008A661C">
              <w:rPr>
                <w:rFonts w:eastAsia="宋体" w:hAnsi="宋体"/>
                <w:b/>
                <w:sz w:val="28"/>
                <w:szCs w:val="28"/>
              </w:rPr>
              <w:pict>
                <v:line id="_x0000_s3480" style="position:absolute;left:0;text-align:left;z-index:251741696" from="71.95pt,20.75pt" to="111.95pt,20.75pt">
                  <v:stroke endarrow="block"/>
                </v:line>
              </w:pict>
            </w:r>
            <w:r w:rsidRPr="008A661C">
              <w:rPr>
                <w:rFonts w:eastAsia="宋体" w:hAnsi="宋体"/>
                <w:b/>
                <w:sz w:val="28"/>
                <w:szCs w:val="28"/>
              </w:rPr>
              <w:pict>
                <v:shape id="_x0000_s3478" type="#_x0000_t202" style="position:absolute;left:0;text-align:left;margin-left:111.95pt;margin-top:10.75pt;width:63.45pt;height:20.5pt;z-index:251739648">
                  <v:textbox>
                    <w:txbxContent>
                      <w:p w:rsidR="006406B0" w:rsidRDefault="006406B0" w:rsidP="00907D15">
                        <w:pPr>
                          <w:rPr>
                            <w:rFonts w:ascii="宋体" w:eastAsia="宋体" w:hAnsi="宋体"/>
                            <w:sz w:val="21"/>
                            <w:szCs w:val="21"/>
                          </w:rPr>
                        </w:pPr>
                        <w:r>
                          <w:rPr>
                            <w:rFonts w:ascii="宋体" w:eastAsia="宋体" w:hAnsi="宋体" w:hint="eastAsia"/>
                            <w:sz w:val="21"/>
                            <w:szCs w:val="21"/>
                          </w:rPr>
                          <w:t>绿化</w:t>
                        </w:r>
                        <w:r>
                          <w:rPr>
                            <w:rFonts w:ascii="宋体" w:eastAsia="宋体" w:hAnsi="宋体"/>
                            <w:sz w:val="21"/>
                            <w:szCs w:val="21"/>
                          </w:rPr>
                          <w:t>用水</w:t>
                        </w:r>
                      </w:p>
                    </w:txbxContent>
                  </v:textbox>
                </v:shape>
              </w:pict>
            </w:r>
          </w:p>
          <w:p w:rsidR="00907D15" w:rsidRDefault="008A661C" w:rsidP="00907D15">
            <w:pPr>
              <w:spacing w:line="360" w:lineRule="auto"/>
              <w:ind w:firstLineChars="176" w:firstLine="495"/>
              <w:jc w:val="center"/>
              <w:rPr>
                <w:rFonts w:ascii="宋体" w:eastAsia="宋体" w:hAnsi="宋体"/>
                <w:b/>
                <w:szCs w:val="24"/>
              </w:rPr>
            </w:pPr>
            <w:r w:rsidRPr="008A661C">
              <w:rPr>
                <w:rFonts w:eastAsia="宋体" w:hAnsi="宋体"/>
                <w:b/>
                <w:sz w:val="28"/>
                <w:szCs w:val="28"/>
              </w:rPr>
              <w:pict>
                <v:rect id="_x0000_s3489" style="position:absolute;left:0;text-align:left;margin-left:149.2pt;margin-top:14.15pt;width:59.1pt;height:20.3pt;z-index:251750912" filled="f" stroked="f">
                  <v:textbox>
                    <w:txbxContent>
                      <w:p w:rsidR="006406B0" w:rsidRDefault="006406B0" w:rsidP="00907D15">
                        <w:pPr>
                          <w:rPr>
                            <w:rFonts w:ascii="宋体" w:eastAsia="宋体" w:hAnsi="宋体"/>
                            <w:sz w:val="21"/>
                            <w:szCs w:val="21"/>
                          </w:rPr>
                        </w:pPr>
                        <w:r>
                          <w:rPr>
                            <w:rFonts w:ascii="宋体" w:eastAsia="宋体" w:hAnsi="宋体"/>
                            <w:sz w:val="21"/>
                            <w:szCs w:val="21"/>
                          </w:rPr>
                          <w:t>损耗</w:t>
                        </w:r>
                        <w:r>
                          <w:rPr>
                            <w:rFonts w:eastAsia="宋体" w:hint="eastAsia"/>
                            <w:sz w:val="21"/>
                            <w:szCs w:val="21"/>
                          </w:rPr>
                          <w:t>1.8</w:t>
                        </w:r>
                      </w:p>
                    </w:txbxContent>
                  </v:textbox>
                </v:rect>
              </w:pict>
            </w:r>
          </w:p>
          <w:p w:rsidR="00907D15" w:rsidRDefault="008A661C" w:rsidP="00907D15">
            <w:pPr>
              <w:spacing w:line="360" w:lineRule="auto"/>
              <w:ind w:firstLineChars="176" w:firstLine="495"/>
              <w:jc w:val="center"/>
              <w:rPr>
                <w:rFonts w:ascii="宋体" w:eastAsia="宋体" w:hAnsi="宋体"/>
                <w:b/>
                <w:szCs w:val="24"/>
              </w:rPr>
            </w:pPr>
            <w:r w:rsidRPr="008A661C">
              <w:rPr>
                <w:rFonts w:eastAsia="宋体" w:hAnsi="宋体"/>
                <w:b/>
                <w:sz w:val="28"/>
                <w:szCs w:val="28"/>
              </w:rPr>
              <w:pict>
                <v:shape id="_x0000_s3497" type="#_x0000_t202" style="position:absolute;left:0;text-align:left;margin-left:300.55pt;margin-top:14.3pt;width:47.5pt;height:20.4pt;z-index:251759104" filled="f" stroked="f">
                  <v:textbox>
                    <w:txbxContent>
                      <w:p w:rsidR="006406B0" w:rsidRDefault="006406B0" w:rsidP="00907D15">
                        <w:pPr>
                          <w:ind w:firstLineChars="100" w:firstLine="210"/>
                          <w:rPr>
                            <w:sz w:val="21"/>
                            <w:szCs w:val="21"/>
                          </w:rPr>
                        </w:pPr>
                        <w:r>
                          <w:rPr>
                            <w:rFonts w:hint="eastAsia"/>
                            <w:sz w:val="21"/>
                            <w:szCs w:val="21"/>
                          </w:rPr>
                          <w:t>1.2</w:t>
                        </w:r>
                      </w:p>
                    </w:txbxContent>
                  </v:textbox>
                </v:shape>
              </w:pict>
            </w:r>
            <w:r w:rsidRPr="008A661C">
              <w:rPr>
                <w:rFonts w:eastAsia="宋体" w:hAnsi="宋体"/>
                <w:b/>
                <w:sz w:val="28"/>
                <w:szCs w:val="28"/>
              </w:rPr>
              <w:pict>
                <v:shape id="_x0000_s3496" type="#_x0000_t202" style="position:absolute;left:0;text-align:left;margin-left:197.4pt;margin-top:14.3pt;width:47.5pt;height:20.4pt;z-index:251758080" filled="f" stroked="f">
                  <v:textbox>
                    <w:txbxContent>
                      <w:p w:rsidR="006406B0" w:rsidRDefault="006406B0" w:rsidP="00907D15">
                        <w:pPr>
                          <w:ind w:firstLineChars="100" w:firstLine="210"/>
                          <w:rPr>
                            <w:sz w:val="21"/>
                            <w:szCs w:val="21"/>
                          </w:rPr>
                        </w:pPr>
                        <w:r>
                          <w:rPr>
                            <w:rFonts w:hint="eastAsia"/>
                            <w:sz w:val="21"/>
                            <w:szCs w:val="21"/>
                          </w:rPr>
                          <w:t>1.2</w:t>
                        </w:r>
                      </w:p>
                    </w:txbxContent>
                  </v:textbox>
                </v:shape>
              </w:pict>
            </w:r>
            <w:r w:rsidRPr="008A661C">
              <w:rPr>
                <w:rFonts w:eastAsia="宋体" w:hAnsi="宋体"/>
                <w:b/>
                <w:sz w:val="28"/>
                <w:szCs w:val="28"/>
              </w:rPr>
              <w:pict>
                <v:shape id="_x0000_s3495" type="#_x0000_t202" style="position:absolute;left:0;text-align:left;margin-left:348.05pt;margin-top:17.55pt;width:88.2pt;height:35.9pt;z-index:251757056" stroked="f">
                  <v:textbox>
                    <w:txbxContent>
                      <w:p w:rsidR="006406B0" w:rsidRDefault="006406B0" w:rsidP="00907D15">
                        <w:pPr>
                          <w:ind w:leftChars="44" w:left="316" w:hangingChars="100" w:hanging="210"/>
                          <w:rPr>
                            <w:rFonts w:ascii="宋体" w:eastAsia="宋体" w:hAnsi="宋体"/>
                            <w:sz w:val="21"/>
                            <w:szCs w:val="21"/>
                          </w:rPr>
                        </w:pPr>
                        <w:r>
                          <w:rPr>
                            <w:rFonts w:ascii="宋体" w:eastAsia="宋体" w:hAnsi="宋体" w:hint="eastAsia"/>
                            <w:sz w:val="21"/>
                            <w:szCs w:val="21"/>
                          </w:rPr>
                          <w:t>委托有资质的单位处理</w:t>
                        </w:r>
                      </w:p>
                    </w:txbxContent>
                  </v:textbox>
                </v:shape>
              </w:pict>
            </w:r>
            <w:r w:rsidRPr="008A661C">
              <w:rPr>
                <w:rFonts w:eastAsia="宋体" w:hAnsi="宋体"/>
                <w:b/>
                <w:sz w:val="28"/>
                <w:szCs w:val="28"/>
              </w:rPr>
              <w:pict>
                <v:shape id="_x0000_s3491" type="#_x0000_t202" style="position:absolute;left:0;text-align:left;margin-left:64.45pt;margin-top:11.05pt;width:47.5pt;height:20.4pt;z-index:251752960" filled="f" stroked="f">
                  <v:textbox>
                    <w:txbxContent>
                      <w:p w:rsidR="006406B0" w:rsidRDefault="006406B0" w:rsidP="00907D15">
                        <w:pPr>
                          <w:ind w:firstLineChars="100" w:firstLine="210"/>
                          <w:rPr>
                            <w:sz w:val="21"/>
                            <w:szCs w:val="21"/>
                          </w:rPr>
                        </w:pPr>
                        <w:r>
                          <w:rPr>
                            <w:rFonts w:hint="eastAsia"/>
                            <w:sz w:val="21"/>
                            <w:szCs w:val="21"/>
                          </w:rPr>
                          <w:t>2.5</w:t>
                        </w:r>
                      </w:p>
                    </w:txbxContent>
                  </v:textbox>
                </v:shape>
              </w:pict>
            </w:r>
            <w:r w:rsidRPr="008A661C">
              <w:rPr>
                <w:rFonts w:eastAsia="宋体" w:hAnsi="宋体"/>
                <w:b/>
                <w:sz w:val="28"/>
                <w:szCs w:val="28"/>
              </w:rPr>
              <w:pict>
                <v:shape id="_x0000_s3488" type="#_x0000_t38" style="position:absolute;left:0;text-align:left;margin-left:119.15pt;margin-top:11.05pt;width:36.7pt;height:13.65pt;flip:y;z-index:251749888" o:connectortype="curved" adj="10800,669600,-149670">
                  <v:stroke endarrow="block"/>
                </v:shape>
              </w:pict>
            </w:r>
          </w:p>
          <w:p w:rsidR="00907D15" w:rsidRDefault="008A661C" w:rsidP="00907D15">
            <w:pPr>
              <w:spacing w:line="360" w:lineRule="auto"/>
              <w:ind w:firstLineChars="176" w:firstLine="495"/>
              <w:jc w:val="center"/>
              <w:rPr>
                <w:rFonts w:ascii="宋体" w:eastAsia="宋体" w:hAnsi="宋体"/>
                <w:b/>
                <w:szCs w:val="24"/>
              </w:rPr>
            </w:pPr>
            <w:r w:rsidRPr="008A661C">
              <w:rPr>
                <w:rFonts w:eastAsia="宋体" w:hAnsi="宋体"/>
                <w:b/>
                <w:noProof/>
                <w:sz w:val="28"/>
                <w:szCs w:val="28"/>
              </w:rPr>
              <w:pict>
                <v:shape id="_x0000_s3549" type="#_x0000_t32" style="position:absolute;left:0;text-align:left;margin-left:159.1pt;margin-top:21.8pt;width:0;height:17pt;flip:y;z-index:251812352" o:connectortype="straight" strokecolor="black [3213]">
                  <v:stroke endarrow="block"/>
                </v:shape>
              </w:pict>
            </w:r>
            <w:r w:rsidRPr="008A661C">
              <w:rPr>
                <w:rFonts w:eastAsia="宋体" w:hAnsi="宋体"/>
                <w:b/>
                <w:sz w:val="28"/>
                <w:szCs w:val="28"/>
              </w:rPr>
              <w:pict>
                <v:line id="_x0000_s3494" style="position:absolute;left:0;text-align:left;z-index:251756032" from="304.3pt,11.3pt" to="344.3pt,11.3pt">
                  <v:stroke endarrow="block"/>
                </v:line>
              </w:pict>
            </w:r>
            <w:r w:rsidRPr="008A661C">
              <w:rPr>
                <w:rFonts w:eastAsia="宋体" w:hAnsi="宋体"/>
                <w:b/>
                <w:sz w:val="28"/>
                <w:szCs w:val="28"/>
              </w:rPr>
              <w:pict>
                <v:shape id="_x0000_s3493" type="#_x0000_t202" style="position:absolute;left:0;text-align:left;margin-left:244.9pt;margin-top:1.4pt;width:59.4pt;height:20.4pt;z-index:251755008">
                  <v:textbox>
                    <w:txbxContent>
                      <w:p w:rsidR="006406B0" w:rsidRDefault="006406B0" w:rsidP="00907D15">
                        <w:pPr>
                          <w:rPr>
                            <w:rFonts w:ascii="宋体" w:eastAsia="宋体" w:hAnsi="宋体"/>
                            <w:sz w:val="21"/>
                            <w:szCs w:val="21"/>
                          </w:rPr>
                        </w:pPr>
                        <w:r>
                          <w:rPr>
                            <w:rFonts w:ascii="宋体" w:eastAsia="宋体" w:hAnsi="宋体" w:hint="eastAsia"/>
                            <w:sz w:val="21"/>
                            <w:szCs w:val="21"/>
                          </w:rPr>
                          <w:t>废切削液</w:t>
                        </w:r>
                      </w:p>
                    </w:txbxContent>
                  </v:textbox>
                </v:shape>
              </w:pict>
            </w:r>
            <w:r w:rsidRPr="008A661C">
              <w:rPr>
                <w:rFonts w:eastAsia="宋体" w:hAnsi="宋体"/>
                <w:b/>
                <w:sz w:val="28"/>
                <w:szCs w:val="28"/>
              </w:rPr>
              <w:pict>
                <v:line id="_x0000_s3492" style="position:absolute;left:0;text-align:left;z-index:251753984" from="204.9pt,11.3pt" to="244.9pt,11.3pt">
                  <v:stroke endarrow="block"/>
                </v:line>
              </w:pict>
            </w:r>
            <w:r w:rsidRPr="008A661C">
              <w:rPr>
                <w:rFonts w:eastAsia="宋体" w:hAnsi="宋体"/>
                <w:b/>
                <w:sz w:val="28"/>
                <w:szCs w:val="28"/>
              </w:rPr>
              <w:pict>
                <v:line id="_x0000_s3490" style="position:absolute;left:0;text-align:left;z-index:251751936" from="71.95pt,11.3pt" to="111.95pt,11.3pt">
                  <v:stroke endarrow="block"/>
                </v:line>
              </w:pict>
            </w:r>
            <w:r w:rsidRPr="008A661C">
              <w:rPr>
                <w:rFonts w:eastAsia="宋体" w:hAnsi="宋体"/>
                <w:b/>
                <w:sz w:val="28"/>
                <w:szCs w:val="28"/>
              </w:rPr>
              <w:pict>
                <v:shape id="_x0000_s3487" type="#_x0000_t202" style="position:absolute;left:0;text-align:left;margin-left:111.95pt;margin-top:1.3pt;width:92.95pt;height:20.5pt;z-index:251748864">
                  <v:textbox>
                    <w:txbxContent>
                      <w:p w:rsidR="006406B0" w:rsidRDefault="006406B0" w:rsidP="00907D15">
                        <w:pPr>
                          <w:rPr>
                            <w:rFonts w:ascii="宋体" w:eastAsia="宋体" w:hAnsi="宋体"/>
                            <w:sz w:val="21"/>
                            <w:szCs w:val="21"/>
                          </w:rPr>
                        </w:pPr>
                        <w:r>
                          <w:rPr>
                            <w:rFonts w:ascii="宋体" w:eastAsia="宋体" w:hAnsi="宋体" w:hint="eastAsia"/>
                            <w:sz w:val="21"/>
                            <w:szCs w:val="21"/>
                          </w:rPr>
                          <w:t>切削液配比</w:t>
                        </w:r>
                        <w:r>
                          <w:rPr>
                            <w:rFonts w:ascii="宋体" w:eastAsia="宋体" w:hAnsi="宋体"/>
                            <w:sz w:val="21"/>
                            <w:szCs w:val="21"/>
                          </w:rPr>
                          <w:t>用水</w:t>
                        </w:r>
                      </w:p>
                    </w:txbxContent>
                  </v:textbox>
                </v:shape>
              </w:pict>
            </w:r>
          </w:p>
          <w:p w:rsidR="00907D15" w:rsidRDefault="008A661C" w:rsidP="00907D15">
            <w:pPr>
              <w:spacing w:line="360" w:lineRule="auto"/>
              <w:ind w:firstLineChars="176" w:firstLine="424"/>
              <w:jc w:val="center"/>
              <w:rPr>
                <w:rFonts w:ascii="宋体" w:eastAsia="宋体" w:hAnsi="宋体"/>
                <w:b/>
                <w:szCs w:val="24"/>
              </w:rPr>
            </w:pPr>
            <w:r w:rsidRPr="008A661C">
              <w:rPr>
                <w:rFonts w:eastAsia="宋体" w:hAnsi="宋体"/>
                <w:b/>
                <w:noProof/>
                <w:szCs w:val="24"/>
              </w:rPr>
              <w:pict>
                <v:rect id="_x0000_s3550" style="position:absolute;left:0;text-align:left;margin-left:119.15pt;margin-top:15.4pt;width:73.25pt;height:20.3pt;z-index:251813376" filled="f" stroked="f">
                  <v:textbox>
                    <w:txbxContent>
                      <w:p w:rsidR="006406B0" w:rsidRDefault="006406B0" w:rsidP="00907D15">
                        <w:pPr>
                          <w:rPr>
                            <w:rFonts w:ascii="宋体" w:eastAsia="宋体" w:hAnsi="宋体"/>
                            <w:sz w:val="21"/>
                            <w:szCs w:val="21"/>
                          </w:rPr>
                        </w:pPr>
                        <w:r>
                          <w:rPr>
                            <w:rFonts w:ascii="宋体" w:eastAsia="宋体" w:hAnsi="宋体" w:hint="eastAsia"/>
                            <w:sz w:val="21"/>
                            <w:szCs w:val="21"/>
                          </w:rPr>
                          <w:t>切削液</w:t>
                        </w:r>
                        <w:r>
                          <w:rPr>
                            <w:rFonts w:eastAsia="宋体" w:hint="eastAsia"/>
                            <w:sz w:val="21"/>
                            <w:szCs w:val="21"/>
                          </w:rPr>
                          <w:t>0.5</w:t>
                        </w:r>
                      </w:p>
                    </w:txbxContent>
                  </v:textbox>
                </v:rect>
              </w:pict>
            </w:r>
          </w:p>
          <w:p w:rsidR="00CD17CB" w:rsidRDefault="00CD17CB" w:rsidP="00907D15">
            <w:pPr>
              <w:spacing w:line="360" w:lineRule="auto"/>
              <w:ind w:firstLineChars="176" w:firstLine="424"/>
              <w:jc w:val="center"/>
              <w:rPr>
                <w:rFonts w:ascii="宋体" w:eastAsia="宋体" w:hAnsi="宋体"/>
                <w:b/>
                <w:szCs w:val="24"/>
              </w:rPr>
            </w:pPr>
          </w:p>
          <w:p w:rsidR="00907D15" w:rsidRDefault="00907D15" w:rsidP="00907D15">
            <w:pPr>
              <w:spacing w:line="360" w:lineRule="auto"/>
              <w:ind w:firstLineChars="176" w:firstLine="424"/>
              <w:jc w:val="center"/>
              <w:rPr>
                <w:rFonts w:ascii="宋体" w:eastAsia="宋体" w:hAnsi="宋体"/>
                <w:b/>
                <w:szCs w:val="24"/>
              </w:rPr>
            </w:pPr>
            <w:r>
              <w:rPr>
                <w:rFonts w:ascii="宋体" w:eastAsia="宋体" w:hAnsi="宋体"/>
                <w:b/>
                <w:szCs w:val="24"/>
              </w:rPr>
              <w:t>图</w:t>
            </w:r>
            <w:r w:rsidRPr="003B531F">
              <w:rPr>
                <w:rFonts w:eastAsia="宋体"/>
                <w:b/>
                <w:szCs w:val="24"/>
              </w:rPr>
              <w:t>1-</w:t>
            </w:r>
            <w:r w:rsidR="003B531F" w:rsidRPr="003B531F">
              <w:rPr>
                <w:rFonts w:eastAsia="宋体"/>
                <w:b/>
                <w:szCs w:val="24"/>
              </w:rPr>
              <w:t>2</w:t>
            </w:r>
            <w:r>
              <w:rPr>
                <w:rFonts w:ascii="宋体" w:eastAsia="宋体" w:hAnsi="宋体" w:hint="eastAsia"/>
                <w:b/>
                <w:szCs w:val="24"/>
              </w:rPr>
              <w:t>原有</w:t>
            </w:r>
            <w:r>
              <w:rPr>
                <w:rFonts w:ascii="宋体" w:eastAsia="宋体" w:hAnsi="宋体"/>
                <w:b/>
                <w:szCs w:val="24"/>
              </w:rPr>
              <w:t>项目水量平衡图（</w:t>
            </w:r>
            <w:r w:rsidRPr="003B531F">
              <w:rPr>
                <w:rFonts w:eastAsia="宋体"/>
                <w:b/>
                <w:szCs w:val="24"/>
              </w:rPr>
              <w:t>t/a</w:t>
            </w:r>
            <w:r>
              <w:rPr>
                <w:rFonts w:ascii="宋体" w:eastAsia="宋体" w:hAnsi="宋体"/>
                <w:b/>
                <w:szCs w:val="24"/>
              </w:rPr>
              <w:t>）</w:t>
            </w:r>
          </w:p>
          <w:p w:rsidR="00907D15" w:rsidRDefault="00907D15" w:rsidP="00907D15">
            <w:pPr>
              <w:adjustRightInd w:val="0"/>
              <w:snapToGrid w:val="0"/>
              <w:spacing w:line="360" w:lineRule="auto"/>
              <w:ind w:firstLineChars="200" w:firstLine="482"/>
              <w:rPr>
                <w:rFonts w:ascii="宋体" w:eastAsia="宋体" w:hAnsi="宋体"/>
                <w:b/>
              </w:rPr>
            </w:pPr>
            <w:r>
              <w:rPr>
                <w:rFonts w:ascii="宋体" w:eastAsia="宋体" w:hAnsi="宋体" w:hint="eastAsia"/>
                <w:b/>
              </w:rPr>
              <w:t>（</w:t>
            </w:r>
            <w:r w:rsidRPr="003B531F">
              <w:rPr>
                <w:rFonts w:eastAsia="宋体"/>
                <w:b/>
              </w:rPr>
              <w:t>3</w:t>
            </w:r>
            <w:r>
              <w:rPr>
                <w:rFonts w:ascii="宋体" w:eastAsia="宋体" w:hAnsi="宋体" w:hint="eastAsia"/>
                <w:b/>
              </w:rPr>
              <w:t>）</w:t>
            </w:r>
            <w:r>
              <w:rPr>
                <w:rFonts w:ascii="宋体" w:eastAsia="宋体" w:hAnsi="宋体"/>
                <w:b/>
              </w:rPr>
              <w:t>噪声</w:t>
            </w:r>
          </w:p>
          <w:p w:rsidR="00907D15" w:rsidRDefault="00907D15" w:rsidP="00907D15">
            <w:pPr>
              <w:tabs>
                <w:tab w:val="left" w:pos="9555"/>
              </w:tabs>
              <w:spacing w:line="360" w:lineRule="auto"/>
              <w:ind w:right="34" w:firstLine="560"/>
              <w:rPr>
                <w:rFonts w:ascii="宋体" w:eastAsia="宋体" w:hAnsi="宋体"/>
                <w:snapToGrid w:val="0"/>
              </w:rPr>
            </w:pPr>
            <w:r>
              <w:rPr>
                <w:rFonts w:ascii="宋体" w:eastAsia="宋体" w:hAnsi="宋体"/>
                <w:snapToGrid w:val="0"/>
              </w:rPr>
              <w:t>目前企业</w:t>
            </w:r>
            <w:r>
              <w:rPr>
                <w:rFonts w:ascii="宋体" w:eastAsia="宋体" w:hAnsi="宋体" w:hint="eastAsia"/>
                <w:snapToGrid w:val="0"/>
              </w:rPr>
              <w:t>原</w:t>
            </w:r>
            <w:r>
              <w:rPr>
                <w:rFonts w:ascii="宋体" w:eastAsia="宋体" w:hAnsi="宋体"/>
                <w:snapToGrid w:val="0"/>
              </w:rPr>
              <w:t>有项目已经正常运行，</w:t>
            </w:r>
            <w:r w:rsidRPr="006115F5">
              <w:rPr>
                <w:rFonts w:eastAsia="宋体"/>
                <w:color w:val="FF0000"/>
                <w:szCs w:val="24"/>
              </w:rPr>
              <w:t>无锡诺信安全科技有限公司</w:t>
            </w:r>
            <w:r w:rsidRPr="006115F5">
              <w:rPr>
                <w:rFonts w:eastAsia="宋体" w:hint="eastAsia"/>
                <w:color w:val="FF0000"/>
                <w:szCs w:val="24"/>
              </w:rPr>
              <w:t>于</w:t>
            </w:r>
            <w:r w:rsidRPr="006115F5">
              <w:rPr>
                <w:rFonts w:eastAsia="宋体"/>
                <w:color w:val="FF0000"/>
                <w:szCs w:val="24"/>
              </w:rPr>
              <w:t>2017</w:t>
            </w:r>
            <w:r w:rsidRPr="006115F5">
              <w:rPr>
                <w:rFonts w:eastAsia="宋体" w:hint="eastAsia"/>
                <w:color w:val="FF0000"/>
                <w:szCs w:val="24"/>
              </w:rPr>
              <w:t>年</w:t>
            </w:r>
            <w:r w:rsidRPr="006115F5">
              <w:rPr>
                <w:rFonts w:eastAsia="宋体"/>
                <w:color w:val="FF0000"/>
                <w:szCs w:val="24"/>
              </w:rPr>
              <w:t>5</w:t>
            </w:r>
            <w:r w:rsidRPr="006115F5">
              <w:rPr>
                <w:rFonts w:eastAsia="宋体" w:hint="eastAsia"/>
                <w:color w:val="FF0000"/>
                <w:szCs w:val="24"/>
              </w:rPr>
              <w:t>月</w:t>
            </w:r>
            <w:r w:rsidRPr="006115F5">
              <w:rPr>
                <w:rFonts w:eastAsia="宋体"/>
                <w:color w:val="FF0000"/>
                <w:szCs w:val="24"/>
              </w:rPr>
              <w:t>9</w:t>
            </w:r>
            <w:r w:rsidRPr="006115F5">
              <w:rPr>
                <w:rFonts w:eastAsia="宋体" w:hint="eastAsia"/>
                <w:color w:val="FF0000"/>
                <w:szCs w:val="24"/>
              </w:rPr>
              <w:t>日</w:t>
            </w:r>
            <w:r>
              <w:rPr>
                <w:rFonts w:eastAsia="宋体"/>
                <w:szCs w:val="24"/>
              </w:rPr>
              <w:t>对项目</w:t>
            </w:r>
            <w:r>
              <w:rPr>
                <w:rFonts w:eastAsia="宋体" w:hint="eastAsia"/>
                <w:szCs w:val="24"/>
              </w:rPr>
              <w:t>现状</w:t>
            </w:r>
            <w:r>
              <w:rPr>
                <w:rFonts w:eastAsia="宋体"/>
                <w:szCs w:val="24"/>
              </w:rPr>
              <w:t>噪声进行监测</w:t>
            </w:r>
            <w:r>
              <w:rPr>
                <w:rFonts w:eastAsia="宋体" w:hint="eastAsia"/>
                <w:szCs w:val="24"/>
              </w:rPr>
              <w:t>，</w:t>
            </w:r>
            <w:r>
              <w:rPr>
                <w:rFonts w:ascii="宋体" w:eastAsia="宋体" w:hAnsi="宋体"/>
                <w:snapToGrid w:val="0"/>
              </w:rPr>
              <w:t>根据现场实测，</w:t>
            </w:r>
            <w:r>
              <w:rPr>
                <w:rFonts w:ascii="宋体" w:eastAsia="宋体" w:hAnsi="宋体" w:hint="eastAsia"/>
                <w:snapToGrid w:val="0"/>
              </w:rPr>
              <w:t>原有</w:t>
            </w:r>
            <w:r>
              <w:rPr>
                <w:rFonts w:ascii="宋体" w:eastAsia="宋体" w:hAnsi="宋体"/>
                <w:snapToGrid w:val="0"/>
              </w:rPr>
              <w:t>项目各厂界环境噪声值如表</w:t>
            </w:r>
            <w:r>
              <w:rPr>
                <w:rFonts w:eastAsia="宋体"/>
                <w:snapToGrid w:val="0"/>
              </w:rPr>
              <w:t>1-1</w:t>
            </w:r>
            <w:r w:rsidR="003B531F">
              <w:rPr>
                <w:rFonts w:eastAsia="宋体" w:hint="eastAsia"/>
                <w:snapToGrid w:val="0"/>
              </w:rPr>
              <w:t>3</w:t>
            </w:r>
            <w:r>
              <w:rPr>
                <w:rFonts w:ascii="宋体" w:eastAsia="宋体" w:hAnsi="宋体"/>
                <w:snapToGrid w:val="0"/>
              </w:rPr>
              <w:t>所示：</w:t>
            </w:r>
          </w:p>
          <w:p w:rsidR="00907D15" w:rsidRDefault="00907D15" w:rsidP="003B531F">
            <w:pPr>
              <w:pStyle w:val="affc"/>
              <w:spacing w:line="360" w:lineRule="auto"/>
              <w:ind w:firstLine="482"/>
              <w:jc w:val="center"/>
              <w:rPr>
                <w:rFonts w:ascii="Times New Roman" w:eastAsia="宋体" w:hAnsi="Times New Roman" w:cs="Times New Roman"/>
                <w:b/>
                <w:sz w:val="24"/>
                <w:szCs w:val="24"/>
              </w:rPr>
            </w:pPr>
            <w:r>
              <w:rPr>
                <w:rFonts w:ascii="Times New Roman" w:eastAsia="宋体" w:hAnsi="宋体" w:cs="Times New Roman"/>
                <w:b/>
                <w:sz w:val="24"/>
                <w:szCs w:val="24"/>
              </w:rPr>
              <w:t>表</w:t>
            </w:r>
            <w:r>
              <w:rPr>
                <w:rFonts w:ascii="Times New Roman" w:eastAsia="宋体" w:hAnsi="Times New Roman" w:cs="Times New Roman"/>
                <w:b/>
                <w:sz w:val="24"/>
                <w:szCs w:val="24"/>
              </w:rPr>
              <w:t>1-</w:t>
            </w:r>
            <w:r>
              <w:rPr>
                <w:rFonts w:ascii="Times New Roman" w:eastAsia="宋体" w:hAnsi="Times New Roman" w:cs="Times New Roman" w:hint="eastAsia"/>
                <w:b/>
                <w:sz w:val="24"/>
                <w:szCs w:val="24"/>
              </w:rPr>
              <w:t>1</w:t>
            </w:r>
            <w:r w:rsidR="003B531F">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原有</w:t>
            </w:r>
            <w:r>
              <w:rPr>
                <w:rFonts w:ascii="Times New Roman" w:eastAsia="宋体" w:hAnsi="宋体" w:cs="Times New Roman"/>
                <w:b/>
                <w:sz w:val="24"/>
                <w:szCs w:val="24"/>
              </w:rPr>
              <w:t>项目各厂界</w:t>
            </w:r>
            <w:r>
              <w:rPr>
                <w:rFonts w:ascii="Times New Roman" w:eastAsia="宋体" w:hAnsi="宋体" w:cs="Times New Roman" w:hint="eastAsia"/>
                <w:b/>
                <w:sz w:val="24"/>
                <w:szCs w:val="24"/>
              </w:rPr>
              <w:t>现状</w:t>
            </w:r>
            <w:r>
              <w:rPr>
                <w:rFonts w:ascii="Times New Roman" w:eastAsia="宋体" w:hAnsi="宋体" w:cs="Times New Roman"/>
                <w:b/>
                <w:sz w:val="24"/>
                <w:szCs w:val="24"/>
              </w:rPr>
              <w:t>噪声</w:t>
            </w:r>
            <w:r>
              <w:rPr>
                <w:rFonts w:ascii="Times New Roman" w:eastAsia="宋体" w:hAnsi="宋体" w:cs="Times New Roman" w:hint="eastAsia"/>
                <w:b/>
                <w:sz w:val="24"/>
                <w:szCs w:val="24"/>
              </w:rPr>
              <w:t>监测</w:t>
            </w:r>
            <w:r>
              <w:rPr>
                <w:rFonts w:ascii="Times New Roman" w:eastAsia="宋体" w:hAnsi="宋体" w:cs="Times New Roman"/>
                <w:b/>
                <w:sz w:val="24"/>
                <w:szCs w:val="24"/>
              </w:rPr>
              <w:t>值单位：</w:t>
            </w:r>
            <w:r>
              <w:rPr>
                <w:rFonts w:ascii="Times New Roman" w:eastAsia="宋体" w:hAnsi="Times New Roman" w:cs="Times New Roman"/>
                <w:b/>
                <w:sz w:val="24"/>
                <w:szCs w:val="24"/>
              </w:rPr>
              <w:t>dB</w:t>
            </w:r>
            <w:r>
              <w:rPr>
                <w:rFonts w:ascii="Times New Roman" w:eastAsia="宋体" w:hAnsi="宋体" w:cs="Times New Roman"/>
                <w:b/>
                <w:sz w:val="24"/>
                <w:szCs w:val="24"/>
              </w:rPr>
              <w:t>（</w:t>
            </w:r>
            <w:r>
              <w:rPr>
                <w:rFonts w:ascii="Times New Roman" w:eastAsia="宋体" w:hAnsi="Times New Roman" w:cs="Times New Roman"/>
                <w:b/>
                <w:sz w:val="24"/>
                <w:szCs w:val="24"/>
              </w:rPr>
              <w:t>A</w:t>
            </w:r>
            <w:r>
              <w:rPr>
                <w:rFonts w:ascii="Times New Roman" w:eastAsia="宋体" w:hAnsi="宋体" w:cs="Times New Roman"/>
                <w:b/>
                <w:sz w:val="24"/>
                <w:szCs w:val="24"/>
              </w:rPr>
              <w:t>）</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tblPr>
            <w:tblGrid>
              <w:gridCol w:w="2839"/>
              <w:gridCol w:w="1671"/>
              <w:gridCol w:w="1578"/>
              <w:gridCol w:w="1578"/>
              <w:gridCol w:w="2608"/>
            </w:tblGrid>
            <w:tr w:rsidR="00907D15" w:rsidTr="003B531F">
              <w:trPr>
                <w:trHeight w:val="224"/>
                <w:jc w:val="center"/>
              </w:trPr>
              <w:tc>
                <w:tcPr>
                  <w:tcW w:w="1382" w:type="pct"/>
                  <w:tcBorders>
                    <w:top w:val="single" w:sz="12" w:space="0" w:color="auto"/>
                    <w:left w:val="nil"/>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b/>
                      <w:sz w:val="21"/>
                      <w:szCs w:val="21"/>
                    </w:rPr>
                  </w:pPr>
                  <w:r>
                    <w:rPr>
                      <w:rFonts w:ascii="宋体" w:eastAsia="宋体" w:hAnsi="宋体"/>
                      <w:b/>
                      <w:sz w:val="21"/>
                      <w:szCs w:val="21"/>
                    </w:rPr>
                    <w:t>位置</w:t>
                  </w:r>
                </w:p>
              </w:tc>
              <w:tc>
                <w:tcPr>
                  <w:tcW w:w="813" w:type="pct"/>
                  <w:tcBorders>
                    <w:top w:val="single" w:sz="12"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b/>
                      <w:sz w:val="21"/>
                      <w:szCs w:val="21"/>
                    </w:rPr>
                  </w:pPr>
                  <w:r>
                    <w:rPr>
                      <w:rFonts w:ascii="宋体" w:eastAsia="宋体" w:hAnsi="宋体"/>
                      <w:b/>
                      <w:sz w:val="21"/>
                      <w:szCs w:val="21"/>
                    </w:rPr>
                    <w:t>环境功能</w:t>
                  </w:r>
                </w:p>
              </w:tc>
              <w:tc>
                <w:tcPr>
                  <w:tcW w:w="768" w:type="pct"/>
                  <w:tcBorders>
                    <w:top w:val="single" w:sz="12"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b/>
                      <w:sz w:val="21"/>
                      <w:szCs w:val="21"/>
                    </w:rPr>
                  </w:pPr>
                  <w:r>
                    <w:rPr>
                      <w:rFonts w:ascii="宋体" w:eastAsia="宋体" w:hAnsi="宋体"/>
                      <w:b/>
                      <w:sz w:val="21"/>
                      <w:szCs w:val="21"/>
                    </w:rPr>
                    <w:t>昼间</w:t>
                  </w:r>
                </w:p>
              </w:tc>
              <w:tc>
                <w:tcPr>
                  <w:tcW w:w="768" w:type="pct"/>
                  <w:tcBorders>
                    <w:top w:val="single" w:sz="12"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b/>
                      <w:sz w:val="21"/>
                      <w:szCs w:val="21"/>
                    </w:rPr>
                  </w:pPr>
                  <w:r>
                    <w:rPr>
                      <w:rFonts w:ascii="宋体" w:eastAsia="宋体" w:hAnsi="宋体"/>
                      <w:b/>
                      <w:sz w:val="21"/>
                      <w:szCs w:val="21"/>
                    </w:rPr>
                    <w:t>夜间</w:t>
                  </w:r>
                </w:p>
              </w:tc>
              <w:tc>
                <w:tcPr>
                  <w:tcW w:w="1269" w:type="pct"/>
                  <w:tcBorders>
                    <w:top w:val="single" w:sz="12" w:space="0" w:color="auto"/>
                    <w:left w:val="single" w:sz="6" w:space="0" w:color="auto"/>
                    <w:bottom w:val="single" w:sz="6" w:space="0" w:color="auto"/>
                  </w:tcBorders>
                  <w:vAlign w:val="center"/>
                </w:tcPr>
                <w:p w:rsidR="00907D15" w:rsidRDefault="00907D15" w:rsidP="00907D15">
                  <w:pPr>
                    <w:adjustRightInd w:val="0"/>
                    <w:snapToGrid w:val="0"/>
                    <w:jc w:val="center"/>
                    <w:rPr>
                      <w:rFonts w:ascii="宋体" w:eastAsia="宋体" w:hAnsi="宋体"/>
                      <w:b/>
                      <w:sz w:val="21"/>
                      <w:szCs w:val="21"/>
                    </w:rPr>
                  </w:pPr>
                  <w:r>
                    <w:rPr>
                      <w:rFonts w:ascii="宋体" w:eastAsia="宋体" w:hAnsi="宋体"/>
                      <w:b/>
                      <w:sz w:val="21"/>
                      <w:szCs w:val="21"/>
                    </w:rPr>
                    <w:t>达标状况</w:t>
                  </w:r>
                </w:p>
              </w:tc>
            </w:tr>
            <w:tr w:rsidR="00907D15" w:rsidTr="003B531F">
              <w:trPr>
                <w:trHeight w:val="224"/>
                <w:jc w:val="center"/>
              </w:trPr>
              <w:tc>
                <w:tcPr>
                  <w:tcW w:w="1382" w:type="pct"/>
                  <w:tcBorders>
                    <w:top w:val="single" w:sz="6" w:space="0" w:color="auto"/>
                    <w:left w:val="nil"/>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东厂界</w:t>
                  </w:r>
                  <w:r>
                    <w:rPr>
                      <w:rFonts w:eastAsia="宋体"/>
                      <w:sz w:val="21"/>
                      <w:szCs w:val="21"/>
                    </w:rPr>
                    <w:t>N1</w:t>
                  </w:r>
                </w:p>
              </w:tc>
              <w:tc>
                <w:tcPr>
                  <w:tcW w:w="813" w:type="pct"/>
                  <w:tcBorders>
                    <w:top w:val="single" w:sz="6"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sz w:val="21"/>
                      <w:szCs w:val="21"/>
                    </w:rPr>
                  </w:pPr>
                  <w:r>
                    <w:rPr>
                      <w:rFonts w:eastAsia="宋体"/>
                      <w:sz w:val="21"/>
                      <w:szCs w:val="21"/>
                    </w:rPr>
                    <w:t>2</w:t>
                  </w:r>
                  <w:r>
                    <w:rPr>
                      <w:rFonts w:ascii="宋体" w:eastAsia="宋体" w:hAnsi="宋体"/>
                      <w:sz w:val="21"/>
                      <w:szCs w:val="21"/>
                    </w:rPr>
                    <w:t>类</w:t>
                  </w:r>
                </w:p>
              </w:tc>
              <w:tc>
                <w:tcPr>
                  <w:tcW w:w="768" w:type="pct"/>
                  <w:tcBorders>
                    <w:top w:val="single" w:sz="6"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eastAsia="宋体"/>
                      <w:sz w:val="21"/>
                      <w:szCs w:val="21"/>
                    </w:rPr>
                  </w:pPr>
                  <w:r>
                    <w:rPr>
                      <w:rFonts w:eastAsia="宋体" w:hint="eastAsia"/>
                      <w:sz w:val="21"/>
                      <w:szCs w:val="21"/>
                    </w:rPr>
                    <w:t>56.6</w:t>
                  </w:r>
                </w:p>
              </w:tc>
              <w:tc>
                <w:tcPr>
                  <w:tcW w:w="768" w:type="pct"/>
                  <w:tcBorders>
                    <w:top w:val="single" w:sz="6"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eastAsia="宋体"/>
                      <w:sz w:val="21"/>
                      <w:szCs w:val="21"/>
                    </w:rPr>
                  </w:pPr>
                  <w:r>
                    <w:rPr>
                      <w:rFonts w:eastAsia="宋体" w:hint="eastAsia"/>
                      <w:sz w:val="21"/>
                      <w:szCs w:val="21"/>
                    </w:rPr>
                    <w:t>49.5</w:t>
                  </w:r>
                </w:p>
              </w:tc>
              <w:tc>
                <w:tcPr>
                  <w:tcW w:w="1269" w:type="pct"/>
                  <w:tcBorders>
                    <w:top w:val="single" w:sz="6" w:space="0" w:color="auto"/>
                    <w:left w:val="single" w:sz="6" w:space="0" w:color="auto"/>
                    <w:bottom w:val="single" w:sz="6" w:space="0" w:color="auto"/>
                  </w:tcBorders>
                  <w:vAlign w:val="center"/>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达标</w:t>
                  </w:r>
                </w:p>
              </w:tc>
            </w:tr>
            <w:tr w:rsidR="00907D15" w:rsidTr="003B531F">
              <w:trPr>
                <w:trHeight w:val="224"/>
                <w:jc w:val="center"/>
              </w:trPr>
              <w:tc>
                <w:tcPr>
                  <w:tcW w:w="1382" w:type="pct"/>
                  <w:tcBorders>
                    <w:top w:val="single" w:sz="6" w:space="0" w:color="auto"/>
                    <w:left w:val="nil"/>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南厂界</w:t>
                  </w:r>
                  <w:r>
                    <w:rPr>
                      <w:rFonts w:eastAsia="宋体"/>
                      <w:sz w:val="21"/>
                      <w:szCs w:val="21"/>
                    </w:rPr>
                    <w:t>N2</w:t>
                  </w:r>
                </w:p>
              </w:tc>
              <w:tc>
                <w:tcPr>
                  <w:tcW w:w="813" w:type="pct"/>
                  <w:tcBorders>
                    <w:top w:val="single" w:sz="6" w:space="0" w:color="auto"/>
                    <w:left w:val="single" w:sz="6" w:space="0" w:color="auto"/>
                    <w:bottom w:val="single" w:sz="6" w:space="0" w:color="auto"/>
                    <w:right w:val="single" w:sz="6" w:space="0" w:color="auto"/>
                  </w:tcBorders>
                </w:tcPr>
                <w:p w:rsidR="00907D15" w:rsidRDefault="00907D15" w:rsidP="00907D15">
                  <w:pPr>
                    <w:adjustRightInd w:val="0"/>
                    <w:snapToGrid w:val="0"/>
                    <w:jc w:val="center"/>
                    <w:rPr>
                      <w:rFonts w:ascii="宋体" w:eastAsia="宋体" w:hAnsi="宋体"/>
                      <w:sz w:val="21"/>
                      <w:szCs w:val="21"/>
                    </w:rPr>
                  </w:pPr>
                  <w:r>
                    <w:rPr>
                      <w:rFonts w:eastAsia="宋体"/>
                      <w:sz w:val="21"/>
                      <w:szCs w:val="21"/>
                    </w:rPr>
                    <w:t>2</w:t>
                  </w:r>
                  <w:r>
                    <w:rPr>
                      <w:rFonts w:ascii="宋体" w:eastAsia="宋体" w:hAnsi="宋体"/>
                      <w:sz w:val="21"/>
                      <w:szCs w:val="21"/>
                    </w:rPr>
                    <w:t>类</w:t>
                  </w:r>
                </w:p>
              </w:tc>
              <w:tc>
                <w:tcPr>
                  <w:tcW w:w="768" w:type="pct"/>
                  <w:tcBorders>
                    <w:top w:val="single" w:sz="6"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eastAsia="宋体"/>
                      <w:sz w:val="21"/>
                      <w:szCs w:val="21"/>
                    </w:rPr>
                  </w:pPr>
                  <w:r>
                    <w:rPr>
                      <w:rFonts w:eastAsia="宋体" w:hint="eastAsia"/>
                      <w:sz w:val="21"/>
                      <w:szCs w:val="21"/>
                    </w:rPr>
                    <w:t>52.5</w:t>
                  </w:r>
                </w:p>
              </w:tc>
              <w:tc>
                <w:tcPr>
                  <w:tcW w:w="768" w:type="pct"/>
                  <w:tcBorders>
                    <w:top w:val="single" w:sz="6"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eastAsia="宋体"/>
                      <w:sz w:val="21"/>
                      <w:szCs w:val="21"/>
                    </w:rPr>
                  </w:pPr>
                  <w:r>
                    <w:rPr>
                      <w:rFonts w:eastAsia="宋体" w:hint="eastAsia"/>
                      <w:sz w:val="21"/>
                      <w:szCs w:val="21"/>
                    </w:rPr>
                    <w:t>45.7</w:t>
                  </w:r>
                </w:p>
              </w:tc>
              <w:tc>
                <w:tcPr>
                  <w:tcW w:w="1269" w:type="pct"/>
                  <w:tcBorders>
                    <w:top w:val="single" w:sz="6" w:space="0" w:color="auto"/>
                    <w:left w:val="single" w:sz="6" w:space="0" w:color="auto"/>
                    <w:bottom w:val="single" w:sz="6" w:space="0" w:color="auto"/>
                  </w:tcBorders>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达标</w:t>
                  </w:r>
                </w:p>
              </w:tc>
            </w:tr>
            <w:tr w:rsidR="00907D15" w:rsidTr="003B531F">
              <w:trPr>
                <w:trHeight w:val="224"/>
                <w:jc w:val="center"/>
              </w:trPr>
              <w:tc>
                <w:tcPr>
                  <w:tcW w:w="1382" w:type="pct"/>
                  <w:tcBorders>
                    <w:top w:val="single" w:sz="6" w:space="0" w:color="auto"/>
                    <w:left w:val="nil"/>
                    <w:bottom w:val="single" w:sz="6" w:space="0" w:color="auto"/>
                    <w:right w:val="single" w:sz="6" w:space="0" w:color="auto"/>
                  </w:tcBorders>
                  <w:vAlign w:val="center"/>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西厂界</w:t>
                  </w:r>
                  <w:r>
                    <w:rPr>
                      <w:rFonts w:eastAsia="宋体"/>
                      <w:sz w:val="21"/>
                      <w:szCs w:val="21"/>
                    </w:rPr>
                    <w:t>N3</w:t>
                  </w:r>
                </w:p>
              </w:tc>
              <w:tc>
                <w:tcPr>
                  <w:tcW w:w="813" w:type="pct"/>
                  <w:tcBorders>
                    <w:top w:val="single" w:sz="6" w:space="0" w:color="auto"/>
                    <w:left w:val="single" w:sz="6" w:space="0" w:color="auto"/>
                    <w:bottom w:val="single" w:sz="6" w:space="0" w:color="auto"/>
                    <w:right w:val="single" w:sz="6" w:space="0" w:color="auto"/>
                  </w:tcBorders>
                </w:tcPr>
                <w:p w:rsidR="00907D15" w:rsidRDefault="00907D15" w:rsidP="00907D15">
                  <w:pPr>
                    <w:adjustRightInd w:val="0"/>
                    <w:snapToGrid w:val="0"/>
                    <w:jc w:val="center"/>
                    <w:rPr>
                      <w:rFonts w:ascii="宋体" w:eastAsia="宋体" w:hAnsi="宋体"/>
                      <w:sz w:val="21"/>
                      <w:szCs w:val="21"/>
                    </w:rPr>
                  </w:pPr>
                  <w:r>
                    <w:rPr>
                      <w:rFonts w:eastAsia="宋体"/>
                      <w:sz w:val="21"/>
                      <w:szCs w:val="21"/>
                    </w:rPr>
                    <w:t>2</w:t>
                  </w:r>
                  <w:r>
                    <w:rPr>
                      <w:rFonts w:ascii="宋体" w:eastAsia="宋体" w:hAnsi="宋体"/>
                      <w:sz w:val="21"/>
                      <w:szCs w:val="21"/>
                    </w:rPr>
                    <w:t>类</w:t>
                  </w:r>
                </w:p>
              </w:tc>
              <w:tc>
                <w:tcPr>
                  <w:tcW w:w="768" w:type="pct"/>
                  <w:tcBorders>
                    <w:top w:val="single" w:sz="6" w:space="0" w:color="auto"/>
                    <w:left w:val="single" w:sz="6" w:space="0" w:color="auto"/>
                    <w:bottom w:val="single" w:sz="6" w:space="0" w:color="auto"/>
                    <w:right w:val="single" w:sz="6" w:space="0" w:color="auto"/>
                  </w:tcBorders>
                  <w:vAlign w:val="center"/>
                </w:tcPr>
                <w:p w:rsidR="00907D15" w:rsidRDefault="006115F5" w:rsidP="00907D15">
                  <w:pPr>
                    <w:adjustRightInd w:val="0"/>
                    <w:snapToGrid w:val="0"/>
                    <w:jc w:val="center"/>
                    <w:rPr>
                      <w:rFonts w:eastAsia="宋体"/>
                      <w:sz w:val="21"/>
                      <w:szCs w:val="21"/>
                    </w:rPr>
                  </w:pPr>
                  <w:r>
                    <w:rPr>
                      <w:rFonts w:eastAsia="宋体" w:hint="eastAsia"/>
                      <w:sz w:val="21"/>
                      <w:szCs w:val="21"/>
                    </w:rPr>
                    <w:t>55.3</w:t>
                  </w:r>
                </w:p>
              </w:tc>
              <w:tc>
                <w:tcPr>
                  <w:tcW w:w="768" w:type="pct"/>
                  <w:tcBorders>
                    <w:top w:val="single" w:sz="6" w:space="0" w:color="auto"/>
                    <w:left w:val="single" w:sz="6" w:space="0" w:color="auto"/>
                    <w:bottom w:val="single" w:sz="6" w:space="0" w:color="auto"/>
                    <w:right w:val="single" w:sz="6" w:space="0" w:color="auto"/>
                  </w:tcBorders>
                  <w:vAlign w:val="center"/>
                </w:tcPr>
                <w:p w:rsidR="00907D15" w:rsidRDefault="00907D15" w:rsidP="00907D15">
                  <w:pPr>
                    <w:adjustRightInd w:val="0"/>
                    <w:snapToGrid w:val="0"/>
                    <w:jc w:val="center"/>
                    <w:rPr>
                      <w:rFonts w:eastAsia="宋体"/>
                      <w:sz w:val="21"/>
                      <w:szCs w:val="21"/>
                    </w:rPr>
                  </w:pPr>
                  <w:r>
                    <w:rPr>
                      <w:rFonts w:eastAsia="宋体" w:hint="eastAsia"/>
                      <w:sz w:val="21"/>
                      <w:szCs w:val="21"/>
                    </w:rPr>
                    <w:t>47.7</w:t>
                  </w:r>
                </w:p>
              </w:tc>
              <w:tc>
                <w:tcPr>
                  <w:tcW w:w="1269" w:type="pct"/>
                  <w:tcBorders>
                    <w:top w:val="single" w:sz="6" w:space="0" w:color="auto"/>
                    <w:left w:val="single" w:sz="6" w:space="0" w:color="auto"/>
                    <w:bottom w:val="single" w:sz="6" w:space="0" w:color="auto"/>
                  </w:tcBorders>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达标</w:t>
                  </w:r>
                </w:p>
              </w:tc>
            </w:tr>
            <w:tr w:rsidR="00907D15" w:rsidTr="003B531F">
              <w:trPr>
                <w:trHeight w:val="224"/>
                <w:jc w:val="center"/>
              </w:trPr>
              <w:tc>
                <w:tcPr>
                  <w:tcW w:w="1382" w:type="pct"/>
                  <w:tcBorders>
                    <w:top w:val="single" w:sz="6" w:space="0" w:color="auto"/>
                    <w:left w:val="nil"/>
                    <w:bottom w:val="single" w:sz="12" w:space="0" w:color="auto"/>
                    <w:right w:val="single" w:sz="6" w:space="0" w:color="auto"/>
                  </w:tcBorders>
                  <w:vAlign w:val="center"/>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北厂界</w:t>
                  </w:r>
                  <w:r>
                    <w:rPr>
                      <w:rFonts w:eastAsia="宋体"/>
                      <w:sz w:val="21"/>
                      <w:szCs w:val="21"/>
                    </w:rPr>
                    <w:t>N4</w:t>
                  </w:r>
                </w:p>
              </w:tc>
              <w:tc>
                <w:tcPr>
                  <w:tcW w:w="813" w:type="pct"/>
                  <w:tcBorders>
                    <w:top w:val="single" w:sz="6" w:space="0" w:color="auto"/>
                    <w:left w:val="single" w:sz="6" w:space="0" w:color="auto"/>
                    <w:bottom w:val="single" w:sz="12" w:space="0" w:color="auto"/>
                    <w:right w:val="single" w:sz="6" w:space="0" w:color="auto"/>
                  </w:tcBorders>
                </w:tcPr>
                <w:p w:rsidR="00907D15" w:rsidRDefault="00907D15" w:rsidP="00907D15">
                  <w:pPr>
                    <w:adjustRightInd w:val="0"/>
                    <w:snapToGrid w:val="0"/>
                    <w:jc w:val="center"/>
                    <w:rPr>
                      <w:rFonts w:ascii="宋体" w:eastAsia="宋体" w:hAnsi="宋体"/>
                      <w:sz w:val="21"/>
                      <w:szCs w:val="21"/>
                    </w:rPr>
                  </w:pPr>
                  <w:r>
                    <w:rPr>
                      <w:rFonts w:eastAsia="宋体" w:hint="eastAsia"/>
                      <w:sz w:val="21"/>
                      <w:szCs w:val="21"/>
                    </w:rPr>
                    <w:t>4</w:t>
                  </w:r>
                  <w:r>
                    <w:rPr>
                      <w:rFonts w:ascii="宋体" w:eastAsia="宋体" w:hAnsi="宋体"/>
                      <w:sz w:val="21"/>
                      <w:szCs w:val="21"/>
                    </w:rPr>
                    <w:t>类</w:t>
                  </w:r>
                </w:p>
              </w:tc>
              <w:tc>
                <w:tcPr>
                  <w:tcW w:w="768" w:type="pct"/>
                  <w:tcBorders>
                    <w:top w:val="single" w:sz="6" w:space="0" w:color="auto"/>
                    <w:left w:val="single" w:sz="6" w:space="0" w:color="auto"/>
                    <w:bottom w:val="single" w:sz="12" w:space="0" w:color="auto"/>
                    <w:right w:val="single" w:sz="6" w:space="0" w:color="auto"/>
                  </w:tcBorders>
                  <w:vAlign w:val="center"/>
                </w:tcPr>
                <w:p w:rsidR="00907D15" w:rsidRDefault="00907D15" w:rsidP="006115F5">
                  <w:pPr>
                    <w:adjustRightInd w:val="0"/>
                    <w:snapToGrid w:val="0"/>
                    <w:jc w:val="center"/>
                    <w:rPr>
                      <w:rFonts w:eastAsia="宋体"/>
                      <w:sz w:val="21"/>
                      <w:szCs w:val="21"/>
                    </w:rPr>
                  </w:pPr>
                  <w:r>
                    <w:rPr>
                      <w:rFonts w:eastAsia="宋体" w:hint="eastAsia"/>
                      <w:sz w:val="21"/>
                      <w:szCs w:val="21"/>
                    </w:rPr>
                    <w:t>5</w:t>
                  </w:r>
                  <w:r w:rsidR="006115F5">
                    <w:rPr>
                      <w:rFonts w:eastAsia="宋体" w:hint="eastAsia"/>
                      <w:sz w:val="21"/>
                      <w:szCs w:val="21"/>
                    </w:rPr>
                    <w:t>9</w:t>
                  </w:r>
                  <w:r>
                    <w:rPr>
                      <w:rFonts w:eastAsia="宋体" w:hint="eastAsia"/>
                      <w:sz w:val="21"/>
                      <w:szCs w:val="21"/>
                    </w:rPr>
                    <w:t>.3</w:t>
                  </w:r>
                </w:p>
              </w:tc>
              <w:tc>
                <w:tcPr>
                  <w:tcW w:w="768" w:type="pct"/>
                  <w:tcBorders>
                    <w:top w:val="single" w:sz="6" w:space="0" w:color="auto"/>
                    <w:left w:val="single" w:sz="6" w:space="0" w:color="auto"/>
                    <w:bottom w:val="single" w:sz="12" w:space="0" w:color="auto"/>
                    <w:right w:val="single" w:sz="6" w:space="0" w:color="auto"/>
                  </w:tcBorders>
                  <w:vAlign w:val="center"/>
                </w:tcPr>
                <w:p w:rsidR="00907D15" w:rsidRDefault="00907D15" w:rsidP="00907D15">
                  <w:pPr>
                    <w:adjustRightInd w:val="0"/>
                    <w:snapToGrid w:val="0"/>
                    <w:jc w:val="center"/>
                    <w:rPr>
                      <w:rFonts w:eastAsia="宋体"/>
                      <w:sz w:val="21"/>
                      <w:szCs w:val="21"/>
                    </w:rPr>
                  </w:pPr>
                  <w:r>
                    <w:rPr>
                      <w:rFonts w:eastAsia="宋体" w:hint="eastAsia"/>
                      <w:sz w:val="21"/>
                      <w:szCs w:val="21"/>
                    </w:rPr>
                    <w:t>44.5</w:t>
                  </w:r>
                </w:p>
              </w:tc>
              <w:tc>
                <w:tcPr>
                  <w:tcW w:w="1269" w:type="pct"/>
                  <w:tcBorders>
                    <w:top w:val="single" w:sz="6" w:space="0" w:color="auto"/>
                    <w:left w:val="single" w:sz="6" w:space="0" w:color="auto"/>
                    <w:bottom w:val="single" w:sz="12" w:space="0" w:color="auto"/>
                  </w:tcBorders>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达标</w:t>
                  </w:r>
                </w:p>
              </w:tc>
            </w:tr>
          </w:tbl>
          <w:p w:rsidR="00907D15" w:rsidRDefault="00907D15" w:rsidP="00907D15">
            <w:pPr>
              <w:adjustRightInd w:val="0"/>
              <w:snapToGrid w:val="0"/>
              <w:spacing w:line="360" w:lineRule="auto"/>
              <w:ind w:firstLineChars="196" w:firstLine="470"/>
              <w:rPr>
                <w:rFonts w:ascii="宋体" w:eastAsia="宋体" w:hAnsi="宋体"/>
              </w:rPr>
            </w:pPr>
            <w:r>
              <w:rPr>
                <w:rFonts w:ascii="宋体" w:eastAsia="宋体" w:hAnsi="宋体" w:hint="eastAsia"/>
              </w:rPr>
              <w:t>根据现状监测结果得知，原有</w:t>
            </w:r>
            <w:r>
              <w:rPr>
                <w:rFonts w:ascii="宋体" w:eastAsia="宋体" w:hAnsi="宋体"/>
              </w:rPr>
              <w:t>项目</w:t>
            </w:r>
            <w:r>
              <w:rPr>
                <w:rFonts w:ascii="宋体" w:eastAsia="宋体" w:hAnsi="宋体" w:hint="eastAsia"/>
              </w:rPr>
              <w:t>东侧、南侧、西侧</w:t>
            </w:r>
            <w:r>
              <w:rPr>
                <w:rFonts w:ascii="宋体" w:eastAsia="宋体" w:hAnsi="宋体"/>
              </w:rPr>
              <w:t>厂界噪声值均能达到《工业企业厂界环境噪声排放标准》（</w:t>
            </w:r>
            <w:r>
              <w:rPr>
                <w:rFonts w:eastAsia="宋体"/>
              </w:rPr>
              <w:t>GB12348-2008</w:t>
            </w:r>
            <w:r>
              <w:rPr>
                <w:rFonts w:ascii="宋体" w:eastAsia="宋体" w:hAnsi="宋体"/>
              </w:rPr>
              <w:t>）中的</w:t>
            </w:r>
            <w:r>
              <w:rPr>
                <w:rFonts w:eastAsia="宋体"/>
              </w:rPr>
              <w:t>2</w:t>
            </w:r>
            <w:r>
              <w:rPr>
                <w:rFonts w:ascii="宋体" w:eastAsia="宋体" w:hAnsi="宋体"/>
              </w:rPr>
              <w:t>类标准</w:t>
            </w:r>
            <w:r>
              <w:rPr>
                <w:rFonts w:eastAsia="宋体" w:hAnsi="宋体" w:hint="eastAsia"/>
                <w:szCs w:val="24"/>
              </w:rPr>
              <w:t>，北侧厂界</w:t>
            </w:r>
            <w:r>
              <w:rPr>
                <w:rFonts w:ascii="宋体" w:eastAsia="宋体" w:hAnsi="宋体"/>
              </w:rPr>
              <w:t>达到《工业企业厂界环境噪声排放标准》（</w:t>
            </w:r>
            <w:r>
              <w:rPr>
                <w:rFonts w:eastAsia="宋体"/>
              </w:rPr>
              <w:t>GB12348-2008</w:t>
            </w:r>
            <w:r>
              <w:rPr>
                <w:rFonts w:ascii="宋体" w:eastAsia="宋体" w:hAnsi="宋体"/>
              </w:rPr>
              <w:t>）中的</w:t>
            </w:r>
            <w:r>
              <w:rPr>
                <w:rFonts w:eastAsia="宋体" w:hint="eastAsia"/>
              </w:rPr>
              <w:t>4</w:t>
            </w:r>
            <w:r>
              <w:rPr>
                <w:rFonts w:ascii="宋体" w:eastAsia="宋体" w:hAnsi="宋体"/>
              </w:rPr>
              <w:t>类标准</w:t>
            </w:r>
            <w:r>
              <w:rPr>
                <w:rFonts w:ascii="宋体" w:eastAsia="宋体" w:hAnsi="宋体" w:hint="eastAsia"/>
              </w:rPr>
              <w:t>，满足声环境管理要求。</w:t>
            </w:r>
          </w:p>
          <w:p w:rsidR="00907D15" w:rsidRDefault="00907D15" w:rsidP="00907D15">
            <w:pPr>
              <w:adjustRightInd w:val="0"/>
              <w:snapToGrid w:val="0"/>
              <w:spacing w:line="360" w:lineRule="auto"/>
              <w:ind w:firstLineChars="200" w:firstLine="482"/>
              <w:rPr>
                <w:rFonts w:ascii="宋体" w:eastAsia="宋体" w:hAnsi="宋体"/>
                <w:b/>
              </w:rPr>
            </w:pPr>
            <w:r>
              <w:rPr>
                <w:rFonts w:ascii="宋体" w:eastAsia="宋体" w:hAnsi="宋体" w:hint="eastAsia"/>
                <w:b/>
              </w:rPr>
              <w:t>（</w:t>
            </w:r>
            <w:r w:rsidRPr="003B531F">
              <w:rPr>
                <w:rFonts w:eastAsia="宋体"/>
                <w:b/>
              </w:rPr>
              <w:t>4</w:t>
            </w:r>
            <w:r>
              <w:rPr>
                <w:rFonts w:ascii="宋体" w:eastAsia="宋体" w:hAnsi="宋体" w:hint="eastAsia"/>
                <w:b/>
              </w:rPr>
              <w:t>）</w:t>
            </w:r>
            <w:r>
              <w:rPr>
                <w:rFonts w:ascii="宋体" w:eastAsia="宋体" w:hAnsi="宋体"/>
                <w:b/>
              </w:rPr>
              <w:t>固废</w:t>
            </w:r>
          </w:p>
          <w:p w:rsidR="00907D15" w:rsidRDefault="00907D15" w:rsidP="00907D15">
            <w:pPr>
              <w:tabs>
                <w:tab w:val="left" w:pos="1155"/>
              </w:tabs>
              <w:snapToGrid w:val="0"/>
              <w:spacing w:line="360" w:lineRule="auto"/>
              <w:ind w:firstLineChars="200" w:firstLine="480"/>
              <w:rPr>
                <w:rFonts w:ascii="宋体" w:eastAsia="宋体" w:hAnsi="宋体"/>
              </w:rPr>
            </w:pPr>
            <w:r>
              <w:rPr>
                <w:rFonts w:ascii="宋体" w:eastAsia="宋体" w:hAnsi="宋体" w:hint="eastAsia"/>
              </w:rPr>
              <w:t>企业目前生产过程中产生的固废主要为机加工工序产生的废边角料，含油抹布、手套，废切削液、废机油，打磨工序</w:t>
            </w:r>
            <w:r w:rsidR="003B531F">
              <w:rPr>
                <w:rFonts w:ascii="宋体" w:eastAsia="宋体" w:hAnsi="宋体" w:hint="eastAsia"/>
              </w:rPr>
              <w:t>、精加工工序</w:t>
            </w:r>
            <w:r>
              <w:rPr>
                <w:rFonts w:ascii="宋体" w:eastAsia="宋体" w:hAnsi="宋体" w:hint="eastAsia"/>
              </w:rPr>
              <w:t>沉降在地面的金属碎屑，焊接工序产生的焊渣，刷漆工序产生的废油漆桶、废油漆刷、废油漆手套，厂内职工生活产生的生活垃圾，原有项目实际</w:t>
            </w:r>
            <w:r>
              <w:rPr>
                <w:rFonts w:ascii="宋体" w:eastAsia="宋体" w:hAnsi="宋体"/>
              </w:rPr>
              <w:t>固废</w:t>
            </w:r>
            <w:r>
              <w:rPr>
                <w:rFonts w:ascii="宋体" w:eastAsia="宋体" w:hAnsi="宋体" w:hint="eastAsia"/>
              </w:rPr>
              <w:t>产生及</w:t>
            </w:r>
            <w:r>
              <w:rPr>
                <w:rFonts w:ascii="宋体" w:eastAsia="宋体" w:hAnsi="宋体"/>
              </w:rPr>
              <w:t>处置情况见下表</w:t>
            </w:r>
            <w:r>
              <w:rPr>
                <w:rFonts w:ascii="宋体" w:eastAsia="宋体" w:hAnsi="宋体" w:hint="eastAsia"/>
              </w:rPr>
              <w:t>：</w:t>
            </w:r>
          </w:p>
          <w:p w:rsidR="00907D15" w:rsidRDefault="00907D15" w:rsidP="00907D15">
            <w:pPr>
              <w:tabs>
                <w:tab w:val="left" w:pos="1155"/>
              </w:tabs>
              <w:snapToGrid w:val="0"/>
              <w:spacing w:line="360" w:lineRule="auto"/>
              <w:ind w:firstLineChars="200" w:firstLine="480"/>
              <w:rPr>
                <w:rFonts w:ascii="宋体" w:eastAsia="宋体" w:hAnsi="宋体"/>
              </w:rPr>
            </w:pPr>
          </w:p>
          <w:p w:rsidR="00907D15" w:rsidRDefault="00907D15" w:rsidP="00907D15">
            <w:pPr>
              <w:tabs>
                <w:tab w:val="left" w:pos="1155"/>
              </w:tabs>
              <w:snapToGrid w:val="0"/>
              <w:spacing w:line="360" w:lineRule="auto"/>
              <w:ind w:firstLineChars="200" w:firstLine="480"/>
              <w:rPr>
                <w:rFonts w:ascii="宋体" w:eastAsia="宋体" w:hAnsi="宋体"/>
              </w:rPr>
            </w:pPr>
          </w:p>
          <w:p w:rsidR="00907D15" w:rsidRDefault="00907D15" w:rsidP="00D80452">
            <w:pPr>
              <w:snapToGrid w:val="0"/>
              <w:spacing w:beforeLines="50" w:afterLines="50"/>
              <w:jc w:val="center"/>
              <w:rPr>
                <w:rFonts w:ascii="宋体" w:eastAsia="宋体" w:hAnsi="宋体"/>
                <w:b/>
              </w:rPr>
            </w:pPr>
            <w:r>
              <w:rPr>
                <w:rFonts w:ascii="宋体" w:eastAsia="宋体" w:hAnsi="宋体"/>
                <w:b/>
              </w:rPr>
              <w:lastRenderedPageBreak/>
              <w:t>表</w:t>
            </w:r>
            <w:r>
              <w:rPr>
                <w:rFonts w:eastAsia="宋体"/>
                <w:b/>
              </w:rPr>
              <w:t>1-1</w:t>
            </w:r>
            <w:r w:rsidR="003B531F">
              <w:rPr>
                <w:rFonts w:eastAsia="宋体" w:hint="eastAsia"/>
                <w:b/>
              </w:rPr>
              <w:t xml:space="preserve">4 </w:t>
            </w:r>
            <w:r>
              <w:rPr>
                <w:rFonts w:ascii="宋体" w:eastAsia="宋体" w:hAnsi="宋体" w:hint="eastAsia"/>
                <w:b/>
              </w:rPr>
              <w:t>原有项目</w:t>
            </w:r>
            <w:r>
              <w:rPr>
                <w:rFonts w:ascii="宋体" w:eastAsia="宋体" w:hAnsi="宋体"/>
                <w:b/>
              </w:rPr>
              <w:t>固废处置情况表</w:t>
            </w:r>
          </w:p>
          <w:tbl>
            <w:tblPr>
              <w:tblW w:w="5000" w:type="pct"/>
              <w:jc w:val="center"/>
              <w:tblBorders>
                <w:top w:val="single" w:sz="4" w:space="0" w:color="auto"/>
                <w:bottom w:val="single" w:sz="4" w:space="0" w:color="auto"/>
                <w:insideH w:val="single" w:sz="6" w:space="0" w:color="auto"/>
                <w:insideV w:val="single" w:sz="6" w:space="0" w:color="auto"/>
              </w:tblBorders>
              <w:tblLook w:val="04A0"/>
            </w:tblPr>
            <w:tblGrid>
              <w:gridCol w:w="787"/>
              <w:gridCol w:w="1800"/>
              <w:gridCol w:w="1350"/>
              <w:gridCol w:w="1352"/>
              <w:gridCol w:w="1050"/>
              <w:gridCol w:w="1200"/>
              <w:gridCol w:w="1050"/>
              <w:gridCol w:w="1685"/>
            </w:tblGrid>
            <w:tr w:rsidR="00907D15" w:rsidTr="003A6F4D">
              <w:trPr>
                <w:trHeight w:val="17"/>
                <w:jc w:val="center"/>
              </w:trPr>
              <w:tc>
                <w:tcPr>
                  <w:tcW w:w="383"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序号</w:t>
                  </w:r>
                </w:p>
              </w:tc>
              <w:tc>
                <w:tcPr>
                  <w:tcW w:w="876"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固废名称</w:t>
                  </w:r>
                </w:p>
              </w:tc>
              <w:tc>
                <w:tcPr>
                  <w:tcW w:w="657"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属性</w:t>
                  </w:r>
                </w:p>
              </w:tc>
              <w:tc>
                <w:tcPr>
                  <w:tcW w:w="658"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产生工序</w:t>
                  </w:r>
                </w:p>
              </w:tc>
              <w:tc>
                <w:tcPr>
                  <w:tcW w:w="511"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形态</w:t>
                  </w:r>
                </w:p>
              </w:tc>
              <w:tc>
                <w:tcPr>
                  <w:tcW w:w="584"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主要成分</w:t>
                  </w:r>
                </w:p>
              </w:tc>
              <w:tc>
                <w:tcPr>
                  <w:tcW w:w="511"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hint="eastAsia"/>
                      <w:b/>
                      <w:sz w:val="21"/>
                      <w:szCs w:val="21"/>
                    </w:rPr>
                    <w:t>产生量</w:t>
                  </w:r>
                </w:p>
                <w:p w:rsidR="00907D15" w:rsidRDefault="00907D15" w:rsidP="00907D15">
                  <w:pPr>
                    <w:snapToGrid w:val="0"/>
                    <w:jc w:val="center"/>
                    <w:rPr>
                      <w:rFonts w:ascii="宋体" w:eastAsia="宋体" w:hAnsi="宋体"/>
                      <w:b/>
                      <w:sz w:val="21"/>
                      <w:szCs w:val="21"/>
                    </w:rPr>
                  </w:pPr>
                  <w:r>
                    <w:rPr>
                      <w:rFonts w:ascii="宋体" w:eastAsia="宋体" w:hAnsi="宋体" w:hint="eastAsia"/>
                      <w:b/>
                      <w:sz w:val="21"/>
                      <w:szCs w:val="21"/>
                    </w:rPr>
                    <w:t>（</w:t>
                  </w:r>
                  <w:r w:rsidRPr="003A6F4D">
                    <w:rPr>
                      <w:rFonts w:eastAsia="宋体"/>
                      <w:b/>
                      <w:sz w:val="21"/>
                      <w:szCs w:val="21"/>
                    </w:rPr>
                    <w:t>t/a</w:t>
                  </w:r>
                  <w:r>
                    <w:rPr>
                      <w:rFonts w:ascii="宋体" w:eastAsia="宋体" w:hAnsi="宋体" w:hint="eastAsia"/>
                      <w:b/>
                      <w:sz w:val="21"/>
                      <w:szCs w:val="21"/>
                    </w:rPr>
                    <w:t>）</w:t>
                  </w:r>
                </w:p>
              </w:tc>
              <w:tc>
                <w:tcPr>
                  <w:tcW w:w="820" w:type="pct"/>
                  <w:tcBorders>
                    <w:top w:val="single" w:sz="12" w:space="0" w:color="auto"/>
                  </w:tcBorders>
                  <w:vAlign w:val="center"/>
                </w:tcPr>
                <w:p w:rsidR="00907D15" w:rsidRDefault="00907D15" w:rsidP="00907D15">
                  <w:pPr>
                    <w:snapToGrid w:val="0"/>
                    <w:jc w:val="center"/>
                    <w:rPr>
                      <w:rFonts w:ascii="宋体" w:eastAsia="宋体" w:hAnsi="宋体"/>
                      <w:b/>
                      <w:sz w:val="21"/>
                      <w:szCs w:val="21"/>
                    </w:rPr>
                  </w:pPr>
                  <w:r>
                    <w:rPr>
                      <w:rFonts w:ascii="宋体" w:eastAsia="宋体" w:hAnsi="宋体"/>
                      <w:b/>
                      <w:sz w:val="21"/>
                      <w:szCs w:val="21"/>
                    </w:rPr>
                    <w:t>处置方法</w:t>
                  </w:r>
                </w:p>
              </w:tc>
            </w:tr>
            <w:tr w:rsidR="00907D15" w:rsidTr="003A6F4D">
              <w:trPr>
                <w:trHeight w:val="71"/>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1</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废边角料</w:t>
                  </w:r>
                </w:p>
              </w:tc>
              <w:tc>
                <w:tcPr>
                  <w:tcW w:w="657" w:type="pct"/>
                  <w:vMerge w:val="restar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一般</w:t>
                  </w:r>
                </w:p>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工业固废</w:t>
                  </w:r>
                </w:p>
              </w:tc>
              <w:tc>
                <w:tcPr>
                  <w:tcW w:w="658"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下料工序</w:t>
                  </w:r>
                </w:p>
              </w:tc>
              <w:tc>
                <w:tcPr>
                  <w:tcW w:w="511"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固态</w:t>
                  </w:r>
                </w:p>
              </w:tc>
              <w:tc>
                <w:tcPr>
                  <w:tcW w:w="584" w:type="pct"/>
                  <w:vAlign w:val="center"/>
                </w:tcPr>
                <w:p w:rsidR="00907D15" w:rsidRPr="00D95BB4" w:rsidRDefault="00907D15"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355339" w:rsidP="00907D15">
                  <w:pPr>
                    <w:snapToGrid w:val="0"/>
                    <w:jc w:val="center"/>
                    <w:rPr>
                      <w:rFonts w:eastAsia="宋体"/>
                      <w:bCs/>
                      <w:sz w:val="21"/>
                      <w:szCs w:val="21"/>
                    </w:rPr>
                  </w:pPr>
                  <w:r>
                    <w:rPr>
                      <w:rFonts w:eastAsia="宋体" w:hint="eastAsia"/>
                      <w:bCs/>
                      <w:sz w:val="21"/>
                      <w:szCs w:val="21"/>
                    </w:rPr>
                    <w:t>130</w:t>
                  </w:r>
                </w:p>
              </w:tc>
              <w:tc>
                <w:tcPr>
                  <w:tcW w:w="820"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回收出售</w:t>
                  </w:r>
                </w:p>
              </w:tc>
            </w:tr>
            <w:tr w:rsidR="00907D15" w:rsidTr="003A6F4D">
              <w:trPr>
                <w:trHeight w:val="33"/>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2</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焊渣</w:t>
                  </w:r>
                </w:p>
              </w:tc>
              <w:tc>
                <w:tcPr>
                  <w:tcW w:w="657" w:type="pct"/>
                  <w:vMerge/>
                  <w:vAlign w:val="center"/>
                </w:tcPr>
                <w:p w:rsidR="00907D15" w:rsidRDefault="00907D15" w:rsidP="00907D15">
                  <w:pPr>
                    <w:snapToGrid w:val="0"/>
                    <w:jc w:val="center"/>
                    <w:rPr>
                      <w:rFonts w:ascii="宋体" w:eastAsia="宋体" w:hAnsi="宋体"/>
                      <w:bCs/>
                      <w:sz w:val="21"/>
                      <w:szCs w:val="21"/>
                    </w:rPr>
                  </w:pPr>
                </w:p>
              </w:tc>
              <w:tc>
                <w:tcPr>
                  <w:tcW w:w="658"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焊接工序</w:t>
                  </w:r>
                </w:p>
              </w:tc>
              <w:tc>
                <w:tcPr>
                  <w:tcW w:w="511"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固态</w:t>
                  </w:r>
                </w:p>
              </w:tc>
              <w:tc>
                <w:tcPr>
                  <w:tcW w:w="584" w:type="pct"/>
                  <w:vAlign w:val="center"/>
                </w:tcPr>
                <w:p w:rsidR="00907D15" w:rsidRPr="00D95BB4" w:rsidRDefault="00907D15"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907D15" w:rsidP="00907D15">
                  <w:pPr>
                    <w:snapToGrid w:val="0"/>
                    <w:jc w:val="center"/>
                    <w:rPr>
                      <w:rFonts w:eastAsia="宋体"/>
                      <w:bCs/>
                      <w:sz w:val="21"/>
                      <w:szCs w:val="21"/>
                    </w:rPr>
                  </w:pPr>
                  <w:r>
                    <w:rPr>
                      <w:rFonts w:eastAsia="宋体"/>
                      <w:bCs/>
                      <w:sz w:val="21"/>
                      <w:szCs w:val="21"/>
                    </w:rPr>
                    <w:t>0.</w:t>
                  </w:r>
                  <w:r>
                    <w:rPr>
                      <w:rFonts w:eastAsia="宋体" w:hint="eastAsia"/>
                      <w:bCs/>
                      <w:sz w:val="21"/>
                      <w:szCs w:val="21"/>
                    </w:rPr>
                    <w:t>524</w:t>
                  </w:r>
                </w:p>
              </w:tc>
              <w:tc>
                <w:tcPr>
                  <w:tcW w:w="820"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环卫清运</w:t>
                  </w:r>
                </w:p>
              </w:tc>
            </w:tr>
            <w:tr w:rsidR="00907D15" w:rsidTr="003A6F4D">
              <w:trPr>
                <w:trHeight w:val="33"/>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3</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金属碎屑</w:t>
                  </w:r>
                </w:p>
              </w:tc>
              <w:tc>
                <w:tcPr>
                  <w:tcW w:w="657" w:type="pct"/>
                  <w:vMerge/>
                  <w:vAlign w:val="center"/>
                </w:tcPr>
                <w:p w:rsidR="00907D15" w:rsidRDefault="00907D15" w:rsidP="00907D15">
                  <w:pPr>
                    <w:snapToGrid w:val="0"/>
                    <w:jc w:val="center"/>
                    <w:rPr>
                      <w:rFonts w:ascii="宋体" w:eastAsia="宋体" w:hAnsi="宋体"/>
                      <w:bCs/>
                      <w:sz w:val="21"/>
                      <w:szCs w:val="21"/>
                    </w:rPr>
                  </w:pPr>
                </w:p>
              </w:tc>
              <w:tc>
                <w:tcPr>
                  <w:tcW w:w="658"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打磨工序</w:t>
                  </w:r>
                </w:p>
                <w:p w:rsidR="003B531F" w:rsidRDefault="003B531F" w:rsidP="00907D15">
                  <w:pPr>
                    <w:snapToGrid w:val="0"/>
                    <w:jc w:val="center"/>
                    <w:rPr>
                      <w:rFonts w:ascii="宋体" w:eastAsia="宋体" w:hAnsi="宋体"/>
                      <w:bCs/>
                      <w:sz w:val="21"/>
                      <w:szCs w:val="21"/>
                    </w:rPr>
                  </w:pPr>
                  <w:r>
                    <w:rPr>
                      <w:rFonts w:ascii="宋体" w:eastAsia="宋体" w:hAnsi="宋体" w:hint="eastAsia"/>
                      <w:bCs/>
                      <w:sz w:val="21"/>
                      <w:szCs w:val="21"/>
                    </w:rPr>
                    <w:t>精加工工序</w:t>
                  </w:r>
                </w:p>
              </w:tc>
              <w:tc>
                <w:tcPr>
                  <w:tcW w:w="511"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固态</w:t>
                  </w:r>
                </w:p>
              </w:tc>
              <w:tc>
                <w:tcPr>
                  <w:tcW w:w="584" w:type="pct"/>
                  <w:vAlign w:val="center"/>
                </w:tcPr>
                <w:p w:rsidR="00907D15" w:rsidRPr="00D95BB4" w:rsidRDefault="00907D15"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907D15" w:rsidP="00907D15">
                  <w:pPr>
                    <w:snapToGrid w:val="0"/>
                    <w:jc w:val="center"/>
                    <w:rPr>
                      <w:rFonts w:eastAsia="宋体"/>
                      <w:bCs/>
                      <w:sz w:val="21"/>
                      <w:szCs w:val="21"/>
                    </w:rPr>
                  </w:pPr>
                  <w:r>
                    <w:rPr>
                      <w:rFonts w:eastAsia="宋体"/>
                      <w:bCs/>
                      <w:sz w:val="21"/>
                      <w:szCs w:val="21"/>
                    </w:rPr>
                    <w:t>0.6</w:t>
                  </w:r>
                </w:p>
              </w:tc>
              <w:tc>
                <w:tcPr>
                  <w:tcW w:w="820"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回收出售</w:t>
                  </w:r>
                </w:p>
              </w:tc>
            </w:tr>
            <w:tr w:rsidR="00907D15" w:rsidTr="003A6F4D">
              <w:trPr>
                <w:trHeight w:val="33"/>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4</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废含油抹布</w:t>
                  </w:r>
                </w:p>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含油手套</w:t>
                  </w:r>
                </w:p>
              </w:tc>
              <w:tc>
                <w:tcPr>
                  <w:tcW w:w="657" w:type="pct"/>
                  <w:vMerge w:val="restar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危险固废</w:t>
                  </w:r>
                </w:p>
              </w:tc>
              <w:tc>
                <w:tcPr>
                  <w:tcW w:w="658"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机加工工序</w:t>
                  </w:r>
                </w:p>
              </w:tc>
              <w:tc>
                <w:tcPr>
                  <w:tcW w:w="511"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固态</w:t>
                  </w:r>
                </w:p>
              </w:tc>
              <w:tc>
                <w:tcPr>
                  <w:tcW w:w="584" w:type="pct"/>
                  <w:vAlign w:val="center"/>
                </w:tcPr>
                <w:p w:rsidR="00907D15" w:rsidRPr="00D95BB4" w:rsidRDefault="00907D15"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907D15" w:rsidP="00274D66">
                  <w:pPr>
                    <w:snapToGrid w:val="0"/>
                    <w:jc w:val="center"/>
                    <w:rPr>
                      <w:rFonts w:eastAsia="宋体"/>
                      <w:bCs/>
                      <w:sz w:val="21"/>
                      <w:szCs w:val="21"/>
                    </w:rPr>
                  </w:pPr>
                  <w:r>
                    <w:rPr>
                      <w:rFonts w:eastAsia="宋体"/>
                      <w:bCs/>
                      <w:sz w:val="21"/>
                      <w:szCs w:val="21"/>
                    </w:rPr>
                    <w:t>0.</w:t>
                  </w:r>
                  <w:r w:rsidR="00274D66">
                    <w:rPr>
                      <w:rFonts w:eastAsia="宋体" w:hint="eastAsia"/>
                      <w:bCs/>
                      <w:sz w:val="21"/>
                      <w:szCs w:val="21"/>
                    </w:rPr>
                    <w:t>15</w:t>
                  </w:r>
                </w:p>
              </w:tc>
              <w:tc>
                <w:tcPr>
                  <w:tcW w:w="820"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环卫清运</w:t>
                  </w:r>
                </w:p>
              </w:tc>
            </w:tr>
            <w:tr w:rsidR="00907D15" w:rsidTr="003A6F4D">
              <w:trPr>
                <w:trHeight w:val="33"/>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5</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废切削液</w:t>
                  </w:r>
                </w:p>
              </w:tc>
              <w:tc>
                <w:tcPr>
                  <w:tcW w:w="657" w:type="pct"/>
                  <w:vMerge/>
                  <w:vAlign w:val="center"/>
                </w:tcPr>
                <w:p w:rsidR="00907D15" w:rsidRDefault="00907D15" w:rsidP="00907D15">
                  <w:pPr>
                    <w:snapToGrid w:val="0"/>
                    <w:jc w:val="center"/>
                    <w:rPr>
                      <w:rFonts w:ascii="宋体" w:eastAsia="宋体" w:hAnsi="宋体"/>
                      <w:bCs/>
                      <w:sz w:val="21"/>
                      <w:szCs w:val="21"/>
                    </w:rPr>
                  </w:pPr>
                </w:p>
              </w:tc>
              <w:tc>
                <w:tcPr>
                  <w:tcW w:w="658" w:type="pct"/>
                  <w:vAlign w:val="center"/>
                </w:tcPr>
                <w:p w:rsidR="00907D15" w:rsidRDefault="00D95BB4" w:rsidP="00907D15">
                  <w:pPr>
                    <w:snapToGrid w:val="0"/>
                    <w:jc w:val="center"/>
                    <w:rPr>
                      <w:rFonts w:ascii="宋体" w:eastAsia="宋体" w:hAnsi="宋体"/>
                      <w:bCs/>
                      <w:sz w:val="21"/>
                      <w:szCs w:val="21"/>
                    </w:rPr>
                  </w:pPr>
                  <w:r>
                    <w:rPr>
                      <w:rFonts w:ascii="宋体" w:eastAsia="宋体" w:hAnsi="宋体" w:hint="eastAsia"/>
                      <w:bCs/>
                      <w:sz w:val="21"/>
                      <w:szCs w:val="21"/>
                    </w:rPr>
                    <w:t>机加工工序</w:t>
                  </w:r>
                </w:p>
              </w:tc>
              <w:tc>
                <w:tcPr>
                  <w:tcW w:w="511" w:type="pct"/>
                  <w:vAlign w:val="center"/>
                </w:tcPr>
                <w:p w:rsidR="00907D15" w:rsidRDefault="00D95BB4" w:rsidP="00907D15">
                  <w:pPr>
                    <w:snapToGrid w:val="0"/>
                    <w:jc w:val="center"/>
                    <w:rPr>
                      <w:rFonts w:ascii="宋体" w:eastAsia="宋体" w:hAnsi="宋体"/>
                      <w:bCs/>
                      <w:sz w:val="21"/>
                      <w:szCs w:val="21"/>
                    </w:rPr>
                  </w:pPr>
                  <w:r>
                    <w:rPr>
                      <w:rFonts w:ascii="宋体" w:eastAsia="宋体" w:hAnsi="宋体" w:hint="eastAsia"/>
                      <w:bCs/>
                      <w:sz w:val="21"/>
                      <w:szCs w:val="21"/>
                    </w:rPr>
                    <w:t>液态</w:t>
                  </w:r>
                </w:p>
              </w:tc>
              <w:tc>
                <w:tcPr>
                  <w:tcW w:w="584" w:type="pct"/>
                  <w:vAlign w:val="center"/>
                </w:tcPr>
                <w:p w:rsidR="00907D15" w:rsidRPr="00D95BB4" w:rsidRDefault="00D95BB4"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907D15" w:rsidP="00907D15">
                  <w:pPr>
                    <w:snapToGrid w:val="0"/>
                    <w:jc w:val="center"/>
                    <w:rPr>
                      <w:rFonts w:eastAsia="宋体"/>
                      <w:bCs/>
                      <w:sz w:val="21"/>
                      <w:szCs w:val="21"/>
                    </w:rPr>
                  </w:pPr>
                  <w:r>
                    <w:rPr>
                      <w:rFonts w:eastAsia="宋体"/>
                      <w:bCs/>
                      <w:sz w:val="21"/>
                      <w:szCs w:val="21"/>
                    </w:rPr>
                    <w:t>1.2</w:t>
                  </w:r>
                </w:p>
              </w:tc>
              <w:tc>
                <w:tcPr>
                  <w:tcW w:w="820" w:type="pct"/>
                  <w:vMerge w:val="restar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委托有资质的单位处理</w:t>
                  </w:r>
                </w:p>
              </w:tc>
            </w:tr>
            <w:tr w:rsidR="00907D15" w:rsidTr="003A6F4D">
              <w:trPr>
                <w:trHeight w:val="33"/>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6</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废机油</w:t>
                  </w:r>
                </w:p>
              </w:tc>
              <w:tc>
                <w:tcPr>
                  <w:tcW w:w="657" w:type="pct"/>
                  <w:vMerge/>
                  <w:vAlign w:val="center"/>
                </w:tcPr>
                <w:p w:rsidR="00907D15" w:rsidRDefault="00907D15" w:rsidP="00907D15">
                  <w:pPr>
                    <w:snapToGrid w:val="0"/>
                    <w:jc w:val="center"/>
                    <w:rPr>
                      <w:rFonts w:ascii="宋体" w:eastAsia="宋体" w:hAnsi="宋体"/>
                      <w:bCs/>
                      <w:sz w:val="21"/>
                      <w:szCs w:val="21"/>
                    </w:rPr>
                  </w:pPr>
                </w:p>
              </w:tc>
              <w:tc>
                <w:tcPr>
                  <w:tcW w:w="658" w:type="pct"/>
                  <w:vAlign w:val="center"/>
                </w:tcPr>
                <w:p w:rsidR="00907D15" w:rsidRDefault="00D95BB4" w:rsidP="00907D15">
                  <w:pPr>
                    <w:snapToGrid w:val="0"/>
                    <w:jc w:val="center"/>
                    <w:rPr>
                      <w:rFonts w:ascii="宋体" w:eastAsia="宋体" w:hAnsi="宋体"/>
                      <w:bCs/>
                      <w:sz w:val="21"/>
                      <w:szCs w:val="21"/>
                    </w:rPr>
                  </w:pPr>
                  <w:r>
                    <w:rPr>
                      <w:rFonts w:ascii="宋体" w:eastAsia="宋体" w:hAnsi="宋体" w:hint="eastAsia"/>
                      <w:bCs/>
                      <w:sz w:val="21"/>
                      <w:szCs w:val="21"/>
                    </w:rPr>
                    <w:t>机加工工序</w:t>
                  </w:r>
                </w:p>
              </w:tc>
              <w:tc>
                <w:tcPr>
                  <w:tcW w:w="511" w:type="pct"/>
                  <w:vAlign w:val="center"/>
                </w:tcPr>
                <w:p w:rsidR="00907D15" w:rsidRDefault="00D95BB4" w:rsidP="00907D15">
                  <w:pPr>
                    <w:snapToGrid w:val="0"/>
                    <w:jc w:val="center"/>
                    <w:rPr>
                      <w:rFonts w:ascii="宋体" w:eastAsia="宋体" w:hAnsi="宋体"/>
                      <w:bCs/>
                      <w:sz w:val="21"/>
                      <w:szCs w:val="21"/>
                    </w:rPr>
                  </w:pPr>
                  <w:r>
                    <w:rPr>
                      <w:rFonts w:ascii="宋体" w:eastAsia="宋体" w:hAnsi="宋体" w:hint="eastAsia"/>
                      <w:bCs/>
                      <w:sz w:val="21"/>
                      <w:szCs w:val="21"/>
                    </w:rPr>
                    <w:t>液态</w:t>
                  </w:r>
                </w:p>
              </w:tc>
              <w:tc>
                <w:tcPr>
                  <w:tcW w:w="584" w:type="pct"/>
                  <w:vAlign w:val="center"/>
                </w:tcPr>
                <w:p w:rsidR="00907D15" w:rsidRPr="00D95BB4" w:rsidRDefault="00D95BB4"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907D15" w:rsidP="00907D15">
                  <w:pPr>
                    <w:snapToGrid w:val="0"/>
                    <w:jc w:val="center"/>
                    <w:rPr>
                      <w:rFonts w:eastAsia="宋体"/>
                      <w:bCs/>
                      <w:sz w:val="21"/>
                      <w:szCs w:val="21"/>
                    </w:rPr>
                  </w:pPr>
                  <w:r>
                    <w:rPr>
                      <w:rFonts w:eastAsia="宋体"/>
                      <w:bCs/>
                      <w:sz w:val="21"/>
                      <w:szCs w:val="21"/>
                    </w:rPr>
                    <w:t>0.2</w:t>
                  </w:r>
                </w:p>
              </w:tc>
              <w:tc>
                <w:tcPr>
                  <w:tcW w:w="820" w:type="pct"/>
                  <w:vMerge/>
                  <w:vAlign w:val="center"/>
                </w:tcPr>
                <w:p w:rsidR="00907D15" w:rsidRDefault="00907D15" w:rsidP="00907D15">
                  <w:pPr>
                    <w:snapToGrid w:val="0"/>
                    <w:jc w:val="center"/>
                    <w:rPr>
                      <w:rFonts w:ascii="宋体" w:eastAsia="宋体" w:hAnsi="宋体"/>
                      <w:bCs/>
                      <w:sz w:val="21"/>
                      <w:szCs w:val="21"/>
                    </w:rPr>
                  </w:pPr>
                </w:p>
              </w:tc>
            </w:tr>
            <w:tr w:rsidR="00907D15" w:rsidTr="003A6F4D">
              <w:trPr>
                <w:trHeight w:val="33"/>
                <w:jc w:val="center"/>
              </w:trPr>
              <w:tc>
                <w:tcPr>
                  <w:tcW w:w="383" w:type="pct"/>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7</w:t>
                  </w:r>
                </w:p>
              </w:tc>
              <w:tc>
                <w:tcPr>
                  <w:tcW w:w="876"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废油漆桶、油漆刷、刷漆手套</w:t>
                  </w:r>
                </w:p>
              </w:tc>
              <w:tc>
                <w:tcPr>
                  <w:tcW w:w="657" w:type="pct"/>
                  <w:vMerge/>
                  <w:vAlign w:val="center"/>
                </w:tcPr>
                <w:p w:rsidR="00907D15" w:rsidRDefault="00907D15" w:rsidP="00907D15">
                  <w:pPr>
                    <w:snapToGrid w:val="0"/>
                    <w:jc w:val="center"/>
                    <w:rPr>
                      <w:rFonts w:ascii="宋体" w:eastAsia="宋体" w:hAnsi="宋体"/>
                      <w:bCs/>
                      <w:sz w:val="21"/>
                      <w:szCs w:val="21"/>
                    </w:rPr>
                  </w:pPr>
                </w:p>
              </w:tc>
              <w:tc>
                <w:tcPr>
                  <w:tcW w:w="658"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hint="eastAsia"/>
                      <w:bCs/>
                      <w:sz w:val="21"/>
                      <w:szCs w:val="21"/>
                    </w:rPr>
                    <w:t>刷漆工序</w:t>
                  </w:r>
                </w:p>
              </w:tc>
              <w:tc>
                <w:tcPr>
                  <w:tcW w:w="511" w:type="pct"/>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固态</w:t>
                  </w:r>
                </w:p>
              </w:tc>
              <w:tc>
                <w:tcPr>
                  <w:tcW w:w="584" w:type="pct"/>
                  <w:vAlign w:val="center"/>
                </w:tcPr>
                <w:p w:rsidR="00907D15" w:rsidRPr="00D95BB4" w:rsidRDefault="00907D15" w:rsidP="00907D15">
                  <w:pPr>
                    <w:snapToGrid w:val="0"/>
                    <w:jc w:val="center"/>
                    <w:rPr>
                      <w:rFonts w:eastAsia="宋体"/>
                      <w:bCs/>
                      <w:sz w:val="21"/>
                      <w:szCs w:val="21"/>
                    </w:rPr>
                  </w:pPr>
                  <w:r w:rsidRPr="00D95BB4">
                    <w:rPr>
                      <w:rFonts w:eastAsia="宋体"/>
                      <w:bCs/>
                      <w:sz w:val="21"/>
                      <w:szCs w:val="21"/>
                    </w:rPr>
                    <w:t>/</w:t>
                  </w:r>
                </w:p>
              </w:tc>
              <w:tc>
                <w:tcPr>
                  <w:tcW w:w="511" w:type="pct"/>
                  <w:vAlign w:val="center"/>
                </w:tcPr>
                <w:p w:rsidR="00907D15" w:rsidRDefault="00907D15" w:rsidP="00907D15">
                  <w:pPr>
                    <w:snapToGrid w:val="0"/>
                    <w:jc w:val="center"/>
                    <w:rPr>
                      <w:rFonts w:eastAsia="宋体"/>
                      <w:bCs/>
                      <w:sz w:val="21"/>
                      <w:szCs w:val="21"/>
                    </w:rPr>
                  </w:pPr>
                  <w:r>
                    <w:rPr>
                      <w:rFonts w:eastAsia="宋体"/>
                      <w:bCs/>
                      <w:sz w:val="21"/>
                      <w:szCs w:val="21"/>
                    </w:rPr>
                    <w:t>0.2</w:t>
                  </w:r>
                </w:p>
              </w:tc>
              <w:tc>
                <w:tcPr>
                  <w:tcW w:w="820" w:type="pct"/>
                  <w:vMerge/>
                  <w:vAlign w:val="center"/>
                </w:tcPr>
                <w:p w:rsidR="00907D15" w:rsidRDefault="00907D15" w:rsidP="00907D15">
                  <w:pPr>
                    <w:snapToGrid w:val="0"/>
                    <w:jc w:val="center"/>
                    <w:rPr>
                      <w:rFonts w:ascii="宋体" w:eastAsia="宋体" w:hAnsi="宋体"/>
                      <w:bCs/>
                      <w:sz w:val="21"/>
                      <w:szCs w:val="21"/>
                    </w:rPr>
                  </w:pPr>
                </w:p>
              </w:tc>
            </w:tr>
            <w:tr w:rsidR="00907D15" w:rsidTr="003A6F4D">
              <w:trPr>
                <w:trHeight w:val="165"/>
                <w:jc w:val="center"/>
              </w:trPr>
              <w:tc>
                <w:tcPr>
                  <w:tcW w:w="383" w:type="pct"/>
                  <w:tcBorders>
                    <w:bottom w:val="single" w:sz="12" w:space="0" w:color="auto"/>
                  </w:tcBorders>
                  <w:vAlign w:val="center"/>
                </w:tcPr>
                <w:p w:rsidR="00907D15" w:rsidRPr="003A6F4D" w:rsidRDefault="00907D15" w:rsidP="00907D15">
                  <w:pPr>
                    <w:widowControl w:val="0"/>
                    <w:snapToGrid w:val="0"/>
                    <w:ind w:firstLineChars="100" w:firstLine="210"/>
                    <w:rPr>
                      <w:rFonts w:eastAsia="宋体"/>
                      <w:sz w:val="21"/>
                      <w:szCs w:val="21"/>
                    </w:rPr>
                  </w:pPr>
                  <w:r w:rsidRPr="003A6F4D">
                    <w:rPr>
                      <w:rFonts w:eastAsia="宋体"/>
                      <w:sz w:val="21"/>
                      <w:szCs w:val="21"/>
                    </w:rPr>
                    <w:t>8</w:t>
                  </w:r>
                </w:p>
              </w:tc>
              <w:tc>
                <w:tcPr>
                  <w:tcW w:w="876" w:type="pct"/>
                  <w:tcBorders>
                    <w:bottom w:val="single" w:sz="12" w:space="0" w:color="auto"/>
                  </w:tcBorders>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生活垃圾</w:t>
                  </w:r>
                </w:p>
              </w:tc>
              <w:tc>
                <w:tcPr>
                  <w:tcW w:w="657" w:type="pct"/>
                  <w:tcBorders>
                    <w:bottom w:val="single" w:sz="12" w:space="0" w:color="auto"/>
                  </w:tcBorders>
                  <w:vAlign w:val="center"/>
                </w:tcPr>
                <w:p w:rsidR="00907D15" w:rsidRDefault="00907D15" w:rsidP="00907D15">
                  <w:pPr>
                    <w:snapToGrid w:val="0"/>
                    <w:jc w:val="center"/>
                    <w:rPr>
                      <w:rFonts w:ascii="宋体" w:eastAsia="宋体" w:hAnsi="宋体"/>
                      <w:sz w:val="21"/>
                      <w:szCs w:val="21"/>
                    </w:rPr>
                  </w:pPr>
                  <w:r>
                    <w:rPr>
                      <w:rFonts w:ascii="宋体" w:eastAsia="宋体" w:hAnsi="宋体" w:hint="eastAsia"/>
                      <w:bCs/>
                      <w:sz w:val="21"/>
                      <w:szCs w:val="21"/>
                    </w:rPr>
                    <w:t>一般固废</w:t>
                  </w:r>
                </w:p>
              </w:tc>
              <w:tc>
                <w:tcPr>
                  <w:tcW w:w="658" w:type="pct"/>
                  <w:tcBorders>
                    <w:bottom w:val="single" w:sz="12" w:space="0" w:color="auto"/>
                  </w:tcBorders>
                  <w:vAlign w:val="center"/>
                </w:tcPr>
                <w:p w:rsidR="00907D15" w:rsidRDefault="00907D15" w:rsidP="00907D15">
                  <w:pPr>
                    <w:snapToGrid w:val="0"/>
                    <w:jc w:val="center"/>
                    <w:rPr>
                      <w:rFonts w:ascii="宋体" w:eastAsia="宋体" w:hAnsi="宋体"/>
                      <w:sz w:val="21"/>
                      <w:szCs w:val="21"/>
                    </w:rPr>
                  </w:pPr>
                  <w:r>
                    <w:rPr>
                      <w:rFonts w:ascii="宋体" w:eastAsia="宋体" w:hAnsi="宋体"/>
                      <w:bCs/>
                      <w:sz w:val="21"/>
                      <w:szCs w:val="21"/>
                    </w:rPr>
                    <w:t>生活办公</w:t>
                  </w:r>
                </w:p>
              </w:tc>
              <w:tc>
                <w:tcPr>
                  <w:tcW w:w="511" w:type="pct"/>
                  <w:tcBorders>
                    <w:bottom w:val="single" w:sz="12" w:space="0" w:color="auto"/>
                  </w:tcBorders>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固</w:t>
                  </w:r>
                  <w:r>
                    <w:rPr>
                      <w:rFonts w:ascii="宋体" w:eastAsia="宋体" w:hAnsi="宋体"/>
                      <w:sz w:val="21"/>
                      <w:szCs w:val="21"/>
                    </w:rPr>
                    <w:t>态</w:t>
                  </w:r>
                </w:p>
              </w:tc>
              <w:tc>
                <w:tcPr>
                  <w:tcW w:w="584" w:type="pct"/>
                  <w:tcBorders>
                    <w:bottom w:val="single" w:sz="12" w:space="0" w:color="auto"/>
                  </w:tcBorders>
                  <w:vAlign w:val="center"/>
                </w:tcPr>
                <w:p w:rsidR="00907D15" w:rsidRPr="00D95BB4" w:rsidRDefault="00907D15" w:rsidP="00907D15">
                  <w:pPr>
                    <w:snapToGrid w:val="0"/>
                    <w:jc w:val="center"/>
                    <w:rPr>
                      <w:rFonts w:eastAsia="宋体"/>
                      <w:sz w:val="21"/>
                      <w:szCs w:val="21"/>
                    </w:rPr>
                  </w:pPr>
                  <w:r w:rsidRPr="00D95BB4">
                    <w:rPr>
                      <w:rFonts w:eastAsia="宋体"/>
                      <w:sz w:val="21"/>
                      <w:szCs w:val="21"/>
                    </w:rPr>
                    <w:t>/</w:t>
                  </w:r>
                </w:p>
              </w:tc>
              <w:tc>
                <w:tcPr>
                  <w:tcW w:w="511" w:type="pct"/>
                  <w:tcBorders>
                    <w:bottom w:val="single" w:sz="12" w:space="0" w:color="auto"/>
                  </w:tcBorders>
                  <w:vAlign w:val="center"/>
                </w:tcPr>
                <w:p w:rsidR="00907D15" w:rsidRDefault="00907D15" w:rsidP="00907D15">
                  <w:pPr>
                    <w:snapToGrid w:val="0"/>
                    <w:jc w:val="center"/>
                    <w:rPr>
                      <w:rFonts w:eastAsia="宋体"/>
                      <w:bCs/>
                      <w:sz w:val="21"/>
                      <w:szCs w:val="21"/>
                    </w:rPr>
                  </w:pPr>
                  <w:r>
                    <w:rPr>
                      <w:rFonts w:eastAsia="宋体"/>
                      <w:bCs/>
                      <w:sz w:val="21"/>
                      <w:szCs w:val="21"/>
                    </w:rPr>
                    <w:t>4.5</w:t>
                  </w:r>
                </w:p>
              </w:tc>
              <w:tc>
                <w:tcPr>
                  <w:tcW w:w="820" w:type="pct"/>
                  <w:tcBorders>
                    <w:bottom w:val="single" w:sz="12" w:space="0" w:color="auto"/>
                  </w:tcBorders>
                  <w:vAlign w:val="center"/>
                </w:tcPr>
                <w:p w:rsidR="00907D15" w:rsidRDefault="00907D15" w:rsidP="00907D15">
                  <w:pPr>
                    <w:snapToGrid w:val="0"/>
                    <w:jc w:val="center"/>
                    <w:rPr>
                      <w:rFonts w:ascii="宋体" w:eastAsia="宋体" w:hAnsi="宋体"/>
                      <w:bCs/>
                      <w:sz w:val="21"/>
                      <w:szCs w:val="21"/>
                    </w:rPr>
                  </w:pPr>
                  <w:r>
                    <w:rPr>
                      <w:rFonts w:ascii="宋体" w:eastAsia="宋体" w:hAnsi="宋体"/>
                      <w:bCs/>
                      <w:sz w:val="21"/>
                      <w:szCs w:val="21"/>
                    </w:rPr>
                    <w:t>由环卫部门统一清运填埋</w:t>
                  </w:r>
                </w:p>
              </w:tc>
            </w:tr>
          </w:tbl>
          <w:p w:rsidR="00907D15" w:rsidRDefault="00907D15" w:rsidP="00907D15">
            <w:pPr>
              <w:adjustRightInd w:val="0"/>
              <w:snapToGrid w:val="0"/>
              <w:spacing w:line="420" w:lineRule="exact"/>
              <w:ind w:firstLineChars="200" w:firstLine="480"/>
              <w:rPr>
                <w:rFonts w:ascii="宋体" w:eastAsia="宋体" w:hAnsi="宋体"/>
              </w:rPr>
            </w:pPr>
            <w:r>
              <w:rPr>
                <w:rFonts w:ascii="宋体" w:eastAsia="宋体" w:hAnsi="宋体" w:hint="eastAsia"/>
              </w:rPr>
              <w:t>原有项目</w:t>
            </w:r>
            <w:r>
              <w:rPr>
                <w:rFonts w:ascii="宋体" w:eastAsia="宋体" w:hAnsi="宋体"/>
              </w:rPr>
              <w:t>产生的固废合理处置，固废达到零排放。</w:t>
            </w:r>
          </w:p>
          <w:p w:rsidR="00907D15" w:rsidRDefault="00907D15" w:rsidP="00907D15">
            <w:pPr>
              <w:adjustRightInd w:val="0"/>
              <w:snapToGrid w:val="0"/>
              <w:spacing w:line="420" w:lineRule="exact"/>
              <w:ind w:firstLineChars="200" w:firstLine="482"/>
              <w:rPr>
                <w:rFonts w:ascii="宋体" w:eastAsia="宋体" w:hAnsi="宋体"/>
                <w:b/>
              </w:rPr>
            </w:pPr>
            <w:r w:rsidRPr="003A6F4D">
              <w:rPr>
                <w:rFonts w:eastAsia="宋体"/>
                <w:b/>
              </w:rPr>
              <w:t>4</w:t>
            </w:r>
            <w:r>
              <w:rPr>
                <w:rFonts w:ascii="宋体" w:eastAsia="宋体" w:hAnsi="宋体"/>
                <w:b/>
              </w:rPr>
              <w:t>、污染物排放汇总</w:t>
            </w:r>
          </w:p>
          <w:p w:rsidR="00907D15" w:rsidRDefault="00907D15" w:rsidP="00907D15">
            <w:pPr>
              <w:adjustRightInd w:val="0"/>
              <w:snapToGrid w:val="0"/>
              <w:spacing w:line="420" w:lineRule="exact"/>
              <w:ind w:firstLineChars="200" w:firstLine="480"/>
              <w:rPr>
                <w:rFonts w:ascii="宋体" w:eastAsia="宋体" w:hAnsi="宋体"/>
              </w:rPr>
            </w:pPr>
            <w:r>
              <w:rPr>
                <w:rFonts w:ascii="宋体" w:eastAsia="宋体" w:hAnsi="宋体" w:hint="eastAsia"/>
              </w:rPr>
              <w:t>原有项目</w:t>
            </w:r>
            <w:r>
              <w:rPr>
                <w:rFonts w:ascii="宋体" w:eastAsia="宋体" w:hAnsi="宋体"/>
              </w:rPr>
              <w:t>各污染物</w:t>
            </w:r>
            <w:r>
              <w:rPr>
                <w:rFonts w:ascii="宋体" w:eastAsia="宋体" w:hAnsi="宋体" w:hint="eastAsia"/>
              </w:rPr>
              <w:t>产生排放</w:t>
            </w:r>
            <w:r>
              <w:rPr>
                <w:rFonts w:ascii="宋体" w:eastAsia="宋体" w:hAnsi="宋体"/>
              </w:rPr>
              <w:t>汇总情况见下表</w:t>
            </w:r>
            <w:r>
              <w:rPr>
                <w:rFonts w:ascii="宋体" w:eastAsia="宋体" w:hAnsi="宋体" w:hint="eastAsia"/>
              </w:rPr>
              <w:t>：</w:t>
            </w:r>
          </w:p>
          <w:p w:rsidR="00907D15" w:rsidRDefault="00907D15" w:rsidP="00D80452">
            <w:pPr>
              <w:adjustRightInd w:val="0"/>
              <w:snapToGrid w:val="0"/>
              <w:spacing w:afterLines="50" w:line="420" w:lineRule="exact"/>
              <w:ind w:firstLineChars="200" w:firstLine="482"/>
              <w:jc w:val="center"/>
              <w:rPr>
                <w:rFonts w:ascii="宋体" w:eastAsia="宋体" w:hAnsi="宋体"/>
                <w:b/>
              </w:rPr>
            </w:pPr>
            <w:r>
              <w:rPr>
                <w:rFonts w:ascii="宋体" w:eastAsia="宋体" w:hAnsi="宋体"/>
                <w:b/>
              </w:rPr>
              <w:t>表</w:t>
            </w:r>
            <w:r>
              <w:rPr>
                <w:rFonts w:eastAsia="宋体"/>
                <w:b/>
              </w:rPr>
              <w:t>1-1</w:t>
            </w:r>
            <w:r w:rsidR="003A6F4D">
              <w:rPr>
                <w:rFonts w:eastAsia="宋体" w:hint="eastAsia"/>
                <w:b/>
              </w:rPr>
              <w:t>5</w:t>
            </w:r>
            <w:r>
              <w:rPr>
                <w:rFonts w:ascii="宋体" w:eastAsia="宋体" w:hAnsi="宋体" w:hint="eastAsia"/>
                <w:b/>
              </w:rPr>
              <w:t>原有</w:t>
            </w:r>
            <w:r>
              <w:rPr>
                <w:rFonts w:ascii="宋体" w:eastAsia="宋体" w:hAnsi="宋体"/>
                <w:b/>
              </w:rPr>
              <w:t>项目各污染物</w:t>
            </w:r>
            <w:r>
              <w:rPr>
                <w:rFonts w:ascii="宋体" w:eastAsia="宋体" w:hAnsi="宋体" w:hint="eastAsia"/>
                <w:b/>
              </w:rPr>
              <w:t>产排</w:t>
            </w:r>
            <w:r>
              <w:rPr>
                <w:rFonts w:ascii="宋体" w:eastAsia="宋体" w:hAnsi="宋体"/>
                <w:b/>
              </w:rPr>
              <w:t>汇总情况表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237"/>
              <w:gridCol w:w="3152"/>
              <w:gridCol w:w="2100"/>
              <w:gridCol w:w="1950"/>
              <w:gridCol w:w="1835"/>
            </w:tblGrid>
            <w:tr w:rsidR="00907D15" w:rsidTr="003A6F4D">
              <w:trPr>
                <w:trHeight w:val="287"/>
                <w:jc w:val="center"/>
              </w:trPr>
              <w:tc>
                <w:tcPr>
                  <w:tcW w:w="602" w:type="pct"/>
                  <w:vAlign w:val="center"/>
                </w:tcPr>
                <w:p w:rsidR="00907D15" w:rsidRDefault="00907D15" w:rsidP="00907D15">
                  <w:pPr>
                    <w:jc w:val="center"/>
                    <w:rPr>
                      <w:rFonts w:ascii="宋体" w:eastAsia="宋体" w:hAnsi="宋体"/>
                      <w:b/>
                      <w:sz w:val="21"/>
                      <w:szCs w:val="21"/>
                    </w:rPr>
                  </w:pPr>
                  <w:r>
                    <w:rPr>
                      <w:rFonts w:ascii="宋体" w:eastAsia="宋体" w:hAnsi="宋体"/>
                      <w:b/>
                      <w:sz w:val="21"/>
                      <w:szCs w:val="21"/>
                    </w:rPr>
                    <w:t>类别</w:t>
                  </w:r>
                </w:p>
              </w:tc>
              <w:tc>
                <w:tcPr>
                  <w:tcW w:w="1534" w:type="pct"/>
                  <w:vAlign w:val="center"/>
                </w:tcPr>
                <w:p w:rsidR="00907D15" w:rsidRDefault="00907D15" w:rsidP="00907D15">
                  <w:pPr>
                    <w:jc w:val="center"/>
                    <w:rPr>
                      <w:rFonts w:ascii="宋体" w:eastAsia="宋体" w:hAnsi="宋体"/>
                      <w:b/>
                      <w:sz w:val="21"/>
                      <w:szCs w:val="21"/>
                    </w:rPr>
                  </w:pPr>
                  <w:r>
                    <w:rPr>
                      <w:rFonts w:ascii="宋体" w:eastAsia="宋体" w:hAnsi="宋体"/>
                      <w:b/>
                      <w:sz w:val="21"/>
                      <w:szCs w:val="21"/>
                    </w:rPr>
                    <w:t>污染物名称</w:t>
                  </w:r>
                </w:p>
              </w:tc>
              <w:tc>
                <w:tcPr>
                  <w:tcW w:w="1022" w:type="pct"/>
                  <w:vAlign w:val="center"/>
                </w:tcPr>
                <w:p w:rsidR="00907D15" w:rsidRDefault="00907D15" w:rsidP="003A6F4D">
                  <w:pPr>
                    <w:jc w:val="center"/>
                    <w:rPr>
                      <w:rFonts w:ascii="宋体" w:eastAsia="宋体" w:hAnsi="宋体"/>
                      <w:b/>
                      <w:sz w:val="21"/>
                      <w:szCs w:val="21"/>
                    </w:rPr>
                  </w:pPr>
                  <w:r>
                    <w:rPr>
                      <w:rFonts w:ascii="宋体" w:eastAsia="宋体" w:hAnsi="宋体" w:hint="eastAsia"/>
                      <w:b/>
                      <w:sz w:val="21"/>
                      <w:szCs w:val="21"/>
                    </w:rPr>
                    <w:t>产生量</w:t>
                  </w:r>
                  <w:r w:rsidR="003A6F4D">
                    <w:rPr>
                      <w:rFonts w:ascii="宋体" w:eastAsia="宋体" w:hAnsi="宋体" w:hint="eastAsia"/>
                      <w:b/>
                      <w:sz w:val="21"/>
                      <w:szCs w:val="21"/>
                    </w:rPr>
                    <w:t>（</w:t>
                  </w:r>
                  <w:r w:rsidR="003A6F4D" w:rsidRPr="003A6F4D">
                    <w:rPr>
                      <w:rFonts w:eastAsia="宋体"/>
                      <w:b/>
                      <w:sz w:val="21"/>
                      <w:szCs w:val="21"/>
                    </w:rPr>
                    <w:t>t/a</w:t>
                  </w:r>
                  <w:r w:rsidR="003A6F4D">
                    <w:rPr>
                      <w:rFonts w:ascii="宋体" w:eastAsia="宋体" w:hAnsi="宋体" w:hint="eastAsia"/>
                      <w:b/>
                      <w:sz w:val="21"/>
                      <w:szCs w:val="21"/>
                    </w:rPr>
                    <w:t>）</w:t>
                  </w:r>
                </w:p>
              </w:tc>
              <w:tc>
                <w:tcPr>
                  <w:tcW w:w="949" w:type="pct"/>
                  <w:vAlign w:val="center"/>
                </w:tcPr>
                <w:p w:rsidR="00907D15" w:rsidRDefault="00907D15" w:rsidP="003A6F4D">
                  <w:pPr>
                    <w:jc w:val="center"/>
                    <w:rPr>
                      <w:rFonts w:ascii="宋体" w:eastAsia="宋体" w:hAnsi="宋体"/>
                      <w:b/>
                      <w:sz w:val="21"/>
                      <w:szCs w:val="21"/>
                    </w:rPr>
                  </w:pPr>
                  <w:r>
                    <w:rPr>
                      <w:rFonts w:ascii="宋体" w:eastAsia="宋体" w:hAnsi="宋体" w:hint="eastAsia"/>
                      <w:b/>
                      <w:sz w:val="21"/>
                      <w:szCs w:val="21"/>
                    </w:rPr>
                    <w:t>削减量</w:t>
                  </w:r>
                  <w:r w:rsidR="003A6F4D">
                    <w:rPr>
                      <w:rFonts w:ascii="宋体" w:eastAsia="宋体" w:hAnsi="宋体" w:hint="eastAsia"/>
                      <w:b/>
                      <w:sz w:val="21"/>
                      <w:szCs w:val="21"/>
                    </w:rPr>
                    <w:t>（</w:t>
                  </w:r>
                  <w:r w:rsidR="003A6F4D" w:rsidRPr="003A6F4D">
                    <w:rPr>
                      <w:rFonts w:eastAsia="宋体"/>
                      <w:b/>
                      <w:sz w:val="21"/>
                      <w:szCs w:val="21"/>
                    </w:rPr>
                    <w:t>t/a</w:t>
                  </w:r>
                  <w:r w:rsidR="003A6F4D">
                    <w:rPr>
                      <w:rFonts w:ascii="宋体" w:eastAsia="宋体" w:hAnsi="宋体" w:hint="eastAsia"/>
                      <w:b/>
                      <w:sz w:val="21"/>
                      <w:szCs w:val="21"/>
                    </w:rPr>
                    <w:t>）</w:t>
                  </w:r>
                </w:p>
              </w:tc>
              <w:tc>
                <w:tcPr>
                  <w:tcW w:w="893" w:type="pct"/>
                  <w:vAlign w:val="center"/>
                </w:tcPr>
                <w:p w:rsidR="00907D15" w:rsidRDefault="00907D15" w:rsidP="003A6F4D">
                  <w:pPr>
                    <w:jc w:val="center"/>
                    <w:rPr>
                      <w:rFonts w:ascii="宋体" w:eastAsia="宋体" w:hAnsi="宋体"/>
                      <w:b/>
                      <w:sz w:val="21"/>
                      <w:szCs w:val="21"/>
                    </w:rPr>
                  </w:pPr>
                  <w:r>
                    <w:rPr>
                      <w:rFonts w:ascii="宋体" w:eastAsia="宋体" w:hAnsi="宋体" w:hint="eastAsia"/>
                      <w:b/>
                      <w:sz w:val="21"/>
                      <w:szCs w:val="21"/>
                    </w:rPr>
                    <w:t>排放量</w:t>
                  </w:r>
                  <w:r w:rsidR="003A6F4D">
                    <w:rPr>
                      <w:rFonts w:ascii="宋体" w:eastAsia="宋体" w:hAnsi="宋体" w:hint="eastAsia"/>
                      <w:b/>
                      <w:sz w:val="21"/>
                      <w:szCs w:val="21"/>
                    </w:rPr>
                    <w:t>（</w:t>
                  </w:r>
                  <w:r w:rsidR="003A6F4D" w:rsidRPr="003A6F4D">
                    <w:rPr>
                      <w:rFonts w:eastAsia="宋体"/>
                      <w:b/>
                      <w:sz w:val="21"/>
                      <w:szCs w:val="21"/>
                    </w:rPr>
                    <w:t>t/a</w:t>
                  </w:r>
                  <w:r w:rsidR="003A6F4D">
                    <w:rPr>
                      <w:rFonts w:ascii="宋体" w:eastAsia="宋体" w:hAnsi="宋体" w:hint="eastAsia"/>
                      <w:b/>
                      <w:sz w:val="21"/>
                      <w:szCs w:val="21"/>
                    </w:rPr>
                    <w:t>）</w:t>
                  </w:r>
                </w:p>
              </w:tc>
            </w:tr>
            <w:tr w:rsidR="00907D15" w:rsidTr="003A6F4D">
              <w:trPr>
                <w:trHeight w:val="287"/>
                <w:jc w:val="center"/>
              </w:trPr>
              <w:tc>
                <w:tcPr>
                  <w:tcW w:w="602" w:type="pct"/>
                  <w:vMerge w:val="restart"/>
                  <w:vAlign w:val="center"/>
                </w:tcPr>
                <w:p w:rsidR="00907D15" w:rsidRDefault="00907D15" w:rsidP="00907D15">
                  <w:pPr>
                    <w:jc w:val="center"/>
                    <w:rPr>
                      <w:rFonts w:ascii="宋体" w:eastAsia="宋体" w:hAnsi="宋体"/>
                      <w:sz w:val="21"/>
                      <w:szCs w:val="21"/>
                    </w:rPr>
                  </w:pPr>
                  <w:r>
                    <w:rPr>
                      <w:rFonts w:ascii="宋体" w:eastAsia="宋体" w:hAnsi="宋体"/>
                      <w:sz w:val="21"/>
                      <w:szCs w:val="21"/>
                    </w:rPr>
                    <w:t>废气</w:t>
                  </w: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打磨粉尘</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0.15</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0.15</w:t>
                  </w:r>
                </w:p>
              </w:tc>
            </w:tr>
            <w:tr w:rsidR="00907D15" w:rsidTr="003A6F4D">
              <w:trPr>
                <w:trHeight w:val="287"/>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焊接烟尘</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0.032</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0.032</w:t>
                  </w:r>
                </w:p>
              </w:tc>
            </w:tr>
            <w:tr w:rsidR="00907D15" w:rsidTr="003A6F4D">
              <w:trPr>
                <w:trHeight w:val="287"/>
                <w:jc w:val="center"/>
              </w:trPr>
              <w:tc>
                <w:tcPr>
                  <w:tcW w:w="602" w:type="pct"/>
                  <w:vMerge/>
                  <w:vAlign w:val="center"/>
                </w:tcPr>
                <w:p w:rsidR="00907D15" w:rsidRDefault="00907D15" w:rsidP="00907D15">
                  <w:pPr>
                    <w:jc w:val="center"/>
                    <w:rPr>
                      <w:rFonts w:ascii="宋体" w:eastAsia="宋体" w:hAnsi="宋体"/>
                      <w:b/>
                      <w:sz w:val="21"/>
                      <w:szCs w:val="21"/>
                    </w:rPr>
                  </w:pPr>
                </w:p>
              </w:tc>
              <w:tc>
                <w:tcPr>
                  <w:tcW w:w="1534" w:type="pct"/>
                  <w:vAlign w:val="center"/>
                </w:tcPr>
                <w:p w:rsidR="00907D15" w:rsidRDefault="00907D15" w:rsidP="00907D15">
                  <w:pPr>
                    <w:jc w:val="center"/>
                    <w:rPr>
                      <w:rFonts w:eastAsia="宋体"/>
                      <w:sz w:val="21"/>
                      <w:szCs w:val="21"/>
                    </w:rPr>
                  </w:pPr>
                  <w:r>
                    <w:rPr>
                      <w:rFonts w:eastAsia="宋体"/>
                      <w:sz w:val="21"/>
                      <w:szCs w:val="21"/>
                    </w:rPr>
                    <w:t>VOCs</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2.45</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2.45</w:t>
                  </w:r>
                </w:p>
              </w:tc>
            </w:tr>
            <w:tr w:rsidR="00907D15" w:rsidTr="003A6F4D">
              <w:trPr>
                <w:trHeight w:val="172"/>
                <w:jc w:val="center"/>
              </w:trPr>
              <w:tc>
                <w:tcPr>
                  <w:tcW w:w="602" w:type="pct"/>
                  <w:vMerge w:val="restart"/>
                  <w:tcBorders>
                    <w:top w:val="single" w:sz="4" w:space="0" w:color="auto"/>
                  </w:tcBorders>
                  <w:vAlign w:val="center"/>
                </w:tcPr>
                <w:p w:rsidR="00907D15" w:rsidRDefault="00907D15" w:rsidP="00907D15">
                  <w:pPr>
                    <w:jc w:val="center"/>
                    <w:rPr>
                      <w:rFonts w:ascii="宋体" w:eastAsia="宋体" w:hAnsi="宋体"/>
                      <w:sz w:val="21"/>
                      <w:szCs w:val="21"/>
                    </w:rPr>
                  </w:pPr>
                  <w:r>
                    <w:rPr>
                      <w:rFonts w:ascii="宋体" w:eastAsia="宋体" w:hAnsi="宋体"/>
                      <w:sz w:val="21"/>
                      <w:szCs w:val="21"/>
                    </w:rPr>
                    <w:t>废水</w:t>
                  </w:r>
                </w:p>
              </w:tc>
              <w:tc>
                <w:tcPr>
                  <w:tcW w:w="1534" w:type="pct"/>
                  <w:vAlign w:val="center"/>
                </w:tcPr>
                <w:p w:rsidR="00907D15" w:rsidRDefault="00907D15" w:rsidP="00907D15">
                  <w:pPr>
                    <w:adjustRightInd w:val="0"/>
                    <w:snapToGrid w:val="0"/>
                    <w:jc w:val="center"/>
                    <w:rPr>
                      <w:rFonts w:ascii="宋体" w:eastAsia="宋体" w:hAnsi="宋体"/>
                      <w:sz w:val="21"/>
                      <w:szCs w:val="21"/>
                    </w:rPr>
                  </w:pPr>
                  <w:r>
                    <w:rPr>
                      <w:rFonts w:ascii="宋体" w:eastAsia="宋体" w:hAnsi="宋体"/>
                      <w:sz w:val="21"/>
                      <w:szCs w:val="21"/>
                    </w:rPr>
                    <w:t>废水量</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360</w:t>
                  </w:r>
                </w:p>
              </w:tc>
              <w:tc>
                <w:tcPr>
                  <w:tcW w:w="949" w:type="pct"/>
                  <w:vAlign w:val="center"/>
                </w:tcPr>
                <w:p w:rsidR="00907D15" w:rsidRDefault="00ED4E05" w:rsidP="00ED4E05">
                  <w:pPr>
                    <w:jc w:val="center"/>
                    <w:rPr>
                      <w:rFonts w:eastAsia="宋体"/>
                      <w:sz w:val="21"/>
                      <w:szCs w:val="21"/>
                    </w:rPr>
                  </w:pPr>
                  <w:r>
                    <w:rPr>
                      <w:rFonts w:eastAsia="宋体" w:hint="eastAsia"/>
                      <w:sz w:val="21"/>
                      <w:szCs w:val="21"/>
                    </w:rPr>
                    <w:t>0</w:t>
                  </w:r>
                </w:p>
              </w:tc>
              <w:tc>
                <w:tcPr>
                  <w:tcW w:w="893" w:type="pct"/>
                  <w:vAlign w:val="center"/>
                </w:tcPr>
                <w:p w:rsidR="00907D15" w:rsidRDefault="00ED4E05" w:rsidP="00907D15">
                  <w:pPr>
                    <w:jc w:val="center"/>
                    <w:rPr>
                      <w:rFonts w:eastAsia="宋体"/>
                      <w:sz w:val="21"/>
                      <w:szCs w:val="21"/>
                    </w:rPr>
                  </w:pPr>
                  <w:r>
                    <w:rPr>
                      <w:rFonts w:eastAsia="宋体" w:hint="eastAsia"/>
                      <w:sz w:val="21"/>
                      <w:szCs w:val="21"/>
                    </w:rPr>
                    <w:t>360</w:t>
                  </w:r>
                </w:p>
              </w:tc>
            </w:tr>
            <w:tr w:rsidR="00907D15" w:rsidTr="003A6F4D">
              <w:trPr>
                <w:trHeight w:val="70"/>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eastAsia="宋体"/>
                      <w:sz w:val="21"/>
                      <w:szCs w:val="21"/>
                    </w:rPr>
                  </w:pPr>
                  <w:r>
                    <w:rPr>
                      <w:rFonts w:eastAsia="宋体"/>
                      <w:sz w:val="21"/>
                      <w:szCs w:val="21"/>
                    </w:rPr>
                    <w:t>COD</w:t>
                  </w:r>
                </w:p>
              </w:tc>
              <w:tc>
                <w:tcPr>
                  <w:tcW w:w="1022" w:type="pct"/>
                  <w:vAlign w:val="center"/>
                </w:tcPr>
                <w:p w:rsidR="00907D15" w:rsidRDefault="00907D15" w:rsidP="00ED4E05">
                  <w:pPr>
                    <w:adjustRightInd w:val="0"/>
                    <w:snapToGrid w:val="0"/>
                    <w:jc w:val="center"/>
                    <w:rPr>
                      <w:rFonts w:eastAsia="宋体"/>
                      <w:color w:val="000000"/>
                      <w:sz w:val="21"/>
                      <w:szCs w:val="21"/>
                    </w:rPr>
                  </w:pPr>
                  <w:r>
                    <w:rPr>
                      <w:rFonts w:eastAsia="宋体"/>
                      <w:color w:val="000000"/>
                      <w:sz w:val="21"/>
                      <w:szCs w:val="21"/>
                    </w:rPr>
                    <w:t>0</w:t>
                  </w:r>
                  <w:r>
                    <w:rPr>
                      <w:rFonts w:eastAsia="宋体" w:hint="eastAsia"/>
                      <w:color w:val="000000"/>
                      <w:sz w:val="21"/>
                      <w:szCs w:val="21"/>
                    </w:rPr>
                    <w:t>.1</w:t>
                  </w:r>
                  <w:r w:rsidR="00ED4E05">
                    <w:rPr>
                      <w:rFonts w:eastAsia="宋体" w:hint="eastAsia"/>
                      <w:color w:val="000000"/>
                      <w:sz w:val="21"/>
                      <w:szCs w:val="21"/>
                    </w:rPr>
                    <w:t>44</w:t>
                  </w:r>
                </w:p>
              </w:tc>
              <w:tc>
                <w:tcPr>
                  <w:tcW w:w="949"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0.036</w:t>
                  </w:r>
                </w:p>
              </w:tc>
              <w:tc>
                <w:tcPr>
                  <w:tcW w:w="893"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0.108</w:t>
                  </w:r>
                </w:p>
              </w:tc>
            </w:tr>
            <w:tr w:rsidR="00907D15" w:rsidTr="003A6F4D">
              <w:trPr>
                <w:trHeight w:val="64"/>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eastAsia="宋体"/>
                      <w:sz w:val="21"/>
                      <w:szCs w:val="21"/>
                    </w:rPr>
                  </w:pPr>
                  <w:r>
                    <w:rPr>
                      <w:rFonts w:eastAsia="宋体"/>
                      <w:sz w:val="21"/>
                      <w:szCs w:val="21"/>
                    </w:rPr>
                    <w:t>SS</w:t>
                  </w:r>
                </w:p>
              </w:tc>
              <w:tc>
                <w:tcPr>
                  <w:tcW w:w="1022" w:type="pct"/>
                  <w:vAlign w:val="center"/>
                </w:tcPr>
                <w:p w:rsidR="00907D15" w:rsidRDefault="00907D15" w:rsidP="00ED4E05">
                  <w:pPr>
                    <w:adjustRightInd w:val="0"/>
                    <w:snapToGrid w:val="0"/>
                    <w:jc w:val="center"/>
                    <w:rPr>
                      <w:rFonts w:eastAsia="宋体"/>
                      <w:color w:val="000000"/>
                      <w:sz w:val="21"/>
                      <w:szCs w:val="21"/>
                    </w:rPr>
                  </w:pPr>
                  <w:r>
                    <w:rPr>
                      <w:rFonts w:eastAsia="宋体"/>
                      <w:color w:val="000000"/>
                      <w:sz w:val="21"/>
                      <w:szCs w:val="21"/>
                    </w:rPr>
                    <w:t>0</w:t>
                  </w:r>
                  <w:r>
                    <w:rPr>
                      <w:rFonts w:eastAsia="宋体" w:hint="eastAsia"/>
                      <w:color w:val="000000"/>
                      <w:sz w:val="21"/>
                      <w:szCs w:val="21"/>
                    </w:rPr>
                    <w:t>.</w:t>
                  </w:r>
                  <w:r w:rsidR="00ED4E05">
                    <w:rPr>
                      <w:rFonts w:eastAsia="宋体" w:hint="eastAsia"/>
                      <w:color w:val="000000"/>
                      <w:sz w:val="21"/>
                      <w:szCs w:val="21"/>
                    </w:rPr>
                    <w:t>108</w:t>
                  </w:r>
                </w:p>
              </w:tc>
              <w:tc>
                <w:tcPr>
                  <w:tcW w:w="949"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0.036</w:t>
                  </w:r>
                </w:p>
              </w:tc>
              <w:tc>
                <w:tcPr>
                  <w:tcW w:w="893"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0.072</w:t>
                  </w:r>
                </w:p>
              </w:tc>
            </w:tr>
            <w:tr w:rsidR="00907D15" w:rsidTr="003A6F4D">
              <w:trPr>
                <w:trHeight w:val="64"/>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sz w:val="21"/>
                      <w:szCs w:val="21"/>
                    </w:rPr>
                    <w:t>氨氮</w:t>
                  </w:r>
                </w:p>
              </w:tc>
              <w:tc>
                <w:tcPr>
                  <w:tcW w:w="1022" w:type="pct"/>
                  <w:vAlign w:val="center"/>
                </w:tcPr>
                <w:p w:rsidR="00907D15" w:rsidRDefault="00907D15" w:rsidP="00ED4E05">
                  <w:pPr>
                    <w:adjustRightInd w:val="0"/>
                    <w:snapToGrid w:val="0"/>
                    <w:jc w:val="center"/>
                    <w:rPr>
                      <w:rFonts w:eastAsia="宋体"/>
                      <w:color w:val="000000"/>
                      <w:sz w:val="21"/>
                      <w:szCs w:val="21"/>
                    </w:rPr>
                  </w:pPr>
                  <w:r>
                    <w:rPr>
                      <w:rFonts w:eastAsia="宋体"/>
                      <w:color w:val="000000"/>
                      <w:sz w:val="21"/>
                      <w:szCs w:val="21"/>
                    </w:rPr>
                    <w:t>0</w:t>
                  </w:r>
                  <w:r>
                    <w:rPr>
                      <w:rFonts w:eastAsia="宋体" w:hint="eastAsia"/>
                      <w:color w:val="000000"/>
                      <w:sz w:val="21"/>
                      <w:szCs w:val="21"/>
                    </w:rPr>
                    <w:t>.00</w:t>
                  </w:r>
                  <w:r w:rsidR="00ED4E05">
                    <w:rPr>
                      <w:rFonts w:eastAsia="宋体" w:hint="eastAsia"/>
                      <w:color w:val="000000"/>
                      <w:sz w:val="21"/>
                      <w:szCs w:val="21"/>
                    </w:rPr>
                    <w:t>9</w:t>
                  </w:r>
                </w:p>
              </w:tc>
              <w:tc>
                <w:tcPr>
                  <w:tcW w:w="949"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w:t>
                  </w:r>
                </w:p>
              </w:tc>
              <w:tc>
                <w:tcPr>
                  <w:tcW w:w="893"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0.009</w:t>
                  </w:r>
                </w:p>
              </w:tc>
            </w:tr>
            <w:tr w:rsidR="00907D15" w:rsidTr="003A6F4D">
              <w:trPr>
                <w:trHeight w:val="64"/>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sz w:val="21"/>
                      <w:szCs w:val="21"/>
                    </w:rPr>
                    <w:t>总磷</w:t>
                  </w:r>
                </w:p>
              </w:tc>
              <w:tc>
                <w:tcPr>
                  <w:tcW w:w="1022" w:type="pct"/>
                  <w:vAlign w:val="center"/>
                </w:tcPr>
                <w:p w:rsidR="00907D15" w:rsidRDefault="00907D15" w:rsidP="00907D15">
                  <w:pPr>
                    <w:adjustRightInd w:val="0"/>
                    <w:snapToGrid w:val="0"/>
                    <w:jc w:val="center"/>
                    <w:rPr>
                      <w:rFonts w:eastAsia="宋体"/>
                      <w:color w:val="000000"/>
                      <w:sz w:val="21"/>
                      <w:szCs w:val="21"/>
                    </w:rPr>
                  </w:pPr>
                  <w:r>
                    <w:rPr>
                      <w:rFonts w:eastAsia="宋体"/>
                      <w:color w:val="000000"/>
                      <w:sz w:val="21"/>
                      <w:szCs w:val="21"/>
                    </w:rPr>
                    <w:t>0</w:t>
                  </w:r>
                  <w:r>
                    <w:rPr>
                      <w:rFonts w:eastAsia="宋体" w:hint="eastAsia"/>
                      <w:color w:val="000000"/>
                      <w:sz w:val="21"/>
                      <w:szCs w:val="21"/>
                    </w:rPr>
                    <w:t>.00144</w:t>
                  </w:r>
                </w:p>
              </w:tc>
              <w:tc>
                <w:tcPr>
                  <w:tcW w:w="949"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w:t>
                  </w:r>
                </w:p>
              </w:tc>
              <w:tc>
                <w:tcPr>
                  <w:tcW w:w="893" w:type="pct"/>
                  <w:vAlign w:val="center"/>
                </w:tcPr>
                <w:p w:rsidR="00907D15" w:rsidRDefault="00ED4E05" w:rsidP="00907D15">
                  <w:pPr>
                    <w:adjustRightInd w:val="0"/>
                    <w:snapToGrid w:val="0"/>
                    <w:jc w:val="center"/>
                    <w:rPr>
                      <w:rFonts w:eastAsia="宋体"/>
                      <w:color w:val="000000"/>
                      <w:sz w:val="21"/>
                      <w:szCs w:val="21"/>
                    </w:rPr>
                  </w:pPr>
                  <w:r>
                    <w:rPr>
                      <w:rFonts w:eastAsia="宋体" w:hint="eastAsia"/>
                      <w:color w:val="000000"/>
                      <w:sz w:val="21"/>
                      <w:szCs w:val="21"/>
                    </w:rPr>
                    <w:t>0.00144</w:t>
                  </w:r>
                </w:p>
              </w:tc>
            </w:tr>
            <w:tr w:rsidR="00907D15" w:rsidTr="003A6F4D">
              <w:trPr>
                <w:trHeight w:val="193"/>
                <w:jc w:val="center"/>
              </w:trPr>
              <w:tc>
                <w:tcPr>
                  <w:tcW w:w="602" w:type="pct"/>
                  <w:vMerge w:val="restart"/>
                  <w:vAlign w:val="center"/>
                </w:tcPr>
                <w:p w:rsidR="00907D15" w:rsidRDefault="00907D15" w:rsidP="00907D15">
                  <w:pPr>
                    <w:jc w:val="center"/>
                    <w:rPr>
                      <w:rFonts w:ascii="宋体" w:eastAsia="宋体" w:hAnsi="宋体"/>
                      <w:sz w:val="21"/>
                      <w:szCs w:val="21"/>
                    </w:rPr>
                  </w:pPr>
                  <w:r>
                    <w:rPr>
                      <w:rFonts w:ascii="宋体" w:eastAsia="宋体" w:hAnsi="宋体"/>
                      <w:sz w:val="21"/>
                      <w:szCs w:val="21"/>
                    </w:rPr>
                    <w:t>固废</w:t>
                  </w: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废边角料</w:t>
                  </w:r>
                </w:p>
              </w:tc>
              <w:tc>
                <w:tcPr>
                  <w:tcW w:w="1022" w:type="pct"/>
                  <w:vAlign w:val="center"/>
                </w:tcPr>
                <w:p w:rsidR="00907D15" w:rsidRDefault="00355339" w:rsidP="00907D15">
                  <w:pPr>
                    <w:jc w:val="center"/>
                    <w:rPr>
                      <w:rFonts w:eastAsia="宋体"/>
                      <w:sz w:val="21"/>
                      <w:szCs w:val="21"/>
                    </w:rPr>
                  </w:pPr>
                  <w:r>
                    <w:rPr>
                      <w:rFonts w:eastAsia="宋体" w:hint="eastAsia"/>
                      <w:sz w:val="21"/>
                      <w:szCs w:val="21"/>
                    </w:rPr>
                    <w:t>130</w:t>
                  </w:r>
                </w:p>
              </w:tc>
              <w:tc>
                <w:tcPr>
                  <w:tcW w:w="949" w:type="pct"/>
                  <w:vAlign w:val="center"/>
                </w:tcPr>
                <w:p w:rsidR="00907D15" w:rsidRDefault="00355339" w:rsidP="00907D15">
                  <w:pPr>
                    <w:jc w:val="center"/>
                    <w:rPr>
                      <w:rFonts w:eastAsia="宋体"/>
                      <w:sz w:val="21"/>
                      <w:szCs w:val="21"/>
                    </w:rPr>
                  </w:pPr>
                  <w:r>
                    <w:rPr>
                      <w:rFonts w:eastAsia="宋体" w:hint="eastAsia"/>
                      <w:sz w:val="21"/>
                      <w:szCs w:val="21"/>
                    </w:rPr>
                    <w:t>130</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焊渣</w:t>
                  </w:r>
                </w:p>
              </w:tc>
              <w:tc>
                <w:tcPr>
                  <w:tcW w:w="1022" w:type="pct"/>
                  <w:vAlign w:val="center"/>
                </w:tcPr>
                <w:p w:rsidR="00907D15" w:rsidRDefault="00907D15" w:rsidP="00907D15">
                  <w:pPr>
                    <w:jc w:val="center"/>
                    <w:rPr>
                      <w:rFonts w:eastAsia="宋体"/>
                      <w:sz w:val="21"/>
                      <w:szCs w:val="21"/>
                    </w:rPr>
                  </w:pPr>
                  <w:r>
                    <w:rPr>
                      <w:rFonts w:eastAsia="宋体"/>
                      <w:sz w:val="21"/>
                      <w:szCs w:val="21"/>
                    </w:rPr>
                    <w:t>0</w:t>
                  </w:r>
                  <w:r>
                    <w:rPr>
                      <w:rFonts w:eastAsia="宋体" w:hint="eastAsia"/>
                      <w:sz w:val="21"/>
                      <w:szCs w:val="21"/>
                    </w:rPr>
                    <w:t>.524</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0.524</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金属碎屑</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0.6</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0.6</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废含油抹布、手套</w:t>
                  </w:r>
                </w:p>
              </w:tc>
              <w:tc>
                <w:tcPr>
                  <w:tcW w:w="1022" w:type="pct"/>
                  <w:vAlign w:val="center"/>
                </w:tcPr>
                <w:p w:rsidR="00907D15" w:rsidRDefault="00907D15" w:rsidP="00274D66">
                  <w:pPr>
                    <w:jc w:val="center"/>
                    <w:rPr>
                      <w:rFonts w:eastAsia="宋体"/>
                      <w:sz w:val="21"/>
                      <w:szCs w:val="21"/>
                    </w:rPr>
                  </w:pPr>
                  <w:r>
                    <w:rPr>
                      <w:rFonts w:eastAsia="宋体"/>
                      <w:sz w:val="21"/>
                      <w:szCs w:val="21"/>
                    </w:rPr>
                    <w:t>0</w:t>
                  </w:r>
                  <w:r>
                    <w:rPr>
                      <w:rFonts w:eastAsia="宋体" w:hint="eastAsia"/>
                      <w:sz w:val="21"/>
                      <w:szCs w:val="21"/>
                    </w:rPr>
                    <w:t>.</w:t>
                  </w:r>
                  <w:r w:rsidR="00274D66">
                    <w:rPr>
                      <w:rFonts w:eastAsia="宋体" w:hint="eastAsia"/>
                      <w:sz w:val="21"/>
                      <w:szCs w:val="21"/>
                    </w:rPr>
                    <w:t>15</w:t>
                  </w:r>
                </w:p>
              </w:tc>
              <w:tc>
                <w:tcPr>
                  <w:tcW w:w="949" w:type="pct"/>
                  <w:vAlign w:val="center"/>
                </w:tcPr>
                <w:p w:rsidR="00907D15" w:rsidRDefault="00907D15" w:rsidP="00274D66">
                  <w:pPr>
                    <w:jc w:val="center"/>
                    <w:rPr>
                      <w:rFonts w:eastAsia="宋体"/>
                      <w:sz w:val="21"/>
                      <w:szCs w:val="21"/>
                    </w:rPr>
                  </w:pPr>
                  <w:r>
                    <w:rPr>
                      <w:rFonts w:eastAsia="宋体" w:hint="eastAsia"/>
                      <w:sz w:val="21"/>
                      <w:szCs w:val="21"/>
                    </w:rPr>
                    <w:t>0.</w:t>
                  </w:r>
                  <w:r w:rsidR="00274D66">
                    <w:rPr>
                      <w:rFonts w:eastAsia="宋体" w:hint="eastAsia"/>
                      <w:sz w:val="21"/>
                      <w:szCs w:val="21"/>
                    </w:rPr>
                    <w:t>15</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废切削液</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1.2</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1.2</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废机油</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0.2</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0.2</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hint="eastAsia"/>
                      <w:sz w:val="21"/>
                      <w:szCs w:val="21"/>
                    </w:rPr>
                    <w:t>废油漆桶、油漆刷、刷漆手套</w:t>
                  </w:r>
                </w:p>
              </w:tc>
              <w:tc>
                <w:tcPr>
                  <w:tcW w:w="1022" w:type="pct"/>
                  <w:vAlign w:val="center"/>
                </w:tcPr>
                <w:p w:rsidR="00907D15" w:rsidRDefault="00907D15" w:rsidP="00907D15">
                  <w:pPr>
                    <w:jc w:val="center"/>
                    <w:rPr>
                      <w:rFonts w:eastAsia="宋体"/>
                      <w:sz w:val="21"/>
                      <w:szCs w:val="21"/>
                    </w:rPr>
                  </w:pPr>
                  <w:r>
                    <w:rPr>
                      <w:rFonts w:eastAsia="宋体"/>
                      <w:sz w:val="21"/>
                      <w:szCs w:val="21"/>
                    </w:rPr>
                    <w:t>0</w:t>
                  </w:r>
                  <w:r>
                    <w:rPr>
                      <w:rFonts w:eastAsia="宋体" w:hint="eastAsia"/>
                      <w:sz w:val="21"/>
                      <w:szCs w:val="21"/>
                    </w:rPr>
                    <w:t>.2</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0.2</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r w:rsidR="00907D15" w:rsidTr="003A6F4D">
              <w:trPr>
                <w:trHeight w:val="193"/>
                <w:jc w:val="center"/>
              </w:trPr>
              <w:tc>
                <w:tcPr>
                  <w:tcW w:w="602" w:type="pct"/>
                  <w:vMerge/>
                  <w:vAlign w:val="center"/>
                </w:tcPr>
                <w:p w:rsidR="00907D15" w:rsidRDefault="00907D15" w:rsidP="00907D15">
                  <w:pPr>
                    <w:jc w:val="center"/>
                    <w:rPr>
                      <w:rFonts w:ascii="宋体" w:eastAsia="宋体" w:hAnsi="宋体"/>
                      <w:sz w:val="21"/>
                      <w:szCs w:val="21"/>
                    </w:rPr>
                  </w:pPr>
                </w:p>
              </w:tc>
              <w:tc>
                <w:tcPr>
                  <w:tcW w:w="1534" w:type="pct"/>
                  <w:vAlign w:val="center"/>
                </w:tcPr>
                <w:p w:rsidR="00907D15" w:rsidRDefault="00907D15" w:rsidP="00907D15">
                  <w:pPr>
                    <w:jc w:val="center"/>
                    <w:rPr>
                      <w:rFonts w:ascii="宋体" w:eastAsia="宋体" w:hAnsi="宋体"/>
                      <w:sz w:val="21"/>
                      <w:szCs w:val="21"/>
                    </w:rPr>
                  </w:pPr>
                  <w:r>
                    <w:rPr>
                      <w:rFonts w:ascii="宋体" w:eastAsia="宋体" w:hAnsi="宋体"/>
                      <w:sz w:val="21"/>
                      <w:szCs w:val="21"/>
                    </w:rPr>
                    <w:t>生活垃圾</w:t>
                  </w:r>
                </w:p>
              </w:tc>
              <w:tc>
                <w:tcPr>
                  <w:tcW w:w="1022" w:type="pct"/>
                  <w:vAlign w:val="center"/>
                </w:tcPr>
                <w:p w:rsidR="00907D15" w:rsidRDefault="00907D15" w:rsidP="00907D15">
                  <w:pPr>
                    <w:jc w:val="center"/>
                    <w:rPr>
                      <w:rFonts w:eastAsia="宋体"/>
                      <w:sz w:val="21"/>
                      <w:szCs w:val="21"/>
                    </w:rPr>
                  </w:pPr>
                  <w:r>
                    <w:rPr>
                      <w:rFonts w:eastAsia="宋体" w:hint="eastAsia"/>
                      <w:sz w:val="21"/>
                      <w:szCs w:val="21"/>
                    </w:rPr>
                    <w:t>4.5</w:t>
                  </w:r>
                </w:p>
              </w:tc>
              <w:tc>
                <w:tcPr>
                  <w:tcW w:w="949" w:type="pct"/>
                  <w:vAlign w:val="center"/>
                </w:tcPr>
                <w:p w:rsidR="00907D15" w:rsidRDefault="00907D15" w:rsidP="00907D15">
                  <w:pPr>
                    <w:jc w:val="center"/>
                    <w:rPr>
                      <w:rFonts w:eastAsia="宋体"/>
                      <w:sz w:val="21"/>
                      <w:szCs w:val="21"/>
                    </w:rPr>
                  </w:pPr>
                  <w:r>
                    <w:rPr>
                      <w:rFonts w:eastAsia="宋体" w:hint="eastAsia"/>
                      <w:sz w:val="21"/>
                      <w:szCs w:val="21"/>
                    </w:rPr>
                    <w:t>4.5</w:t>
                  </w:r>
                </w:p>
              </w:tc>
              <w:tc>
                <w:tcPr>
                  <w:tcW w:w="893" w:type="pct"/>
                  <w:vAlign w:val="center"/>
                </w:tcPr>
                <w:p w:rsidR="00907D15" w:rsidRDefault="00907D15" w:rsidP="00907D15">
                  <w:pPr>
                    <w:jc w:val="center"/>
                    <w:rPr>
                      <w:rFonts w:eastAsia="宋体"/>
                      <w:sz w:val="21"/>
                      <w:szCs w:val="21"/>
                    </w:rPr>
                  </w:pPr>
                  <w:r>
                    <w:rPr>
                      <w:rFonts w:eastAsia="宋体" w:hint="eastAsia"/>
                      <w:sz w:val="21"/>
                      <w:szCs w:val="21"/>
                    </w:rPr>
                    <w:t>0</w:t>
                  </w:r>
                </w:p>
              </w:tc>
            </w:tr>
          </w:tbl>
          <w:p w:rsidR="00D5026F" w:rsidRDefault="00D5026F" w:rsidP="00D80452">
            <w:pPr>
              <w:adjustRightInd w:val="0"/>
              <w:snapToGrid w:val="0"/>
              <w:spacing w:beforeLines="50" w:line="360" w:lineRule="auto"/>
              <w:ind w:firstLineChars="200" w:firstLine="482"/>
              <w:rPr>
                <w:rFonts w:eastAsia="宋体"/>
                <w:b/>
              </w:rPr>
            </w:pPr>
          </w:p>
          <w:p w:rsidR="00D5026F" w:rsidRDefault="00D5026F" w:rsidP="00D80452">
            <w:pPr>
              <w:adjustRightInd w:val="0"/>
              <w:snapToGrid w:val="0"/>
              <w:spacing w:beforeLines="50" w:line="360" w:lineRule="auto"/>
              <w:ind w:firstLineChars="200" w:firstLine="482"/>
              <w:rPr>
                <w:rFonts w:eastAsia="宋体"/>
                <w:b/>
              </w:rPr>
            </w:pPr>
          </w:p>
          <w:p w:rsidR="00D5026F" w:rsidRDefault="00D5026F" w:rsidP="00D80452">
            <w:pPr>
              <w:adjustRightInd w:val="0"/>
              <w:snapToGrid w:val="0"/>
              <w:spacing w:beforeLines="50" w:line="360" w:lineRule="auto"/>
              <w:ind w:firstLineChars="200" w:firstLine="482"/>
              <w:rPr>
                <w:rFonts w:eastAsia="宋体"/>
                <w:b/>
              </w:rPr>
            </w:pPr>
          </w:p>
          <w:p w:rsidR="00907D15" w:rsidRDefault="00907D15" w:rsidP="00D80452">
            <w:pPr>
              <w:adjustRightInd w:val="0"/>
              <w:snapToGrid w:val="0"/>
              <w:spacing w:beforeLines="50" w:line="360" w:lineRule="auto"/>
              <w:ind w:firstLineChars="200" w:firstLine="482"/>
              <w:rPr>
                <w:rFonts w:ascii="宋体" w:eastAsia="宋体" w:hAnsi="宋体"/>
                <w:b/>
              </w:rPr>
            </w:pPr>
            <w:r w:rsidRPr="003A6F4D">
              <w:rPr>
                <w:rFonts w:eastAsia="宋体"/>
                <w:b/>
              </w:rPr>
              <w:lastRenderedPageBreak/>
              <w:t>5</w:t>
            </w:r>
            <w:r>
              <w:rPr>
                <w:rFonts w:ascii="宋体" w:eastAsia="宋体" w:hAnsi="宋体"/>
                <w:b/>
              </w:rPr>
              <w:t>、</w:t>
            </w:r>
            <w:r>
              <w:rPr>
                <w:rFonts w:ascii="宋体" w:eastAsia="宋体" w:hAnsi="宋体" w:hint="eastAsia"/>
                <w:b/>
              </w:rPr>
              <w:t>现有项目存在的</w:t>
            </w:r>
            <w:r>
              <w:rPr>
                <w:rFonts w:ascii="宋体" w:eastAsia="宋体" w:hAnsi="宋体"/>
                <w:b/>
              </w:rPr>
              <w:t>环境问题及</w:t>
            </w:r>
            <w:r>
              <w:rPr>
                <w:rFonts w:ascii="宋体" w:eastAsia="宋体" w:hAnsi="宋体" w:hint="eastAsia"/>
                <w:b/>
              </w:rPr>
              <w:t>“</w:t>
            </w:r>
            <w:r>
              <w:rPr>
                <w:rFonts w:ascii="宋体" w:eastAsia="宋体" w:hAnsi="宋体"/>
                <w:b/>
              </w:rPr>
              <w:t>以新带老</w:t>
            </w:r>
            <w:r>
              <w:rPr>
                <w:rFonts w:ascii="宋体" w:eastAsia="宋体" w:hAnsi="宋体" w:hint="eastAsia"/>
                <w:b/>
              </w:rPr>
              <w:t>”措施</w:t>
            </w:r>
            <w:r w:rsidR="003A6F4D">
              <w:rPr>
                <w:rFonts w:ascii="宋体" w:eastAsia="宋体" w:hAnsi="宋体" w:hint="eastAsia"/>
                <w:b/>
              </w:rPr>
              <w:t>：</w:t>
            </w:r>
          </w:p>
          <w:p w:rsidR="00907D15" w:rsidRDefault="00907D15" w:rsidP="00907D15">
            <w:pPr>
              <w:adjustRightInd w:val="0"/>
              <w:snapToGrid w:val="0"/>
              <w:spacing w:line="360" w:lineRule="auto"/>
              <w:ind w:firstLineChars="200" w:firstLine="482"/>
              <w:rPr>
                <w:rFonts w:ascii="宋体" w:eastAsia="宋体" w:hAnsi="宋体"/>
                <w:b/>
              </w:rPr>
            </w:pPr>
            <w:r>
              <w:rPr>
                <w:rFonts w:ascii="宋体" w:eastAsia="宋体" w:hAnsi="宋体" w:hint="eastAsia"/>
                <w:b/>
              </w:rPr>
              <w:t>存在的环境问题：</w:t>
            </w:r>
          </w:p>
          <w:p w:rsidR="00907D15" w:rsidRDefault="00907D15" w:rsidP="00470FDC">
            <w:pPr>
              <w:spacing w:line="360" w:lineRule="auto"/>
              <w:ind w:firstLineChars="200" w:firstLine="480"/>
              <w:jc w:val="both"/>
              <w:rPr>
                <w:rFonts w:ascii="宋体" w:eastAsia="宋体" w:hAnsi="宋体"/>
              </w:rPr>
            </w:pPr>
            <w:r>
              <w:rPr>
                <w:rFonts w:ascii="宋体" w:eastAsia="宋体" w:hAnsi="宋体" w:hint="eastAsia"/>
              </w:rPr>
              <w:t>（</w:t>
            </w:r>
            <w:r w:rsidRPr="00470FDC">
              <w:rPr>
                <w:rFonts w:eastAsia="宋体"/>
              </w:rPr>
              <w:t>1</w:t>
            </w:r>
            <w:r>
              <w:rPr>
                <w:rFonts w:ascii="宋体" w:eastAsia="宋体" w:hAnsi="宋体" w:hint="eastAsia"/>
              </w:rPr>
              <w:t>）现有项目</w:t>
            </w:r>
            <w:r w:rsidR="003A6F4D">
              <w:rPr>
                <w:rFonts w:ascii="宋体" w:eastAsia="宋体" w:hAnsi="宋体" w:hint="eastAsia"/>
              </w:rPr>
              <w:t>刷漆工序使用的油漆是油性油漆，不符合</w:t>
            </w:r>
            <w:r w:rsidR="003A6F4D" w:rsidRPr="003A6F4D">
              <w:rPr>
                <w:rFonts w:ascii="宋体" w:eastAsia="宋体" w:hAnsi="宋体" w:hint="eastAsia"/>
                <w:szCs w:val="24"/>
              </w:rPr>
              <w:t>江苏省</w:t>
            </w:r>
            <w:r w:rsidR="003A6F4D" w:rsidRPr="003A6F4D">
              <w:rPr>
                <w:rFonts w:ascii="宋体" w:eastAsia="宋体" w:hAnsi="宋体"/>
                <w:szCs w:val="24"/>
              </w:rPr>
              <w:t>《</w:t>
            </w:r>
            <w:r w:rsidR="003A6F4D" w:rsidRPr="003A6F4D">
              <w:rPr>
                <w:rFonts w:ascii="宋体" w:eastAsia="宋体" w:hAnsi="宋体" w:hint="eastAsia"/>
                <w:szCs w:val="24"/>
              </w:rPr>
              <w:t>“两减六治三提升”专项行动方案</w:t>
            </w:r>
            <w:r w:rsidR="003A6F4D" w:rsidRPr="003A6F4D">
              <w:rPr>
                <w:rFonts w:ascii="宋体" w:eastAsia="宋体" w:hAnsi="宋体"/>
                <w:szCs w:val="24"/>
              </w:rPr>
              <w:t>》</w:t>
            </w:r>
            <w:r w:rsidR="003A6F4D" w:rsidRPr="003A6F4D">
              <w:rPr>
                <w:rFonts w:ascii="宋体" w:eastAsia="宋体" w:hAnsi="宋体" w:hint="eastAsia"/>
                <w:szCs w:val="24"/>
              </w:rPr>
              <w:t>和</w:t>
            </w:r>
            <w:r w:rsidR="003A6F4D" w:rsidRPr="003A6F4D">
              <w:rPr>
                <w:rFonts w:ascii="宋体" w:eastAsia="宋体" w:hAnsi="宋体"/>
                <w:szCs w:val="24"/>
              </w:rPr>
              <w:t>《</w:t>
            </w:r>
            <w:r w:rsidR="003A6F4D" w:rsidRPr="003A6F4D">
              <w:rPr>
                <w:rFonts w:ascii="宋体" w:eastAsia="宋体" w:hAnsi="宋体" w:hint="eastAsia"/>
                <w:szCs w:val="24"/>
              </w:rPr>
              <w:t>南通市“两减六治三提升”专项行动实施方案</w:t>
            </w:r>
            <w:r w:rsidR="003A6F4D" w:rsidRPr="003A6F4D">
              <w:rPr>
                <w:rFonts w:ascii="宋体" w:eastAsia="宋体" w:hAnsi="宋体"/>
                <w:szCs w:val="24"/>
              </w:rPr>
              <w:t>》</w:t>
            </w:r>
            <w:r w:rsidR="003A6F4D" w:rsidRPr="003A6F4D">
              <w:rPr>
                <w:rFonts w:ascii="宋体" w:eastAsia="宋体" w:hAnsi="宋体" w:hint="eastAsia"/>
                <w:szCs w:val="24"/>
              </w:rPr>
              <w:t>中要求</w:t>
            </w:r>
            <w:r>
              <w:rPr>
                <w:rFonts w:ascii="宋体" w:eastAsia="宋体" w:hAnsi="宋体" w:hint="eastAsia"/>
              </w:rPr>
              <w:t>。</w:t>
            </w:r>
          </w:p>
          <w:p w:rsidR="00907D15" w:rsidRDefault="00907D15" w:rsidP="00470FDC">
            <w:pPr>
              <w:spacing w:line="360" w:lineRule="auto"/>
              <w:ind w:firstLineChars="200" w:firstLine="480"/>
              <w:jc w:val="both"/>
              <w:rPr>
                <w:rFonts w:ascii="宋体" w:eastAsia="宋体" w:hAnsi="宋体"/>
              </w:rPr>
            </w:pPr>
            <w:r>
              <w:rPr>
                <w:rFonts w:ascii="宋体" w:eastAsia="宋体" w:hAnsi="宋体" w:hint="eastAsia"/>
              </w:rPr>
              <w:t>（</w:t>
            </w:r>
            <w:r w:rsidRPr="003A6F4D">
              <w:rPr>
                <w:rFonts w:eastAsia="宋体"/>
              </w:rPr>
              <w:t>2</w:t>
            </w:r>
            <w:r>
              <w:rPr>
                <w:rFonts w:ascii="宋体" w:eastAsia="宋体" w:hAnsi="宋体" w:hint="eastAsia"/>
              </w:rPr>
              <w:t>）企业生产过程中产生的刷漆晾干废气未进行收集并采取有效治理措施，无组织排放于</w:t>
            </w:r>
            <w:r w:rsidR="003A6F4D" w:rsidRPr="003A6F4D">
              <w:rPr>
                <w:rFonts w:eastAsia="宋体"/>
              </w:rPr>
              <w:t>1#</w:t>
            </w:r>
            <w:r w:rsidR="003A6F4D">
              <w:rPr>
                <w:rFonts w:ascii="宋体" w:eastAsia="宋体" w:hAnsi="宋体" w:hint="eastAsia"/>
              </w:rPr>
              <w:t>生产</w:t>
            </w:r>
            <w:r>
              <w:rPr>
                <w:rFonts w:ascii="宋体" w:eastAsia="宋体" w:hAnsi="宋体" w:hint="eastAsia"/>
              </w:rPr>
              <w:t>车间内。</w:t>
            </w:r>
          </w:p>
          <w:p w:rsidR="00907D15" w:rsidRDefault="00907D15" w:rsidP="00470FDC">
            <w:pPr>
              <w:spacing w:line="360" w:lineRule="auto"/>
              <w:ind w:firstLineChars="200" w:firstLine="480"/>
              <w:jc w:val="both"/>
              <w:rPr>
                <w:rFonts w:ascii="宋体" w:eastAsia="宋体" w:hAnsi="宋体"/>
              </w:rPr>
            </w:pPr>
            <w:r>
              <w:rPr>
                <w:rFonts w:ascii="宋体" w:eastAsia="宋体" w:hAnsi="宋体" w:hint="eastAsia"/>
              </w:rPr>
              <w:t>（</w:t>
            </w:r>
            <w:r w:rsidRPr="003A6F4D">
              <w:rPr>
                <w:rFonts w:eastAsia="宋体"/>
              </w:rPr>
              <w:t>3</w:t>
            </w:r>
            <w:r>
              <w:rPr>
                <w:rFonts w:ascii="宋体" w:eastAsia="宋体" w:hAnsi="宋体" w:hint="eastAsia"/>
              </w:rPr>
              <w:t>）自查报告中对原</w:t>
            </w:r>
            <w:r>
              <w:rPr>
                <w:rFonts w:eastAsia="宋体"/>
              </w:rPr>
              <w:t>1#</w:t>
            </w:r>
            <w:r>
              <w:rPr>
                <w:rFonts w:ascii="宋体" w:eastAsia="宋体" w:hAnsi="宋体" w:hint="eastAsia"/>
              </w:rPr>
              <w:t>生产车间设置的</w:t>
            </w:r>
            <w:r>
              <w:rPr>
                <w:rFonts w:eastAsia="宋体"/>
              </w:rPr>
              <w:t>100</w:t>
            </w:r>
            <w:r>
              <w:rPr>
                <w:rFonts w:ascii="宋体" w:eastAsia="宋体" w:hAnsi="宋体" w:hint="eastAsia"/>
              </w:rPr>
              <w:t>米卫生防护距离内有居民。</w:t>
            </w:r>
          </w:p>
          <w:p w:rsidR="00907D15" w:rsidRDefault="00907D15" w:rsidP="00470FDC">
            <w:pPr>
              <w:spacing w:line="360" w:lineRule="auto"/>
              <w:ind w:firstLineChars="200" w:firstLine="480"/>
              <w:jc w:val="both"/>
              <w:rPr>
                <w:rFonts w:ascii="宋体" w:eastAsia="宋体" w:hAnsi="宋体"/>
              </w:rPr>
            </w:pPr>
            <w:r>
              <w:rPr>
                <w:rFonts w:ascii="宋体" w:eastAsia="宋体" w:hAnsi="宋体" w:hint="eastAsia"/>
              </w:rPr>
              <w:t>（</w:t>
            </w:r>
            <w:r w:rsidRPr="003A6F4D">
              <w:rPr>
                <w:rFonts w:eastAsia="宋体"/>
              </w:rPr>
              <w:t>4</w:t>
            </w:r>
            <w:r>
              <w:rPr>
                <w:rFonts w:ascii="宋体" w:eastAsia="宋体" w:hAnsi="宋体" w:hint="eastAsia"/>
              </w:rPr>
              <w:t>）远期达到接管条件后，厂区生活污水应经厂内化粪池预处理后排入市政污水管网，纳入海安李堡污水处理有限公司统一处理。</w:t>
            </w:r>
          </w:p>
          <w:p w:rsidR="00470FDC" w:rsidRDefault="00470FDC" w:rsidP="00470FDC">
            <w:pPr>
              <w:spacing w:line="360" w:lineRule="auto"/>
              <w:ind w:firstLineChars="200" w:firstLine="480"/>
              <w:jc w:val="both"/>
              <w:rPr>
                <w:rFonts w:ascii="宋体" w:eastAsia="宋体" w:hAnsi="宋体"/>
                <w:color w:val="FF0000"/>
                <w:szCs w:val="24"/>
              </w:rPr>
            </w:pPr>
            <w:r>
              <w:rPr>
                <w:rFonts w:ascii="宋体" w:eastAsia="宋体" w:hAnsi="宋体" w:hint="eastAsia"/>
              </w:rPr>
              <w:t>（</w:t>
            </w:r>
            <w:r w:rsidRPr="00470FDC">
              <w:rPr>
                <w:rFonts w:eastAsia="宋体"/>
              </w:rPr>
              <w:t>5</w:t>
            </w:r>
            <w:r>
              <w:rPr>
                <w:rFonts w:ascii="宋体" w:eastAsia="宋体" w:hAnsi="宋体" w:hint="eastAsia"/>
              </w:rPr>
              <w:t>）未设置危废暂存仓库。</w:t>
            </w:r>
          </w:p>
          <w:p w:rsidR="00907D15" w:rsidRDefault="00907D15" w:rsidP="00907D15">
            <w:pPr>
              <w:spacing w:line="360" w:lineRule="auto"/>
              <w:ind w:firstLineChars="200" w:firstLine="480"/>
              <w:rPr>
                <w:rFonts w:eastAsia="宋体"/>
                <w:szCs w:val="24"/>
              </w:rPr>
            </w:pPr>
            <w:r>
              <w:rPr>
                <w:rFonts w:eastAsia="宋体" w:hint="eastAsia"/>
                <w:szCs w:val="24"/>
              </w:rPr>
              <w:t>“以新带老”措施：</w:t>
            </w:r>
          </w:p>
          <w:p w:rsidR="00907D15" w:rsidRPr="003A6F4D" w:rsidRDefault="00907D15" w:rsidP="00907D15">
            <w:pPr>
              <w:spacing w:line="360" w:lineRule="auto"/>
              <w:ind w:firstLineChars="200" w:firstLine="480"/>
              <w:rPr>
                <w:rFonts w:ascii="宋体" w:eastAsia="宋体" w:hAnsi="宋体"/>
                <w:szCs w:val="24"/>
              </w:rPr>
            </w:pPr>
            <w:r w:rsidRPr="003A6F4D">
              <w:rPr>
                <w:rFonts w:eastAsia="宋体"/>
                <w:szCs w:val="24"/>
              </w:rPr>
              <w:t>a</w:t>
            </w:r>
            <w:r w:rsidRPr="003A6F4D">
              <w:rPr>
                <w:rFonts w:ascii="宋体" w:eastAsia="宋体" w:hAnsi="宋体" w:hint="eastAsia"/>
                <w:szCs w:val="24"/>
              </w:rPr>
              <w:t>、根据江苏省</w:t>
            </w:r>
            <w:r w:rsidRPr="003A6F4D">
              <w:rPr>
                <w:rFonts w:ascii="宋体" w:eastAsia="宋体" w:hAnsi="宋体"/>
                <w:szCs w:val="24"/>
              </w:rPr>
              <w:t>《</w:t>
            </w:r>
            <w:r w:rsidRPr="003A6F4D">
              <w:rPr>
                <w:rFonts w:ascii="宋体" w:eastAsia="宋体" w:hAnsi="宋体" w:hint="eastAsia"/>
                <w:szCs w:val="24"/>
              </w:rPr>
              <w:t>“两减六治三提升”专项行动方案</w:t>
            </w:r>
            <w:r w:rsidRPr="003A6F4D">
              <w:rPr>
                <w:rFonts w:ascii="宋体" w:eastAsia="宋体" w:hAnsi="宋体"/>
                <w:szCs w:val="24"/>
              </w:rPr>
              <w:t>》</w:t>
            </w:r>
            <w:r w:rsidRPr="003A6F4D">
              <w:rPr>
                <w:rFonts w:ascii="宋体" w:eastAsia="宋体" w:hAnsi="宋体" w:hint="eastAsia"/>
                <w:szCs w:val="24"/>
              </w:rPr>
              <w:t>和</w:t>
            </w:r>
            <w:r w:rsidRPr="003A6F4D">
              <w:rPr>
                <w:rFonts w:ascii="宋体" w:eastAsia="宋体" w:hAnsi="宋体"/>
                <w:szCs w:val="24"/>
              </w:rPr>
              <w:t>《</w:t>
            </w:r>
            <w:r w:rsidRPr="003A6F4D">
              <w:rPr>
                <w:rFonts w:ascii="宋体" w:eastAsia="宋体" w:hAnsi="宋体" w:hint="eastAsia"/>
                <w:szCs w:val="24"/>
              </w:rPr>
              <w:t>南通市“两减六治三提升”专项行动实施方案</w:t>
            </w:r>
            <w:r w:rsidRPr="003A6F4D">
              <w:rPr>
                <w:rFonts w:ascii="宋体" w:eastAsia="宋体" w:hAnsi="宋体"/>
                <w:szCs w:val="24"/>
              </w:rPr>
              <w:t>》</w:t>
            </w:r>
            <w:r w:rsidRPr="003A6F4D">
              <w:rPr>
                <w:rFonts w:ascii="宋体" w:eastAsia="宋体" w:hAnsi="宋体" w:hint="eastAsia"/>
                <w:szCs w:val="24"/>
              </w:rPr>
              <w:t>中要求：强制使用水性漆，</w:t>
            </w:r>
            <w:r w:rsidRPr="003A6F4D">
              <w:rPr>
                <w:rFonts w:eastAsia="宋体"/>
                <w:szCs w:val="24"/>
              </w:rPr>
              <w:t>2017</w:t>
            </w:r>
            <w:r w:rsidRPr="003A6F4D">
              <w:rPr>
                <w:rFonts w:ascii="宋体" w:eastAsia="宋体" w:hAnsi="宋体" w:hint="eastAsia"/>
                <w:szCs w:val="24"/>
              </w:rPr>
              <w:t>年底前印刷包装以及集装箱、交通工具、机械设备、人造板、家具、船舶制造等行业全面实现低</w:t>
            </w:r>
            <w:r w:rsidRPr="003A6F4D">
              <w:rPr>
                <w:rFonts w:eastAsia="宋体"/>
                <w:szCs w:val="24"/>
              </w:rPr>
              <w:t>VOC</w:t>
            </w:r>
            <w:r w:rsidRPr="003A6F4D">
              <w:rPr>
                <w:rFonts w:ascii="宋体" w:eastAsia="宋体" w:hAnsi="宋体" w:hint="eastAsia"/>
                <w:szCs w:val="24"/>
              </w:rPr>
              <w:t>含量涂料/胶黏剂替代，本项目底漆、面漆刷漆过程中目前使用的油性漆</w:t>
            </w:r>
            <w:r w:rsidR="003A6F4D">
              <w:rPr>
                <w:rFonts w:ascii="宋体" w:eastAsia="宋体" w:hAnsi="宋体" w:hint="eastAsia"/>
                <w:szCs w:val="24"/>
              </w:rPr>
              <w:t>应</w:t>
            </w:r>
            <w:r w:rsidRPr="003A6F4D">
              <w:rPr>
                <w:rFonts w:ascii="宋体" w:eastAsia="宋体" w:hAnsi="宋体" w:hint="eastAsia"/>
                <w:szCs w:val="24"/>
              </w:rPr>
              <w:t>改为水性漆。厂方拟</w:t>
            </w:r>
            <w:r w:rsidR="003A6F4D">
              <w:rPr>
                <w:rFonts w:ascii="宋体" w:eastAsia="宋体" w:hAnsi="宋体" w:hint="eastAsia"/>
                <w:szCs w:val="24"/>
              </w:rPr>
              <w:t>在新建的</w:t>
            </w:r>
            <w:r w:rsidR="003A6F4D" w:rsidRPr="003A6F4D">
              <w:rPr>
                <w:rFonts w:eastAsia="宋体"/>
                <w:szCs w:val="24"/>
              </w:rPr>
              <w:t>3#</w:t>
            </w:r>
            <w:r w:rsidR="003A6F4D">
              <w:rPr>
                <w:rFonts w:ascii="宋体" w:eastAsia="宋体" w:hAnsi="宋体" w:hint="eastAsia"/>
                <w:szCs w:val="24"/>
              </w:rPr>
              <w:t>生产车间西南角</w:t>
            </w:r>
            <w:r w:rsidRPr="003A6F4D">
              <w:rPr>
                <w:rFonts w:ascii="宋体" w:eastAsia="宋体" w:hAnsi="宋体" w:hint="eastAsia"/>
                <w:szCs w:val="24"/>
              </w:rPr>
              <w:t>专门设置一密闭</w:t>
            </w:r>
            <w:r w:rsidR="003A6F4D">
              <w:rPr>
                <w:rFonts w:ascii="宋体" w:eastAsia="宋体" w:hAnsi="宋体" w:hint="eastAsia"/>
                <w:szCs w:val="24"/>
              </w:rPr>
              <w:t>喷漆</w:t>
            </w:r>
            <w:r w:rsidRPr="003A6F4D">
              <w:rPr>
                <w:rFonts w:ascii="宋体" w:eastAsia="宋体" w:hAnsi="宋体" w:hint="eastAsia"/>
                <w:szCs w:val="24"/>
              </w:rPr>
              <w:t>漆晾干房，</w:t>
            </w:r>
            <w:r w:rsidR="003A6F4D">
              <w:rPr>
                <w:rFonts w:ascii="宋体" w:eastAsia="宋体" w:hAnsi="宋体" w:hint="eastAsia"/>
                <w:szCs w:val="24"/>
              </w:rPr>
              <w:t>喷</w:t>
            </w:r>
            <w:r w:rsidRPr="003A6F4D">
              <w:rPr>
                <w:rFonts w:ascii="宋体" w:eastAsia="宋体" w:hAnsi="宋体" w:hint="eastAsia"/>
                <w:szCs w:val="24"/>
              </w:rPr>
              <w:t>漆晾干工序均应在此密闭</w:t>
            </w:r>
            <w:r w:rsidR="003A6F4D">
              <w:rPr>
                <w:rFonts w:ascii="宋体" w:eastAsia="宋体" w:hAnsi="宋体" w:hint="eastAsia"/>
                <w:szCs w:val="24"/>
              </w:rPr>
              <w:t>喷</w:t>
            </w:r>
            <w:r w:rsidRPr="003A6F4D">
              <w:rPr>
                <w:rFonts w:ascii="宋体" w:eastAsia="宋体" w:hAnsi="宋体" w:hint="eastAsia"/>
                <w:szCs w:val="24"/>
              </w:rPr>
              <w:t>漆晾干房中进行。对于</w:t>
            </w:r>
            <w:r w:rsidR="003A6F4D">
              <w:rPr>
                <w:rFonts w:ascii="宋体" w:eastAsia="宋体" w:hAnsi="宋体" w:hint="eastAsia"/>
                <w:szCs w:val="24"/>
              </w:rPr>
              <w:t>喷</w:t>
            </w:r>
            <w:r w:rsidRPr="003A6F4D">
              <w:rPr>
                <w:rFonts w:ascii="宋体" w:eastAsia="宋体" w:hAnsi="宋体" w:hint="eastAsia"/>
                <w:szCs w:val="24"/>
              </w:rPr>
              <w:t>漆晾干工序产生的挥发性有机废气</w:t>
            </w:r>
            <w:r w:rsidR="003A6F4D">
              <w:rPr>
                <w:rFonts w:ascii="宋体" w:eastAsia="宋体" w:hAnsi="宋体" w:hint="eastAsia"/>
                <w:szCs w:val="24"/>
              </w:rPr>
              <w:t>、漆雾废气</w:t>
            </w:r>
            <w:r w:rsidRPr="003A6F4D">
              <w:rPr>
                <w:rFonts w:ascii="宋体" w:eastAsia="宋体" w:hAnsi="宋体" w:hint="eastAsia"/>
                <w:szCs w:val="24"/>
              </w:rPr>
              <w:t>，厂方拟在密闭刷漆晾干房一侧设置热风装置，另一侧设置吸风装置收集，</w:t>
            </w:r>
            <w:r w:rsidRPr="003A6F4D">
              <w:rPr>
                <w:rFonts w:ascii="宋体" w:eastAsia="宋体" w:hAnsi="宋体" w:hint="eastAsia"/>
              </w:rPr>
              <w:t>采用</w:t>
            </w:r>
            <w:r w:rsidR="003A6F4D">
              <w:rPr>
                <w:rFonts w:ascii="宋体" w:eastAsia="宋体" w:hAnsi="宋体" w:hint="eastAsia"/>
              </w:rPr>
              <w:t>干式漆雾过滤器+过滤棉</w:t>
            </w:r>
            <w:r w:rsidRPr="003A6F4D">
              <w:rPr>
                <w:rFonts w:ascii="宋体" w:eastAsia="宋体" w:hAnsi="宋体" w:hint="eastAsia"/>
              </w:rPr>
              <w:t>+二级活性炭吸附装置吸附处理，最终通过</w:t>
            </w:r>
            <w:r w:rsidR="003A6F4D">
              <w:rPr>
                <w:rFonts w:eastAsia="宋体" w:hint="eastAsia"/>
              </w:rPr>
              <w:t>2</w:t>
            </w:r>
            <w:r w:rsidRPr="003A6F4D">
              <w:rPr>
                <w:rFonts w:eastAsia="宋体"/>
              </w:rPr>
              <w:t>5</w:t>
            </w:r>
            <w:r w:rsidRPr="003A6F4D">
              <w:rPr>
                <w:rFonts w:ascii="宋体" w:eastAsia="宋体" w:hAnsi="宋体" w:hint="eastAsia"/>
              </w:rPr>
              <w:t>米高排气筒排放。</w:t>
            </w:r>
          </w:p>
          <w:p w:rsidR="00470FDC" w:rsidRDefault="00470FDC" w:rsidP="00470FDC">
            <w:pPr>
              <w:widowControl w:val="0"/>
              <w:spacing w:line="360" w:lineRule="auto"/>
              <w:ind w:firstLineChars="200" w:firstLine="480"/>
              <w:jc w:val="both"/>
              <w:rPr>
                <w:rFonts w:eastAsia="宋体"/>
                <w:szCs w:val="24"/>
              </w:rPr>
            </w:pPr>
            <w:r>
              <w:rPr>
                <w:rFonts w:eastAsia="宋体" w:hint="eastAsia"/>
                <w:szCs w:val="24"/>
              </w:rPr>
              <w:t>b</w:t>
            </w:r>
            <w:r>
              <w:rPr>
                <w:rFonts w:eastAsia="宋体" w:hint="eastAsia"/>
                <w:szCs w:val="24"/>
              </w:rPr>
              <w:t>、考虑到项目西北侧有两户较近居民，为确保这两户居民在卫生防护距离范围以外，厂方拟对原</w:t>
            </w:r>
            <w:r>
              <w:rPr>
                <w:rFonts w:eastAsia="宋体" w:hint="eastAsia"/>
                <w:szCs w:val="24"/>
              </w:rPr>
              <w:t>1#</w:t>
            </w:r>
            <w:r>
              <w:rPr>
                <w:rFonts w:eastAsia="宋体" w:hint="eastAsia"/>
                <w:szCs w:val="24"/>
              </w:rPr>
              <w:t>生产车间调整布局。将原</w:t>
            </w:r>
            <w:r>
              <w:rPr>
                <w:rFonts w:eastAsia="宋体" w:hint="eastAsia"/>
                <w:szCs w:val="24"/>
              </w:rPr>
              <w:t>1#</w:t>
            </w:r>
            <w:r>
              <w:rPr>
                <w:rFonts w:eastAsia="宋体" w:hint="eastAsia"/>
                <w:szCs w:val="24"/>
              </w:rPr>
              <w:t>生产车间北边一半隔成装配车间、成品展示区，不进行生产活动，生产过程在原</w:t>
            </w:r>
            <w:r>
              <w:rPr>
                <w:rFonts w:eastAsia="宋体" w:hint="eastAsia"/>
                <w:szCs w:val="24"/>
              </w:rPr>
              <w:t>1#</w:t>
            </w:r>
            <w:r>
              <w:rPr>
                <w:rFonts w:eastAsia="宋体" w:hint="eastAsia"/>
                <w:szCs w:val="24"/>
              </w:rPr>
              <w:t>生产车间南边一半、</w:t>
            </w:r>
            <w:r>
              <w:rPr>
                <w:rFonts w:eastAsia="宋体" w:hint="eastAsia"/>
                <w:szCs w:val="24"/>
              </w:rPr>
              <w:t>2#</w:t>
            </w:r>
            <w:r>
              <w:rPr>
                <w:rFonts w:eastAsia="宋体" w:hint="eastAsia"/>
                <w:szCs w:val="24"/>
              </w:rPr>
              <w:t>生产车间及新建的</w:t>
            </w:r>
            <w:r>
              <w:rPr>
                <w:rFonts w:eastAsia="宋体" w:hint="eastAsia"/>
                <w:szCs w:val="24"/>
              </w:rPr>
              <w:t>3#</w:t>
            </w:r>
            <w:r>
              <w:rPr>
                <w:rFonts w:eastAsia="宋体" w:hint="eastAsia"/>
                <w:szCs w:val="24"/>
              </w:rPr>
              <w:t>生产车间内进行。</w:t>
            </w:r>
          </w:p>
          <w:p w:rsidR="003A6F4D" w:rsidRDefault="00470FDC" w:rsidP="00907D15">
            <w:pPr>
              <w:widowControl w:val="0"/>
              <w:spacing w:line="360" w:lineRule="auto"/>
              <w:ind w:firstLineChars="200" w:firstLine="480"/>
              <w:jc w:val="both"/>
              <w:rPr>
                <w:rFonts w:eastAsia="宋体"/>
                <w:szCs w:val="24"/>
              </w:rPr>
            </w:pPr>
            <w:r>
              <w:rPr>
                <w:rFonts w:eastAsia="宋体" w:hint="eastAsia"/>
                <w:szCs w:val="24"/>
              </w:rPr>
              <w:t>c</w:t>
            </w:r>
            <w:r w:rsidR="00907D15">
              <w:rPr>
                <w:rFonts w:eastAsia="宋体" w:hint="eastAsia"/>
                <w:szCs w:val="24"/>
              </w:rPr>
              <w:t>、对于焊接工序产生的焊接烟气</w:t>
            </w:r>
            <w:r w:rsidR="003A6F4D">
              <w:rPr>
                <w:rFonts w:eastAsia="宋体" w:hint="eastAsia"/>
                <w:szCs w:val="24"/>
              </w:rPr>
              <w:t>设置移动式焊接烟尘净化装置吸收处理</w:t>
            </w:r>
            <w:r w:rsidR="00907D15">
              <w:rPr>
                <w:rFonts w:eastAsia="宋体" w:hint="eastAsia"/>
                <w:szCs w:val="24"/>
              </w:rPr>
              <w:t>，加强车间自然通风和机械排风，</w:t>
            </w:r>
            <w:r>
              <w:rPr>
                <w:rFonts w:eastAsia="宋体" w:hint="eastAsia"/>
                <w:szCs w:val="24"/>
              </w:rPr>
              <w:t>并对</w:t>
            </w:r>
            <w:r>
              <w:rPr>
                <w:rFonts w:eastAsia="宋体" w:hint="eastAsia"/>
                <w:szCs w:val="24"/>
              </w:rPr>
              <w:t>1#</w:t>
            </w:r>
            <w:r>
              <w:rPr>
                <w:rFonts w:eastAsia="宋体" w:hint="eastAsia"/>
                <w:szCs w:val="24"/>
              </w:rPr>
              <w:t>生产车间机械加工区域设置</w:t>
            </w:r>
            <w:r>
              <w:rPr>
                <w:rFonts w:eastAsia="宋体" w:hint="eastAsia"/>
                <w:szCs w:val="24"/>
              </w:rPr>
              <w:t>50</w:t>
            </w:r>
            <w:r>
              <w:rPr>
                <w:rFonts w:eastAsia="宋体" w:hint="eastAsia"/>
                <w:szCs w:val="24"/>
              </w:rPr>
              <w:t>米卫生防护距离、对</w:t>
            </w:r>
            <w:r>
              <w:rPr>
                <w:rFonts w:eastAsia="宋体" w:hint="eastAsia"/>
                <w:szCs w:val="24"/>
              </w:rPr>
              <w:t>3#</w:t>
            </w:r>
            <w:r>
              <w:rPr>
                <w:rFonts w:eastAsia="宋体" w:hint="eastAsia"/>
                <w:szCs w:val="24"/>
              </w:rPr>
              <w:t>生产车间设置</w:t>
            </w:r>
            <w:r>
              <w:rPr>
                <w:rFonts w:eastAsia="宋体" w:hint="eastAsia"/>
                <w:szCs w:val="24"/>
              </w:rPr>
              <w:t>100</w:t>
            </w:r>
            <w:r>
              <w:rPr>
                <w:rFonts w:eastAsia="宋体" w:hint="eastAsia"/>
                <w:szCs w:val="24"/>
              </w:rPr>
              <w:t>米卫生防护距离，</w:t>
            </w:r>
            <w:r w:rsidR="00907D15">
              <w:rPr>
                <w:rFonts w:eastAsia="宋体" w:hint="eastAsia"/>
                <w:szCs w:val="24"/>
              </w:rPr>
              <w:t>尽量减少对周围环境的影响。</w:t>
            </w:r>
          </w:p>
          <w:p w:rsidR="00470FDC" w:rsidRDefault="00470FDC" w:rsidP="00907D15">
            <w:pPr>
              <w:widowControl w:val="0"/>
              <w:spacing w:line="360" w:lineRule="auto"/>
              <w:ind w:firstLineChars="200" w:firstLine="480"/>
              <w:jc w:val="both"/>
              <w:rPr>
                <w:rFonts w:eastAsia="宋体"/>
                <w:szCs w:val="24"/>
              </w:rPr>
            </w:pPr>
            <w:r>
              <w:rPr>
                <w:rFonts w:eastAsia="宋体" w:hint="eastAsia"/>
                <w:szCs w:val="24"/>
              </w:rPr>
              <w:t>d</w:t>
            </w:r>
            <w:r>
              <w:rPr>
                <w:rFonts w:eastAsia="宋体" w:hint="eastAsia"/>
                <w:szCs w:val="24"/>
              </w:rPr>
              <w:t>、市政污水管网未铺设到位的过渡时期，生活污水经厂内化粪池预处理后，委托环卫部门托运至海安李堡污水处理有限公司集中处理。远期具备接管条件后，预处理后的生活污水接入市政污水管网，排入海安李堡污水处理有限公司集中处理。</w:t>
            </w:r>
          </w:p>
          <w:p w:rsidR="00B149D3" w:rsidRPr="00B149D3" w:rsidRDefault="00470FDC" w:rsidP="00B149D3">
            <w:pPr>
              <w:spacing w:line="360" w:lineRule="auto"/>
              <w:ind w:firstLineChars="200" w:firstLine="480"/>
              <w:rPr>
                <w:rFonts w:ascii="宋体" w:eastAsia="宋体" w:hAnsi="宋体"/>
              </w:rPr>
            </w:pPr>
            <w:r>
              <w:rPr>
                <w:rFonts w:hint="eastAsia"/>
              </w:rPr>
              <w:t>e</w:t>
            </w:r>
            <w:r w:rsidRPr="000912C6">
              <w:rPr>
                <w:rFonts w:hAnsi="宋体"/>
              </w:rPr>
              <w:t>、</w:t>
            </w:r>
            <w:r w:rsidRPr="00470FDC">
              <w:rPr>
                <w:rFonts w:ascii="宋体" w:eastAsia="宋体" w:hAnsi="宋体" w:hint="eastAsia"/>
              </w:rPr>
              <w:t>按照</w:t>
            </w:r>
            <w:r w:rsidRPr="00470FDC">
              <w:rPr>
                <w:rFonts w:ascii="宋体" w:eastAsia="宋体" w:hAnsi="宋体"/>
              </w:rPr>
              <w:t>《危险废物贮存污染控制标准》（</w:t>
            </w:r>
            <w:r w:rsidRPr="00470FDC">
              <w:rPr>
                <w:rFonts w:eastAsia="宋体"/>
              </w:rPr>
              <w:t>GB18597-2001</w:t>
            </w:r>
            <w:r w:rsidRPr="00470FDC">
              <w:rPr>
                <w:rFonts w:ascii="宋体" w:eastAsia="宋体" w:hAnsi="宋体"/>
              </w:rPr>
              <w:t>）及修改单（公告</w:t>
            </w:r>
            <w:r w:rsidRPr="00470FDC">
              <w:rPr>
                <w:rFonts w:eastAsia="宋体"/>
              </w:rPr>
              <w:t>2013</w:t>
            </w:r>
            <w:r w:rsidRPr="00470FDC">
              <w:rPr>
                <w:rFonts w:ascii="宋体" w:eastAsia="宋体" w:hAnsi="宋体"/>
              </w:rPr>
              <w:t>年第</w:t>
            </w:r>
            <w:r w:rsidRPr="00470FDC">
              <w:rPr>
                <w:rFonts w:eastAsia="宋体"/>
              </w:rPr>
              <w:t>36</w:t>
            </w:r>
            <w:r w:rsidRPr="00470FDC">
              <w:rPr>
                <w:rFonts w:ascii="宋体" w:eastAsia="宋体" w:hAnsi="宋体"/>
              </w:rPr>
              <w:t>号）的有关规定要求</w:t>
            </w:r>
            <w:r w:rsidRPr="00470FDC">
              <w:rPr>
                <w:rFonts w:ascii="宋体" w:eastAsia="宋体" w:hAnsi="宋体" w:hint="eastAsia"/>
              </w:rPr>
              <w:t>设置危废暂存仓库。</w:t>
            </w:r>
          </w:p>
        </w:tc>
      </w:tr>
    </w:tbl>
    <w:p w:rsidR="005A34A3" w:rsidRPr="00F900C3" w:rsidRDefault="00EC63A5">
      <w:pPr>
        <w:pStyle w:val="af1"/>
        <w:spacing w:before="0" w:after="0"/>
        <w:jc w:val="left"/>
        <w:rPr>
          <w:rFonts w:ascii="Times New Roman" w:hAnsi="Times New Roman"/>
          <w:color w:val="000000" w:themeColor="text1"/>
        </w:rPr>
      </w:pPr>
      <w:r w:rsidRPr="00F900C3">
        <w:rPr>
          <w:rFonts w:ascii="Times New Roman" w:hAnsi="宋体"/>
          <w:color w:val="000000" w:themeColor="text1"/>
        </w:rPr>
        <w:lastRenderedPageBreak/>
        <w:t>二、建设项目所在地自然环境社会环境简况</w:t>
      </w:r>
    </w:p>
    <w:tbl>
      <w:tblPr>
        <w:tblW w:w="1049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0"/>
      </w:tblGrid>
      <w:tr w:rsidR="005A34A3" w:rsidRPr="00F900C3" w:rsidTr="00B149D3">
        <w:trPr>
          <w:trHeight w:val="12831"/>
        </w:trPr>
        <w:tc>
          <w:tcPr>
            <w:tcW w:w="10490" w:type="dxa"/>
          </w:tcPr>
          <w:p w:rsidR="005A34A3" w:rsidRPr="00F900C3" w:rsidRDefault="00EC63A5">
            <w:pPr>
              <w:spacing w:line="360" w:lineRule="auto"/>
              <w:rPr>
                <w:rFonts w:eastAsia="宋体"/>
                <w:b/>
                <w:color w:val="000000" w:themeColor="text1"/>
                <w:szCs w:val="24"/>
              </w:rPr>
            </w:pPr>
            <w:r w:rsidRPr="00F900C3">
              <w:rPr>
                <w:rFonts w:eastAsia="宋体" w:hAnsi="宋体"/>
                <w:b/>
                <w:color w:val="000000" w:themeColor="text1"/>
                <w:szCs w:val="24"/>
              </w:rPr>
              <w:t>自然环境简况（地形、地貌、地质、气候、气象、水文、植被、生物多样性等）：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、地理位置</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于江苏省南通市，位于南通、盐城、泰州三大市交界处；东临南黄海，与如东接壤，西与泰州的姜堰区为邻，南和如皋、泰兴相连，北与东台毗邻；海安南接沪浙，北依江淮，西靠扬泰，东望黄海之滨的如东洋口大港。海安东西直线最长</w:t>
            </w:r>
            <w:r w:rsidRPr="00F900C3">
              <w:rPr>
                <w:rFonts w:eastAsia="宋体"/>
                <w:color w:val="000000" w:themeColor="text1"/>
                <w:szCs w:val="24"/>
              </w:rPr>
              <w:t>71.1</w:t>
            </w:r>
            <w:r w:rsidRPr="00F900C3">
              <w:rPr>
                <w:rFonts w:eastAsia="宋体"/>
                <w:color w:val="000000" w:themeColor="text1"/>
                <w:szCs w:val="24"/>
              </w:rPr>
              <w:t>公里，南北最宽</w:t>
            </w:r>
            <w:r w:rsidRPr="00F900C3">
              <w:rPr>
                <w:rFonts w:eastAsia="宋体"/>
                <w:color w:val="000000" w:themeColor="text1"/>
                <w:szCs w:val="24"/>
              </w:rPr>
              <w:t>39.95</w:t>
            </w:r>
            <w:r w:rsidRPr="00F900C3">
              <w:rPr>
                <w:rFonts w:eastAsia="宋体"/>
                <w:color w:val="000000" w:themeColor="text1"/>
                <w:szCs w:val="24"/>
              </w:rPr>
              <w:t>公里，海安县总面积</w:t>
            </w:r>
            <w:r w:rsidRPr="00F900C3">
              <w:rPr>
                <w:rFonts w:eastAsia="宋体"/>
                <w:color w:val="000000" w:themeColor="text1"/>
                <w:szCs w:val="24"/>
              </w:rPr>
              <w:t>1180</w:t>
            </w:r>
            <w:r w:rsidRPr="00F900C3">
              <w:rPr>
                <w:rFonts w:eastAsia="宋体"/>
                <w:color w:val="000000" w:themeColor="text1"/>
                <w:szCs w:val="24"/>
              </w:rPr>
              <w:t>平方公里，下辖</w:t>
            </w:r>
            <w:r w:rsidRPr="00F900C3">
              <w:rPr>
                <w:rFonts w:eastAsia="宋体"/>
                <w:color w:val="000000" w:themeColor="text1"/>
                <w:szCs w:val="24"/>
              </w:rPr>
              <w:t>10</w:t>
            </w:r>
            <w:r w:rsidRPr="00F900C3">
              <w:rPr>
                <w:rFonts w:eastAsia="宋体"/>
                <w:color w:val="000000" w:themeColor="text1"/>
                <w:szCs w:val="24"/>
              </w:rPr>
              <w:t>个区镇，其中，国家级开发区</w:t>
            </w:r>
            <w:r w:rsidRPr="00F900C3">
              <w:rPr>
                <w:rFonts w:eastAsia="宋体"/>
                <w:color w:val="000000" w:themeColor="text1"/>
                <w:szCs w:val="24"/>
              </w:rPr>
              <w:t>1</w:t>
            </w:r>
            <w:r w:rsidRPr="00F900C3">
              <w:rPr>
                <w:rFonts w:eastAsia="宋体"/>
                <w:color w:val="000000" w:themeColor="text1"/>
                <w:szCs w:val="24"/>
              </w:rPr>
              <w:t>个，省级高新区</w:t>
            </w:r>
            <w:r w:rsidRPr="00F900C3">
              <w:rPr>
                <w:rFonts w:eastAsia="宋体"/>
                <w:color w:val="000000" w:themeColor="text1"/>
                <w:szCs w:val="24"/>
              </w:rPr>
              <w:t>1</w:t>
            </w:r>
            <w:r w:rsidRPr="00F900C3">
              <w:rPr>
                <w:rFonts w:eastAsia="宋体"/>
                <w:color w:val="000000" w:themeColor="text1"/>
                <w:szCs w:val="24"/>
              </w:rPr>
              <w:t>个。</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地形地貌</w:t>
            </w:r>
          </w:p>
          <w:p w:rsidR="005A34A3" w:rsidRPr="00F900C3" w:rsidRDefault="00EC63A5">
            <w:pPr>
              <w:spacing w:line="360" w:lineRule="auto"/>
              <w:jc w:val="both"/>
              <w:rPr>
                <w:rFonts w:eastAsia="宋体"/>
                <w:color w:val="000000" w:themeColor="text1"/>
                <w:szCs w:val="24"/>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全县均为平原地带，地形坦荡，河道稠密。通扬运河、串场河以东为河东地区，是苏北滨海平原的最高处，为海相沉积物盐碱地区，海拔</w:t>
            </w:r>
            <w:r w:rsidRPr="00F900C3">
              <w:rPr>
                <w:rFonts w:eastAsia="宋体"/>
                <w:color w:val="000000" w:themeColor="text1"/>
                <w:szCs w:val="24"/>
              </w:rPr>
              <w:t>3.6~5m</w:t>
            </w:r>
            <w:r w:rsidRPr="00F900C3">
              <w:rPr>
                <w:rFonts w:eastAsia="宋体"/>
                <w:color w:val="000000" w:themeColor="text1"/>
                <w:szCs w:val="24"/>
              </w:rPr>
              <w:t>，最早成陆距今</w:t>
            </w:r>
            <w:r w:rsidRPr="00F900C3">
              <w:rPr>
                <w:rFonts w:eastAsia="宋体"/>
                <w:color w:val="000000" w:themeColor="text1"/>
                <w:szCs w:val="24"/>
              </w:rPr>
              <w:t>4600</w:t>
            </w:r>
            <w:r w:rsidRPr="00F900C3">
              <w:rPr>
                <w:rFonts w:eastAsia="宋体"/>
                <w:color w:val="000000" w:themeColor="text1"/>
                <w:szCs w:val="24"/>
              </w:rPr>
              <w:t>年历史，愈往海边成陆愈晚。原北凌乡海拔</w:t>
            </w:r>
            <w:r w:rsidRPr="00F900C3">
              <w:rPr>
                <w:rFonts w:eastAsia="宋体"/>
                <w:color w:val="000000" w:themeColor="text1"/>
                <w:szCs w:val="24"/>
              </w:rPr>
              <w:t>3.54m</w:t>
            </w:r>
            <w:r w:rsidRPr="00F900C3">
              <w:rPr>
                <w:rFonts w:eastAsia="宋体"/>
                <w:color w:val="000000" w:themeColor="text1"/>
                <w:szCs w:val="24"/>
              </w:rPr>
              <w:t>，老坝港东部在</w:t>
            </w:r>
            <w:r w:rsidRPr="00F900C3">
              <w:rPr>
                <w:rFonts w:eastAsia="宋体"/>
                <w:color w:val="000000" w:themeColor="text1"/>
                <w:szCs w:val="24"/>
              </w:rPr>
              <w:t>3.5m</w:t>
            </w:r>
            <w:r w:rsidRPr="00F900C3">
              <w:rPr>
                <w:rFonts w:eastAsia="宋体"/>
                <w:color w:val="000000" w:themeColor="text1"/>
                <w:szCs w:val="24"/>
              </w:rPr>
              <w:t>以下。通扬运河以南以西地区为河南地区，是长江冲积平原的一部分（古代长江口在扬州一带）。平均海拔</w:t>
            </w:r>
            <w:r w:rsidRPr="00F900C3">
              <w:rPr>
                <w:rFonts w:eastAsia="宋体"/>
                <w:color w:val="000000" w:themeColor="text1"/>
                <w:szCs w:val="24"/>
              </w:rPr>
              <w:t>4~5m</w:t>
            </w:r>
            <w:r w:rsidRPr="00F900C3">
              <w:rPr>
                <w:rFonts w:eastAsia="宋体"/>
                <w:color w:val="000000" w:themeColor="text1"/>
                <w:szCs w:val="24"/>
              </w:rPr>
              <w:t>。串场河以西、通扬运河以北为河北地区，属里下河低洼圩田平原区，北部南莫、白甸、墩头、仇湖、吉庆海拔</w:t>
            </w:r>
            <w:r w:rsidRPr="00F900C3">
              <w:rPr>
                <w:rFonts w:eastAsia="宋体"/>
                <w:color w:val="000000" w:themeColor="text1"/>
                <w:szCs w:val="24"/>
              </w:rPr>
              <w:t>1.6~3.5m</w:t>
            </w:r>
            <w:r w:rsidRPr="00F900C3">
              <w:rPr>
                <w:rFonts w:eastAsia="宋体"/>
                <w:color w:val="000000" w:themeColor="text1"/>
                <w:szCs w:val="24"/>
              </w:rPr>
              <w:t>，南部章郭、双楼、胡集、海安镇北部、古贲等海拔在</w:t>
            </w:r>
            <w:r w:rsidRPr="00F900C3">
              <w:rPr>
                <w:rFonts w:eastAsia="宋体"/>
                <w:color w:val="000000" w:themeColor="text1"/>
                <w:szCs w:val="24"/>
              </w:rPr>
              <w:t>4</w:t>
            </w:r>
            <w:r w:rsidRPr="00F900C3">
              <w:rPr>
                <w:rFonts w:eastAsia="宋体"/>
                <w:color w:val="000000" w:themeColor="text1"/>
                <w:szCs w:val="24"/>
              </w:rPr>
              <w:t>米左右，该地区土地肥沃。</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气象特征</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位于北亚热带海洋季风性湿润气候区，四季分明。</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多年平均气温为</w:t>
            </w:r>
            <w:r w:rsidRPr="00F900C3">
              <w:rPr>
                <w:rFonts w:eastAsia="宋体"/>
                <w:color w:val="000000" w:themeColor="text1"/>
                <w:szCs w:val="24"/>
              </w:rPr>
              <w:t>14.6℃</w:t>
            </w: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月最冷，月平均</w:t>
            </w:r>
            <w:r w:rsidRPr="00F900C3">
              <w:rPr>
                <w:rFonts w:eastAsia="宋体"/>
                <w:color w:val="000000" w:themeColor="text1"/>
                <w:szCs w:val="24"/>
              </w:rPr>
              <w:t>1.5℃</w:t>
            </w:r>
            <w:r w:rsidRPr="00F900C3">
              <w:rPr>
                <w:rFonts w:eastAsia="宋体"/>
                <w:color w:val="000000" w:themeColor="text1"/>
                <w:szCs w:val="24"/>
              </w:rPr>
              <w:t>。</w:t>
            </w:r>
            <w:r w:rsidRPr="00F900C3">
              <w:rPr>
                <w:rFonts w:eastAsia="宋体"/>
                <w:color w:val="000000" w:themeColor="text1"/>
                <w:szCs w:val="24"/>
              </w:rPr>
              <w:t>7</w:t>
            </w:r>
            <w:r w:rsidRPr="00F900C3">
              <w:rPr>
                <w:rFonts w:eastAsia="宋体"/>
                <w:color w:val="000000" w:themeColor="text1"/>
                <w:szCs w:val="24"/>
              </w:rPr>
              <w:t>、</w:t>
            </w:r>
            <w:r w:rsidRPr="00F900C3">
              <w:rPr>
                <w:rFonts w:eastAsia="宋体"/>
                <w:color w:val="000000" w:themeColor="text1"/>
                <w:szCs w:val="24"/>
              </w:rPr>
              <w:t>8</w:t>
            </w:r>
            <w:r w:rsidRPr="00F900C3">
              <w:rPr>
                <w:rFonts w:eastAsia="宋体"/>
                <w:color w:val="000000" w:themeColor="text1"/>
                <w:szCs w:val="24"/>
              </w:rPr>
              <w:t>月最热，平均气温</w:t>
            </w:r>
            <w:r w:rsidRPr="00F900C3">
              <w:rPr>
                <w:rFonts w:eastAsia="宋体"/>
                <w:color w:val="000000" w:themeColor="text1"/>
                <w:szCs w:val="24"/>
              </w:rPr>
              <w:t>27.2℃</w:t>
            </w:r>
            <w:r w:rsidRPr="00F900C3">
              <w:rPr>
                <w:rFonts w:eastAsia="宋体"/>
                <w:color w:val="000000" w:themeColor="text1"/>
                <w:szCs w:val="24"/>
              </w:rPr>
              <w:t>。年最高平均气温</w:t>
            </w:r>
            <w:r w:rsidRPr="00F900C3">
              <w:rPr>
                <w:rFonts w:eastAsia="宋体"/>
                <w:color w:val="000000" w:themeColor="text1"/>
                <w:szCs w:val="24"/>
              </w:rPr>
              <w:t>19.5℃</w:t>
            </w:r>
            <w:r w:rsidRPr="00F900C3">
              <w:rPr>
                <w:rFonts w:eastAsia="宋体"/>
                <w:color w:val="000000" w:themeColor="text1"/>
                <w:szCs w:val="24"/>
              </w:rPr>
              <w:t>，年最低平均气温</w:t>
            </w:r>
            <w:r w:rsidRPr="00F900C3">
              <w:rPr>
                <w:rFonts w:eastAsia="宋体"/>
                <w:color w:val="000000" w:themeColor="text1"/>
                <w:szCs w:val="24"/>
              </w:rPr>
              <w:t>10.6℃</w:t>
            </w:r>
            <w:r w:rsidRPr="00F900C3">
              <w:rPr>
                <w:rFonts w:eastAsia="宋体"/>
                <w:color w:val="000000" w:themeColor="text1"/>
                <w:szCs w:val="24"/>
              </w:rPr>
              <w:t>，年极端最低气温</w:t>
            </w:r>
            <w:r w:rsidRPr="00F900C3">
              <w:rPr>
                <w:rFonts w:eastAsia="宋体"/>
                <w:color w:val="000000" w:themeColor="text1"/>
                <w:szCs w:val="24"/>
              </w:rPr>
              <w:t>-12℃</w:t>
            </w:r>
            <w:r w:rsidRPr="00F900C3">
              <w:rPr>
                <w:rFonts w:eastAsia="宋体"/>
                <w:color w:val="000000" w:themeColor="text1"/>
                <w:szCs w:val="24"/>
              </w:rPr>
              <w:t>（</w:t>
            </w:r>
            <w:r w:rsidRPr="00F900C3">
              <w:rPr>
                <w:rFonts w:eastAsia="宋体"/>
                <w:color w:val="000000" w:themeColor="text1"/>
                <w:szCs w:val="24"/>
              </w:rPr>
              <w:t>1969</w:t>
            </w:r>
            <w:r w:rsidRPr="00F900C3">
              <w:rPr>
                <w:rFonts w:eastAsia="宋体"/>
                <w:color w:val="000000" w:themeColor="text1"/>
                <w:szCs w:val="24"/>
              </w:rPr>
              <w:t>年），年极端最高气温</w:t>
            </w:r>
            <w:r w:rsidRPr="00F900C3">
              <w:rPr>
                <w:rFonts w:eastAsia="宋体"/>
                <w:color w:val="000000" w:themeColor="text1"/>
                <w:szCs w:val="24"/>
              </w:rPr>
              <w:t>39.4℃</w:t>
            </w:r>
            <w:r w:rsidRPr="00F900C3">
              <w:rPr>
                <w:rFonts w:eastAsia="宋体"/>
                <w:color w:val="000000" w:themeColor="text1"/>
                <w:szCs w:val="24"/>
              </w:rPr>
              <w:t>（</w:t>
            </w:r>
            <w:r w:rsidRPr="00F900C3">
              <w:rPr>
                <w:rFonts w:eastAsia="宋体"/>
                <w:color w:val="000000" w:themeColor="text1"/>
                <w:szCs w:val="24"/>
              </w:rPr>
              <w:t>1959</w:t>
            </w:r>
            <w:r w:rsidRPr="00F900C3">
              <w:rPr>
                <w:rFonts w:eastAsia="宋体"/>
                <w:color w:val="000000" w:themeColor="text1"/>
                <w:szCs w:val="24"/>
              </w:rPr>
              <w:t>年）。年平均蒸发量为</w:t>
            </w:r>
            <w:r w:rsidRPr="00F900C3">
              <w:rPr>
                <w:rFonts w:eastAsia="宋体"/>
                <w:color w:val="000000" w:themeColor="text1"/>
                <w:szCs w:val="24"/>
              </w:rPr>
              <w:t>1360mm</w:t>
            </w:r>
            <w:r w:rsidRPr="00F900C3">
              <w:rPr>
                <w:rFonts w:eastAsia="宋体"/>
                <w:color w:val="000000" w:themeColor="text1"/>
                <w:szCs w:val="24"/>
              </w:rPr>
              <w:t>。无霜期一般为</w:t>
            </w:r>
            <w:r w:rsidRPr="00F900C3">
              <w:rPr>
                <w:rFonts w:eastAsia="宋体"/>
                <w:color w:val="000000" w:themeColor="text1"/>
                <w:szCs w:val="24"/>
              </w:rPr>
              <w:t>222.6</w:t>
            </w:r>
            <w:r w:rsidRPr="00F900C3">
              <w:rPr>
                <w:rFonts w:eastAsia="宋体"/>
                <w:color w:val="000000" w:themeColor="text1"/>
                <w:szCs w:val="24"/>
              </w:rPr>
              <w:t>天，年降水量平均</w:t>
            </w:r>
            <w:r w:rsidRPr="00F900C3">
              <w:rPr>
                <w:rFonts w:eastAsia="宋体"/>
                <w:color w:val="000000" w:themeColor="text1"/>
                <w:szCs w:val="24"/>
              </w:rPr>
              <w:t>1021.9mm,</w:t>
            </w:r>
            <w:r w:rsidRPr="00F900C3">
              <w:rPr>
                <w:rFonts w:eastAsia="宋体"/>
                <w:color w:val="000000" w:themeColor="text1"/>
                <w:szCs w:val="24"/>
              </w:rPr>
              <w:t>年雨日平均</w:t>
            </w:r>
            <w:r w:rsidRPr="00F900C3">
              <w:rPr>
                <w:rFonts w:eastAsia="宋体"/>
                <w:color w:val="000000" w:themeColor="text1"/>
                <w:szCs w:val="24"/>
              </w:rPr>
              <w:t>117</w:t>
            </w:r>
            <w:r w:rsidRPr="00F900C3">
              <w:rPr>
                <w:rFonts w:eastAsia="宋体"/>
                <w:color w:val="000000" w:themeColor="text1"/>
                <w:szCs w:val="24"/>
              </w:rPr>
              <w:t>天，年日照平均时数</w:t>
            </w:r>
            <w:r w:rsidRPr="00F900C3">
              <w:rPr>
                <w:rFonts w:eastAsia="宋体"/>
                <w:color w:val="000000" w:themeColor="text1"/>
                <w:szCs w:val="24"/>
              </w:rPr>
              <w:t>2176.4</w:t>
            </w:r>
            <w:r w:rsidRPr="00F900C3">
              <w:rPr>
                <w:rFonts w:eastAsia="宋体"/>
                <w:color w:val="000000" w:themeColor="text1"/>
                <w:szCs w:val="24"/>
              </w:rPr>
              <w:t>小时，年平均日照率为</w:t>
            </w:r>
            <w:r w:rsidRPr="00F900C3">
              <w:rPr>
                <w:rFonts w:eastAsia="宋体"/>
                <w:color w:val="000000" w:themeColor="text1"/>
                <w:szCs w:val="24"/>
              </w:rPr>
              <w:t>49</w:t>
            </w:r>
            <w:r w:rsidRPr="00F900C3">
              <w:rPr>
                <w:rFonts w:eastAsia="宋体"/>
                <w:color w:val="000000" w:themeColor="text1"/>
                <w:szCs w:val="24"/>
              </w:rPr>
              <w:t>％。</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常年主导风向为东南风，风频</w:t>
            </w:r>
            <w:r w:rsidRPr="00F900C3">
              <w:rPr>
                <w:rFonts w:eastAsia="宋体"/>
                <w:color w:val="000000" w:themeColor="text1"/>
                <w:szCs w:val="24"/>
              </w:rPr>
              <w:t>9</w:t>
            </w:r>
            <w:r w:rsidRPr="00F900C3">
              <w:rPr>
                <w:rFonts w:eastAsia="宋体"/>
                <w:color w:val="000000" w:themeColor="text1"/>
                <w:szCs w:val="24"/>
              </w:rPr>
              <w:t>％。</w:t>
            </w:r>
            <w:r w:rsidRPr="00F900C3">
              <w:rPr>
                <w:rFonts w:eastAsia="宋体"/>
                <w:color w:val="000000" w:themeColor="text1"/>
                <w:szCs w:val="24"/>
              </w:rPr>
              <w:t>4~8</w:t>
            </w:r>
            <w:r w:rsidRPr="00F900C3">
              <w:rPr>
                <w:rFonts w:eastAsia="宋体"/>
                <w:color w:val="000000" w:themeColor="text1"/>
                <w:szCs w:val="24"/>
              </w:rPr>
              <w:t>月主导风向为东南风，</w:t>
            </w:r>
            <w:r w:rsidRPr="00F900C3">
              <w:rPr>
                <w:rFonts w:eastAsia="宋体"/>
                <w:color w:val="000000" w:themeColor="text1"/>
                <w:szCs w:val="24"/>
              </w:rPr>
              <w:t>2~3</w:t>
            </w:r>
            <w:r w:rsidRPr="00F900C3">
              <w:rPr>
                <w:rFonts w:eastAsia="宋体"/>
                <w:color w:val="000000" w:themeColor="text1"/>
                <w:szCs w:val="24"/>
              </w:rPr>
              <w:t>月和</w:t>
            </w:r>
            <w:r w:rsidRPr="00F900C3">
              <w:rPr>
                <w:rFonts w:eastAsia="宋体"/>
                <w:color w:val="000000" w:themeColor="text1"/>
                <w:szCs w:val="24"/>
              </w:rPr>
              <w:t>9~10</w:t>
            </w:r>
            <w:r w:rsidRPr="00F900C3">
              <w:rPr>
                <w:rFonts w:eastAsia="宋体"/>
                <w:color w:val="000000" w:themeColor="text1"/>
                <w:szCs w:val="24"/>
              </w:rPr>
              <w:t>月主导风向为东北风，</w:t>
            </w:r>
            <w:r w:rsidRPr="00F900C3">
              <w:rPr>
                <w:rFonts w:eastAsia="宋体"/>
                <w:color w:val="000000" w:themeColor="text1"/>
                <w:szCs w:val="24"/>
              </w:rPr>
              <w:t>11</w:t>
            </w:r>
            <w:r w:rsidRPr="00F900C3">
              <w:rPr>
                <w:rFonts w:eastAsia="宋体"/>
                <w:color w:val="000000" w:themeColor="text1"/>
                <w:szCs w:val="24"/>
              </w:rPr>
              <w:t>月至翌年</w:t>
            </w:r>
            <w:r w:rsidRPr="00F900C3">
              <w:rPr>
                <w:rFonts w:eastAsia="宋体"/>
                <w:color w:val="000000" w:themeColor="text1"/>
                <w:szCs w:val="24"/>
              </w:rPr>
              <w:t>1</w:t>
            </w:r>
            <w:r w:rsidRPr="00F900C3">
              <w:rPr>
                <w:rFonts w:eastAsia="宋体"/>
                <w:color w:val="000000" w:themeColor="text1"/>
                <w:szCs w:val="24"/>
              </w:rPr>
              <w:t>月为北风和西北风，年平均风速</w:t>
            </w:r>
            <w:r w:rsidRPr="00F900C3">
              <w:rPr>
                <w:rFonts w:eastAsia="宋体" w:hint="eastAsia"/>
                <w:color w:val="000000" w:themeColor="text1"/>
                <w:szCs w:val="24"/>
              </w:rPr>
              <w:t>2.6</w:t>
            </w:r>
            <w:r w:rsidRPr="00F900C3">
              <w:rPr>
                <w:rFonts w:eastAsia="宋体"/>
                <w:color w:val="000000" w:themeColor="text1"/>
                <w:szCs w:val="24"/>
              </w:rPr>
              <w:t>m/s</w:t>
            </w:r>
            <w:r w:rsidRPr="00F900C3">
              <w:rPr>
                <w:rFonts w:eastAsia="宋体"/>
                <w:color w:val="000000" w:themeColor="text1"/>
                <w:szCs w:val="24"/>
              </w:rPr>
              <w:t>，最大风速</w:t>
            </w:r>
            <w:r w:rsidRPr="00F900C3">
              <w:rPr>
                <w:rFonts w:eastAsia="宋体"/>
                <w:color w:val="000000" w:themeColor="text1"/>
                <w:szCs w:val="24"/>
              </w:rPr>
              <w:t>13.4m/s</w:t>
            </w:r>
            <w:r w:rsidRPr="00F900C3">
              <w:rPr>
                <w:rFonts w:eastAsia="宋体"/>
                <w:color w:val="000000" w:themeColor="text1"/>
                <w:szCs w:val="24"/>
              </w:rPr>
              <w:t>。</w:t>
            </w:r>
          </w:p>
          <w:p w:rsidR="005A34A3" w:rsidRPr="00F900C3" w:rsidRDefault="00EC63A5">
            <w:p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4</w:t>
            </w:r>
            <w:r w:rsidRPr="00F900C3">
              <w:rPr>
                <w:rFonts w:eastAsia="宋体"/>
                <w:b/>
                <w:color w:val="000000" w:themeColor="text1"/>
                <w:szCs w:val="24"/>
              </w:rPr>
              <w:t>、水文</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）地表水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西向来水来自姜黄河各支流及新通扬河等，南向来水来自长江引水。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地处江淮平原、滨江平原和长江三角洲交汇之处。全</w:t>
            </w:r>
            <w:r w:rsidRPr="00F900C3">
              <w:rPr>
                <w:rFonts w:eastAsia="宋体" w:hint="eastAsia"/>
                <w:color w:val="000000" w:themeColor="text1"/>
                <w:szCs w:val="24"/>
              </w:rPr>
              <w:t>市</w:t>
            </w:r>
            <w:r w:rsidRPr="00F900C3">
              <w:rPr>
                <w:rFonts w:eastAsia="宋体"/>
                <w:color w:val="000000" w:themeColor="text1"/>
                <w:szCs w:val="24"/>
              </w:rPr>
              <w:t>河道以通扬公路、通榆公路为界，划分长江和淮河两大水系。因县境地势平坦，高差甚小，河道之间又相互贯通，两大水系之间并无截然分界，现为了保护长江水北调输水管道通榆河和新通扬运河，由涵闸控制，使新、老通扬河分</w:t>
            </w:r>
            <w:r w:rsidRPr="00F900C3">
              <w:rPr>
                <w:rFonts w:eastAsia="宋体"/>
                <w:color w:val="000000" w:themeColor="text1"/>
                <w:szCs w:val="24"/>
              </w:rPr>
              <w:lastRenderedPageBreak/>
              <w:t>开，城内河道正常流向均为自南向北，自西向东。</w:t>
            </w:r>
          </w:p>
          <w:p w:rsidR="005A34A3" w:rsidRPr="00F900C3" w:rsidRDefault="00EC63A5">
            <w:pPr>
              <w:numPr>
                <w:ilvl w:val="0"/>
                <w:numId w:val="2"/>
              </w:numPr>
              <w:spacing w:line="360" w:lineRule="auto"/>
              <w:ind w:firstLineChars="200" w:firstLine="480"/>
              <w:jc w:val="both"/>
              <w:rPr>
                <w:rFonts w:eastAsia="宋体"/>
                <w:color w:val="000000" w:themeColor="text1"/>
                <w:szCs w:val="24"/>
              </w:rPr>
            </w:pPr>
            <w:r w:rsidRPr="00F900C3">
              <w:rPr>
                <w:rFonts w:eastAsia="宋体"/>
                <w:color w:val="000000" w:themeColor="text1"/>
                <w:szCs w:val="24"/>
              </w:rPr>
              <w:t>地下水</w:t>
            </w:r>
          </w:p>
          <w:p w:rsidR="005A34A3" w:rsidRPr="00F900C3" w:rsidRDefault="00EC63A5">
            <w:pPr>
              <w:spacing w:line="360" w:lineRule="auto"/>
              <w:jc w:val="both"/>
              <w:rPr>
                <w:rFonts w:eastAsia="宋体"/>
                <w:color w:val="000000" w:themeColor="text1"/>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地下水资源分布均匀，由地表向下依次有潜水、第</w:t>
            </w:r>
            <w:r w:rsidRPr="00F900C3">
              <w:rPr>
                <w:rFonts w:eastAsia="宋体"/>
                <w:color w:val="000000" w:themeColor="text1"/>
                <w:szCs w:val="24"/>
              </w:rPr>
              <w:t>Ⅰ</w:t>
            </w:r>
            <w:r w:rsidRPr="00F900C3">
              <w:rPr>
                <w:rFonts w:eastAsia="宋体"/>
                <w:color w:val="000000" w:themeColor="text1"/>
                <w:szCs w:val="24"/>
              </w:rPr>
              <w:t>、第</w:t>
            </w:r>
            <w:r w:rsidRPr="00F900C3">
              <w:rPr>
                <w:rFonts w:eastAsia="宋体"/>
                <w:color w:val="000000" w:themeColor="text1"/>
                <w:szCs w:val="24"/>
              </w:rPr>
              <w:t>Ⅱ</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承压水四个主要的含水层。潜水可作为分散居民的饮用水；第</w:t>
            </w:r>
            <w:r w:rsidRPr="00F900C3">
              <w:rPr>
                <w:rFonts w:eastAsia="宋体"/>
                <w:color w:val="000000" w:themeColor="text1"/>
                <w:szCs w:val="24"/>
              </w:rPr>
              <w:t>Ⅰ</w:t>
            </w:r>
            <w:r w:rsidRPr="00F900C3">
              <w:rPr>
                <w:rFonts w:eastAsia="宋体"/>
                <w:color w:val="000000" w:themeColor="text1"/>
                <w:szCs w:val="24"/>
              </w:rPr>
              <w:t>承压水主要作为工厂夏季降温用水；第</w:t>
            </w:r>
            <w:r w:rsidRPr="00F900C3">
              <w:rPr>
                <w:rFonts w:eastAsia="宋体"/>
                <w:color w:val="000000" w:themeColor="text1"/>
                <w:szCs w:val="24"/>
              </w:rPr>
              <w:t>Ⅱ</w:t>
            </w:r>
            <w:r w:rsidRPr="00F900C3">
              <w:rPr>
                <w:rFonts w:eastAsia="宋体"/>
                <w:color w:val="000000" w:themeColor="text1"/>
                <w:szCs w:val="24"/>
              </w:rPr>
              <w:t>承压水水量甚微，一般无开采价值，仅可作为分散居民用水；第</w:t>
            </w:r>
            <w:r w:rsidRPr="00F900C3">
              <w:rPr>
                <w:rFonts w:eastAsia="宋体"/>
                <w:color w:val="000000" w:themeColor="text1"/>
                <w:szCs w:val="24"/>
              </w:rPr>
              <w:t>Ⅲ</w:t>
            </w:r>
            <w:r w:rsidRPr="00F900C3">
              <w:rPr>
                <w:rFonts w:eastAsia="宋体"/>
                <w:color w:val="000000" w:themeColor="text1"/>
                <w:szCs w:val="24"/>
              </w:rPr>
              <w:t>承压水水量较大，一般为淡水，部分地区可开发作为矿泉水。境内地下水开采深度在</w:t>
            </w:r>
            <w:r w:rsidRPr="00F900C3">
              <w:rPr>
                <w:rFonts w:eastAsia="宋体"/>
                <w:color w:val="000000" w:themeColor="text1"/>
                <w:szCs w:val="24"/>
              </w:rPr>
              <w:t>50~430mm</w:t>
            </w:r>
            <w:r w:rsidRPr="00F900C3">
              <w:rPr>
                <w:rFonts w:eastAsia="宋体"/>
                <w:color w:val="000000" w:themeColor="text1"/>
                <w:szCs w:val="24"/>
              </w:rPr>
              <w:t>之间，主要开采第</w:t>
            </w:r>
            <w:r w:rsidRPr="00F900C3">
              <w:rPr>
                <w:rFonts w:eastAsia="宋体"/>
                <w:color w:val="000000" w:themeColor="text1"/>
                <w:szCs w:val="24"/>
              </w:rPr>
              <w:t>Ⅲ</w:t>
            </w:r>
            <w:r w:rsidRPr="00F900C3">
              <w:rPr>
                <w:rFonts w:eastAsia="宋体"/>
                <w:color w:val="000000" w:themeColor="text1"/>
                <w:szCs w:val="24"/>
              </w:rPr>
              <w:t>承压水。单井涌水量多则</w:t>
            </w:r>
            <w:r w:rsidRPr="00F900C3">
              <w:rPr>
                <w:rFonts w:eastAsia="宋体"/>
                <w:color w:val="000000" w:themeColor="text1"/>
                <w:szCs w:val="24"/>
              </w:rPr>
              <w:t>2500m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，少则</w:t>
            </w:r>
            <w:r w:rsidRPr="00F900C3">
              <w:rPr>
                <w:rFonts w:eastAsia="宋体"/>
                <w:color w:val="000000" w:themeColor="text1"/>
                <w:szCs w:val="24"/>
              </w:rPr>
              <w:t>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。按开采能力计算，年开采量可达</w:t>
            </w:r>
            <w:r w:rsidRPr="00F900C3">
              <w:rPr>
                <w:rFonts w:eastAsia="宋体"/>
                <w:color w:val="000000" w:themeColor="text1"/>
                <w:szCs w:val="24"/>
              </w:rPr>
              <w:t>1.33</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承压水当静水头下降</w:t>
            </w:r>
            <w:r w:rsidRPr="00F900C3">
              <w:rPr>
                <w:rFonts w:eastAsia="宋体"/>
                <w:color w:val="000000" w:themeColor="text1"/>
                <w:szCs w:val="24"/>
              </w:rPr>
              <w:t>1m</w:t>
            </w:r>
            <w:r w:rsidRPr="00F900C3">
              <w:rPr>
                <w:rFonts w:eastAsia="宋体"/>
                <w:color w:val="000000" w:themeColor="text1"/>
                <w:szCs w:val="24"/>
              </w:rPr>
              <w:t>时，年采水量为</w:t>
            </w:r>
            <w:r w:rsidRPr="00F900C3">
              <w:rPr>
                <w:rFonts w:eastAsia="宋体"/>
                <w:color w:val="000000" w:themeColor="text1"/>
                <w:szCs w:val="24"/>
              </w:rPr>
              <w:t>0.15</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。境内年平均承压层地下水资源量为</w:t>
            </w:r>
            <w:r w:rsidRPr="00F900C3">
              <w:rPr>
                <w:rFonts w:eastAsia="宋体"/>
                <w:color w:val="000000" w:themeColor="text1"/>
              </w:rPr>
              <w:t>2.6</w:t>
            </w:r>
            <w:r w:rsidRPr="00F900C3">
              <w:rPr>
                <w:rFonts w:eastAsia="宋体"/>
                <w:color w:val="000000" w:themeColor="text1"/>
                <w:szCs w:val="24"/>
              </w:rPr>
              <w:t>~3.2</w:t>
            </w:r>
            <w:r w:rsidRPr="00F900C3">
              <w:rPr>
                <w:rFonts w:eastAsia="宋体"/>
                <w:color w:val="000000" w:themeColor="text1"/>
                <w:szCs w:val="24"/>
                <w:vertAlign w:val="superscript"/>
              </w:rPr>
              <w:t xml:space="preserve"> </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p>
          <w:p w:rsidR="005A34A3" w:rsidRPr="00F900C3" w:rsidRDefault="00EC63A5">
            <w:pPr>
              <w:spacing w:line="360" w:lineRule="auto"/>
              <w:ind w:firstLine="480"/>
              <w:jc w:val="both"/>
              <w:rPr>
                <w:rFonts w:eastAsia="宋体"/>
                <w:b/>
                <w:color w:val="000000" w:themeColor="text1"/>
              </w:rPr>
            </w:pPr>
            <w:r w:rsidRPr="00F900C3">
              <w:rPr>
                <w:rFonts w:eastAsia="宋体"/>
                <w:b/>
                <w:color w:val="000000" w:themeColor="text1"/>
              </w:rPr>
              <w:t>5</w:t>
            </w:r>
            <w:r w:rsidRPr="00F900C3">
              <w:rPr>
                <w:rFonts w:eastAsia="宋体"/>
                <w:b/>
                <w:color w:val="000000" w:themeColor="text1"/>
              </w:rPr>
              <w:t>、土壤与植被</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5A34A3" w:rsidRPr="00F900C3" w:rsidRDefault="005A34A3">
            <w:pPr>
              <w:spacing w:line="360" w:lineRule="auto"/>
              <w:ind w:firstLineChars="200" w:firstLine="480"/>
              <w:rPr>
                <w:rFonts w:eastAsia="宋体"/>
                <w:color w:val="000000" w:themeColor="text1"/>
                <w:szCs w:val="24"/>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tc>
      </w:tr>
      <w:tr w:rsidR="005A34A3" w:rsidRPr="00F900C3" w:rsidTr="00B149D3">
        <w:trPr>
          <w:trHeight w:val="11046"/>
        </w:trPr>
        <w:tc>
          <w:tcPr>
            <w:tcW w:w="10490" w:type="dxa"/>
          </w:tcPr>
          <w:p w:rsidR="005A34A3" w:rsidRPr="00F900C3" w:rsidRDefault="00EC63A5">
            <w:pPr>
              <w:snapToGrid w:val="0"/>
              <w:spacing w:line="500" w:lineRule="exact"/>
              <w:rPr>
                <w:rFonts w:eastAsia="宋体"/>
                <w:color w:val="000000" w:themeColor="text1"/>
                <w:sz w:val="28"/>
                <w:szCs w:val="28"/>
              </w:rPr>
            </w:pPr>
            <w:r w:rsidRPr="00F900C3">
              <w:rPr>
                <w:rFonts w:eastAsia="宋体" w:hAnsi="宋体"/>
                <w:b/>
                <w:color w:val="000000" w:themeColor="text1"/>
                <w:sz w:val="28"/>
                <w:szCs w:val="28"/>
              </w:rPr>
              <w:lastRenderedPageBreak/>
              <w:t>社会环境简况</w:t>
            </w:r>
            <w:r w:rsidRPr="00F900C3">
              <w:rPr>
                <w:rFonts w:eastAsia="宋体" w:hAnsi="宋体"/>
                <w:color w:val="000000" w:themeColor="text1"/>
                <w:sz w:val="28"/>
                <w:szCs w:val="28"/>
              </w:rPr>
              <w:t>（社会经济结构、教育、文化、文物保护等）：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、行政区划及人口状况</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位于江苏省东部的苏中地区，隶属江苏省南通市，总面积</w:t>
            </w:r>
            <w:r w:rsidRPr="00F900C3">
              <w:rPr>
                <w:rFonts w:eastAsia="宋体"/>
                <w:color w:val="000000" w:themeColor="text1"/>
                <w:szCs w:val="24"/>
              </w:rPr>
              <w:t>1180</w:t>
            </w:r>
            <w:r w:rsidRPr="00F900C3">
              <w:rPr>
                <w:rFonts w:eastAsia="宋体"/>
                <w:color w:val="000000" w:themeColor="text1"/>
                <w:szCs w:val="24"/>
              </w:rPr>
              <w:t>平方公里，是中国著名的教育之乡、建筑之乡、茧丝绸之乡、河豚之乡、纺织之乡、花鼓之乡、紫菜之乡和长寿之乡。</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现辖</w:t>
            </w:r>
            <w:r w:rsidRPr="00F900C3">
              <w:rPr>
                <w:rFonts w:eastAsia="宋体"/>
                <w:color w:val="000000" w:themeColor="text1"/>
                <w:szCs w:val="24"/>
              </w:rPr>
              <w:t>3</w:t>
            </w:r>
            <w:r w:rsidRPr="00F900C3">
              <w:rPr>
                <w:rFonts w:eastAsia="宋体"/>
                <w:color w:val="000000" w:themeColor="text1"/>
                <w:szCs w:val="24"/>
              </w:rPr>
              <w:t>个区，</w:t>
            </w:r>
            <w:r w:rsidRPr="00F900C3">
              <w:rPr>
                <w:rFonts w:eastAsia="宋体"/>
                <w:color w:val="000000" w:themeColor="text1"/>
                <w:szCs w:val="24"/>
              </w:rPr>
              <w:t>10</w:t>
            </w:r>
            <w:r w:rsidRPr="00F900C3">
              <w:rPr>
                <w:rFonts w:eastAsia="宋体"/>
                <w:color w:val="000000" w:themeColor="text1"/>
                <w:szCs w:val="24"/>
              </w:rPr>
              <w:t>个镇：高新区（海安镇）、老坝港滨海新区（角斜镇）、李堡镇、大公镇、开发区（城东镇）、雅周镇、曲塘镇、南莫镇、白甸镇、墩头镇。</w:t>
            </w:r>
            <w:r w:rsidRPr="00F900C3">
              <w:rPr>
                <w:rFonts w:eastAsia="宋体" w:hint="eastAsia"/>
                <w:color w:val="000000" w:themeColor="text1"/>
                <w:szCs w:val="24"/>
              </w:rPr>
              <w:t xml:space="preserve">                                                                                                                                                                          </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201</w:t>
            </w:r>
            <w:r w:rsidRPr="00F900C3">
              <w:rPr>
                <w:rFonts w:eastAsia="宋体" w:hint="eastAsia"/>
                <w:color w:val="000000" w:themeColor="text1"/>
                <w:szCs w:val="24"/>
              </w:rPr>
              <w:t>7</w:t>
            </w:r>
            <w:r w:rsidRPr="00F900C3">
              <w:rPr>
                <w:rFonts w:eastAsia="宋体"/>
                <w:color w:val="000000" w:themeColor="text1"/>
                <w:szCs w:val="24"/>
              </w:rPr>
              <w:t>年末，海安</w:t>
            </w:r>
            <w:r w:rsidRPr="00F900C3">
              <w:rPr>
                <w:rFonts w:eastAsia="宋体" w:hint="eastAsia"/>
                <w:color w:val="000000" w:themeColor="text1"/>
                <w:szCs w:val="24"/>
              </w:rPr>
              <w:t>市</w:t>
            </w:r>
            <w:r w:rsidRPr="00F900C3">
              <w:rPr>
                <w:rFonts w:eastAsia="宋体"/>
                <w:color w:val="000000" w:themeColor="text1"/>
                <w:szCs w:val="24"/>
              </w:rPr>
              <w:t>户籍总人口</w:t>
            </w:r>
            <w:r w:rsidRPr="00F900C3">
              <w:rPr>
                <w:rFonts w:eastAsia="宋体"/>
                <w:color w:val="000000" w:themeColor="text1"/>
                <w:szCs w:val="24"/>
              </w:rPr>
              <w:t>940104</w:t>
            </w:r>
            <w:r w:rsidRPr="00F900C3">
              <w:rPr>
                <w:rFonts w:eastAsia="宋体"/>
                <w:color w:val="000000" w:themeColor="text1"/>
                <w:szCs w:val="24"/>
              </w:rPr>
              <w:t>人，常住人口</w:t>
            </w:r>
            <w:r w:rsidRPr="00F900C3">
              <w:rPr>
                <w:rFonts w:eastAsia="宋体"/>
                <w:color w:val="000000" w:themeColor="text1"/>
                <w:szCs w:val="24"/>
              </w:rPr>
              <w:t>86.63</w:t>
            </w:r>
            <w:r w:rsidRPr="00F900C3">
              <w:rPr>
                <w:rFonts w:eastAsia="宋体"/>
                <w:color w:val="000000" w:themeColor="text1"/>
                <w:szCs w:val="24"/>
              </w:rPr>
              <w:t>万人。</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社会经济</w:t>
            </w:r>
          </w:p>
          <w:p w:rsidR="005A34A3" w:rsidRPr="00F900C3" w:rsidRDefault="00EC63A5">
            <w:pPr>
              <w:shd w:val="clear" w:color="auto" w:fill="FFFFFF"/>
              <w:spacing w:line="360" w:lineRule="auto"/>
              <w:ind w:firstLineChars="200" w:firstLine="480"/>
              <w:rPr>
                <w:rFonts w:ascii="宋体" w:eastAsia="宋体" w:hAnsi="宋体"/>
                <w:color w:val="000000" w:themeColor="text1"/>
              </w:rPr>
            </w:pPr>
            <w:r w:rsidRPr="00F900C3">
              <w:rPr>
                <w:rFonts w:eastAsia="宋体"/>
                <w:color w:val="000000" w:themeColor="text1"/>
                <w:szCs w:val="24"/>
              </w:rPr>
              <w:t>201</w:t>
            </w:r>
            <w:r w:rsidRPr="00F900C3">
              <w:rPr>
                <w:rFonts w:eastAsia="宋体" w:hint="eastAsia"/>
                <w:color w:val="000000" w:themeColor="text1"/>
                <w:szCs w:val="24"/>
              </w:rPr>
              <w:t>7</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实现地区生产总值</w:t>
            </w:r>
            <w:r w:rsidRPr="00F900C3">
              <w:rPr>
                <w:rFonts w:eastAsia="宋体" w:hint="eastAsia"/>
                <w:color w:val="000000" w:themeColor="text1"/>
                <w:szCs w:val="24"/>
              </w:rPr>
              <w:t>868</w:t>
            </w:r>
            <w:r w:rsidRPr="00F900C3">
              <w:rPr>
                <w:rFonts w:eastAsia="宋体"/>
                <w:color w:val="000000" w:themeColor="text1"/>
                <w:szCs w:val="24"/>
              </w:rPr>
              <w:t>亿元，增长</w:t>
            </w:r>
            <w:r w:rsidRPr="00F900C3">
              <w:rPr>
                <w:rFonts w:eastAsia="宋体"/>
                <w:color w:val="000000" w:themeColor="text1"/>
                <w:szCs w:val="24"/>
              </w:rPr>
              <w:t>9.5</w:t>
            </w:r>
            <w:r w:rsidRPr="00F900C3">
              <w:rPr>
                <w:rFonts w:eastAsia="宋体"/>
                <w:color w:val="000000" w:themeColor="text1"/>
                <w:szCs w:val="24"/>
              </w:rPr>
              <w:t>％。</w:t>
            </w:r>
            <w:r w:rsidRPr="00F900C3">
              <w:rPr>
                <w:rFonts w:ascii="宋体" w:eastAsia="宋体" w:hAnsi="宋体" w:hint="eastAsia"/>
                <w:color w:val="000000" w:themeColor="text1"/>
              </w:rPr>
              <w:t>经济结构不断优化。三次产业增加值占比进一步优化为</w:t>
            </w:r>
            <w:r w:rsidRPr="00F900C3">
              <w:rPr>
                <w:rFonts w:eastAsia="宋体"/>
                <w:color w:val="000000" w:themeColor="text1"/>
              </w:rPr>
              <w:t>6.6:46.6:46.8</w:t>
            </w:r>
            <w:r w:rsidRPr="00F900C3">
              <w:rPr>
                <w:rFonts w:ascii="宋体" w:eastAsia="宋体" w:hAnsi="宋体" w:hint="eastAsia"/>
                <w:color w:val="000000" w:themeColor="text1"/>
              </w:rPr>
              <w:t>。“三二一”产业格局形成。高新技术产业产值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16.4%</w:t>
            </w:r>
            <w:r w:rsidRPr="00F900C3">
              <w:rPr>
                <w:rFonts w:ascii="宋体" w:eastAsia="宋体" w:hAnsi="宋体" w:hint="eastAsia"/>
                <w:color w:val="000000" w:themeColor="text1"/>
              </w:rPr>
              <w:t>。新兴产业产值</w:t>
            </w:r>
            <w:r w:rsidRPr="00F900C3">
              <w:rPr>
                <w:rFonts w:eastAsia="宋体"/>
                <w:color w:val="000000" w:themeColor="text1"/>
              </w:rPr>
              <w:t>995</w:t>
            </w:r>
            <w:r w:rsidRPr="00F900C3">
              <w:rPr>
                <w:rFonts w:ascii="宋体" w:eastAsia="宋体" w:hAnsi="宋体" w:hint="eastAsia"/>
                <w:color w:val="000000" w:themeColor="text1"/>
              </w:rPr>
              <w:t>亿元，增长</w:t>
            </w:r>
            <w:r w:rsidRPr="00F900C3">
              <w:rPr>
                <w:rFonts w:eastAsia="宋体"/>
                <w:color w:val="000000" w:themeColor="text1"/>
              </w:rPr>
              <w:t>20%</w:t>
            </w:r>
            <w:r w:rsidRPr="00F900C3">
              <w:rPr>
                <w:rFonts w:ascii="宋体" w:eastAsia="宋体" w:hAnsi="宋体" w:hint="eastAsia"/>
                <w:color w:val="000000" w:themeColor="text1"/>
              </w:rPr>
              <w:t>。工业经济稳中提质，预计全年实现工业应税销售</w:t>
            </w:r>
            <w:r w:rsidRPr="00F900C3">
              <w:rPr>
                <w:rFonts w:eastAsia="宋体"/>
                <w:color w:val="000000" w:themeColor="text1"/>
              </w:rPr>
              <w:t>1330</w:t>
            </w:r>
            <w:r w:rsidRPr="00F900C3">
              <w:rPr>
                <w:rFonts w:ascii="宋体" w:eastAsia="宋体" w:hAnsi="宋体" w:hint="eastAsia"/>
                <w:color w:val="000000" w:themeColor="text1"/>
              </w:rPr>
              <w:t>亿元，增幅</w:t>
            </w:r>
            <w:r w:rsidRPr="00F900C3">
              <w:rPr>
                <w:rFonts w:eastAsia="宋体"/>
                <w:color w:val="000000" w:themeColor="text1"/>
              </w:rPr>
              <w:t>17.5%</w:t>
            </w:r>
            <w:r w:rsidRPr="00F900C3">
              <w:rPr>
                <w:rFonts w:ascii="宋体" w:eastAsia="宋体" w:hAnsi="宋体" w:hint="eastAsia"/>
                <w:color w:val="000000" w:themeColor="text1"/>
              </w:rPr>
              <w:t>，总量南通市第一；实现工业增加值</w:t>
            </w:r>
            <w:r w:rsidRPr="00F900C3">
              <w:rPr>
                <w:rFonts w:eastAsia="宋体"/>
                <w:color w:val="000000" w:themeColor="text1"/>
              </w:rPr>
              <w:t>565</w:t>
            </w:r>
            <w:r w:rsidRPr="00F900C3">
              <w:rPr>
                <w:rFonts w:ascii="宋体" w:eastAsia="宋体" w:hAnsi="宋体" w:hint="eastAsia"/>
                <w:color w:val="000000" w:themeColor="text1"/>
              </w:rPr>
              <w:t>亿元，增幅</w:t>
            </w:r>
            <w:r w:rsidRPr="00F900C3">
              <w:rPr>
                <w:rFonts w:eastAsia="宋体"/>
                <w:color w:val="000000" w:themeColor="text1"/>
              </w:rPr>
              <w:t>9%</w:t>
            </w:r>
            <w:r w:rsidRPr="00F900C3">
              <w:rPr>
                <w:rFonts w:ascii="宋体" w:eastAsia="宋体" w:hAnsi="宋体" w:hint="eastAsia"/>
                <w:color w:val="000000" w:themeColor="text1"/>
              </w:rPr>
              <w:t>；工业用电量增幅</w:t>
            </w:r>
            <w:r w:rsidRPr="00F900C3">
              <w:rPr>
                <w:rFonts w:eastAsia="宋体"/>
                <w:color w:val="000000" w:themeColor="text1"/>
              </w:rPr>
              <w:t>11%</w:t>
            </w:r>
            <w:r w:rsidRPr="00F900C3">
              <w:rPr>
                <w:rFonts w:ascii="宋体" w:eastAsia="宋体" w:hAnsi="宋体" w:hint="eastAsia"/>
                <w:color w:val="000000" w:themeColor="text1"/>
              </w:rPr>
              <w:t>（剔除去产能因素），全市第一；规模企业新增数、净增数、保有量均居全市第一，亿元企业数继续保持全市最多，总数达</w:t>
            </w:r>
            <w:r w:rsidRPr="00F900C3">
              <w:rPr>
                <w:rFonts w:eastAsia="宋体"/>
                <w:color w:val="000000" w:themeColor="text1"/>
              </w:rPr>
              <w:t>220</w:t>
            </w:r>
            <w:r w:rsidRPr="00F900C3">
              <w:rPr>
                <w:rFonts w:ascii="宋体" w:eastAsia="宋体" w:hAnsi="宋体" w:hint="eastAsia"/>
                <w:color w:val="000000" w:themeColor="text1"/>
              </w:rPr>
              <w:t>家，净增</w:t>
            </w:r>
            <w:r w:rsidRPr="00F900C3">
              <w:rPr>
                <w:rFonts w:eastAsia="宋体"/>
                <w:color w:val="000000" w:themeColor="text1"/>
              </w:rPr>
              <w:t>20</w:t>
            </w:r>
            <w:r w:rsidRPr="00F900C3">
              <w:rPr>
                <w:rFonts w:ascii="宋体" w:eastAsia="宋体" w:hAnsi="宋体" w:hint="eastAsia"/>
                <w:color w:val="000000" w:themeColor="text1"/>
              </w:rPr>
              <w:t>家。完成工业技改设备投入</w:t>
            </w:r>
            <w:r w:rsidRPr="00F900C3">
              <w:rPr>
                <w:rFonts w:eastAsia="宋体"/>
                <w:color w:val="000000" w:themeColor="text1"/>
              </w:rPr>
              <w:t>25</w:t>
            </w:r>
            <w:r w:rsidRPr="00F900C3">
              <w:rPr>
                <w:rFonts w:ascii="宋体" w:eastAsia="宋体" w:hAnsi="宋体" w:hint="eastAsia"/>
                <w:color w:val="000000" w:themeColor="text1"/>
              </w:rPr>
              <w:t>亿元，技改设备投入超千万元的企业</w:t>
            </w:r>
            <w:r w:rsidRPr="00F900C3">
              <w:rPr>
                <w:rFonts w:eastAsia="宋体"/>
                <w:color w:val="000000" w:themeColor="text1"/>
              </w:rPr>
              <w:t>45</w:t>
            </w:r>
            <w:r w:rsidRPr="00F900C3">
              <w:rPr>
                <w:rFonts w:ascii="宋体" w:eastAsia="宋体" w:hAnsi="宋体" w:hint="eastAsia"/>
                <w:color w:val="000000" w:themeColor="text1"/>
              </w:rPr>
              <w:t>家。建筑产业现代化进程加快，实现总产值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17.2%</w:t>
            </w:r>
            <w:r w:rsidRPr="00F900C3">
              <w:rPr>
                <w:rFonts w:ascii="宋体" w:eastAsia="宋体" w:hAnsi="宋体" w:hint="eastAsia"/>
                <w:color w:val="000000" w:themeColor="text1"/>
              </w:rPr>
              <w:t>，其中“一带一路”沿线国家施工产值</w:t>
            </w:r>
            <w:r w:rsidRPr="00F900C3">
              <w:rPr>
                <w:rFonts w:eastAsia="宋体"/>
                <w:color w:val="000000" w:themeColor="text1"/>
              </w:rPr>
              <w:t>6350</w:t>
            </w:r>
            <w:r w:rsidRPr="00F900C3">
              <w:rPr>
                <w:rFonts w:ascii="宋体" w:eastAsia="宋体" w:hAnsi="宋体" w:hint="eastAsia"/>
                <w:color w:val="000000" w:themeColor="text1"/>
              </w:rPr>
              <w:t>万美元，增长</w:t>
            </w:r>
            <w:r w:rsidRPr="00F900C3">
              <w:rPr>
                <w:rFonts w:eastAsia="宋体"/>
                <w:color w:val="000000" w:themeColor="text1"/>
              </w:rPr>
              <w:t>20.08%</w:t>
            </w:r>
            <w:r w:rsidRPr="00F900C3">
              <w:rPr>
                <w:rFonts w:ascii="宋体" w:eastAsia="宋体" w:hAnsi="宋体" w:hint="eastAsia"/>
                <w:color w:val="000000" w:themeColor="text1"/>
              </w:rPr>
              <w:t>；新增鲁班奖工程</w:t>
            </w:r>
            <w:r w:rsidRPr="00F900C3">
              <w:rPr>
                <w:rFonts w:eastAsia="宋体"/>
                <w:color w:val="000000" w:themeColor="text1"/>
              </w:rPr>
              <w:t>3</w:t>
            </w:r>
            <w:r w:rsidRPr="00F900C3">
              <w:rPr>
                <w:rFonts w:ascii="宋体" w:eastAsia="宋体" w:hAnsi="宋体" w:hint="eastAsia"/>
                <w:color w:val="000000" w:themeColor="text1"/>
              </w:rPr>
              <w:t>项，国优工程</w:t>
            </w:r>
            <w:r w:rsidRPr="00F900C3">
              <w:rPr>
                <w:rFonts w:eastAsia="宋体"/>
                <w:color w:val="000000" w:themeColor="text1"/>
              </w:rPr>
              <w:t>2</w:t>
            </w:r>
            <w:r w:rsidRPr="00F900C3">
              <w:rPr>
                <w:rFonts w:ascii="宋体" w:eastAsia="宋体" w:hAnsi="宋体" w:hint="eastAsia"/>
                <w:color w:val="000000" w:themeColor="text1"/>
              </w:rPr>
              <w:t>项，詹天佑奖</w:t>
            </w:r>
            <w:r w:rsidRPr="00F900C3">
              <w:rPr>
                <w:rFonts w:eastAsia="宋体"/>
                <w:color w:val="000000" w:themeColor="text1"/>
              </w:rPr>
              <w:t>5</w:t>
            </w:r>
            <w:r w:rsidRPr="00F900C3">
              <w:rPr>
                <w:rFonts w:ascii="宋体" w:eastAsia="宋体" w:hAnsi="宋体" w:hint="eastAsia"/>
                <w:color w:val="000000" w:themeColor="text1"/>
              </w:rPr>
              <w:t>项</w:t>
            </w:r>
            <w:r w:rsidRPr="00F900C3">
              <w:rPr>
                <w:rFonts w:ascii="宋体" w:eastAsia="宋体" w:hAnsi="宋体"/>
                <w:color w:val="000000" w:themeColor="text1"/>
              </w:rPr>
              <w:t>。</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交通运输</w:t>
            </w:r>
          </w:p>
          <w:p w:rsidR="005A34A3" w:rsidRPr="00F900C3" w:rsidRDefault="00EC63A5">
            <w:pPr>
              <w:spacing w:line="360" w:lineRule="auto"/>
              <w:ind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交通便捷。海安在汉代就有</w:t>
            </w:r>
            <w:r w:rsidRPr="00F900C3">
              <w:rPr>
                <w:rFonts w:eastAsia="宋体"/>
                <w:color w:val="000000" w:themeColor="text1"/>
                <w:szCs w:val="24"/>
              </w:rPr>
              <w:t>“</w:t>
            </w:r>
            <w:r w:rsidRPr="00F900C3">
              <w:rPr>
                <w:rFonts w:eastAsia="宋体"/>
                <w:color w:val="000000" w:themeColor="text1"/>
                <w:szCs w:val="24"/>
              </w:rPr>
              <w:t>三十六盐场咽喉，数十州县要道</w:t>
            </w:r>
            <w:r w:rsidRPr="00F900C3">
              <w:rPr>
                <w:rFonts w:eastAsia="宋体"/>
                <w:color w:val="000000" w:themeColor="text1"/>
                <w:szCs w:val="24"/>
              </w:rPr>
              <w:t>”</w:t>
            </w:r>
            <w:r w:rsidRPr="00F900C3">
              <w:rPr>
                <w:rFonts w:eastAsia="宋体"/>
                <w:color w:val="000000" w:themeColor="text1"/>
                <w:szCs w:val="24"/>
              </w:rPr>
              <w:t>之称，</w:t>
            </w:r>
            <w:r w:rsidRPr="00F900C3">
              <w:rPr>
                <w:rFonts w:eastAsia="宋体"/>
                <w:color w:val="000000" w:themeColor="text1"/>
                <w:szCs w:val="24"/>
              </w:rPr>
              <w:t>2006</w:t>
            </w:r>
            <w:r w:rsidRPr="00F900C3">
              <w:rPr>
                <w:rFonts w:eastAsia="宋体"/>
                <w:color w:val="000000" w:themeColor="text1"/>
                <w:szCs w:val="24"/>
              </w:rPr>
              <w:t>年被确认为全省农村公路管养示范县。县域等级公路里程由</w:t>
            </w:r>
            <w:r w:rsidRPr="00F900C3">
              <w:rPr>
                <w:rFonts w:eastAsia="宋体"/>
                <w:color w:val="000000" w:themeColor="text1"/>
                <w:szCs w:val="24"/>
              </w:rPr>
              <w:t>“</w:t>
            </w:r>
            <w:r w:rsidRPr="00F900C3">
              <w:rPr>
                <w:rFonts w:eastAsia="宋体"/>
                <w:color w:val="000000" w:themeColor="text1"/>
                <w:szCs w:val="24"/>
              </w:rPr>
              <w:t>九五</w:t>
            </w:r>
            <w:r w:rsidRPr="00F900C3">
              <w:rPr>
                <w:rFonts w:eastAsia="宋体"/>
                <w:color w:val="000000" w:themeColor="text1"/>
                <w:szCs w:val="24"/>
              </w:rPr>
              <w:t>”</w:t>
            </w:r>
            <w:r w:rsidRPr="00F900C3">
              <w:rPr>
                <w:rFonts w:eastAsia="宋体"/>
                <w:color w:val="000000" w:themeColor="text1"/>
                <w:szCs w:val="24"/>
              </w:rPr>
              <w:t>期末的</w:t>
            </w:r>
            <w:r w:rsidRPr="00F900C3">
              <w:rPr>
                <w:rFonts w:eastAsia="宋体"/>
                <w:color w:val="000000" w:themeColor="text1"/>
                <w:szCs w:val="24"/>
              </w:rPr>
              <w:t>308</w:t>
            </w:r>
            <w:r w:rsidRPr="00F900C3">
              <w:rPr>
                <w:rFonts w:eastAsia="宋体"/>
                <w:color w:val="000000" w:themeColor="text1"/>
                <w:szCs w:val="24"/>
              </w:rPr>
              <w:t>公里增加到</w:t>
            </w:r>
            <w:r w:rsidRPr="00F900C3">
              <w:rPr>
                <w:rFonts w:eastAsia="宋体"/>
                <w:color w:val="000000" w:themeColor="text1"/>
                <w:szCs w:val="24"/>
              </w:rPr>
              <w:t>1590</w:t>
            </w:r>
            <w:r w:rsidRPr="00F900C3">
              <w:rPr>
                <w:rFonts w:eastAsia="宋体"/>
                <w:color w:val="000000" w:themeColor="text1"/>
                <w:szCs w:val="24"/>
              </w:rPr>
              <w:t>公里，密度从每平方公里</w:t>
            </w:r>
            <w:r w:rsidRPr="00F900C3">
              <w:rPr>
                <w:rFonts w:eastAsia="宋体"/>
                <w:color w:val="000000" w:themeColor="text1"/>
                <w:szCs w:val="24"/>
              </w:rPr>
              <w:t>0.29</w:t>
            </w:r>
            <w:r w:rsidRPr="00F900C3">
              <w:rPr>
                <w:rFonts w:eastAsia="宋体"/>
                <w:color w:val="000000" w:themeColor="text1"/>
                <w:szCs w:val="24"/>
              </w:rPr>
              <w:t>公里提升到</w:t>
            </w:r>
            <w:r w:rsidRPr="00F900C3">
              <w:rPr>
                <w:rFonts w:eastAsia="宋体"/>
                <w:color w:val="000000" w:themeColor="text1"/>
                <w:szCs w:val="24"/>
              </w:rPr>
              <w:t>1.5</w:t>
            </w:r>
            <w:r w:rsidRPr="00F900C3">
              <w:rPr>
                <w:rFonts w:eastAsia="宋体"/>
                <w:color w:val="000000" w:themeColor="text1"/>
                <w:szCs w:val="24"/>
              </w:rPr>
              <w:t>公里，实现了农村公里</w:t>
            </w:r>
            <w:r w:rsidRPr="00F900C3">
              <w:rPr>
                <w:rFonts w:eastAsia="宋体"/>
                <w:color w:val="000000" w:themeColor="text1"/>
                <w:szCs w:val="24"/>
              </w:rPr>
              <w:t>“</w:t>
            </w:r>
            <w:r w:rsidRPr="00F900C3">
              <w:rPr>
                <w:rFonts w:eastAsia="宋体"/>
                <w:color w:val="000000" w:themeColor="text1"/>
                <w:szCs w:val="24"/>
              </w:rPr>
              <w:t>村村通</w:t>
            </w:r>
            <w:r w:rsidRPr="00F900C3">
              <w:rPr>
                <w:rFonts w:eastAsia="宋体"/>
                <w:color w:val="000000" w:themeColor="text1"/>
                <w:szCs w:val="24"/>
              </w:rPr>
              <w:t>”</w:t>
            </w:r>
            <w:r w:rsidRPr="00F900C3">
              <w:rPr>
                <w:rFonts w:eastAsia="宋体"/>
                <w:color w:val="000000" w:themeColor="text1"/>
                <w:szCs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sidRPr="00F900C3">
              <w:rPr>
                <w:rFonts w:eastAsia="宋体"/>
                <w:color w:val="000000" w:themeColor="text1"/>
                <w:szCs w:val="24"/>
              </w:rPr>
              <w:t>“</w:t>
            </w:r>
            <w:r w:rsidRPr="00F900C3">
              <w:rPr>
                <w:rFonts w:eastAsia="宋体"/>
                <w:color w:val="000000" w:themeColor="text1"/>
                <w:szCs w:val="24"/>
              </w:rPr>
              <w:t>南昆北海</w:t>
            </w:r>
            <w:r w:rsidRPr="00F900C3">
              <w:rPr>
                <w:rFonts w:eastAsia="宋体"/>
                <w:color w:val="000000" w:themeColor="text1"/>
                <w:szCs w:val="24"/>
              </w:rPr>
              <w:t>”</w:t>
            </w:r>
            <w:r w:rsidRPr="00F900C3">
              <w:rPr>
                <w:rFonts w:eastAsia="宋体"/>
                <w:color w:val="000000" w:themeColor="text1"/>
                <w:szCs w:val="24"/>
              </w:rPr>
              <w:t>之称。宁启铁路、新长铁路复线电气化改造，海洋铁路、沪通铁路、</w:t>
            </w:r>
            <w:r w:rsidRPr="00F900C3">
              <w:rPr>
                <w:rFonts w:eastAsia="宋体"/>
                <w:color w:val="000000" w:themeColor="text1"/>
                <w:szCs w:val="24"/>
              </w:rPr>
              <w:t>221</w:t>
            </w:r>
            <w:r w:rsidRPr="00F900C3">
              <w:rPr>
                <w:rFonts w:eastAsia="宋体"/>
                <w:color w:val="000000" w:themeColor="text1"/>
                <w:szCs w:val="24"/>
              </w:rPr>
              <w:t>省道、临海高等级公路加快建设和连申线航道升级改造，海安的公铁水</w:t>
            </w:r>
            <w:r w:rsidRPr="00F900C3">
              <w:rPr>
                <w:rFonts w:eastAsia="宋体"/>
                <w:color w:val="000000" w:themeColor="text1"/>
                <w:szCs w:val="24"/>
              </w:rPr>
              <w:t>“</w:t>
            </w:r>
            <w:r w:rsidRPr="00F900C3">
              <w:rPr>
                <w:rFonts w:eastAsia="宋体"/>
                <w:color w:val="000000" w:themeColor="text1"/>
                <w:szCs w:val="24"/>
              </w:rPr>
              <w:t>三位一体</w:t>
            </w:r>
            <w:r w:rsidRPr="00F900C3">
              <w:rPr>
                <w:rFonts w:eastAsia="宋体"/>
                <w:color w:val="000000" w:themeColor="text1"/>
                <w:szCs w:val="24"/>
              </w:rPr>
              <w:t>”</w:t>
            </w:r>
            <w:r w:rsidRPr="00F900C3">
              <w:rPr>
                <w:rFonts w:eastAsia="宋体"/>
                <w:color w:val="000000" w:themeColor="text1"/>
                <w:szCs w:val="24"/>
              </w:rPr>
              <w:t>立体交通网络更为完善。</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环境保护</w:t>
            </w:r>
          </w:p>
          <w:p w:rsidR="005A34A3" w:rsidRPr="00F900C3" w:rsidRDefault="00EC63A5">
            <w:pPr>
              <w:spacing w:line="360" w:lineRule="auto"/>
              <w:rPr>
                <w:rFonts w:eastAsia="宋体"/>
                <w:color w:val="000000" w:themeColor="text1"/>
                <w:szCs w:val="24"/>
              </w:rPr>
            </w:pPr>
            <w:r w:rsidRPr="00F900C3">
              <w:rPr>
                <w:rFonts w:eastAsia="宋体"/>
                <w:color w:val="000000" w:themeColor="text1"/>
                <w:szCs w:val="24"/>
              </w:rPr>
              <w:t xml:space="preserve">    201</w:t>
            </w:r>
            <w:r w:rsidRPr="00F900C3">
              <w:rPr>
                <w:rFonts w:eastAsia="宋体" w:hint="eastAsia"/>
                <w:color w:val="000000" w:themeColor="text1"/>
                <w:szCs w:val="24"/>
              </w:rPr>
              <w:t>7</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实现全县范围内区域供水全覆盖，完成镇村供水管网建设</w:t>
            </w:r>
            <w:r w:rsidRPr="00F900C3">
              <w:rPr>
                <w:rFonts w:eastAsia="宋体"/>
                <w:color w:val="000000" w:themeColor="text1"/>
                <w:szCs w:val="24"/>
              </w:rPr>
              <w:t>792</w:t>
            </w:r>
            <w:r w:rsidRPr="00F900C3">
              <w:rPr>
                <w:rFonts w:eastAsia="宋体"/>
                <w:color w:val="000000" w:themeColor="text1"/>
                <w:szCs w:val="24"/>
              </w:rPr>
              <w:t>公里，户表改造</w:t>
            </w:r>
            <w:r w:rsidRPr="00F900C3">
              <w:rPr>
                <w:rFonts w:eastAsia="宋体"/>
                <w:color w:val="000000" w:themeColor="text1"/>
                <w:szCs w:val="24"/>
              </w:rPr>
              <w:t>28620</w:t>
            </w:r>
            <w:r w:rsidRPr="00F900C3">
              <w:rPr>
                <w:rFonts w:eastAsia="宋体"/>
                <w:color w:val="000000" w:themeColor="text1"/>
                <w:szCs w:val="24"/>
              </w:rPr>
              <w:t>户、安全供水</w:t>
            </w:r>
            <w:r w:rsidRPr="00F900C3">
              <w:rPr>
                <w:rFonts w:eastAsia="宋体"/>
                <w:color w:val="000000" w:themeColor="text1"/>
                <w:szCs w:val="24"/>
              </w:rPr>
              <w:t>3925</w:t>
            </w:r>
            <w:r w:rsidRPr="00F900C3">
              <w:rPr>
                <w:rFonts w:eastAsia="宋体"/>
                <w:color w:val="000000" w:themeColor="text1"/>
                <w:szCs w:val="24"/>
              </w:rPr>
              <w:t>万吨。完成天然气管网建设</w:t>
            </w:r>
            <w:r w:rsidRPr="00F900C3">
              <w:rPr>
                <w:rFonts w:eastAsia="宋体"/>
                <w:color w:val="000000" w:themeColor="text1"/>
                <w:szCs w:val="24"/>
              </w:rPr>
              <w:t>156</w:t>
            </w:r>
            <w:r w:rsidRPr="00F900C3">
              <w:rPr>
                <w:rFonts w:eastAsia="宋体"/>
                <w:color w:val="000000" w:themeColor="text1"/>
                <w:szCs w:val="24"/>
              </w:rPr>
              <w:t>公里，新增居民用户</w:t>
            </w:r>
            <w:r w:rsidRPr="00F900C3">
              <w:rPr>
                <w:rFonts w:eastAsia="宋体"/>
                <w:color w:val="000000" w:themeColor="text1"/>
                <w:szCs w:val="24"/>
              </w:rPr>
              <w:t>20297</w:t>
            </w:r>
            <w:r w:rsidRPr="00F900C3">
              <w:rPr>
                <w:rFonts w:eastAsia="宋体"/>
                <w:color w:val="000000" w:themeColor="text1"/>
                <w:szCs w:val="24"/>
              </w:rPr>
              <w:t>户，工商业用户</w:t>
            </w:r>
            <w:r w:rsidRPr="00F900C3">
              <w:rPr>
                <w:rFonts w:eastAsia="宋体"/>
                <w:color w:val="000000" w:themeColor="text1"/>
                <w:szCs w:val="24"/>
              </w:rPr>
              <w:t>78</w:t>
            </w:r>
            <w:r w:rsidRPr="00F900C3">
              <w:rPr>
                <w:rFonts w:eastAsia="宋体"/>
                <w:color w:val="000000" w:themeColor="text1"/>
                <w:szCs w:val="24"/>
              </w:rPr>
              <w:t>户。完成</w:t>
            </w:r>
            <w:r w:rsidRPr="00F900C3">
              <w:rPr>
                <w:rFonts w:eastAsia="宋体"/>
                <w:color w:val="000000" w:themeColor="text1"/>
                <w:szCs w:val="24"/>
              </w:rPr>
              <w:t>16</w:t>
            </w:r>
            <w:r w:rsidRPr="00F900C3">
              <w:rPr>
                <w:rFonts w:eastAsia="宋体"/>
                <w:color w:val="000000" w:themeColor="text1"/>
                <w:szCs w:val="24"/>
              </w:rPr>
              <w:t>个生态停车场建设，新增停车位</w:t>
            </w:r>
            <w:r w:rsidRPr="00F900C3">
              <w:rPr>
                <w:rFonts w:eastAsia="宋体"/>
                <w:color w:val="000000" w:themeColor="text1"/>
                <w:szCs w:val="24"/>
              </w:rPr>
              <w:t>1675</w:t>
            </w:r>
            <w:r w:rsidRPr="00F900C3">
              <w:rPr>
                <w:rFonts w:eastAsia="宋体"/>
                <w:color w:val="000000" w:themeColor="text1"/>
                <w:szCs w:val="24"/>
              </w:rPr>
              <w:t>个。完成城北污水处理厂、新华河两岸、</w:t>
            </w:r>
            <w:r w:rsidRPr="00F900C3">
              <w:rPr>
                <w:rFonts w:eastAsia="宋体"/>
                <w:color w:val="000000" w:themeColor="text1"/>
                <w:szCs w:val="24"/>
              </w:rPr>
              <w:lastRenderedPageBreak/>
              <w:t>老通扬河、红光河、洋港河、翻身河、东海大道污水管道及提升泵站、凤山北路污水管网、高庄路污水管道及永安路污水管道等十个</w:t>
            </w:r>
            <w:r w:rsidRPr="00F900C3">
              <w:rPr>
                <w:rFonts w:eastAsia="宋体"/>
                <w:color w:val="000000" w:themeColor="text1"/>
                <w:szCs w:val="24"/>
              </w:rPr>
              <w:t>“</w:t>
            </w:r>
            <w:r w:rsidRPr="00F900C3">
              <w:rPr>
                <w:rFonts w:eastAsia="宋体"/>
                <w:color w:val="000000" w:themeColor="text1"/>
                <w:szCs w:val="24"/>
              </w:rPr>
              <w:t>清水工程</w:t>
            </w:r>
            <w:r w:rsidRPr="00F900C3">
              <w:rPr>
                <w:rFonts w:eastAsia="宋体"/>
                <w:color w:val="000000" w:themeColor="text1"/>
                <w:szCs w:val="24"/>
              </w:rPr>
              <w:t>”</w:t>
            </w:r>
            <w:r w:rsidRPr="00F900C3">
              <w:rPr>
                <w:rFonts w:eastAsia="宋体"/>
                <w:color w:val="000000" w:themeColor="text1"/>
                <w:szCs w:val="24"/>
              </w:rPr>
              <w:t>建设。建成污水管网</w:t>
            </w:r>
            <w:r w:rsidRPr="00F900C3">
              <w:rPr>
                <w:rFonts w:eastAsia="宋体"/>
                <w:color w:val="000000" w:themeColor="text1"/>
                <w:szCs w:val="24"/>
              </w:rPr>
              <w:t>30</w:t>
            </w:r>
            <w:r w:rsidRPr="00F900C3">
              <w:rPr>
                <w:rFonts w:eastAsia="宋体"/>
                <w:color w:val="000000" w:themeColor="text1"/>
                <w:szCs w:val="24"/>
              </w:rPr>
              <w:t>公里。全年实施减排项目</w:t>
            </w:r>
            <w:r w:rsidRPr="00F900C3">
              <w:rPr>
                <w:rFonts w:eastAsia="宋体"/>
                <w:color w:val="000000" w:themeColor="text1"/>
                <w:szCs w:val="24"/>
              </w:rPr>
              <w:t>19</w:t>
            </w:r>
            <w:r w:rsidRPr="00F900C3">
              <w:rPr>
                <w:rFonts w:eastAsia="宋体"/>
                <w:color w:val="000000" w:themeColor="text1"/>
                <w:szCs w:val="24"/>
              </w:rPr>
              <w:t>个，削减氨氮、二氧化硫、氮氧化物分别为</w:t>
            </w:r>
            <w:r w:rsidRPr="00F900C3">
              <w:rPr>
                <w:rFonts w:eastAsia="宋体"/>
                <w:color w:val="000000" w:themeColor="text1"/>
                <w:szCs w:val="24"/>
              </w:rPr>
              <w:t>61</w:t>
            </w:r>
            <w:r w:rsidRPr="00F900C3">
              <w:rPr>
                <w:rFonts w:eastAsia="宋体"/>
                <w:color w:val="000000" w:themeColor="text1"/>
                <w:szCs w:val="24"/>
              </w:rPr>
              <w:t>吨、</w:t>
            </w:r>
            <w:r w:rsidRPr="00F900C3">
              <w:rPr>
                <w:rFonts w:eastAsia="宋体"/>
                <w:color w:val="000000" w:themeColor="text1"/>
                <w:szCs w:val="24"/>
              </w:rPr>
              <w:t>1743</w:t>
            </w:r>
            <w:r w:rsidRPr="00F900C3">
              <w:rPr>
                <w:rFonts w:eastAsia="宋体"/>
                <w:color w:val="000000" w:themeColor="text1"/>
                <w:szCs w:val="24"/>
              </w:rPr>
              <w:t>吨、</w:t>
            </w:r>
            <w:r w:rsidRPr="00F900C3">
              <w:rPr>
                <w:rFonts w:eastAsia="宋体"/>
                <w:color w:val="000000" w:themeColor="text1"/>
                <w:szCs w:val="24"/>
              </w:rPr>
              <w:t>1423</w:t>
            </w:r>
            <w:r w:rsidRPr="00F900C3">
              <w:rPr>
                <w:rFonts w:eastAsia="宋体"/>
                <w:color w:val="000000" w:themeColor="text1"/>
                <w:szCs w:val="24"/>
              </w:rPr>
              <w:t>吨。建成农村污水管网</w:t>
            </w:r>
            <w:r w:rsidRPr="00F900C3">
              <w:rPr>
                <w:rFonts w:eastAsia="宋体"/>
                <w:color w:val="000000" w:themeColor="text1"/>
                <w:szCs w:val="24"/>
              </w:rPr>
              <w:t>40.8</w:t>
            </w:r>
            <w:r w:rsidRPr="00F900C3">
              <w:rPr>
                <w:rFonts w:eastAsia="宋体"/>
                <w:color w:val="000000" w:themeColor="text1"/>
                <w:szCs w:val="24"/>
              </w:rPr>
              <w:t>公里。审批各类建设项目</w:t>
            </w:r>
            <w:r w:rsidRPr="00F900C3">
              <w:rPr>
                <w:rFonts w:eastAsia="宋体"/>
                <w:color w:val="000000" w:themeColor="text1"/>
                <w:szCs w:val="24"/>
              </w:rPr>
              <w:t>350</w:t>
            </w:r>
            <w:r w:rsidRPr="00F900C3">
              <w:rPr>
                <w:rFonts w:eastAsia="宋体"/>
                <w:color w:val="000000" w:themeColor="text1"/>
                <w:szCs w:val="24"/>
              </w:rPr>
              <w:t>个。实施清水工程，全县</w:t>
            </w:r>
            <w:r w:rsidRPr="00F900C3">
              <w:rPr>
                <w:rFonts w:eastAsia="宋体"/>
                <w:color w:val="000000" w:themeColor="text1"/>
                <w:szCs w:val="24"/>
              </w:rPr>
              <w:t>96.6</w:t>
            </w:r>
            <w:r w:rsidRPr="00F900C3">
              <w:rPr>
                <w:rFonts w:eastAsia="宋体"/>
                <w:color w:val="000000" w:themeColor="text1"/>
                <w:szCs w:val="24"/>
              </w:rPr>
              <w:t>％的河道达到整洁河标准，</w:t>
            </w:r>
            <w:r w:rsidRPr="00F900C3">
              <w:rPr>
                <w:rFonts w:eastAsia="宋体"/>
                <w:color w:val="000000" w:themeColor="text1"/>
                <w:szCs w:val="24"/>
              </w:rPr>
              <w:t>90</w:t>
            </w:r>
            <w:r w:rsidRPr="00F900C3">
              <w:rPr>
                <w:rFonts w:eastAsia="宋体"/>
                <w:color w:val="000000" w:themeColor="text1"/>
                <w:szCs w:val="24"/>
              </w:rPr>
              <w:t>％的村通过达标村验收。</w:t>
            </w:r>
          </w:p>
          <w:p w:rsidR="00850996" w:rsidRPr="00F900C3" w:rsidRDefault="00850996" w:rsidP="00850996">
            <w:pPr>
              <w:numPr>
                <w:ilvl w:val="0"/>
                <w:numId w:val="3"/>
              </w:numPr>
              <w:spacing w:line="360" w:lineRule="auto"/>
              <w:ind w:firstLineChars="200" w:firstLine="482"/>
              <w:rPr>
                <w:rFonts w:eastAsia="宋体"/>
                <w:b/>
                <w:color w:val="000000" w:themeColor="text1"/>
                <w:szCs w:val="24"/>
              </w:rPr>
            </w:pPr>
            <w:r w:rsidRPr="00F900C3">
              <w:rPr>
                <w:rFonts w:eastAsia="宋体" w:hint="eastAsia"/>
                <w:b/>
                <w:color w:val="000000" w:themeColor="text1"/>
                <w:szCs w:val="24"/>
              </w:rPr>
              <w:t>李堡镇规划</w:t>
            </w:r>
            <w:r w:rsidRPr="00F900C3">
              <w:rPr>
                <w:rFonts w:eastAsia="宋体" w:hint="eastAsia"/>
                <w:b/>
                <w:color w:val="000000" w:themeColor="text1"/>
                <w:szCs w:val="24"/>
              </w:rPr>
              <w:t xml:space="preserve"> </w:t>
            </w:r>
          </w:p>
          <w:p w:rsidR="00850996" w:rsidRPr="00F900C3" w:rsidRDefault="00850996" w:rsidP="00850996">
            <w:pPr>
              <w:spacing w:line="360" w:lineRule="auto"/>
              <w:ind w:firstLine="480"/>
              <w:rPr>
                <w:rFonts w:eastAsia="宋体"/>
                <w:color w:val="000000" w:themeColor="text1"/>
                <w:szCs w:val="24"/>
              </w:rPr>
            </w:pPr>
            <w:r w:rsidRPr="00F900C3">
              <w:rPr>
                <w:rFonts w:eastAsia="宋体" w:hint="eastAsia"/>
                <w:color w:val="000000" w:themeColor="text1"/>
                <w:szCs w:val="24"/>
              </w:rPr>
              <w:t>海安市李堡镇位于苏中平原东部，东临黄海、西接沿海高速，</w:t>
            </w:r>
            <w:r w:rsidRPr="00F900C3">
              <w:rPr>
                <w:rFonts w:eastAsia="宋体" w:hint="eastAsia"/>
                <w:color w:val="000000" w:themeColor="text1"/>
                <w:szCs w:val="24"/>
              </w:rPr>
              <w:t>221</w:t>
            </w:r>
            <w:r w:rsidRPr="00F900C3">
              <w:rPr>
                <w:rFonts w:eastAsia="宋体" w:hint="eastAsia"/>
                <w:color w:val="000000" w:themeColor="text1"/>
                <w:szCs w:val="24"/>
              </w:rPr>
              <w:t>、</w:t>
            </w:r>
            <w:r w:rsidRPr="00F900C3">
              <w:rPr>
                <w:rFonts w:eastAsia="宋体" w:hint="eastAsia"/>
                <w:color w:val="000000" w:themeColor="text1"/>
                <w:szCs w:val="24"/>
              </w:rPr>
              <w:t xml:space="preserve">226 </w:t>
            </w:r>
            <w:r w:rsidRPr="00F900C3">
              <w:rPr>
                <w:rFonts w:eastAsia="宋体" w:hint="eastAsia"/>
                <w:color w:val="000000" w:themeColor="text1"/>
                <w:szCs w:val="24"/>
              </w:rPr>
              <w:t>省道穿镇而过，设计建设中的海安洋口铁路、海安启东高速贯穿境内，距新长铁路</w:t>
            </w:r>
            <w:r w:rsidRPr="00F900C3">
              <w:rPr>
                <w:rFonts w:eastAsia="宋体" w:hint="eastAsia"/>
                <w:color w:val="000000" w:themeColor="text1"/>
                <w:szCs w:val="24"/>
              </w:rPr>
              <w:t xml:space="preserve"> </w:t>
            </w:r>
            <w:r w:rsidRPr="00F900C3">
              <w:rPr>
                <w:rFonts w:eastAsia="宋体" w:hint="eastAsia"/>
                <w:color w:val="000000" w:themeColor="text1"/>
                <w:szCs w:val="24"/>
              </w:rPr>
              <w:t>二级编组站</w:t>
            </w:r>
            <w:r w:rsidRPr="00F900C3">
              <w:rPr>
                <w:rFonts w:eastAsia="宋体" w:hint="eastAsia"/>
                <w:color w:val="000000" w:themeColor="text1"/>
                <w:szCs w:val="24"/>
              </w:rPr>
              <w:t xml:space="preserve">15 </w:t>
            </w:r>
            <w:r w:rsidRPr="00F900C3">
              <w:rPr>
                <w:rFonts w:eastAsia="宋体" w:hint="eastAsia"/>
                <w:color w:val="000000" w:themeColor="text1"/>
                <w:szCs w:val="24"/>
              </w:rPr>
              <w:t>公里、洋口港</w:t>
            </w:r>
            <w:r w:rsidRPr="00F900C3">
              <w:rPr>
                <w:rFonts w:eastAsia="宋体" w:hint="eastAsia"/>
                <w:color w:val="000000" w:themeColor="text1"/>
                <w:szCs w:val="24"/>
              </w:rPr>
              <w:t xml:space="preserve">20 </w:t>
            </w:r>
            <w:r w:rsidRPr="00F900C3">
              <w:rPr>
                <w:rFonts w:eastAsia="宋体" w:hint="eastAsia"/>
                <w:color w:val="000000" w:themeColor="text1"/>
                <w:szCs w:val="24"/>
              </w:rPr>
              <w:t>公里、南通兴东机场</w:t>
            </w:r>
            <w:r w:rsidRPr="00F900C3">
              <w:rPr>
                <w:rFonts w:eastAsia="宋体" w:hint="eastAsia"/>
                <w:color w:val="000000" w:themeColor="text1"/>
                <w:szCs w:val="24"/>
              </w:rPr>
              <w:t xml:space="preserve">60 </w:t>
            </w:r>
            <w:r w:rsidRPr="00F900C3">
              <w:rPr>
                <w:rFonts w:eastAsia="宋体" w:hint="eastAsia"/>
                <w:color w:val="000000" w:themeColor="text1"/>
                <w:szCs w:val="24"/>
              </w:rPr>
              <w:t>公里、苏通大桥</w:t>
            </w:r>
            <w:r w:rsidRPr="00F900C3">
              <w:rPr>
                <w:rFonts w:eastAsia="宋体" w:hint="eastAsia"/>
                <w:color w:val="000000" w:themeColor="text1"/>
                <w:szCs w:val="24"/>
              </w:rPr>
              <w:t xml:space="preserve">70 </w:t>
            </w:r>
            <w:r w:rsidRPr="00F900C3">
              <w:rPr>
                <w:rFonts w:eastAsia="宋体" w:hint="eastAsia"/>
                <w:color w:val="000000" w:themeColor="text1"/>
                <w:szCs w:val="24"/>
              </w:rPr>
              <w:t>公里。</w:t>
            </w:r>
          </w:p>
          <w:p w:rsidR="00850996" w:rsidRPr="00F900C3" w:rsidRDefault="00850996" w:rsidP="00850996">
            <w:pPr>
              <w:spacing w:line="360" w:lineRule="auto"/>
              <w:ind w:firstLine="480"/>
              <w:rPr>
                <w:rFonts w:eastAsia="宋体"/>
                <w:color w:val="000000" w:themeColor="text1"/>
                <w:szCs w:val="24"/>
              </w:rPr>
            </w:pPr>
            <w:r w:rsidRPr="00F900C3">
              <w:rPr>
                <w:rFonts w:eastAsia="宋体" w:hint="eastAsia"/>
                <w:color w:val="000000" w:themeColor="text1"/>
                <w:szCs w:val="24"/>
              </w:rPr>
              <w:t>李堡镇工业：形成机械制造、纺织化纤、外贸服装、工艺编结、渔网织造为主体的五大行业。建设项目所在的李堡机械制造特色产业园是县委县政府确定的全县</w:t>
            </w:r>
            <w:r w:rsidRPr="00F900C3">
              <w:rPr>
                <w:rFonts w:eastAsia="宋体" w:hint="eastAsia"/>
                <w:color w:val="000000" w:themeColor="text1"/>
                <w:szCs w:val="24"/>
              </w:rPr>
              <w:t xml:space="preserve"> </w:t>
            </w:r>
            <w:r w:rsidRPr="00F900C3">
              <w:rPr>
                <w:rFonts w:eastAsia="宋体" w:hint="eastAsia"/>
                <w:color w:val="000000" w:themeColor="text1"/>
                <w:szCs w:val="24"/>
              </w:rPr>
              <w:t>四大工业片区之一。片区一期规划面积</w:t>
            </w:r>
            <w:r w:rsidRPr="00F900C3">
              <w:rPr>
                <w:rFonts w:eastAsia="宋体" w:hint="eastAsia"/>
                <w:color w:val="000000" w:themeColor="text1"/>
                <w:szCs w:val="24"/>
              </w:rPr>
              <w:t xml:space="preserve"> 14.2 </w:t>
            </w:r>
            <w:r w:rsidRPr="00F900C3">
              <w:rPr>
                <w:rFonts w:eastAsia="宋体" w:hint="eastAsia"/>
                <w:color w:val="000000" w:themeColor="text1"/>
                <w:szCs w:val="24"/>
              </w:rPr>
              <w:t>平方公里，以</w:t>
            </w:r>
            <w:r w:rsidRPr="00F900C3">
              <w:rPr>
                <w:rFonts w:eastAsia="宋体" w:hint="eastAsia"/>
                <w:color w:val="000000" w:themeColor="text1"/>
                <w:szCs w:val="24"/>
              </w:rPr>
              <w:t xml:space="preserve"> 221 </w:t>
            </w:r>
            <w:r w:rsidRPr="00F900C3">
              <w:rPr>
                <w:rFonts w:eastAsia="宋体" w:hint="eastAsia"/>
                <w:color w:val="000000" w:themeColor="text1"/>
                <w:szCs w:val="24"/>
              </w:rPr>
              <w:t>省道和</w:t>
            </w:r>
            <w:r w:rsidRPr="00F900C3">
              <w:rPr>
                <w:rFonts w:eastAsia="宋体" w:hint="eastAsia"/>
                <w:color w:val="000000" w:themeColor="text1"/>
                <w:szCs w:val="24"/>
              </w:rPr>
              <w:t xml:space="preserve"> 226 </w:t>
            </w:r>
            <w:r w:rsidRPr="00F900C3">
              <w:rPr>
                <w:rFonts w:eastAsia="宋体" w:hint="eastAsia"/>
                <w:color w:val="000000" w:themeColor="text1"/>
                <w:szCs w:val="24"/>
              </w:rPr>
              <w:t>省道、</w:t>
            </w:r>
            <w:r w:rsidRPr="00F900C3">
              <w:rPr>
                <w:rFonts w:eastAsia="宋体" w:hint="eastAsia"/>
                <w:color w:val="000000" w:themeColor="text1"/>
                <w:szCs w:val="24"/>
              </w:rPr>
              <w:t xml:space="preserve"> </w:t>
            </w:r>
            <w:r w:rsidRPr="00F900C3">
              <w:rPr>
                <w:rFonts w:eastAsia="宋体" w:hint="eastAsia"/>
                <w:color w:val="000000" w:themeColor="text1"/>
                <w:szCs w:val="24"/>
              </w:rPr>
              <w:t>二环路、</w:t>
            </w:r>
            <w:r w:rsidRPr="00F900C3">
              <w:rPr>
                <w:rFonts w:eastAsia="宋体" w:hint="eastAsia"/>
                <w:color w:val="000000" w:themeColor="text1"/>
                <w:szCs w:val="24"/>
              </w:rPr>
              <w:t xml:space="preserve">221 </w:t>
            </w:r>
            <w:r w:rsidRPr="00F900C3">
              <w:rPr>
                <w:rFonts w:eastAsia="宋体" w:hint="eastAsia"/>
                <w:color w:val="000000" w:themeColor="text1"/>
                <w:szCs w:val="24"/>
              </w:rPr>
              <w:t>连接线为区内纵横主骨架，向其两翼展开延伸，形成以机械制造为主体的产业布局，重点列入高科技含量、高附加值的数控机械项目，全力培育剪折卷机械上下游配套产业，并着重引导企业由单一的剪折卷机械向船舶机械、环保机械、汽车配件等产业延伸。</w:t>
            </w:r>
          </w:p>
          <w:p w:rsidR="00850996" w:rsidRPr="00F900C3" w:rsidRDefault="00850996" w:rsidP="00850996">
            <w:pPr>
              <w:spacing w:line="360" w:lineRule="auto"/>
              <w:ind w:firstLineChars="253" w:firstLine="607"/>
              <w:rPr>
                <w:rFonts w:eastAsia="宋体"/>
                <w:color w:val="000000" w:themeColor="text1"/>
                <w:szCs w:val="24"/>
              </w:rPr>
            </w:pPr>
            <w:r w:rsidRPr="00F900C3">
              <w:rPr>
                <w:rFonts w:eastAsia="宋体" w:hint="eastAsia"/>
                <w:color w:val="000000" w:themeColor="text1"/>
                <w:szCs w:val="24"/>
              </w:rPr>
              <w:t>基础设施建设情况</w:t>
            </w:r>
            <w:r w:rsidRPr="00F900C3">
              <w:rPr>
                <w:rFonts w:eastAsia="宋体" w:hint="eastAsia"/>
                <w:color w:val="000000" w:themeColor="text1"/>
                <w:szCs w:val="24"/>
              </w:rPr>
              <w:t xml:space="preserve"> </w:t>
            </w:r>
            <w:r w:rsidR="00F900C3" w:rsidRPr="00F900C3">
              <w:rPr>
                <w:rFonts w:eastAsia="宋体" w:hint="eastAsia"/>
                <w:color w:val="000000" w:themeColor="text1"/>
                <w:szCs w:val="24"/>
              </w:rPr>
              <w:t>：</w:t>
            </w:r>
          </w:p>
          <w:p w:rsidR="00850996" w:rsidRPr="00F900C3" w:rsidRDefault="00850996" w:rsidP="00850996">
            <w:pPr>
              <w:spacing w:line="360" w:lineRule="auto"/>
              <w:ind w:firstLineChars="135" w:firstLine="324"/>
              <w:rPr>
                <w:rFonts w:eastAsia="宋体"/>
                <w:color w:val="000000" w:themeColor="text1"/>
                <w:szCs w:val="24"/>
              </w:rPr>
            </w:pPr>
            <w:r w:rsidRPr="00F900C3">
              <w:rPr>
                <w:rFonts w:eastAsia="宋体" w:hint="eastAsia"/>
                <w:color w:val="000000" w:themeColor="text1"/>
                <w:szCs w:val="24"/>
              </w:rPr>
              <w:t>（</w:t>
            </w:r>
            <w:r w:rsidRPr="00F900C3">
              <w:rPr>
                <w:rFonts w:eastAsia="宋体" w:hint="eastAsia"/>
                <w:color w:val="000000" w:themeColor="text1"/>
                <w:szCs w:val="24"/>
              </w:rPr>
              <w:t>1</w:t>
            </w:r>
            <w:r w:rsidRPr="00F900C3">
              <w:rPr>
                <w:rFonts w:eastAsia="宋体" w:hint="eastAsia"/>
                <w:color w:val="000000" w:themeColor="text1"/>
                <w:szCs w:val="24"/>
              </w:rPr>
              <w:t>）供水：该区域自来水实行区域统一供给，水质符合国家饮用水标准。建设项目所在区域的供水管网已铺设到位。</w:t>
            </w:r>
            <w:r w:rsidRPr="00F900C3">
              <w:rPr>
                <w:rFonts w:eastAsia="宋体" w:hint="eastAsia"/>
                <w:color w:val="000000" w:themeColor="text1"/>
                <w:szCs w:val="24"/>
              </w:rPr>
              <w:t xml:space="preserve"> </w:t>
            </w:r>
          </w:p>
          <w:p w:rsidR="00850996" w:rsidRPr="00F900C3" w:rsidRDefault="00850996" w:rsidP="00F900C3">
            <w:pPr>
              <w:spacing w:line="360" w:lineRule="auto"/>
              <w:ind w:firstLineChars="135" w:firstLine="324"/>
              <w:rPr>
                <w:rFonts w:eastAsia="宋体"/>
                <w:color w:val="000000" w:themeColor="text1"/>
                <w:szCs w:val="24"/>
              </w:rPr>
            </w:pPr>
            <w:r w:rsidRPr="00F900C3">
              <w:rPr>
                <w:rFonts w:eastAsia="宋体" w:hint="eastAsia"/>
                <w:color w:val="000000" w:themeColor="text1"/>
                <w:szCs w:val="24"/>
              </w:rPr>
              <w:t>（</w:t>
            </w:r>
            <w:r w:rsidRPr="00F900C3">
              <w:rPr>
                <w:rFonts w:eastAsia="宋体" w:hint="eastAsia"/>
                <w:color w:val="000000" w:themeColor="text1"/>
                <w:szCs w:val="24"/>
              </w:rPr>
              <w:t>2</w:t>
            </w:r>
            <w:r w:rsidRPr="00F900C3">
              <w:rPr>
                <w:rFonts w:eastAsia="宋体" w:hint="eastAsia"/>
                <w:color w:val="000000" w:themeColor="text1"/>
                <w:szCs w:val="24"/>
              </w:rPr>
              <w:t>）雨水、污水排放：本项目所在区域排水采用雨污分流制，雨水经雨水管道收集后排放附近河流，生活污水经市政污水系统送海安李堡污水处理有限公司处理。海安李堡污水处理有限公司位于李堡镇杨庄村</w:t>
            </w:r>
            <w:r w:rsidRPr="00F900C3">
              <w:rPr>
                <w:rFonts w:eastAsia="宋体" w:hint="eastAsia"/>
                <w:color w:val="000000" w:themeColor="text1"/>
                <w:szCs w:val="24"/>
              </w:rPr>
              <w:t xml:space="preserve"> 9</w:t>
            </w:r>
            <w:r w:rsidRPr="00F900C3">
              <w:rPr>
                <w:rFonts w:eastAsia="宋体" w:hint="eastAsia"/>
                <w:color w:val="000000" w:themeColor="text1"/>
                <w:szCs w:val="24"/>
              </w:rPr>
              <w:t>、</w:t>
            </w:r>
            <w:r w:rsidRPr="00F900C3">
              <w:rPr>
                <w:rFonts w:eastAsia="宋体" w:hint="eastAsia"/>
                <w:color w:val="000000" w:themeColor="text1"/>
                <w:szCs w:val="24"/>
              </w:rPr>
              <w:t xml:space="preserve">10 </w:t>
            </w:r>
            <w:r w:rsidRPr="00F900C3">
              <w:rPr>
                <w:rFonts w:eastAsia="宋体" w:hint="eastAsia"/>
                <w:color w:val="000000" w:themeColor="text1"/>
                <w:szCs w:val="24"/>
              </w:rPr>
              <w:t>组，设计处理能力为日处理污水</w:t>
            </w:r>
            <w:r w:rsidRPr="00F900C3">
              <w:rPr>
                <w:rFonts w:eastAsia="宋体" w:hint="eastAsia"/>
                <w:color w:val="000000" w:themeColor="text1"/>
                <w:szCs w:val="24"/>
              </w:rPr>
              <w:t xml:space="preserve"> 0.5 </w:t>
            </w:r>
            <w:r w:rsidRPr="00F900C3">
              <w:rPr>
                <w:rFonts w:eastAsia="宋体" w:hint="eastAsia"/>
                <w:color w:val="000000" w:themeColor="text1"/>
                <w:szCs w:val="24"/>
              </w:rPr>
              <w:t>万立方米。海安李堡污水处理有限公司自</w:t>
            </w:r>
            <w:r w:rsidRPr="00F900C3">
              <w:rPr>
                <w:rFonts w:eastAsia="宋体" w:hint="eastAsia"/>
                <w:color w:val="000000" w:themeColor="text1"/>
                <w:szCs w:val="24"/>
              </w:rPr>
              <w:t xml:space="preserve"> 2009 </w:t>
            </w:r>
            <w:r w:rsidRPr="00F900C3">
              <w:rPr>
                <w:rFonts w:eastAsia="宋体" w:hint="eastAsia"/>
                <w:color w:val="000000" w:themeColor="text1"/>
                <w:szCs w:val="24"/>
              </w:rPr>
              <w:t>年</w:t>
            </w:r>
            <w:r w:rsidRPr="00F900C3">
              <w:rPr>
                <w:rFonts w:eastAsia="宋体" w:hint="eastAsia"/>
                <w:color w:val="000000" w:themeColor="text1"/>
                <w:szCs w:val="24"/>
              </w:rPr>
              <w:t xml:space="preserve"> 12 </w:t>
            </w:r>
            <w:r w:rsidRPr="00F900C3">
              <w:rPr>
                <w:rFonts w:eastAsia="宋体" w:hint="eastAsia"/>
                <w:color w:val="000000" w:themeColor="text1"/>
                <w:szCs w:val="24"/>
              </w:rPr>
              <w:t>月正式投入运行以来，污水处理设备运转良好，日平均处理污水量为</w:t>
            </w:r>
            <w:r w:rsidRPr="00F900C3">
              <w:rPr>
                <w:rFonts w:eastAsia="宋体" w:hint="eastAsia"/>
                <w:color w:val="000000" w:themeColor="text1"/>
                <w:szCs w:val="24"/>
              </w:rPr>
              <w:t xml:space="preserve"> 0.31 </w:t>
            </w:r>
            <w:r w:rsidRPr="00F900C3">
              <w:rPr>
                <w:rFonts w:eastAsia="宋体" w:hint="eastAsia"/>
                <w:color w:val="000000" w:themeColor="text1"/>
                <w:szCs w:val="24"/>
              </w:rPr>
              <w:t>万</w:t>
            </w:r>
            <w:r w:rsidRPr="00F900C3">
              <w:rPr>
                <w:rFonts w:eastAsia="宋体" w:hint="eastAsia"/>
                <w:color w:val="000000" w:themeColor="text1"/>
                <w:szCs w:val="24"/>
              </w:rPr>
              <w:t xml:space="preserve"> m</w:t>
            </w:r>
            <w:r w:rsidRPr="00F900C3">
              <w:rPr>
                <w:rFonts w:eastAsia="宋体" w:hint="eastAsia"/>
                <w:color w:val="000000" w:themeColor="text1"/>
                <w:szCs w:val="24"/>
                <w:vertAlign w:val="superscript"/>
              </w:rPr>
              <w:t>3</w:t>
            </w:r>
            <w:r w:rsidRPr="00F900C3">
              <w:rPr>
                <w:rFonts w:eastAsia="宋体" w:hint="eastAsia"/>
                <w:color w:val="000000" w:themeColor="text1"/>
                <w:szCs w:val="24"/>
              </w:rPr>
              <w:t>，主体</w:t>
            </w:r>
            <w:r w:rsidR="008160E9">
              <w:rPr>
                <w:rFonts w:eastAsia="宋体" w:hint="eastAsia"/>
                <w:color w:val="000000" w:themeColor="text1"/>
                <w:szCs w:val="24"/>
              </w:rPr>
              <w:t>处理</w:t>
            </w:r>
            <w:r w:rsidRPr="00F900C3">
              <w:rPr>
                <w:rFonts w:eastAsia="宋体" w:hint="eastAsia"/>
                <w:color w:val="000000" w:themeColor="text1"/>
                <w:szCs w:val="24"/>
              </w:rPr>
              <w:t>工艺采用</w:t>
            </w:r>
            <w:r w:rsidRPr="00F900C3">
              <w:rPr>
                <w:rFonts w:eastAsia="宋体" w:hint="eastAsia"/>
                <w:color w:val="000000" w:themeColor="text1"/>
                <w:szCs w:val="24"/>
              </w:rPr>
              <w:t xml:space="preserve"> A2/O </w:t>
            </w:r>
            <w:r w:rsidRPr="00F900C3">
              <w:rPr>
                <w:rFonts w:eastAsia="宋体" w:hint="eastAsia"/>
                <w:color w:val="000000" w:themeColor="text1"/>
                <w:szCs w:val="24"/>
              </w:rPr>
              <w:t>处理工艺。海安李堡污水处理有限公司建成后极大地改善了城市水环境，对治理污染，保护当地流域水质和生态平衡具有十分重要的作用，同时对改善南通市的投资环境，实现南通市经济社会可持续发展具有积极的推进作用。</w:t>
            </w:r>
          </w:p>
          <w:p w:rsidR="00F900C3" w:rsidRPr="00F900C3" w:rsidRDefault="00850996" w:rsidP="00F900C3">
            <w:pPr>
              <w:spacing w:line="360" w:lineRule="auto"/>
              <w:ind w:firstLine="480"/>
              <w:rPr>
                <w:rFonts w:eastAsia="宋体"/>
                <w:color w:val="000000" w:themeColor="text1"/>
                <w:szCs w:val="24"/>
              </w:rPr>
            </w:pPr>
            <w:r w:rsidRPr="00F900C3">
              <w:rPr>
                <w:rFonts w:eastAsia="宋体" w:hint="eastAsia"/>
                <w:color w:val="000000" w:themeColor="text1"/>
                <w:szCs w:val="24"/>
              </w:rPr>
              <w:t>建设项目处于海安李堡污水处理有限公司服务范围内，生活污水经化粪池预处理后，接入市政污水管网，排入海安李堡污水处理有限公司集中处理。</w:t>
            </w:r>
            <w:r w:rsidRPr="00F900C3">
              <w:rPr>
                <w:rFonts w:eastAsia="宋体" w:hint="eastAsia"/>
                <w:color w:val="000000" w:themeColor="text1"/>
                <w:szCs w:val="24"/>
              </w:rPr>
              <w:t xml:space="preserve"> </w:t>
            </w:r>
          </w:p>
          <w:p w:rsidR="00F900C3" w:rsidRPr="00F900C3" w:rsidRDefault="00850996" w:rsidP="00F900C3">
            <w:pPr>
              <w:numPr>
                <w:ilvl w:val="0"/>
                <w:numId w:val="2"/>
              </w:numPr>
              <w:spacing w:line="360" w:lineRule="auto"/>
              <w:ind w:firstLine="480"/>
              <w:rPr>
                <w:rFonts w:eastAsia="宋体"/>
                <w:color w:val="000000" w:themeColor="text1"/>
                <w:szCs w:val="24"/>
              </w:rPr>
            </w:pPr>
            <w:r w:rsidRPr="00F900C3">
              <w:rPr>
                <w:rFonts w:eastAsia="宋体" w:hint="eastAsia"/>
                <w:color w:val="000000" w:themeColor="text1"/>
                <w:szCs w:val="24"/>
              </w:rPr>
              <w:t>供电：建设项目所在区域用电由国家电网公司配备电线铺设</w:t>
            </w:r>
            <w:r w:rsidR="00F900C3" w:rsidRPr="00F900C3">
              <w:rPr>
                <w:rFonts w:eastAsia="宋体" w:hint="eastAsia"/>
                <w:color w:val="000000" w:themeColor="text1"/>
                <w:szCs w:val="24"/>
              </w:rPr>
              <w:t>。</w:t>
            </w:r>
          </w:p>
          <w:p w:rsidR="005A34A3" w:rsidRPr="006943B2" w:rsidRDefault="00EC63A5" w:rsidP="006943B2">
            <w:pPr>
              <w:spacing w:line="360" w:lineRule="auto"/>
              <w:ind w:left="480"/>
              <w:rPr>
                <w:rFonts w:eastAsia="宋体"/>
                <w:color w:val="000000" w:themeColor="text1"/>
              </w:rPr>
            </w:pPr>
            <w:r w:rsidRPr="00F900C3">
              <w:rPr>
                <w:rFonts w:eastAsia="宋体" w:hint="eastAsia"/>
                <w:color w:val="000000" w:themeColor="text1"/>
              </w:rPr>
              <w:t>本项目所在地周围</w:t>
            </w:r>
            <w:r w:rsidR="00F900C3" w:rsidRPr="00F900C3">
              <w:rPr>
                <w:rFonts w:eastAsia="宋体"/>
                <w:color w:val="000000" w:themeColor="text1"/>
              </w:rPr>
              <w:t>10</w:t>
            </w:r>
            <w:r w:rsidRPr="00F900C3">
              <w:rPr>
                <w:rFonts w:eastAsia="宋体" w:hint="eastAsia"/>
                <w:color w:val="000000" w:themeColor="text1"/>
              </w:rPr>
              <w:t>00</w:t>
            </w:r>
            <w:r w:rsidRPr="00F900C3">
              <w:rPr>
                <w:rFonts w:eastAsia="宋体" w:hint="eastAsia"/>
                <w:color w:val="000000" w:themeColor="text1"/>
              </w:rPr>
              <w:t>米范围内无文物保护单位。</w:t>
            </w:r>
          </w:p>
        </w:tc>
      </w:tr>
    </w:tbl>
    <w:p w:rsidR="005A34A3" w:rsidRPr="002B64F6" w:rsidRDefault="00EC63A5">
      <w:pPr>
        <w:pStyle w:val="af1"/>
        <w:spacing w:before="0" w:after="0"/>
        <w:jc w:val="left"/>
        <w:rPr>
          <w:rFonts w:ascii="Times New Roman" w:hAnsi="Times New Roman"/>
        </w:rPr>
      </w:pPr>
      <w:r w:rsidRPr="002B64F6">
        <w:rPr>
          <w:rFonts w:ascii="Times New Roman" w:hAnsi="宋体"/>
        </w:rPr>
        <w:lastRenderedPageBreak/>
        <w:t>三、环境质量状况</w:t>
      </w:r>
    </w:p>
    <w:tbl>
      <w:tblPr>
        <w:tblW w:w="10490" w:type="dxa"/>
        <w:tblInd w:w="-459" w:type="dxa"/>
        <w:tblBorders>
          <w:top w:val="single" w:sz="12" w:space="0" w:color="auto"/>
          <w:left w:val="single" w:sz="12" w:space="0" w:color="auto"/>
          <w:bottom w:val="single" w:sz="12" w:space="0" w:color="auto"/>
          <w:right w:val="single" w:sz="12" w:space="0" w:color="auto"/>
        </w:tblBorders>
        <w:tblLook w:val="04A0"/>
      </w:tblPr>
      <w:tblGrid>
        <w:gridCol w:w="10490"/>
      </w:tblGrid>
      <w:tr w:rsidR="005A34A3" w:rsidTr="00B149D3">
        <w:trPr>
          <w:trHeight w:val="12837"/>
        </w:trPr>
        <w:tc>
          <w:tcPr>
            <w:tcW w:w="10490" w:type="dxa"/>
          </w:tcPr>
          <w:p w:rsidR="005A34A3" w:rsidRPr="00F900C3" w:rsidRDefault="006860BE" w:rsidP="006860BE">
            <w:pPr>
              <w:pStyle w:val="a7"/>
              <w:spacing w:beforeLines="0" w:line="360" w:lineRule="auto"/>
              <w:ind w:firstLineChars="200"/>
              <w:jc w:val="both"/>
              <w:rPr>
                <w:rFonts w:ascii="Times New Roman" w:eastAsia="宋体"/>
                <w:color w:val="000000" w:themeColor="text1"/>
                <w:szCs w:val="24"/>
              </w:rPr>
            </w:pPr>
            <w:r>
              <w:rPr>
                <w:rFonts w:ascii="Times New Roman" w:eastAsia="宋体" w:hAnsi="宋体" w:hint="eastAsia"/>
                <w:b/>
                <w:bCs/>
                <w:color w:val="000000" w:themeColor="text1"/>
                <w:szCs w:val="24"/>
              </w:rPr>
              <w:t>本</w:t>
            </w:r>
            <w:r w:rsidR="00EC63A5" w:rsidRPr="00F900C3">
              <w:rPr>
                <w:rFonts w:ascii="Times New Roman" w:eastAsia="宋体" w:hAnsi="宋体"/>
                <w:b/>
                <w:bCs/>
                <w:color w:val="000000" w:themeColor="text1"/>
                <w:szCs w:val="24"/>
              </w:rPr>
              <w:t>项目所在地区域环境质量现状及主要环境问题（环境空气、地面水、地下水、声环境、辐射环境、生态环境等）</w:t>
            </w:r>
          </w:p>
          <w:p w:rsidR="005A34A3" w:rsidRPr="00F900C3" w:rsidRDefault="00EC63A5">
            <w:pPr>
              <w:spacing w:line="360" w:lineRule="auto"/>
              <w:ind w:firstLineChars="200" w:firstLine="482"/>
              <w:jc w:val="both"/>
              <w:rPr>
                <w:rFonts w:eastAsia="宋体" w:hAnsi="宋体"/>
                <w:b/>
                <w:color w:val="000000" w:themeColor="text1"/>
              </w:rPr>
            </w:pPr>
            <w:r w:rsidRPr="00F900C3">
              <w:rPr>
                <w:rFonts w:eastAsia="宋体" w:hAnsi="宋体"/>
                <w:b/>
                <w:color w:val="000000" w:themeColor="text1"/>
              </w:rPr>
              <w:t>1</w:t>
            </w:r>
            <w:r w:rsidRPr="00F900C3">
              <w:rPr>
                <w:rFonts w:eastAsia="宋体" w:hAnsi="宋体" w:hint="eastAsia"/>
                <w:b/>
                <w:color w:val="000000" w:themeColor="text1"/>
              </w:rPr>
              <w:t>、</w:t>
            </w:r>
            <w:r w:rsidRPr="00F900C3">
              <w:rPr>
                <w:rFonts w:eastAsia="宋体" w:hAnsi="宋体"/>
                <w:b/>
                <w:color w:val="000000" w:themeColor="text1"/>
              </w:rPr>
              <w:t>大气环境质量状况</w:t>
            </w:r>
          </w:p>
          <w:p w:rsidR="005A34A3" w:rsidRPr="00F900C3" w:rsidRDefault="00D94AC2" w:rsidP="006860BE">
            <w:pPr>
              <w:widowControl w:val="0"/>
              <w:adjustRightInd w:val="0"/>
              <w:snapToGrid w:val="0"/>
              <w:spacing w:line="360" w:lineRule="auto"/>
              <w:ind w:firstLineChars="200" w:firstLine="482"/>
              <w:jc w:val="both"/>
              <w:rPr>
                <w:rFonts w:eastAsia="宋体"/>
                <w:b/>
                <w:color w:val="000000" w:themeColor="text1"/>
                <w:kern w:val="2"/>
                <w:szCs w:val="24"/>
              </w:rPr>
            </w:pPr>
            <w:r>
              <w:rPr>
                <w:rFonts w:eastAsia="宋体" w:hint="eastAsia"/>
                <w:b/>
                <w:color w:val="000000" w:themeColor="text1"/>
                <w:kern w:val="2"/>
                <w:szCs w:val="24"/>
              </w:rPr>
              <w:t>（</w:t>
            </w:r>
            <w:r>
              <w:rPr>
                <w:rFonts w:eastAsia="宋体" w:hint="eastAsia"/>
                <w:b/>
                <w:color w:val="000000" w:themeColor="text1"/>
                <w:kern w:val="2"/>
                <w:szCs w:val="24"/>
              </w:rPr>
              <w:t>1</w:t>
            </w:r>
            <w:r>
              <w:rPr>
                <w:rFonts w:eastAsia="宋体" w:hint="eastAsia"/>
                <w:b/>
                <w:color w:val="000000" w:themeColor="text1"/>
                <w:kern w:val="2"/>
                <w:szCs w:val="24"/>
              </w:rPr>
              <w:t>）</w:t>
            </w:r>
            <w:r w:rsidR="00EC63A5" w:rsidRPr="00F900C3">
              <w:rPr>
                <w:rFonts w:eastAsia="宋体" w:hint="eastAsia"/>
                <w:b/>
                <w:color w:val="000000" w:themeColor="text1"/>
                <w:kern w:val="2"/>
                <w:szCs w:val="24"/>
              </w:rPr>
              <w:t>项目所在区域达标情况判断</w:t>
            </w:r>
          </w:p>
          <w:p w:rsidR="005A34A3" w:rsidRPr="00F900C3" w:rsidRDefault="00EC63A5" w:rsidP="006860BE">
            <w:pPr>
              <w:widowControl w:val="0"/>
              <w:adjustRightInd w:val="0"/>
              <w:snapToGrid w:val="0"/>
              <w:spacing w:line="360" w:lineRule="auto"/>
              <w:ind w:firstLineChars="200" w:firstLine="480"/>
              <w:jc w:val="both"/>
              <w:rPr>
                <w:rFonts w:eastAsia="宋体"/>
                <w:color w:val="000000" w:themeColor="text1"/>
                <w:kern w:val="2"/>
                <w:szCs w:val="24"/>
              </w:rPr>
            </w:pPr>
            <w:r w:rsidRPr="00F900C3">
              <w:rPr>
                <w:rFonts w:eastAsia="宋体" w:hint="eastAsia"/>
                <w:color w:val="000000" w:themeColor="text1"/>
                <w:kern w:val="2"/>
                <w:szCs w:val="24"/>
              </w:rPr>
              <w:t>根据《环境影响评价技术导则</w:t>
            </w:r>
            <w:r w:rsidRPr="00F900C3">
              <w:rPr>
                <w:rFonts w:eastAsia="宋体" w:hint="eastAsia"/>
                <w:color w:val="000000" w:themeColor="text1"/>
                <w:kern w:val="2"/>
                <w:szCs w:val="24"/>
              </w:rPr>
              <w:t xml:space="preserve"> </w:t>
            </w:r>
            <w:r w:rsidRPr="00F900C3">
              <w:rPr>
                <w:rFonts w:eastAsia="宋体" w:hint="eastAsia"/>
                <w:color w:val="000000" w:themeColor="text1"/>
                <w:kern w:val="2"/>
                <w:szCs w:val="24"/>
              </w:rPr>
              <w:t>大气环境》（</w:t>
            </w:r>
            <w:r w:rsidRPr="00F900C3">
              <w:rPr>
                <w:rFonts w:eastAsia="宋体" w:hint="eastAsia"/>
                <w:color w:val="000000" w:themeColor="text1"/>
                <w:kern w:val="2"/>
                <w:szCs w:val="24"/>
              </w:rPr>
              <w:t>H</w:t>
            </w:r>
            <w:r w:rsidRPr="00F900C3">
              <w:rPr>
                <w:rFonts w:eastAsia="宋体"/>
                <w:color w:val="000000" w:themeColor="text1"/>
                <w:kern w:val="2"/>
                <w:szCs w:val="24"/>
              </w:rPr>
              <w:t>J2.2-2018</w:t>
            </w:r>
            <w:r w:rsidRPr="00F900C3">
              <w:rPr>
                <w:rFonts w:eastAsia="宋体" w:hint="eastAsia"/>
                <w:color w:val="000000" w:themeColor="text1"/>
                <w:kern w:val="2"/>
                <w:szCs w:val="24"/>
              </w:rPr>
              <w:t>），项目所在区域达标情况判定优先采用国家或地方生态环境主管部门公开发布的环境质量公告或环境质量报告中的数据和结论。根据《南通市环境状况公报》（</w:t>
            </w:r>
            <w:r w:rsidRPr="00F900C3">
              <w:rPr>
                <w:rFonts w:eastAsia="宋体" w:hint="eastAsia"/>
                <w:color w:val="000000" w:themeColor="text1"/>
                <w:kern w:val="2"/>
                <w:szCs w:val="24"/>
              </w:rPr>
              <w:t>2</w:t>
            </w:r>
            <w:r w:rsidRPr="00F900C3">
              <w:rPr>
                <w:rFonts w:eastAsia="宋体"/>
                <w:color w:val="000000" w:themeColor="text1"/>
                <w:kern w:val="2"/>
                <w:szCs w:val="24"/>
              </w:rPr>
              <w:t>017</w:t>
            </w:r>
            <w:r w:rsidRPr="00F900C3">
              <w:rPr>
                <w:rFonts w:eastAsia="宋体" w:hint="eastAsia"/>
                <w:color w:val="000000" w:themeColor="text1"/>
                <w:kern w:val="2"/>
                <w:szCs w:val="24"/>
              </w:rPr>
              <w:t>），</w:t>
            </w:r>
            <w:r w:rsidRPr="00F900C3">
              <w:rPr>
                <w:rFonts w:eastAsia="宋体" w:hint="eastAsia"/>
                <w:color w:val="000000" w:themeColor="text1"/>
                <w:kern w:val="2"/>
                <w:szCs w:val="24"/>
              </w:rPr>
              <w:t>2</w:t>
            </w:r>
            <w:r w:rsidRPr="00F900C3">
              <w:rPr>
                <w:rFonts w:eastAsia="宋体"/>
                <w:color w:val="000000" w:themeColor="text1"/>
                <w:kern w:val="2"/>
                <w:szCs w:val="24"/>
              </w:rPr>
              <w:t>017</w:t>
            </w:r>
            <w:r w:rsidRPr="00F900C3">
              <w:rPr>
                <w:rFonts w:eastAsia="宋体"/>
                <w:color w:val="000000" w:themeColor="text1"/>
                <w:kern w:val="2"/>
                <w:szCs w:val="24"/>
              </w:rPr>
              <w:t>年海安镇主要空气污染物指标监测结果见表</w:t>
            </w:r>
            <w:r w:rsidRPr="00F900C3">
              <w:rPr>
                <w:rFonts w:eastAsia="宋体" w:hint="eastAsia"/>
                <w:color w:val="000000" w:themeColor="text1"/>
                <w:kern w:val="2"/>
                <w:szCs w:val="24"/>
              </w:rPr>
              <w:t>3-</w:t>
            </w:r>
            <w:r w:rsidRPr="00F900C3">
              <w:rPr>
                <w:rFonts w:eastAsia="宋体"/>
                <w:color w:val="000000" w:themeColor="text1"/>
                <w:kern w:val="2"/>
                <w:szCs w:val="24"/>
              </w:rPr>
              <w:t>1</w:t>
            </w:r>
            <w:r w:rsidRPr="00F900C3">
              <w:rPr>
                <w:rFonts w:eastAsia="宋体" w:hint="eastAsia"/>
                <w:color w:val="000000" w:themeColor="text1"/>
                <w:kern w:val="2"/>
                <w:szCs w:val="24"/>
              </w:rPr>
              <w:t>:</w:t>
            </w:r>
          </w:p>
          <w:p w:rsidR="005A34A3" w:rsidRPr="00F900C3" w:rsidRDefault="00EC63A5" w:rsidP="006860BE">
            <w:pPr>
              <w:widowControl w:val="0"/>
              <w:spacing w:line="360" w:lineRule="auto"/>
              <w:ind w:firstLineChars="200" w:firstLine="482"/>
              <w:jc w:val="center"/>
              <w:rPr>
                <w:rFonts w:eastAsia="宋体"/>
                <w:b/>
                <w:color w:val="000000" w:themeColor="text1"/>
                <w:kern w:val="2"/>
                <w:szCs w:val="24"/>
              </w:rPr>
            </w:pPr>
            <w:r w:rsidRPr="00F900C3">
              <w:rPr>
                <w:rFonts w:eastAsia="宋体"/>
                <w:b/>
                <w:color w:val="000000" w:themeColor="text1"/>
                <w:kern w:val="2"/>
                <w:szCs w:val="24"/>
              </w:rPr>
              <w:t>表</w:t>
            </w:r>
            <w:r w:rsidRPr="00F900C3">
              <w:rPr>
                <w:rFonts w:eastAsia="宋体" w:hint="eastAsia"/>
                <w:b/>
                <w:color w:val="000000" w:themeColor="text1"/>
                <w:kern w:val="2"/>
                <w:szCs w:val="24"/>
              </w:rPr>
              <w:t>3-</w:t>
            </w:r>
            <w:r w:rsidRPr="00F900C3">
              <w:rPr>
                <w:rFonts w:eastAsia="宋体"/>
                <w:b/>
                <w:color w:val="000000" w:themeColor="text1"/>
                <w:kern w:val="2"/>
                <w:szCs w:val="24"/>
              </w:rPr>
              <w:t xml:space="preserve">1 </w:t>
            </w:r>
            <w:r w:rsidRPr="00F900C3">
              <w:rPr>
                <w:rFonts w:eastAsia="宋体" w:hint="eastAsia"/>
                <w:b/>
                <w:color w:val="000000" w:themeColor="text1"/>
                <w:kern w:val="2"/>
                <w:szCs w:val="24"/>
              </w:rPr>
              <w:t xml:space="preserve"> 2</w:t>
            </w:r>
            <w:r w:rsidRPr="00F900C3">
              <w:rPr>
                <w:rFonts w:eastAsia="宋体"/>
                <w:b/>
                <w:color w:val="000000" w:themeColor="text1"/>
                <w:kern w:val="2"/>
                <w:szCs w:val="24"/>
              </w:rPr>
              <w:t>017</w:t>
            </w:r>
            <w:r w:rsidRPr="00F900C3">
              <w:rPr>
                <w:rFonts w:eastAsia="宋体"/>
                <w:b/>
                <w:color w:val="000000" w:themeColor="text1"/>
                <w:kern w:val="2"/>
                <w:szCs w:val="24"/>
              </w:rPr>
              <w:t>年海安镇主要空气污染物指标监测结果</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1688"/>
              <w:gridCol w:w="1465"/>
              <w:gridCol w:w="1871"/>
              <w:gridCol w:w="1735"/>
              <w:gridCol w:w="1688"/>
              <w:gridCol w:w="1686"/>
            </w:tblGrid>
            <w:tr w:rsidR="005A34A3" w:rsidRPr="00F900C3" w:rsidTr="00AA04B4">
              <w:trPr>
                <w:trHeight w:val="370"/>
                <w:jc w:val="center"/>
              </w:trPr>
              <w:tc>
                <w:tcPr>
                  <w:tcW w:w="1688"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hint="eastAsia"/>
                      <w:b/>
                      <w:color w:val="000000" w:themeColor="text1"/>
                      <w:kern w:val="2"/>
                      <w:sz w:val="21"/>
                      <w:szCs w:val="21"/>
                    </w:rPr>
                    <w:t>污染物</w:t>
                  </w:r>
                </w:p>
              </w:tc>
              <w:tc>
                <w:tcPr>
                  <w:tcW w:w="1465"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hint="eastAsia"/>
                      <w:b/>
                      <w:color w:val="000000" w:themeColor="text1"/>
                      <w:kern w:val="2"/>
                      <w:sz w:val="21"/>
                      <w:szCs w:val="21"/>
                    </w:rPr>
                    <w:t>年评价指标</w:t>
                  </w:r>
                </w:p>
              </w:tc>
              <w:tc>
                <w:tcPr>
                  <w:tcW w:w="1871" w:type="dxa"/>
                  <w:shd w:val="clear" w:color="auto" w:fill="auto"/>
                  <w:vAlign w:val="center"/>
                </w:tcPr>
                <w:p w:rsidR="005A34A3" w:rsidRPr="00F900C3" w:rsidRDefault="00EC63A5" w:rsidP="00AA04B4">
                  <w:pPr>
                    <w:widowControl w:val="0"/>
                    <w:snapToGrid w:val="0"/>
                    <w:spacing w:line="240" w:lineRule="atLeast"/>
                    <w:rPr>
                      <w:rFonts w:eastAsia="宋体"/>
                      <w:b/>
                      <w:color w:val="000000" w:themeColor="text1"/>
                      <w:kern w:val="2"/>
                      <w:sz w:val="21"/>
                      <w:szCs w:val="21"/>
                    </w:rPr>
                  </w:pPr>
                  <w:r w:rsidRPr="00F900C3">
                    <w:rPr>
                      <w:rFonts w:eastAsia="宋体" w:hint="eastAsia"/>
                      <w:b/>
                      <w:color w:val="000000" w:themeColor="text1"/>
                      <w:kern w:val="2"/>
                      <w:sz w:val="21"/>
                      <w:szCs w:val="21"/>
                    </w:rPr>
                    <w:t>现状浓度（</w:t>
                  </w:r>
                  <w:r w:rsidRPr="00F900C3">
                    <w:rPr>
                      <w:rFonts w:eastAsia="宋体"/>
                      <w:b/>
                      <w:bCs/>
                      <w:color w:val="000000" w:themeColor="text1"/>
                      <w:kern w:val="2"/>
                      <w:sz w:val="21"/>
                      <w:szCs w:val="21"/>
                    </w:rPr>
                    <w:t>μg</w:t>
                  </w:r>
                  <w:r w:rsidRPr="00F900C3">
                    <w:rPr>
                      <w:rFonts w:eastAsia="宋体"/>
                      <w:b/>
                      <w:color w:val="000000" w:themeColor="text1"/>
                      <w:kern w:val="2"/>
                      <w:sz w:val="21"/>
                      <w:szCs w:val="21"/>
                    </w:rPr>
                    <w:t xml:space="preserve"> /m</w:t>
                  </w:r>
                  <w:r w:rsidRPr="00F900C3">
                    <w:rPr>
                      <w:rFonts w:eastAsia="宋体"/>
                      <w:b/>
                      <w:color w:val="000000" w:themeColor="text1"/>
                      <w:kern w:val="2"/>
                      <w:sz w:val="21"/>
                      <w:szCs w:val="21"/>
                      <w:vertAlign w:val="superscript"/>
                    </w:rPr>
                    <w:t>3</w:t>
                  </w:r>
                  <w:r w:rsidRPr="00F900C3">
                    <w:rPr>
                      <w:rFonts w:eastAsia="宋体" w:hint="eastAsia"/>
                      <w:b/>
                      <w:color w:val="000000" w:themeColor="text1"/>
                      <w:kern w:val="2"/>
                      <w:sz w:val="21"/>
                      <w:szCs w:val="21"/>
                    </w:rPr>
                    <w:t>）</w:t>
                  </w:r>
                </w:p>
              </w:tc>
              <w:tc>
                <w:tcPr>
                  <w:tcW w:w="1735" w:type="dxa"/>
                  <w:shd w:val="clear" w:color="auto" w:fill="auto"/>
                  <w:vAlign w:val="center"/>
                </w:tcPr>
                <w:p w:rsidR="005A34A3" w:rsidRPr="00F900C3" w:rsidRDefault="00EC63A5" w:rsidP="00AA04B4">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标准值</w:t>
                  </w:r>
                  <w:r w:rsidRPr="00F900C3">
                    <w:rPr>
                      <w:rFonts w:eastAsia="宋体" w:hint="eastAsia"/>
                      <w:b/>
                      <w:color w:val="000000" w:themeColor="text1"/>
                      <w:kern w:val="2"/>
                      <w:sz w:val="21"/>
                      <w:szCs w:val="21"/>
                    </w:rPr>
                    <w:t>（</w:t>
                  </w:r>
                  <w:r w:rsidRPr="00F900C3">
                    <w:rPr>
                      <w:rFonts w:eastAsia="宋体"/>
                      <w:b/>
                      <w:bCs/>
                      <w:color w:val="000000" w:themeColor="text1"/>
                      <w:kern w:val="2"/>
                      <w:sz w:val="21"/>
                      <w:szCs w:val="21"/>
                    </w:rPr>
                    <w:t>μg</w:t>
                  </w:r>
                  <w:r w:rsidRPr="00F900C3">
                    <w:rPr>
                      <w:rFonts w:eastAsia="宋体"/>
                      <w:b/>
                      <w:color w:val="000000" w:themeColor="text1"/>
                      <w:kern w:val="2"/>
                      <w:sz w:val="21"/>
                      <w:szCs w:val="21"/>
                    </w:rPr>
                    <w:t xml:space="preserve"> /m</w:t>
                  </w:r>
                  <w:r w:rsidRPr="00F900C3">
                    <w:rPr>
                      <w:rFonts w:eastAsia="宋体"/>
                      <w:b/>
                      <w:color w:val="000000" w:themeColor="text1"/>
                      <w:kern w:val="2"/>
                      <w:sz w:val="21"/>
                      <w:szCs w:val="21"/>
                      <w:vertAlign w:val="superscript"/>
                    </w:rPr>
                    <w:t>3</w:t>
                  </w:r>
                  <w:r w:rsidRPr="00F900C3">
                    <w:rPr>
                      <w:rFonts w:eastAsia="宋体" w:hint="eastAsia"/>
                      <w:b/>
                      <w:color w:val="000000" w:themeColor="text1"/>
                      <w:kern w:val="2"/>
                      <w:sz w:val="21"/>
                      <w:szCs w:val="21"/>
                    </w:rPr>
                    <w:t>）</w:t>
                  </w:r>
                </w:p>
              </w:tc>
              <w:tc>
                <w:tcPr>
                  <w:tcW w:w="1688" w:type="dxa"/>
                  <w:shd w:val="clear" w:color="auto" w:fill="auto"/>
                  <w:vAlign w:val="center"/>
                </w:tcPr>
                <w:p w:rsidR="005A34A3" w:rsidRPr="00F900C3" w:rsidRDefault="00EC63A5" w:rsidP="00AA04B4">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占标率</w:t>
                  </w:r>
                  <w:r w:rsidRPr="00F900C3">
                    <w:rPr>
                      <w:rFonts w:eastAsia="宋体" w:hint="eastAsia"/>
                      <w:b/>
                      <w:color w:val="000000" w:themeColor="text1"/>
                      <w:kern w:val="2"/>
                      <w:sz w:val="21"/>
                      <w:szCs w:val="21"/>
                    </w:rPr>
                    <w:t>（</w:t>
                  </w:r>
                  <w:r w:rsidRPr="00F900C3">
                    <w:rPr>
                      <w:rFonts w:eastAsia="宋体" w:hint="eastAsia"/>
                      <w:b/>
                      <w:color w:val="000000" w:themeColor="text1"/>
                      <w:kern w:val="2"/>
                      <w:sz w:val="21"/>
                      <w:szCs w:val="21"/>
                    </w:rPr>
                    <w:t>%</w:t>
                  </w:r>
                  <w:r w:rsidRPr="00F900C3">
                    <w:rPr>
                      <w:rFonts w:eastAsia="宋体" w:hint="eastAsia"/>
                      <w:b/>
                      <w:color w:val="000000" w:themeColor="text1"/>
                      <w:kern w:val="2"/>
                      <w:sz w:val="21"/>
                      <w:szCs w:val="21"/>
                    </w:rPr>
                    <w:t>）</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达标情况</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SO</w:t>
                  </w:r>
                  <w:r w:rsidRPr="00F900C3">
                    <w:rPr>
                      <w:rFonts w:eastAsia="宋体"/>
                      <w:color w:val="000000" w:themeColor="text1"/>
                      <w:sz w:val="21"/>
                      <w:szCs w:val="21"/>
                      <w:vertAlign w:val="subscript"/>
                    </w:rPr>
                    <w:t>2</w:t>
                  </w:r>
                </w:p>
              </w:tc>
              <w:tc>
                <w:tcPr>
                  <w:tcW w:w="1465" w:type="dxa"/>
                  <w:vMerge w:val="restart"/>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年平均质量</w:t>
                  </w:r>
                </w:p>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浓度</w:t>
                  </w: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2</w:t>
                  </w:r>
                  <w:r w:rsidRPr="00F900C3">
                    <w:rPr>
                      <w:rFonts w:eastAsia="宋体"/>
                      <w:color w:val="000000" w:themeColor="text1"/>
                      <w:kern w:val="2"/>
                      <w:sz w:val="21"/>
                      <w:szCs w:val="21"/>
                    </w:rPr>
                    <w:t>8</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6</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46.67</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NO</w:t>
                  </w:r>
                  <w:r w:rsidRPr="00F900C3">
                    <w:rPr>
                      <w:rFonts w:eastAsia="宋体"/>
                      <w:color w:val="000000" w:themeColor="text1"/>
                      <w:sz w:val="21"/>
                      <w:szCs w:val="21"/>
                      <w:vertAlign w:val="subscript"/>
                    </w:rPr>
                    <w:t>2</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2</w:t>
                  </w:r>
                  <w:r w:rsidRPr="00F900C3">
                    <w:rPr>
                      <w:rFonts w:eastAsia="宋体"/>
                      <w:color w:val="000000" w:themeColor="text1"/>
                      <w:kern w:val="2"/>
                      <w:sz w:val="21"/>
                      <w:szCs w:val="21"/>
                    </w:rPr>
                    <w:t>2</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4</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55.00</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PM</w:t>
                  </w:r>
                  <w:r w:rsidRPr="00F900C3">
                    <w:rPr>
                      <w:rFonts w:eastAsia="宋体"/>
                      <w:color w:val="000000" w:themeColor="text1"/>
                      <w:sz w:val="21"/>
                      <w:szCs w:val="21"/>
                      <w:vertAlign w:val="subscript"/>
                    </w:rPr>
                    <w:t>10</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7</w:t>
                  </w:r>
                  <w:r w:rsidRPr="00F900C3">
                    <w:rPr>
                      <w:rFonts w:eastAsia="宋体"/>
                      <w:color w:val="000000" w:themeColor="text1"/>
                      <w:kern w:val="2"/>
                      <w:sz w:val="21"/>
                      <w:szCs w:val="21"/>
                    </w:rPr>
                    <w:t>3</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7</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104.29</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不达标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color w:val="000000" w:themeColor="text1"/>
                      <w:sz w:val="21"/>
                      <w:szCs w:val="21"/>
                    </w:rPr>
                    <w:t>PM</w:t>
                  </w:r>
                  <w:r w:rsidRPr="00F900C3">
                    <w:rPr>
                      <w:rFonts w:eastAsia="宋体"/>
                      <w:color w:val="000000" w:themeColor="text1"/>
                      <w:sz w:val="21"/>
                      <w:szCs w:val="21"/>
                      <w:vertAlign w:val="subscript"/>
                    </w:rPr>
                    <w:t>2.5</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4</w:t>
                  </w:r>
                  <w:r w:rsidRPr="00F900C3">
                    <w:rPr>
                      <w:rFonts w:eastAsia="宋体"/>
                      <w:color w:val="000000" w:themeColor="text1"/>
                      <w:kern w:val="2"/>
                      <w:sz w:val="21"/>
                      <w:szCs w:val="21"/>
                    </w:rPr>
                    <w:t>5</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3</w:t>
                  </w:r>
                  <w:r w:rsidRPr="00F900C3">
                    <w:rPr>
                      <w:rFonts w:eastAsia="宋体"/>
                      <w:color w:val="000000" w:themeColor="text1"/>
                      <w:kern w:val="2"/>
                      <w:sz w:val="21"/>
                      <w:szCs w:val="21"/>
                    </w:rPr>
                    <w:t>5</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128.57</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不达标</w:t>
                  </w:r>
                </w:p>
              </w:tc>
            </w:tr>
          </w:tbl>
          <w:p w:rsidR="005A34A3" w:rsidRPr="00F900C3" w:rsidRDefault="00EC63A5" w:rsidP="00D80452">
            <w:pPr>
              <w:adjustRightInd w:val="0"/>
              <w:snapToGrid w:val="0"/>
              <w:spacing w:beforeLines="50" w:line="360" w:lineRule="auto"/>
              <w:ind w:firstLine="482"/>
              <w:jc w:val="both"/>
              <w:rPr>
                <w:rFonts w:ascii="宋体" w:eastAsia="宋体" w:hAnsi="宋体"/>
                <w:color w:val="000000" w:themeColor="text1"/>
              </w:rPr>
            </w:pPr>
            <w:r w:rsidRPr="00F900C3">
              <w:rPr>
                <w:rFonts w:ascii="宋体" w:eastAsia="宋体" w:hAnsi="宋体"/>
                <w:color w:val="000000" w:themeColor="text1"/>
              </w:rPr>
              <w:t>根据监测结果</w:t>
            </w:r>
            <w:r w:rsidRPr="00F900C3">
              <w:rPr>
                <w:rFonts w:ascii="宋体" w:eastAsia="宋体" w:hAnsi="宋体" w:hint="eastAsia"/>
                <w:color w:val="000000" w:themeColor="text1"/>
              </w:rPr>
              <w:t>，</w:t>
            </w:r>
            <w:r w:rsidRPr="00F900C3">
              <w:rPr>
                <w:rFonts w:eastAsia="宋体"/>
                <w:color w:val="000000" w:themeColor="text1"/>
              </w:rPr>
              <w:t>2017</w:t>
            </w:r>
            <w:r w:rsidRPr="00F900C3">
              <w:rPr>
                <w:rFonts w:ascii="宋体" w:eastAsia="宋体" w:hAnsi="宋体"/>
                <w:color w:val="000000" w:themeColor="text1"/>
              </w:rPr>
              <w:t>年海安</w:t>
            </w:r>
            <w:r w:rsidRPr="00F900C3">
              <w:rPr>
                <w:rFonts w:ascii="宋体" w:eastAsia="宋体" w:hAnsi="宋体" w:hint="eastAsia"/>
                <w:color w:val="000000" w:themeColor="text1"/>
              </w:rPr>
              <w:t>空气环境质量中</w:t>
            </w:r>
            <w:r w:rsidRPr="00F900C3">
              <w:rPr>
                <w:rFonts w:eastAsia="宋体"/>
                <w:color w:val="000000" w:themeColor="text1"/>
              </w:rPr>
              <w:t>PM</w:t>
            </w:r>
            <w:r w:rsidRPr="00F900C3">
              <w:rPr>
                <w:rFonts w:eastAsia="宋体"/>
                <w:color w:val="000000" w:themeColor="text1"/>
                <w:vertAlign w:val="subscript"/>
              </w:rPr>
              <w:t>10</w:t>
            </w:r>
            <w:r w:rsidRPr="00F900C3">
              <w:rPr>
                <w:rFonts w:ascii="宋体" w:eastAsia="宋体" w:hAnsi="宋体"/>
                <w:color w:val="000000" w:themeColor="text1"/>
              </w:rPr>
              <w:t>和</w:t>
            </w:r>
            <w:r w:rsidRPr="00F900C3">
              <w:rPr>
                <w:rFonts w:eastAsia="宋体"/>
                <w:color w:val="000000" w:themeColor="text1"/>
              </w:rPr>
              <w:t>PM</w:t>
            </w:r>
            <w:r w:rsidRPr="00F900C3">
              <w:rPr>
                <w:rFonts w:eastAsia="宋体"/>
                <w:color w:val="000000" w:themeColor="text1"/>
                <w:vertAlign w:val="subscript"/>
              </w:rPr>
              <w:t>2.5</w:t>
            </w:r>
            <w:r w:rsidRPr="00F900C3">
              <w:rPr>
                <w:rFonts w:ascii="宋体" w:eastAsia="宋体" w:hAnsi="宋体"/>
                <w:color w:val="000000" w:themeColor="text1"/>
              </w:rPr>
              <w:t>不能满足《环境空气质量标准》</w:t>
            </w:r>
            <w:r w:rsidRPr="00F900C3">
              <w:rPr>
                <w:rFonts w:ascii="宋体" w:eastAsia="宋体" w:hAnsi="宋体" w:hint="eastAsia"/>
                <w:color w:val="000000" w:themeColor="text1"/>
              </w:rPr>
              <w:t>（</w:t>
            </w:r>
            <w:r w:rsidRPr="00F900C3">
              <w:rPr>
                <w:rFonts w:eastAsia="宋体"/>
                <w:color w:val="000000" w:themeColor="text1"/>
              </w:rPr>
              <w:t>GB3095-2012</w:t>
            </w:r>
            <w:r w:rsidRPr="00F900C3">
              <w:rPr>
                <w:rFonts w:ascii="宋体" w:eastAsia="宋体" w:hAnsi="宋体"/>
                <w:color w:val="000000" w:themeColor="text1"/>
              </w:rPr>
              <w:t>）二级标准</w:t>
            </w:r>
            <w:r w:rsidRPr="00F900C3">
              <w:rPr>
                <w:rFonts w:ascii="宋体" w:eastAsia="宋体" w:hAnsi="宋体" w:hint="eastAsia"/>
                <w:color w:val="000000" w:themeColor="text1"/>
              </w:rPr>
              <w:t>。</w:t>
            </w:r>
          </w:p>
          <w:p w:rsidR="005A34A3" w:rsidRPr="00F900C3" w:rsidRDefault="00EC63A5" w:rsidP="00C03FBA">
            <w:pPr>
              <w:pStyle w:val="a3"/>
              <w:adjustRightInd w:val="0"/>
              <w:snapToGrid w:val="0"/>
              <w:spacing w:line="360" w:lineRule="auto"/>
              <w:ind w:firstLine="480"/>
              <w:rPr>
                <w:rFonts w:ascii="Times new man" w:hAnsi="Times new man" w:hint="eastAsia"/>
                <w:color w:val="000000" w:themeColor="text1"/>
              </w:rPr>
            </w:pPr>
            <w:r w:rsidRPr="00F900C3">
              <w:rPr>
                <w:rFonts w:ascii="Times new man" w:hAnsi="Times new man" w:hint="eastAsia"/>
                <w:color w:val="000000" w:themeColor="text1"/>
              </w:rPr>
              <w:t>南通市</w:t>
            </w:r>
            <w:r w:rsidRPr="00F900C3">
              <w:rPr>
                <w:rFonts w:ascii="Times new man" w:hAnsi="Times new man" w:hint="eastAsia"/>
                <w:color w:val="000000" w:themeColor="text1"/>
              </w:rPr>
              <w:t>2017</w:t>
            </w:r>
            <w:r w:rsidRPr="00F900C3">
              <w:rPr>
                <w:rFonts w:ascii="Times new man" w:hAnsi="Times new man" w:hint="eastAsia"/>
                <w:color w:val="000000" w:themeColor="text1"/>
              </w:rPr>
              <w:t>年区域空气质量现状基础数据为</w:t>
            </w:r>
            <w:r w:rsidRPr="00F900C3">
              <w:rPr>
                <w:rFonts w:ascii="Times new man" w:hAnsi="Times new man" w:hint="eastAsia"/>
                <w:color w:val="000000" w:themeColor="text1"/>
              </w:rPr>
              <w:t>2</w:t>
            </w:r>
            <w:r w:rsidRPr="00F900C3">
              <w:rPr>
                <w:rFonts w:ascii="Times new man" w:hAnsi="Times new man"/>
                <w:color w:val="000000" w:themeColor="text1"/>
              </w:rPr>
              <w:t>017</w:t>
            </w:r>
            <w:r w:rsidRPr="00F900C3">
              <w:rPr>
                <w:rFonts w:ascii="Times new man" w:hAnsi="Times new man"/>
                <w:color w:val="000000" w:themeColor="text1"/>
              </w:rPr>
              <w:t>年南通市全年每天检测数据</w:t>
            </w:r>
            <w:r w:rsidRPr="00F900C3">
              <w:rPr>
                <w:rFonts w:ascii="Times new man" w:hAnsi="Times new man" w:hint="eastAsia"/>
                <w:color w:val="000000" w:themeColor="text1"/>
              </w:rPr>
              <w:t>，数据来源为</w:t>
            </w:r>
            <w:r w:rsidRPr="00F900C3">
              <w:rPr>
                <w:rFonts w:ascii="Helvetica" w:hAnsi="Helvetica"/>
                <w:color w:val="000000" w:themeColor="text1"/>
                <w:shd w:val="clear" w:color="auto" w:fill="FFFFFF"/>
              </w:rPr>
              <w:t>中国空气质量在线监测分析平台</w:t>
            </w:r>
            <w:r w:rsidRPr="00F900C3">
              <w:rPr>
                <w:rFonts w:ascii="Helvetica" w:hAnsi="Helvetica" w:hint="eastAsia"/>
                <w:color w:val="000000" w:themeColor="text1"/>
                <w:shd w:val="clear" w:color="auto" w:fill="FFFFFF"/>
              </w:rPr>
              <w:t>，具体</w:t>
            </w:r>
            <w:r w:rsidRPr="00F900C3">
              <w:rPr>
                <w:color w:val="000000" w:themeColor="text1"/>
                <w:szCs w:val="24"/>
              </w:rPr>
              <w:t>监测结果</w:t>
            </w:r>
            <w:r w:rsidRPr="00F900C3">
              <w:rPr>
                <w:rFonts w:hint="eastAsia"/>
                <w:color w:val="000000" w:themeColor="text1"/>
                <w:szCs w:val="24"/>
              </w:rPr>
              <w:t>及评价结果</w:t>
            </w:r>
            <w:r w:rsidRPr="00F900C3">
              <w:rPr>
                <w:color w:val="000000" w:themeColor="text1"/>
                <w:szCs w:val="24"/>
              </w:rPr>
              <w:t>见表</w:t>
            </w:r>
            <w:r w:rsidRPr="00F900C3">
              <w:rPr>
                <w:rFonts w:hint="eastAsia"/>
                <w:color w:val="000000" w:themeColor="text1"/>
                <w:szCs w:val="24"/>
              </w:rPr>
              <w:t>3-2</w:t>
            </w:r>
            <w:r w:rsidR="006C3C67">
              <w:rPr>
                <w:rFonts w:hint="eastAsia"/>
                <w:color w:val="000000" w:themeColor="text1"/>
                <w:szCs w:val="24"/>
              </w:rPr>
              <w:t>：</w:t>
            </w:r>
          </w:p>
          <w:p w:rsidR="005A34A3" w:rsidRPr="00F900C3" w:rsidRDefault="00EC63A5" w:rsidP="006860BE">
            <w:pPr>
              <w:adjustRightInd w:val="0"/>
              <w:snapToGrid w:val="0"/>
              <w:spacing w:line="360" w:lineRule="auto"/>
              <w:ind w:firstLineChars="1200" w:firstLine="2891"/>
              <w:rPr>
                <w:rFonts w:ascii="宋体" w:hAnsi="宋体"/>
                <w:b/>
                <w:color w:val="000000" w:themeColor="text1"/>
              </w:rPr>
            </w:pPr>
            <w:r w:rsidRPr="00F900C3">
              <w:rPr>
                <w:rFonts w:ascii="宋体" w:eastAsia="宋体" w:hAnsi="宋体" w:hint="eastAsia"/>
                <w:b/>
                <w:color w:val="000000" w:themeColor="text1"/>
              </w:rPr>
              <w:t>表</w:t>
            </w:r>
            <w:r w:rsidRPr="00F900C3">
              <w:rPr>
                <w:b/>
                <w:color w:val="000000" w:themeColor="text1"/>
              </w:rPr>
              <w:t>3-2</w:t>
            </w:r>
            <w:r w:rsidRPr="00F900C3">
              <w:rPr>
                <w:rFonts w:hint="eastAsia"/>
                <w:b/>
                <w:color w:val="000000" w:themeColor="text1"/>
              </w:rPr>
              <w:t xml:space="preserve">  </w:t>
            </w:r>
            <w:r w:rsidRPr="00F900C3">
              <w:rPr>
                <w:b/>
                <w:color w:val="000000" w:themeColor="text1"/>
              </w:rPr>
              <w:t xml:space="preserve"> 2017</w:t>
            </w:r>
            <w:r w:rsidRPr="00F900C3">
              <w:rPr>
                <w:rFonts w:ascii="宋体" w:eastAsia="宋体" w:hAnsi="宋体" w:hint="eastAsia"/>
                <w:b/>
                <w:color w:val="000000" w:themeColor="text1"/>
              </w:rPr>
              <w:t>年南通市区域空气质量现状评价表</w:t>
            </w:r>
          </w:p>
          <w:tbl>
            <w:tblPr>
              <w:tblW w:w="10133" w:type="dxa"/>
              <w:jc w:val="center"/>
              <w:tblBorders>
                <w:top w:val="single" w:sz="8" w:space="0" w:color="auto"/>
                <w:bottom w:val="single" w:sz="8" w:space="0" w:color="auto"/>
                <w:insideH w:val="single" w:sz="8" w:space="0" w:color="auto"/>
                <w:insideV w:val="single" w:sz="8" w:space="0" w:color="auto"/>
              </w:tblBorders>
              <w:tblLook w:val="04A0"/>
            </w:tblPr>
            <w:tblGrid>
              <w:gridCol w:w="1000"/>
              <w:gridCol w:w="2809"/>
              <w:gridCol w:w="1398"/>
              <w:gridCol w:w="1396"/>
              <w:gridCol w:w="1167"/>
              <w:gridCol w:w="1289"/>
              <w:gridCol w:w="1074"/>
            </w:tblGrid>
            <w:tr w:rsidR="005A34A3" w:rsidRPr="00F900C3" w:rsidTr="00F32693">
              <w:trPr>
                <w:trHeight w:val="286"/>
                <w:jc w:val="center"/>
              </w:trPr>
              <w:tc>
                <w:tcPr>
                  <w:tcW w:w="1000"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污染物</w:t>
                  </w:r>
                </w:p>
              </w:tc>
              <w:tc>
                <w:tcPr>
                  <w:tcW w:w="2809"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年评价指标</w:t>
                  </w:r>
                </w:p>
              </w:tc>
              <w:tc>
                <w:tcPr>
                  <w:tcW w:w="1398" w:type="dxa"/>
                  <w:tcBorders>
                    <w:top w:val="single" w:sz="12" w:space="0" w:color="auto"/>
                  </w:tcBorders>
                  <w:shd w:val="clear" w:color="auto" w:fill="auto"/>
                  <w:vAlign w:val="center"/>
                </w:tcPr>
                <w:p w:rsidR="005A34A3" w:rsidRPr="00F900C3" w:rsidRDefault="00EC63A5">
                  <w:pPr>
                    <w:snapToGrid w:val="0"/>
                    <w:jc w:val="center"/>
                    <w:rPr>
                      <w:b/>
                      <w:color w:val="000000" w:themeColor="text1"/>
                      <w:sz w:val="21"/>
                      <w:szCs w:val="21"/>
                    </w:rPr>
                  </w:pPr>
                  <w:r w:rsidRPr="00F900C3">
                    <w:rPr>
                      <w:rFonts w:ascii="宋体" w:eastAsia="宋体" w:hAnsi="宋体"/>
                      <w:b/>
                      <w:color w:val="000000" w:themeColor="text1"/>
                      <w:sz w:val="21"/>
                      <w:szCs w:val="21"/>
                    </w:rPr>
                    <w:t>现状浓度</w:t>
                  </w:r>
                  <w:r w:rsidRPr="00F900C3">
                    <w:rPr>
                      <w:b/>
                      <w:color w:val="000000" w:themeColor="text1"/>
                      <w:sz w:val="21"/>
                      <w:szCs w:val="21"/>
                    </w:rPr>
                    <w:t>（</w:t>
                  </w:r>
                  <w:r w:rsidRPr="00F900C3">
                    <w:rPr>
                      <w:b/>
                      <w:color w:val="000000" w:themeColor="text1"/>
                      <w:sz w:val="21"/>
                      <w:szCs w:val="21"/>
                    </w:rPr>
                    <w:t>µg/m</w:t>
                  </w:r>
                  <w:r w:rsidRPr="00F900C3">
                    <w:rPr>
                      <w:b/>
                      <w:color w:val="000000" w:themeColor="text1"/>
                      <w:sz w:val="21"/>
                      <w:szCs w:val="21"/>
                      <w:vertAlign w:val="superscript"/>
                    </w:rPr>
                    <w:t>3</w:t>
                  </w:r>
                  <w:r w:rsidRPr="00F900C3">
                    <w:rPr>
                      <w:b/>
                      <w:color w:val="000000" w:themeColor="text1"/>
                      <w:sz w:val="21"/>
                      <w:szCs w:val="21"/>
                    </w:rPr>
                    <w:t>）</w:t>
                  </w:r>
                </w:p>
              </w:tc>
              <w:tc>
                <w:tcPr>
                  <w:tcW w:w="1396" w:type="dxa"/>
                  <w:tcBorders>
                    <w:top w:val="single" w:sz="12" w:space="0" w:color="auto"/>
                  </w:tcBorders>
                  <w:shd w:val="clear" w:color="auto" w:fill="auto"/>
                  <w:vAlign w:val="center"/>
                </w:tcPr>
                <w:p w:rsidR="005A34A3" w:rsidRPr="00F900C3" w:rsidRDefault="00EC63A5">
                  <w:pPr>
                    <w:snapToGrid w:val="0"/>
                    <w:jc w:val="center"/>
                    <w:rPr>
                      <w:b/>
                      <w:color w:val="000000" w:themeColor="text1"/>
                      <w:sz w:val="21"/>
                      <w:szCs w:val="21"/>
                    </w:rPr>
                  </w:pPr>
                  <w:r w:rsidRPr="00F900C3">
                    <w:rPr>
                      <w:rFonts w:ascii="宋体" w:eastAsia="宋体" w:hAnsi="宋体"/>
                      <w:b/>
                      <w:color w:val="000000" w:themeColor="text1"/>
                      <w:sz w:val="21"/>
                      <w:szCs w:val="21"/>
                    </w:rPr>
                    <w:t>标准值</w:t>
                  </w:r>
                  <w:r w:rsidRPr="00F900C3">
                    <w:rPr>
                      <w:b/>
                      <w:color w:val="000000" w:themeColor="text1"/>
                      <w:sz w:val="21"/>
                      <w:szCs w:val="21"/>
                    </w:rPr>
                    <w:t>（</w:t>
                  </w:r>
                  <w:r w:rsidRPr="00F900C3">
                    <w:rPr>
                      <w:b/>
                      <w:color w:val="000000" w:themeColor="text1"/>
                      <w:sz w:val="21"/>
                      <w:szCs w:val="21"/>
                    </w:rPr>
                    <w:t>µg/m</w:t>
                  </w:r>
                  <w:r w:rsidRPr="00F900C3">
                    <w:rPr>
                      <w:b/>
                      <w:color w:val="000000" w:themeColor="text1"/>
                      <w:sz w:val="21"/>
                      <w:szCs w:val="21"/>
                      <w:vertAlign w:val="superscript"/>
                    </w:rPr>
                    <w:t>3</w:t>
                  </w:r>
                  <w:r w:rsidRPr="00F900C3">
                    <w:rPr>
                      <w:b/>
                      <w:color w:val="000000" w:themeColor="text1"/>
                      <w:sz w:val="21"/>
                      <w:szCs w:val="21"/>
                    </w:rPr>
                    <w:t>）</w:t>
                  </w:r>
                </w:p>
              </w:tc>
              <w:tc>
                <w:tcPr>
                  <w:tcW w:w="1167" w:type="dxa"/>
                  <w:tcBorders>
                    <w:top w:val="single" w:sz="12" w:space="0" w:color="auto"/>
                  </w:tcBorders>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占标率</w:t>
                  </w:r>
                </w:p>
                <w:p w:rsidR="005A34A3" w:rsidRPr="00F900C3" w:rsidRDefault="005A2C15" w:rsidP="005A2C15">
                  <w:pPr>
                    <w:snapToGrid w:val="0"/>
                    <w:jc w:val="center"/>
                    <w:rPr>
                      <w:b/>
                      <w:color w:val="000000" w:themeColor="text1"/>
                      <w:sz w:val="21"/>
                      <w:szCs w:val="21"/>
                    </w:rPr>
                  </w:pPr>
                  <w:r>
                    <w:rPr>
                      <w:rFonts w:hint="eastAsia"/>
                      <w:b/>
                      <w:color w:val="000000" w:themeColor="text1"/>
                      <w:sz w:val="21"/>
                      <w:szCs w:val="21"/>
                    </w:rPr>
                    <w:t>（</w:t>
                  </w:r>
                  <w:r w:rsidRPr="00F900C3">
                    <w:rPr>
                      <w:b/>
                      <w:color w:val="000000" w:themeColor="text1"/>
                      <w:sz w:val="21"/>
                      <w:szCs w:val="21"/>
                    </w:rPr>
                    <w:t>%</w:t>
                  </w:r>
                  <w:r>
                    <w:rPr>
                      <w:rFonts w:hint="eastAsia"/>
                      <w:b/>
                      <w:color w:val="000000" w:themeColor="text1"/>
                      <w:sz w:val="21"/>
                      <w:szCs w:val="21"/>
                    </w:rPr>
                    <w:t>）</w:t>
                  </w:r>
                </w:p>
              </w:tc>
              <w:tc>
                <w:tcPr>
                  <w:tcW w:w="1289"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超标频率</w:t>
                  </w:r>
                </w:p>
                <w:p w:rsidR="005A34A3" w:rsidRPr="00F900C3" w:rsidRDefault="005A2C15" w:rsidP="005A2C15">
                  <w:pPr>
                    <w:snapToGrid w:val="0"/>
                    <w:jc w:val="center"/>
                    <w:rPr>
                      <w:b/>
                      <w:color w:val="000000" w:themeColor="text1"/>
                      <w:sz w:val="21"/>
                      <w:szCs w:val="21"/>
                    </w:rPr>
                  </w:pPr>
                  <w:r>
                    <w:rPr>
                      <w:rFonts w:hint="eastAsia"/>
                      <w:b/>
                      <w:color w:val="000000" w:themeColor="text1"/>
                      <w:sz w:val="21"/>
                      <w:szCs w:val="21"/>
                    </w:rPr>
                    <w:t>（</w:t>
                  </w:r>
                  <w:r w:rsidRPr="00F900C3">
                    <w:rPr>
                      <w:b/>
                      <w:color w:val="000000" w:themeColor="text1"/>
                      <w:sz w:val="21"/>
                      <w:szCs w:val="21"/>
                    </w:rPr>
                    <w:t>%</w:t>
                  </w:r>
                  <w:r>
                    <w:rPr>
                      <w:rFonts w:hint="eastAsia"/>
                      <w:b/>
                      <w:color w:val="000000" w:themeColor="text1"/>
                      <w:sz w:val="21"/>
                      <w:szCs w:val="21"/>
                    </w:rPr>
                    <w:t>）</w:t>
                  </w:r>
                </w:p>
              </w:tc>
              <w:tc>
                <w:tcPr>
                  <w:tcW w:w="1074"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达标情况</w:t>
                  </w:r>
                </w:p>
              </w:tc>
            </w:tr>
            <w:tr w:rsidR="005A34A3" w:rsidRPr="00F900C3" w:rsidTr="00F32693">
              <w:trPr>
                <w:trHeight w:val="50"/>
                <w:jc w:val="center"/>
              </w:trPr>
              <w:tc>
                <w:tcPr>
                  <w:tcW w:w="1000" w:type="dxa"/>
                  <w:vMerge w:val="restart"/>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SO</w:t>
                  </w:r>
                  <w:r w:rsidRPr="00F900C3">
                    <w:rPr>
                      <w:color w:val="000000" w:themeColor="text1"/>
                      <w:sz w:val="21"/>
                      <w:szCs w:val="21"/>
                      <w:vertAlign w:val="subscript"/>
                    </w:rPr>
                    <w:t>2</w:t>
                  </w:r>
                  <w:r w:rsidRPr="00F900C3">
                    <w:rPr>
                      <w:color w:val="000000" w:themeColor="text1"/>
                      <w:sz w:val="21"/>
                      <w:szCs w:val="21"/>
                    </w:rPr>
                    <w:t xml:space="preserve">　</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21.16</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60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35.27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r w:rsidRPr="00F900C3">
                    <w:rPr>
                      <w:color w:val="000000" w:themeColor="text1"/>
                      <w:sz w:val="21"/>
                      <w:szCs w:val="21"/>
                    </w:rPr>
                    <w:t xml:space="preserve">　</w:t>
                  </w:r>
                </w:p>
              </w:tc>
              <w:tc>
                <w:tcPr>
                  <w:tcW w:w="1074" w:type="dxa"/>
                  <w:shd w:val="clear" w:color="auto" w:fill="auto"/>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r w:rsidRPr="00F900C3">
                    <w:rPr>
                      <w:rFonts w:ascii="宋体" w:eastAsia="宋体" w:hAnsi="宋体"/>
                      <w:color w:val="000000" w:themeColor="text1"/>
                      <w:sz w:val="21"/>
                      <w:szCs w:val="21"/>
                    </w:rPr>
                    <w:t xml:space="preserve">　</w:t>
                  </w:r>
                </w:p>
              </w:tc>
            </w:tr>
            <w:tr w:rsidR="005A34A3" w:rsidRPr="00F900C3" w:rsidTr="00F32693">
              <w:trPr>
                <w:trHeight w:val="8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98</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40</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26.67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r w:rsidRPr="00F900C3">
                    <w:rPr>
                      <w:color w:val="000000" w:themeColor="text1"/>
                      <w:sz w:val="21"/>
                      <w:szCs w:val="21"/>
                    </w:rPr>
                    <w:t xml:space="preserve">　</w:t>
                  </w:r>
                </w:p>
              </w:tc>
              <w:tc>
                <w:tcPr>
                  <w:tcW w:w="1074" w:type="dxa"/>
                  <w:shd w:val="clear" w:color="auto" w:fill="auto"/>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50"/>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NO</w:t>
                  </w:r>
                  <w:r w:rsidRPr="00F900C3">
                    <w:rPr>
                      <w:color w:val="000000" w:themeColor="text1"/>
                      <w:sz w:val="21"/>
                      <w:szCs w:val="21"/>
                      <w:vertAlign w:val="subscript"/>
                    </w:rPr>
                    <w:t>2</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37.88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94.70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277"/>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98</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86.72</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108.40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3.84</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22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PM</w:t>
                  </w:r>
                  <w:r w:rsidRPr="00F900C3">
                    <w:rPr>
                      <w:color w:val="000000" w:themeColor="text1"/>
                      <w:sz w:val="21"/>
                      <w:szCs w:val="21"/>
                      <w:vertAlign w:val="subscript"/>
                    </w:rPr>
                    <w:t>10</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63.67</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70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90.96</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17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121.8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81.20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13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PM</w:t>
                  </w:r>
                  <w:r w:rsidRPr="00F900C3">
                    <w:rPr>
                      <w:color w:val="000000" w:themeColor="text1"/>
                      <w:sz w:val="21"/>
                      <w:szCs w:val="21"/>
                      <w:vertAlign w:val="subscript"/>
                    </w:rPr>
                    <w:t>2.5</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38.72</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35</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110.63</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226"/>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85.4</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75</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113.87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7</w:t>
                  </w:r>
                  <w:r w:rsidRPr="00F900C3">
                    <w:rPr>
                      <w:color w:val="000000" w:themeColor="text1"/>
                      <w:sz w:val="21"/>
                      <w:szCs w:val="21"/>
                    </w:rPr>
                    <w:t>.9</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173"/>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CO</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0.848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r>
            <w:tr w:rsidR="005A34A3" w:rsidRPr="00F900C3" w:rsidTr="00F32693">
              <w:trPr>
                <w:trHeight w:val="26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w:t>
                  </w:r>
                  <w:r w:rsidRPr="00F900C3">
                    <w:rPr>
                      <w:rFonts w:hint="eastAsia"/>
                      <w:color w:val="000000" w:themeColor="text1"/>
                      <w:sz w:val="21"/>
                      <w:szCs w:val="21"/>
                    </w:rPr>
                    <w:t>000</w:t>
                  </w:r>
                </w:p>
              </w:tc>
              <w:tc>
                <w:tcPr>
                  <w:tcW w:w="1167" w:type="dxa"/>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0.0375</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22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O</w:t>
                  </w:r>
                  <w:r w:rsidRPr="00F900C3">
                    <w:rPr>
                      <w:color w:val="000000" w:themeColor="text1"/>
                      <w:sz w:val="21"/>
                      <w:szCs w:val="21"/>
                      <w:vertAlign w:val="subscript"/>
                    </w:rPr>
                    <w:t>3</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114.67</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tcPr>
                <w:p w:rsidR="005A34A3" w:rsidRPr="00F900C3" w:rsidRDefault="00EC63A5">
                  <w:pPr>
                    <w:ind w:firstLine="420"/>
                    <w:rPr>
                      <w:color w:val="000000" w:themeColor="text1"/>
                      <w:sz w:val="21"/>
                      <w:szCs w:val="21"/>
                    </w:rPr>
                  </w:pPr>
                  <w:r w:rsidRPr="00F900C3">
                    <w:rPr>
                      <w:rFonts w:hint="eastAsia"/>
                      <w:color w:val="000000" w:themeColor="text1"/>
                      <w:sz w:val="21"/>
                      <w:szCs w:val="21"/>
                    </w:rPr>
                    <w:t>/</w:t>
                  </w:r>
                </w:p>
              </w:tc>
            </w:tr>
            <w:tr w:rsidR="005A34A3" w:rsidRPr="00F900C3" w:rsidTr="00F32693">
              <w:trPr>
                <w:trHeight w:val="315"/>
                <w:jc w:val="center"/>
              </w:trPr>
              <w:tc>
                <w:tcPr>
                  <w:tcW w:w="1000" w:type="dxa"/>
                  <w:vMerge/>
                  <w:tcBorders>
                    <w:bottom w:val="single" w:sz="12" w:space="0" w:color="auto"/>
                  </w:tcBorders>
                  <w:vAlign w:val="center"/>
                </w:tcPr>
                <w:p w:rsidR="005A34A3" w:rsidRPr="00F900C3" w:rsidRDefault="005A34A3">
                  <w:pPr>
                    <w:jc w:val="center"/>
                    <w:rPr>
                      <w:color w:val="000000" w:themeColor="text1"/>
                      <w:sz w:val="21"/>
                      <w:szCs w:val="21"/>
                    </w:rPr>
                  </w:pPr>
                </w:p>
              </w:tc>
              <w:tc>
                <w:tcPr>
                  <w:tcW w:w="2809" w:type="dxa"/>
                  <w:tcBorders>
                    <w:bottom w:val="single" w:sz="12" w:space="0" w:color="auto"/>
                  </w:tcBorders>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8</w:t>
                  </w:r>
                  <w:r w:rsidRPr="00F900C3">
                    <w:rPr>
                      <w:rFonts w:ascii="宋体" w:eastAsia="宋体" w:hAnsi="宋体"/>
                      <w:color w:val="000000" w:themeColor="text1"/>
                      <w:sz w:val="21"/>
                      <w:szCs w:val="21"/>
                    </w:rPr>
                    <w:t>小时平均第</w:t>
                  </w:r>
                  <w:r w:rsidRPr="00F900C3">
                    <w:rPr>
                      <w:color w:val="000000" w:themeColor="text1"/>
                      <w:sz w:val="21"/>
                      <w:szCs w:val="21"/>
                    </w:rPr>
                    <w:t>90</w:t>
                  </w:r>
                  <w:r w:rsidRPr="00F900C3">
                    <w:rPr>
                      <w:rFonts w:ascii="宋体" w:eastAsia="宋体" w:hAnsi="宋体"/>
                      <w:color w:val="000000" w:themeColor="text1"/>
                      <w:sz w:val="21"/>
                      <w:szCs w:val="21"/>
                    </w:rPr>
                    <w:t>百分位数</w:t>
                  </w:r>
                </w:p>
              </w:tc>
              <w:tc>
                <w:tcPr>
                  <w:tcW w:w="1398"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184.6</w:t>
                  </w:r>
                </w:p>
              </w:tc>
              <w:tc>
                <w:tcPr>
                  <w:tcW w:w="1396"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160</w:t>
                  </w:r>
                </w:p>
              </w:tc>
              <w:tc>
                <w:tcPr>
                  <w:tcW w:w="1167" w:type="dxa"/>
                  <w:tcBorders>
                    <w:bottom w:val="single" w:sz="12" w:space="0" w:color="auto"/>
                  </w:tcBorders>
                  <w:vAlign w:val="center"/>
                </w:tcPr>
                <w:p w:rsidR="005A34A3" w:rsidRPr="00F900C3" w:rsidRDefault="00EC63A5">
                  <w:pPr>
                    <w:jc w:val="center"/>
                    <w:rPr>
                      <w:color w:val="000000" w:themeColor="text1"/>
                      <w:sz w:val="21"/>
                      <w:szCs w:val="21"/>
                    </w:rPr>
                  </w:pPr>
                  <w:r w:rsidRPr="00F900C3">
                    <w:rPr>
                      <w:color w:val="000000" w:themeColor="text1"/>
                      <w:sz w:val="21"/>
                      <w:szCs w:val="21"/>
                    </w:rPr>
                    <w:t>115.38</w:t>
                  </w:r>
                </w:p>
              </w:tc>
              <w:tc>
                <w:tcPr>
                  <w:tcW w:w="1289"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1</w:t>
                  </w:r>
                  <w:r w:rsidRPr="00F900C3">
                    <w:rPr>
                      <w:color w:val="000000" w:themeColor="text1"/>
                      <w:sz w:val="21"/>
                      <w:szCs w:val="21"/>
                    </w:rPr>
                    <w:t>8.08</w:t>
                  </w:r>
                </w:p>
              </w:tc>
              <w:tc>
                <w:tcPr>
                  <w:tcW w:w="1074" w:type="dxa"/>
                  <w:tcBorders>
                    <w:bottom w:val="single" w:sz="12" w:space="0" w:color="auto"/>
                  </w:tcBorders>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bl>
          <w:p w:rsidR="005A34A3" w:rsidRPr="006860BE" w:rsidRDefault="00EC63A5" w:rsidP="00D80452">
            <w:pPr>
              <w:pStyle w:val="a3"/>
              <w:adjustRightInd w:val="0"/>
              <w:snapToGrid w:val="0"/>
              <w:spacing w:beforeLines="50" w:line="360" w:lineRule="auto"/>
              <w:ind w:firstLine="482"/>
              <w:rPr>
                <w:color w:val="000000" w:themeColor="text1"/>
              </w:rPr>
            </w:pPr>
            <w:r w:rsidRPr="00F900C3">
              <w:rPr>
                <w:rFonts w:ascii="Times new man" w:hAnsi="Times new man" w:hint="eastAsia"/>
                <w:color w:val="000000" w:themeColor="text1"/>
              </w:rPr>
              <w:t>根据检测结果及评价结果，南通市</w:t>
            </w:r>
            <w:r w:rsidRPr="00F900C3">
              <w:rPr>
                <w:rFonts w:ascii="Times new man" w:hAnsi="Times new man" w:hint="eastAsia"/>
                <w:color w:val="000000" w:themeColor="text1"/>
              </w:rPr>
              <w:t>2017</w:t>
            </w:r>
            <w:r w:rsidRPr="00F900C3">
              <w:rPr>
                <w:rFonts w:ascii="Times new man" w:hAnsi="Times new man" w:hint="eastAsia"/>
                <w:color w:val="000000" w:themeColor="text1"/>
              </w:rPr>
              <w:t>年空气环境质量中</w:t>
            </w:r>
            <w:r w:rsidRPr="00F900C3">
              <w:rPr>
                <w:rFonts w:ascii="Times new man" w:hAnsi="Times new man"/>
                <w:color w:val="000000" w:themeColor="text1"/>
              </w:rPr>
              <w:t>SO</w:t>
            </w:r>
            <w:r w:rsidRPr="00F900C3">
              <w:rPr>
                <w:rFonts w:ascii="Times new man" w:hAnsi="Times new man"/>
                <w:color w:val="000000" w:themeColor="text1"/>
                <w:vertAlign w:val="subscript"/>
              </w:rPr>
              <w:t>2</w:t>
            </w:r>
            <w:r w:rsidRPr="00F900C3">
              <w:rPr>
                <w:rFonts w:ascii="Times new man" w:hAnsi="Times new man"/>
                <w:color w:val="000000" w:themeColor="text1"/>
              </w:rPr>
              <w:t>、</w:t>
            </w:r>
            <w:r w:rsidRPr="00F900C3">
              <w:rPr>
                <w:rFonts w:ascii="Times new man" w:hAnsi="Times new man"/>
                <w:color w:val="000000" w:themeColor="text1"/>
              </w:rPr>
              <w:t>PM</w:t>
            </w:r>
            <w:r w:rsidRPr="00F900C3">
              <w:rPr>
                <w:rFonts w:ascii="Times new man" w:hAnsi="Times new man"/>
                <w:color w:val="000000" w:themeColor="text1"/>
                <w:vertAlign w:val="subscript"/>
              </w:rPr>
              <w:t>10</w:t>
            </w:r>
            <w:r w:rsidRPr="00F900C3">
              <w:rPr>
                <w:rFonts w:ascii="Times new man" w:hAnsi="Times new man"/>
                <w:color w:val="000000" w:themeColor="text1"/>
              </w:rPr>
              <w:t>、</w:t>
            </w:r>
            <w:r w:rsidRPr="00F900C3">
              <w:rPr>
                <w:rFonts w:ascii="Times new man" w:hAnsi="Times new man" w:hint="eastAsia"/>
                <w:color w:val="000000" w:themeColor="text1"/>
              </w:rPr>
              <w:t>CO</w:t>
            </w:r>
            <w:r w:rsidRPr="00F900C3">
              <w:rPr>
                <w:rFonts w:ascii="Times new man" w:hAnsi="Times new man"/>
                <w:color w:val="000000" w:themeColor="text1"/>
              </w:rPr>
              <w:t>相关指标符合《环</w:t>
            </w:r>
            <w:r w:rsidRPr="00F900C3">
              <w:rPr>
                <w:rFonts w:ascii="Times new man" w:hAnsi="Times new man"/>
                <w:color w:val="000000" w:themeColor="text1"/>
              </w:rPr>
              <w:lastRenderedPageBreak/>
              <w:t>境空气质量标准》（</w:t>
            </w:r>
            <w:r w:rsidRPr="00F900C3">
              <w:rPr>
                <w:rFonts w:ascii="Times new man" w:hAnsi="Times new man"/>
                <w:color w:val="000000" w:themeColor="text1"/>
              </w:rPr>
              <w:t>GB3095-2012</w:t>
            </w:r>
            <w:r w:rsidRPr="00F900C3">
              <w:rPr>
                <w:rFonts w:ascii="Times new man" w:hAnsi="Times new man"/>
                <w:color w:val="000000" w:themeColor="text1"/>
              </w:rPr>
              <w:t>）二级标准，</w:t>
            </w:r>
            <w:r w:rsidRPr="00F900C3">
              <w:rPr>
                <w:rFonts w:ascii="Times new man" w:hAnsi="Times new man"/>
                <w:color w:val="000000" w:themeColor="text1"/>
              </w:rPr>
              <w:t>NO</w:t>
            </w:r>
            <w:r w:rsidRPr="00F900C3">
              <w:rPr>
                <w:rFonts w:ascii="Times new man" w:hAnsi="Times new man"/>
                <w:color w:val="000000" w:themeColor="text1"/>
                <w:vertAlign w:val="subscript"/>
              </w:rPr>
              <w:t>2</w:t>
            </w:r>
            <w:r w:rsidRPr="00F900C3">
              <w:rPr>
                <w:rFonts w:ascii="Times new man" w:hAnsi="Times new man"/>
                <w:color w:val="000000" w:themeColor="text1"/>
              </w:rPr>
              <w:t>日均值第</w:t>
            </w:r>
            <w:r w:rsidRPr="00F900C3">
              <w:rPr>
                <w:rFonts w:ascii="Times new man" w:hAnsi="Times new man"/>
                <w:color w:val="000000" w:themeColor="text1"/>
              </w:rPr>
              <w:t>98</w:t>
            </w:r>
            <w:r w:rsidRPr="00F900C3">
              <w:rPr>
                <w:rFonts w:ascii="Times new man" w:hAnsi="Times new man"/>
                <w:color w:val="000000" w:themeColor="text1"/>
              </w:rPr>
              <w:t>百分位数浓度、</w:t>
            </w:r>
            <w:r w:rsidRPr="00F900C3">
              <w:rPr>
                <w:rFonts w:ascii="Times new man" w:hAnsi="Times new man"/>
                <w:color w:val="000000" w:themeColor="text1"/>
              </w:rPr>
              <w:t>PM</w:t>
            </w:r>
            <w:r w:rsidRPr="00F900C3">
              <w:rPr>
                <w:rFonts w:ascii="Times new man" w:hAnsi="Times new man"/>
                <w:color w:val="000000" w:themeColor="text1"/>
                <w:vertAlign w:val="subscript"/>
              </w:rPr>
              <w:t>2.5</w:t>
            </w:r>
            <w:r w:rsidRPr="00F900C3">
              <w:rPr>
                <w:rFonts w:ascii="Times new man" w:hAnsi="Times new man"/>
                <w:color w:val="000000" w:themeColor="text1"/>
              </w:rPr>
              <w:t>的年均浓度和日均值第</w:t>
            </w:r>
            <w:r w:rsidRPr="00F900C3">
              <w:rPr>
                <w:rFonts w:ascii="Times new man" w:hAnsi="Times new man"/>
                <w:color w:val="000000" w:themeColor="text1"/>
              </w:rPr>
              <w:t>9</w:t>
            </w:r>
            <w:r w:rsidR="00C03FBA">
              <w:rPr>
                <w:rFonts w:ascii="Times new man" w:hAnsi="Times new man" w:hint="eastAsia"/>
                <w:color w:val="000000" w:themeColor="text1"/>
              </w:rPr>
              <w:t>5</w:t>
            </w:r>
            <w:r w:rsidRPr="00F900C3">
              <w:rPr>
                <w:rFonts w:ascii="Times new man" w:hAnsi="Times new man"/>
                <w:color w:val="000000" w:themeColor="text1"/>
              </w:rPr>
              <w:t>百分位数浓度</w:t>
            </w:r>
            <w:r w:rsidRPr="00F900C3">
              <w:rPr>
                <w:rFonts w:ascii="Times new man" w:hAnsi="Times new man" w:hint="eastAsia"/>
                <w:color w:val="000000" w:themeColor="text1"/>
              </w:rPr>
              <w:t>、</w:t>
            </w:r>
            <w:r w:rsidRPr="00F900C3">
              <w:rPr>
                <w:rFonts w:ascii="Times new man" w:hAnsi="Times new man" w:hint="eastAsia"/>
                <w:color w:val="000000" w:themeColor="text1"/>
              </w:rPr>
              <w:t>O</w:t>
            </w:r>
            <w:r w:rsidRPr="00F900C3">
              <w:rPr>
                <w:rFonts w:ascii="Times new man" w:hAnsi="Times new man"/>
                <w:color w:val="000000" w:themeColor="text1"/>
                <w:vertAlign w:val="subscript"/>
              </w:rPr>
              <w:t>3</w:t>
            </w:r>
            <w:r w:rsidRPr="00F900C3">
              <w:rPr>
                <w:rFonts w:ascii="Times new man" w:hAnsi="Times new man"/>
                <w:color w:val="000000" w:themeColor="text1"/>
              </w:rPr>
              <w:t>的</w:t>
            </w:r>
            <w:r w:rsidRPr="00F900C3">
              <w:rPr>
                <w:color w:val="000000" w:themeColor="text1"/>
              </w:rPr>
              <w:t>8</w:t>
            </w:r>
            <w:r w:rsidRPr="00F900C3">
              <w:rPr>
                <w:color w:val="000000" w:themeColor="text1"/>
              </w:rPr>
              <w:t>小时平均第</w:t>
            </w:r>
            <w:r w:rsidRPr="00F900C3">
              <w:rPr>
                <w:color w:val="000000" w:themeColor="text1"/>
              </w:rPr>
              <w:t>90</w:t>
            </w:r>
            <w:r w:rsidRPr="00F900C3">
              <w:rPr>
                <w:color w:val="000000" w:themeColor="text1"/>
              </w:rPr>
              <w:t>百分位数</w:t>
            </w:r>
            <w:r w:rsidRPr="00F900C3">
              <w:rPr>
                <w:rFonts w:ascii="Times new man" w:hAnsi="Times new man"/>
                <w:color w:val="000000" w:themeColor="text1"/>
              </w:rPr>
              <w:t>超过《环境空气质量标准》（</w:t>
            </w:r>
            <w:r w:rsidRPr="00F900C3">
              <w:rPr>
                <w:rFonts w:ascii="Times new man" w:hAnsi="Times new man"/>
                <w:color w:val="000000" w:themeColor="text1"/>
              </w:rPr>
              <w:t>GB3095-2012</w:t>
            </w:r>
            <w:r w:rsidRPr="00F900C3">
              <w:rPr>
                <w:rFonts w:ascii="Times new man" w:hAnsi="Times new man"/>
                <w:color w:val="000000" w:themeColor="text1"/>
              </w:rPr>
              <w:t>）二级标准浓度限值。</w:t>
            </w:r>
            <w:r w:rsidRPr="00F900C3">
              <w:rPr>
                <w:rFonts w:ascii="Times new man" w:hAnsi="Times new man" w:hint="eastAsia"/>
                <w:color w:val="000000" w:themeColor="text1"/>
              </w:rPr>
              <w:t>因此判定项目所在区域属于不达标区，具体大气污染物目标分解计划根据《</w:t>
            </w:r>
            <w:r w:rsidRPr="00F900C3">
              <w:rPr>
                <w:rFonts w:ascii="Times new man" w:hAnsi="Times new man"/>
                <w:color w:val="000000" w:themeColor="text1"/>
              </w:rPr>
              <w:t>南通市</w:t>
            </w:r>
            <w:r w:rsidRPr="00F900C3">
              <w:rPr>
                <w:rFonts w:ascii="Times new man" w:hAnsi="Times new man"/>
                <w:color w:val="000000" w:themeColor="text1"/>
              </w:rPr>
              <w:t>2018</w:t>
            </w:r>
            <w:r w:rsidRPr="00F900C3">
              <w:rPr>
                <w:rFonts w:ascii="Times new man" w:hAnsi="Times new man"/>
                <w:color w:val="000000" w:themeColor="text1"/>
              </w:rPr>
              <w:t>年大气污染防治工作计划</w:t>
            </w:r>
            <w:r w:rsidRPr="00F900C3">
              <w:rPr>
                <w:rFonts w:ascii="Times new man" w:hAnsi="Times new man" w:hint="eastAsia"/>
                <w:color w:val="000000" w:themeColor="text1"/>
              </w:rPr>
              <w:t>》执行。</w:t>
            </w:r>
          </w:p>
          <w:p w:rsidR="00D94AC2" w:rsidRPr="0087578E" w:rsidRDefault="00D94AC2" w:rsidP="00D94AC2">
            <w:pPr>
              <w:adjustRightInd w:val="0"/>
              <w:snapToGrid w:val="0"/>
              <w:spacing w:line="360" w:lineRule="auto"/>
              <w:ind w:firstLineChars="200" w:firstLine="482"/>
              <w:rPr>
                <w:rFonts w:ascii="宋体" w:eastAsia="宋体" w:hAnsi="宋体" w:cs="宋体"/>
                <w:b/>
              </w:rPr>
            </w:pPr>
            <w:r w:rsidRPr="0087578E">
              <w:rPr>
                <w:rFonts w:hint="eastAsia"/>
                <w:b/>
              </w:rPr>
              <w:t>（</w:t>
            </w:r>
            <w:r w:rsidRPr="0087578E">
              <w:rPr>
                <w:rFonts w:hint="eastAsia"/>
                <w:b/>
              </w:rPr>
              <w:t>2</w:t>
            </w:r>
            <w:r w:rsidRPr="0087578E">
              <w:rPr>
                <w:rFonts w:hint="eastAsia"/>
                <w:b/>
              </w:rPr>
              <w:t>）</w:t>
            </w:r>
            <w:r w:rsidRPr="0087578E">
              <w:rPr>
                <w:rFonts w:ascii="宋体" w:eastAsia="宋体" w:hAnsi="宋体" w:hint="eastAsia"/>
                <w:b/>
              </w:rPr>
              <w:t>其他污染物环境质量现状评价</w:t>
            </w:r>
          </w:p>
          <w:p w:rsidR="00D94AC2" w:rsidRPr="0007307F" w:rsidRDefault="00D94AC2" w:rsidP="00D94AC2">
            <w:pPr>
              <w:autoSpaceDE w:val="0"/>
              <w:autoSpaceDN w:val="0"/>
              <w:adjustRightInd w:val="0"/>
              <w:spacing w:line="360" w:lineRule="auto"/>
              <w:ind w:firstLineChars="200" w:firstLine="480"/>
            </w:pPr>
            <w:r w:rsidRPr="0087578E">
              <w:rPr>
                <w:rFonts w:ascii="宋体" w:eastAsia="宋体" w:hAnsi="宋体" w:cs="宋体" w:hint="eastAsia"/>
              </w:rPr>
              <w:t>本项目所在地其他污染物大气环境质量现状数据</w:t>
            </w:r>
            <w:r w:rsidRPr="0087578E">
              <w:rPr>
                <w:rFonts w:ascii="宋体" w:eastAsia="宋体" w:hAnsi="宋体"/>
              </w:rPr>
              <w:t>引用</w:t>
            </w:r>
            <w:r w:rsidRPr="00FA41EA">
              <w:rPr>
                <w:rFonts w:ascii="宋体" w:hAnsi="宋体"/>
                <w:color w:val="000000"/>
              </w:rPr>
              <w:t>《</w:t>
            </w:r>
            <w:r w:rsidR="00847ACE">
              <w:rPr>
                <w:rFonts w:ascii="宋体" w:eastAsia="宋体" w:hAnsi="宋体" w:hint="eastAsia"/>
                <w:bCs/>
                <w:color w:val="000000"/>
              </w:rPr>
              <w:t>万洲胶黏制品（江苏）</w:t>
            </w:r>
            <w:r w:rsidRPr="00146B1F">
              <w:rPr>
                <w:rFonts w:ascii="宋体" w:eastAsia="宋体" w:hAnsi="宋体"/>
                <w:bCs/>
                <w:color w:val="000000"/>
              </w:rPr>
              <w:t>有限公司</w:t>
            </w:r>
            <w:r w:rsidR="00847ACE">
              <w:rPr>
                <w:rFonts w:ascii="宋体" w:eastAsia="宋体" w:hAnsi="宋体" w:hint="eastAsia"/>
                <w:bCs/>
                <w:color w:val="000000"/>
              </w:rPr>
              <w:t>年产</w:t>
            </w:r>
            <w:r w:rsidR="00847ACE" w:rsidRPr="00847ACE">
              <w:rPr>
                <w:rFonts w:eastAsia="宋体"/>
                <w:bCs/>
                <w:color w:val="000000"/>
              </w:rPr>
              <w:t>SPVC</w:t>
            </w:r>
            <w:r w:rsidR="00847ACE">
              <w:rPr>
                <w:rFonts w:ascii="宋体" w:eastAsia="宋体" w:hAnsi="宋体" w:hint="eastAsia"/>
                <w:bCs/>
                <w:color w:val="000000"/>
              </w:rPr>
              <w:t>胶带</w:t>
            </w:r>
            <w:r w:rsidR="00847ACE" w:rsidRPr="00847ACE">
              <w:rPr>
                <w:rFonts w:eastAsia="宋体"/>
                <w:bCs/>
                <w:color w:val="000000"/>
              </w:rPr>
              <w:t>8160</w:t>
            </w:r>
            <w:r w:rsidR="00847ACE">
              <w:rPr>
                <w:rFonts w:ascii="宋体" w:eastAsia="宋体" w:hAnsi="宋体" w:hint="eastAsia"/>
                <w:bCs/>
                <w:color w:val="000000"/>
              </w:rPr>
              <w:t>万平方米、</w:t>
            </w:r>
            <w:r w:rsidR="00847ACE" w:rsidRPr="00847ACE">
              <w:rPr>
                <w:rFonts w:eastAsia="宋体"/>
                <w:bCs/>
                <w:color w:val="000000"/>
              </w:rPr>
              <w:t>SPVC</w:t>
            </w:r>
            <w:r w:rsidR="00847ACE">
              <w:rPr>
                <w:rFonts w:ascii="宋体" w:eastAsia="宋体" w:hAnsi="宋体" w:hint="eastAsia"/>
                <w:bCs/>
                <w:color w:val="000000"/>
              </w:rPr>
              <w:t>薄膜</w:t>
            </w:r>
            <w:r w:rsidR="00847ACE" w:rsidRPr="00847ACE">
              <w:rPr>
                <w:rFonts w:eastAsia="宋体"/>
                <w:bCs/>
                <w:color w:val="000000"/>
              </w:rPr>
              <w:t>46800</w:t>
            </w:r>
            <w:r w:rsidR="00847ACE">
              <w:rPr>
                <w:rFonts w:ascii="宋体" w:eastAsia="宋体" w:hAnsi="宋体" w:hint="eastAsia"/>
                <w:bCs/>
                <w:color w:val="000000"/>
              </w:rPr>
              <w:t>吨</w:t>
            </w:r>
            <w:r w:rsidRPr="00146B1F">
              <w:rPr>
                <w:rFonts w:ascii="宋体" w:eastAsia="宋体" w:hAnsi="宋体" w:hint="eastAsia"/>
                <w:bCs/>
                <w:color w:val="000000"/>
              </w:rPr>
              <w:t>环境影响报告</w:t>
            </w:r>
            <w:r w:rsidR="00847ACE">
              <w:rPr>
                <w:rFonts w:ascii="宋体" w:eastAsia="宋体" w:hAnsi="宋体" w:hint="eastAsia"/>
                <w:bCs/>
                <w:color w:val="000000"/>
              </w:rPr>
              <w:t>书</w:t>
            </w:r>
            <w:r w:rsidRPr="00146B1F">
              <w:rPr>
                <w:rFonts w:ascii="宋体" w:eastAsia="宋体" w:hAnsi="宋体"/>
                <w:color w:val="000000"/>
              </w:rPr>
              <w:t>》中的监测数据，</w:t>
            </w:r>
            <w:r w:rsidRPr="00146B1F">
              <w:rPr>
                <w:rFonts w:ascii="宋体" w:eastAsia="宋体" w:hAnsi="宋体" w:hint="eastAsia"/>
              </w:rPr>
              <w:t>监测点李堡镇</w:t>
            </w:r>
            <w:r w:rsidR="00847ACE">
              <w:rPr>
                <w:rFonts w:ascii="宋体" w:eastAsia="宋体" w:hAnsi="宋体" w:hint="eastAsia"/>
              </w:rPr>
              <w:t>姚庄</w:t>
            </w:r>
            <w:r w:rsidRPr="00146B1F">
              <w:rPr>
                <w:rFonts w:ascii="宋体" w:eastAsia="宋体" w:hAnsi="宋体" w:hint="eastAsia"/>
              </w:rPr>
              <w:t>村</w:t>
            </w:r>
            <w:r w:rsidR="00847ACE" w:rsidRPr="00847ACE">
              <w:rPr>
                <w:rFonts w:eastAsia="宋体"/>
              </w:rPr>
              <w:t>10</w:t>
            </w:r>
            <w:r w:rsidR="00847ACE">
              <w:rPr>
                <w:rFonts w:ascii="宋体" w:eastAsia="宋体" w:hAnsi="宋体" w:hint="eastAsia"/>
              </w:rPr>
              <w:t>组</w:t>
            </w:r>
            <w:r w:rsidRPr="00146B1F">
              <w:rPr>
                <w:rFonts w:ascii="宋体" w:eastAsia="宋体" w:hAnsi="宋体" w:hint="eastAsia"/>
              </w:rPr>
              <w:t>位于本项目</w:t>
            </w:r>
            <w:r w:rsidR="00847ACE">
              <w:rPr>
                <w:rFonts w:ascii="宋体" w:eastAsia="宋体" w:hAnsi="宋体" w:hint="eastAsia"/>
              </w:rPr>
              <w:t>东</w:t>
            </w:r>
            <w:r w:rsidRPr="00146B1F">
              <w:rPr>
                <w:rFonts w:ascii="宋体" w:eastAsia="宋体" w:hAnsi="宋体" w:hint="eastAsia"/>
              </w:rPr>
              <w:t>侧约</w:t>
            </w:r>
            <w:r>
              <w:rPr>
                <w:rFonts w:hint="eastAsia"/>
              </w:rPr>
              <w:t>2.</w:t>
            </w:r>
            <w:r w:rsidR="00847ACE">
              <w:rPr>
                <w:rFonts w:hint="eastAsia"/>
              </w:rPr>
              <w:t>9</w:t>
            </w:r>
            <w:r w:rsidRPr="00FA41EA">
              <w:t>km</w:t>
            </w:r>
            <w:r w:rsidRPr="00FA41EA">
              <w:rPr>
                <w:rFonts w:ascii="宋体" w:hAnsi="宋体" w:hint="eastAsia"/>
              </w:rPr>
              <w:t>，</w:t>
            </w:r>
            <w:r w:rsidRPr="00146B1F">
              <w:rPr>
                <w:rFonts w:ascii="宋体" w:eastAsia="宋体" w:hAnsi="宋体" w:hint="eastAsia"/>
              </w:rPr>
              <w:t>监测时间为</w:t>
            </w:r>
            <w:r w:rsidRPr="00FA41EA">
              <w:t>201</w:t>
            </w:r>
            <w:r w:rsidRPr="00FA41EA">
              <w:rPr>
                <w:rFonts w:hint="eastAsia"/>
              </w:rPr>
              <w:t>7</w:t>
            </w:r>
            <w:r w:rsidRPr="00146B1F">
              <w:rPr>
                <w:rFonts w:ascii="宋体" w:eastAsia="宋体" w:hAnsi="宋体" w:hint="eastAsia"/>
              </w:rPr>
              <w:t>年</w:t>
            </w:r>
            <w:r w:rsidR="00847ACE">
              <w:rPr>
                <w:rFonts w:hint="eastAsia"/>
              </w:rPr>
              <w:t>8</w:t>
            </w:r>
            <w:r w:rsidRPr="00146B1F">
              <w:rPr>
                <w:rFonts w:ascii="宋体" w:eastAsia="宋体" w:hAnsi="宋体" w:hint="eastAsia"/>
              </w:rPr>
              <w:t>月</w:t>
            </w:r>
            <w:r w:rsidRPr="00FA41EA">
              <w:rPr>
                <w:rFonts w:ascii="宋体" w:hAnsi="宋体" w:hint="eastAsia"/>
              </w:rPr>
              <w:t>。</w:t>
            </w:r>
            <w:r w:rsidRPr="00146B1F">
              <w:rPr>
                <w:rFonts w:ascii="宋体" w:eastAsia="宋体" w:hAnsi="宋体" w:hint="eastAsia"/>
              </w:rPr>
              <w:t>监测时间在三年内，监测期后区域污染源变化不大，且监测点与本项目仅相距</w:t>
            </w:r>
            <w:r>
              <w:rPr>
                <w:rFonts w:hint="eastAsia"/>
              </w:rPr>
              <w:t>2</w:t>
            </w:r>
            <w:r w:rsidR="00847ACE">
              <w:rPr>
                <w:rFonts w:hint="eastAsia"/>
              </w:rPr>
              <w:t>9</w:t>
            </w:r>
            <w:r w:rsidRPr="00FA41EA">
              <w:t>00</w:t>
            </w:r>
            <w:r w:rsidRPr="00337ADB">
              <w:rPr>
                <w:rFonts w:ascii="宋体" w:eastAsia="宋体" w:hAnsi="宋体" w:hint="eastAsia"/>
              </w:rPr>
              <w:t>米</w:t>
            </w:r>
            <w:r w:rsidRPr="00FA41EA">
              <w:rPr>
                <w:rFonts w:ascii="宋体" w:hAnsi="宋体" w:hint="eastAsia"/>
              </w:rPr>
              <w:t>，</w:t>
            </w:r>
            <w:r w:rsidRPr="00146B1F">
              <w:rPr>
                <w:rFonts w:ascii="宋体" w:eastAsia="宋体" w:hAnsi="宋体" w:hint="eastAsia"/>
              </w:rPr>
              <w:t>数据有效，在评价范围内，可引用。</w:t>
            </w:r>
            <w:r w:rsidRPr="0087578E">
              <w:rPr>
                <w:rFonts w:ascii="宋体" w:eastAsia="宋体" w:hAnsi="宋体" w:hint="eastAsia"/>
              </w:rPr>
              <w:t>其他</w:t>
            </w:r>
            <w:r w:rsidRPr="0087578E">
              <w:rPr>
                <w:rFonts w:ascii="宋体" w:eastAsia="宋体" w:hAnsi="宋体"/>
              </w:rPr>
              <w:t>污染指标监测结果见表</w:t>
            </w:r>
            <w:r w:rsidRPr="0007307F">
              <w:t>3-</w:t>
            </w:r>
            <w:r>
              <w:rPr>
                <w:rFonts w:hint="eastAsia"/>
              </w:rPr>
              <w:t>3</w:t>
            </w:r>
            <w:r w:rsidRPr="0007307F">
              <w:rPr>
                <w:rFonts w:hint="eastAsia"/>
              </w:rPr>
              <w:t>：</w:t>
            </w:r>
          </w:p>
          <w:p w:rsidR="00D94AC2" w:rsidRPr="0007307F" w:rsidRDefault="00D94AC2" w:rsidP="00D94AC2">
            <w:pPr>
              <w:spacing w:line="360" w:lineRule="auto"/>
              <w:ind w:firstLine="482"/>
              <w:jc w:val="center"/>
              <w:rPr>
                <w:rFonts w:ascii="宋体" w:hAnsi="宋体"/>
                <w:b/>
              </w:rPr>
            </w:pPr>
            <w:r w:rsidRPr="00F834EC">
              <w:rPr>
                <w:rFonts w:ascii="宋体" w:hAnsi="宋体" w:hint="eastAsia"/>
                <w:b/>
                <w:color w:val="FF0000"/>
              </w:rPr>
              <w:t xml:space="preserve">     </w:t>
            </w:r>
            <w:r w:rsidRPr="00146B1F">
              <w:rPr>
                <w:rFonts w:ascii="宋体" w:eastAsia="宋体" w:hAnsi="宋体"/>
                <w:b/>
              </w:rPr>
              <w:t>表</w:t>
            </w:r>
            <w:r w:rsidRPr="0007307F">
              <w:rPr>
                <w:b/>
              </w:rPr>
              <w:t>3-</w:t>
            </w:r>
            <w:r>
              <w:rPr>
                <w:rFonts w:hint="eastAsia"/>
                <w:b/>
              </w:rPr>
              <w:t>3</w:t>
            </w:r>
            <w:r w:rsidRPr="0007307F">
              <w:rPr>
                <w:rFonts w:ascii="宋体" w:hAnsi="宋体"/>
                <w:b/>
              </w:rPr>
              <w:t xml:space="preserve"> </w:t>
            </w:r>
            <w:r w:rsidRPr="00146B1F">
              <w:rPr>
                <w:rFonts w:ascii="宋体" w:eastAsia="宋体" w:hAnsi="宋体" w:hint="eastAsia"/>
                <w:b/>
              </w:rPr>
              <w:t>其他污染物环境质量现状表</w:t>
            </w:r>
            <w:r w:rsidRPr="0007307F">
              <w:rPr>
                <w:rFonts w:ascii="宋体" w:hAnsi="宋体" w:hint="eastAsia"/>
                <w:b/>
              </w:rPr>
              <w:t xml:space="preserve">  </w:t>
            </w:r>
            <w:r w:rsidRPr="00146B1F">
              <w:rPr>
                <w:rFonts w:ascii="宋体" w:eastAsia="宋体" w:hAnsi="宋体"/>
                <w:b/>
              </w:rPr>
              <w:t>单位</w:t>
            </w:r>
            <w:r w:rsidRPr="0007307F">
              <w:rPr>
                <w:b/>
              </w:rPr>
              <w:t>mg/m</w:t>
            </w:r>
            <w:r w:rsidRPr="0007307F">
              <w:rPr>
                <w:b/>
                <w:vertAlign w:val="superscript"/>
              </w:rPr>
              <w:t>3</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041"/>
              <w:gridCol w:w="1008"/>
              <w:gridCol w:w="1006"/>
              <w:gridCol w:w="1151"/>
              <w:gridCol w:w="575"/>
              <w:gridCol w:w="1149"/>
              <w:gridCol w:w="1436"/>
              <w:gridCol w:w="1151"/>
              <w:gridCol w:w="863"/>
              <w:gridCol w:w="894"/>
            </w:tblGrid>
            <w:tr w:rsidR="00D94AC2" w:rsidRPr="0093022F" w:rsidTr="00847ACE">
              <w:trPr>
                <w:trHeight w:val="272"/>
              </w:trPr>
              <w:tc>
                <w:tcPr>
                  <w:tcW w:w="507" w:type="pct"/>
                  <w:vMerge w:val="restart"/>
                  <w:vAlign w:val="center"/>
                </w:tcPr>
                <w:p w:rsidR="00D94AC2" w:rsidRDefault="00D94AC2" w:rsidP="00847ACE">
                  <w:pPr>
                    <w:ind w:firstLineChars="150" w:firstLine="316"/>
                    <w:rPr>
                      <w:rFonts w:ascii="宋体" w:eastAsia="宋体" w:hAnsi="宋体"/>
                      <w:b/>
                      <w:sz w:val="21"/>
                      <w:szCs w:val="21"/>
                    </w:rPr>
                  </w:pPr>
                  <w:r w:rsidRPr="00146B1F">
                    <w:rPr>
                      <w:rFonts w:ascii="宋体" w:eastAsia="宋体" w:hAnsi="宋体" w:hint="eastAsia"/>
                      <w:b/>
                      <w:sz w:val="21"/>
                      <w:szCs w:val="21"/>
                    </w:rPr>
                    <w:t>监测</w:t>
                  </w:r>
                </w:p>
                <w:p w:rsidR="00D94AC2" w:rsidRPr="00146B1F" w:rsidRDefault="00D94AC2" w:rsidP="00847ACE">
                  <w:pPr>
                    <w:ind w:firstLineChars="150" w:firstLine="316"/>
                    <w:rPr>
                      <w:rFonts w:ascii="宋体" w:eastAsia="宋体" w:hAnsi="宋体"/>
                      <w:b/>
                      <w:sz w:val="21"/>
                      <w:szCs w:val="21"/>
                    </w:rPr>
                  </w:pPr>
                  <w:r w:rsidRPr="00146B1F">
                    <w:rPr>
                      <w:rFonts w:ascii="宋体" w:eastAsia="宋体" w:hAnsi="宋体" w:hint="eastAsia"/>
                      <w:b/>
                      <w:sz w:val="21"/>
                      <w:szCs w:val="21"/>
                    </w:rPr>
                    <w:t>点位</w:t>
                  </w:r>
                </w:p>
              </w:tc>
              <w:tc>
                <w:tcPr>
                  <w:tcW w:w="980" w:type="pct"/>
                  <w:gridSpan w:val="2"/>
                  <w:vAlign w:val="center"/>
                </w:tcPr>
                <w:p w:rsidR="00D94AC2" w:rsidRPr="00146B1F" w:rsidRDefault="00D94AC2" w:rsidP="00847ACE">
                  <w:pPr>
                    <w:ind w:firstLineChars="50" w:firstLine="105"/>
                    <w:rPr>
                      <w:rFonts w:ascii="宋体" w:eastAsia="宋体" w:hAnsi="宋体"/>
                      <w:b/>
                      <w:sz w:val="21"/>
                      <w:szCs w:val="21"/>
                    </w:rPr>
                  </w:pPr>
                  <w:r w:rsidRPr="00146B1F">
                    <w:rPr>
                      <w:rFonts w:ascii="宋体" w:eastAsia="宋体" w:hAnsi="宋体" w:hint="eastAsia"/>
                      <w:b/>
                      <w:sz w:val="21"/>
                      <w:szCs w:val="21"/>
                    </w:rPr>
                    <w:t>监测点经纬度坐标</w:t>
                  </w:r>
                </w:p>
              </w:tc>
              <w:tc>
                <w:tcPr>
                  <w:tcW w:w="560" w:type="pct"/>
                  <w:vMerge w:val="restart"/>
                  <w:vAlign w:val="center"/>
                </w:tcPr>
                <w:p w:rsidR="00D94AC2" w:rsidRPr="00146B1F" w:rsidRDefault="00D94AC2" w:rsidP="00847ACE">
                  <w:pPr>
                    <w:ind w:firstLineChars="100" w:firstLine="211"/>
                    <w:rPr>
                      <w:rFonts w:ascii="宋体" w:eastAsia="宋体" w:hAnsi="宋体"/>
                      <w:b/>
                      <w:sz w:val="21"/>
                      <w:szCs w:val="21"/>
                    </w:rPr>
                  </w:pPr>
                  <w:r w:rsidRPr="00146B1F">
                    <w:rPr>
                      <w:rFonts w:ascii="宋体" w:eastAsia="宋体" w:hAnsi="宋体" w:hint="eastAsia"/>
                      <w:b/>
                      <w:sz w:val="21"/>
                      <w:szCs w:val="21"/>
                    </w:rPr>
                    <w:t>污染物</w:t>
                  </w:r>
                </w:p>
              </w:tc>
              <w:tc>
                <w:tcPr>
                  <w:tcW w:w="280" w:type="pct"/>
                  <w:vMerge w:val="restart"/>
                  <w:vAlign w:val="center"/>
                </w:tcPr>
                <w:p w:rsidR="00D94AC2" w:rsidRDefault="00D94AC2" w:rsidP="00F42C97">
                  <w:pPr>
                    <w:ind w:firstLineChars="50" w:firstLine="105"/>
                    <w:rPr>
                      <w:rFonts w:ascii="宋体" w:eastAsia="宋体" w:hAnsi="宋体"/>
                      <w:b/>
                      <w:sz w:val="21"/>
                      <w:szCs w:val="21"/>
                    </w:rPr>
                  </w:pPr>
                  <w:r w:rsidRPr="00146B1F">
                    <w:rPr>
                      <w:rFonts w:ascii="宋体" w:eastAsia="宋体" w:hAnsi="宋体" w:hint="eastAsia"/>
                      <w:b/>
                      <w:sz w:val="21"/>
                      <w:szCs w:val="21"/>
                    </w:rPr>
                    <w:t>平均</w:t>
                  </w:r>
                </w:p>
                <w:p w:rsidR="00D94AC2" w:rsidRPr="00146B1F" w:rsidRDefault="00D94AC2" w:rsidP="00F42C97">
                  <w:pPr>
                    <w:ind w:firstLineChars="50" w:firstLine="105"/>
                    <w:rPr>
                      <w:rFonts w:ascii="宋体" w:eastAsia="宋体" w:hAnsi="宋体"/>
                      <w:b/>
                      <w:sz w:val="21"/>
                      <w:szCs w:val="21"/>
                    </w:rPr>
                  </w:pPr>
                  <w:r w:rsidRPr="00146B1F">
                    <w:rPr>
                      <w:rFonts w:ascii="宋体" w:eastAsia="宋体" w:hAnsi="宋体" w:hint="eastAsia"/>
                      <w:b/>
                      <w:sz w:val="21"/>
                      <w:szCs w:val="21"/>
                    </w:rPr>
                    <w:t>时间</w:t>
                  </w:r>
                </w:p>
              </w:tc>
              <w:tc>
                <w:tcPr>
                  <w:tcW w:w="559" w:type="pct"/>
                  <w:vMerge w:val="restart"/>
                  <w:vAlign w:val="center"/>
                </w:tcPr>
                <w:p w:rsidR="00D94AC2" w:rsidRPr="00146B1F" w:rsidRDefault="00D94AC2" w:rsidP="00F42C97">
                  <w:pPr>
                    <w:ind w:firstLineChars="50" w:firstLine="105"/>
                    <w:rPr>
                      <w:rFonts w:ascii="宋体" w:eastAsia="宋体" w:hAnsi="宋体"/>
                      <w:b/>
                      <w:sz w:val="21"/>
                      <w:szCs w:val="21"/>
                    </w:rPr>
                  </w:pPr>
                  <w:r w:rsidRPr="00146B1F">
                    <w:rPr>
                      <w:rFonts w:ascii="宋体" w:eastAsia="宋体" w:hAnsi="宋体" w:hint="eastAsia"/>
                      <w:b/>
                      <w:sz w:val="21"/>
                      <w:szCs w:val="21"/>
                    </w:rPr>
                    <w:t>评价标准</w:t>
                  </w:r>
                </w:p>
                <w:p w:rsidR="00D94AC2" w:rsidRPr="00146B1F" w:rsidRDefault="00D94AC2" w:rsidP="00F42C97">
                  <w:pPr>
                    <w:ind w:firstLineChars="50" w:firstLine="105"/>
                    <w:rPr>
                      <w:rFonts w:ascii="宋体" w:hAnsi="宋体"/>
                      <w:b/>
                      <w:sz w:val="21"/>
                      <w:szCs w:val="21"/>
                    </w:rPr>
                  </w:pPr>
                  <w:r w:rsidRPr="00146B1F">
                    <w:rPr>
                      <w:rFonts w:ascii="宋体" w:hAnsi="宋体" w:hint="eastAsia"/>
                      <w:b/>
                      <w:sz w:val="21"/>
                      <w:szCs w:val="21"/>
                    </w:rPr>
                    <w:t>（</w:t>
                  </w:r>
                  <w:r w:rsidRPr="00146B1F">
                    <w:rPr>
                      <w:b/>
                      <w:sz w:val="21"/>
                      <w:szCs w:val="21"/>
                    </w:rPr>
                    <w:t>µg/m</w:t>
                  </w:r>
                  <w:r w:rsidRPr="00146B1F">
                    <w:rPr>
                      <w:b/>
                      <w:sz w:val="21"/>
                      <w:szCs w:val="21"/>
                      <w:vertAlign w:val="superscript"/>
                    </w:rPr>
                    <w:t>3</w:t>
                  </w:r>
                  <w:r w:rsidRPr="00146B1F">
                    <w:rPr>
                      <w:rFonts w:ascii="宋体" w:hAnsi="宋体" w:hint="eastAsia"/>
                      <w:b/>
                      <w:sz w:val="21"/>
                      <w:szCs w:val="21"/>
                    </w:rPr>
                    <w:t>）</w:t>
                  </w:r>
                </w:p>
              </w:tc>
              <w:tc>
                <w:tcPr>
                  <w:tcW w:w="699" w:type="pct"/>
                  <w:vMerge w:val="restart"/>
                  <w:vAlign w:val="center"/>
                </w:tcPr>
                <w:p w:rsidR="00D94AC2" w:rsidRPr="00146B1F" w:rsidRDefault="00D94AC2" w:rsidP="00F42C97">
                  <w:pPr>
                    <w:ind w:leftChars="26" w:left="167" w:hangingChars="50" w:hanging="105"/>
                    <w:rPr>
                      <w:rFonts w:ascii="宋体" w:hAnsi="宋体"/>
                      <w:b/>
                      <w:sz w:val="21"/>
                      <w:szCs w:val="21"/>
                    </w:rPr>
                  </w:pPr>
                  <w:r w:rsidRPr="00146B1F">
                    <w:rPr>
                      <w:rFonts w:ascii="宋体" w:eastAsia="宋体" w:hAnsi="宋体" w:hint="eastAsia"/>
                      <w:b/>
                      <w:sz w:val="21"/>
                      <w:szCs w:val="21"/>
                    </w:rPr>
                    <w:t>监测浓度范围</w:t>
                  </w:r>
                  <w:r w:rsidRPr="00146B1F">
                    <w:rPr>
                      <w:rFonts w:ascii="宋体" w:hAnsi="宋体" w:hint="eastAsia"/>
                      <w:b/>
                      <w:sz w:val="21"/>
                      <w:szCs w:val="21"/>
                    </w:rPr>
                    <w:t>（</w:t>
                  </w:r>
                  <w:r w:rsidRPr="00146B1F">
                    <w:rPr>
                      <w:b/>
                      <w:sz w:val="21"/>
                      <w:szCs w:val="21"/>
                    </w:rPr>
                    <w:t>µg/m</w:t>
                  </w:r>
                  <w:r w:rsidRPr="00146B1F">
                    <w:rPr>
                      <w:b/>
                      <w:sz w:val="21"/>
                      <w:szCs w:val="21"/>
                      <w:vertAlign w:val="superscript"/>
                    </w:rPr>
                    <w:t>3</w:t>
                  </w:r>
                  <w:r w:rsidRPr="00146B1F">
                    <w:rPr>
                      <w:rFonts w:ascii="宋体" w:hAnsi="宋体" w:hint="eastAsia"/>
                      <w:b/>
                      <w:sz w:val="21"/>
                      <w:szCs w:val="21"/>
                    </w:rPr>
                    <w:t>）</w:t>
                  </w:r>
                </w:p>
              </w:tc>
              <w:tc>
                <w:tcPr>
                  <w:tcW w:w="560" w:type="pct"/>
                  <w:vMerge w:val="restart"/>
                  <w:vAlign w:val="center"/>
                </w:tcPr>
                <w:p w:rsidR="00D94AC2" w:rsidRPr="00847ACE" w:rsidRDefault="00D94AC2" w:rsidP="00847ACE">
                  <w:pPr>
                    <w:ind w:firstLineChars="50" w:firstLine="105"/>
                    <w:rPr>
                      <w:rFonts w:ascii="宋体" w:eastAsia="宋体" w:hAnsi="宋体"/>
                      <w:b/>
                      <w:sz w:val="21"/>
                      <w:szCs w:val="21"/>
                    </w:rPr>
                  </w:pPr>
                  <w:r w:rsidRPr="00146B1F">
                    <w:rPr>
                      <w:rFonts w:ascii="宋体" w:eastAsia="宋体" w:hAnsi="宋体" w:hint="eastAsia"/>
                      <w:b/>
                      <w:sz w:val="21"/>
                      <w:szCs w:val="21"/>
                    </w:rPr>
                    <w:t>最大浓度占标率</w:t>
                  </w:r>
                  <w:r w:rsidRPr="00146B1F">
                    <w:rPr>
                      <w:rFonts w:ascii="宋体" w:hAnsi="宋体" w:hint="eastAsia"/>
                      <w:b/>
                      <w:sz w:val="21"/>
                      <w:szCs w:val="21"/>
                    </w:rPr>
                    <w:t>（</w:t>
                  </w:r>
                  <w:r w:rsidRPr="00146B1F">
                    <w:rPr>
                      <w:b/>
                      <w:sz w:val="21"/>
                      <w:szCs w:val="21"/>
                    </w:rPr>
                    <w:t>%</w:t>
                  </w:r>
                  <w:r w:rsidRPr="00146B1F">
                    <w:rPr>
                      <w:rFonts w:ascii="宋体" w:hAnsi="宋体" w:hint="eastAsia"/>
                      <w:b/>
                      <w:sz w:val="21"/>
                      <w:szCs w:val="21"/>
                    </w:rPr>
                    <w:t>）</w:t>
                  </w:r>
                </w:p>
              </w:tc>
              <w:tc>
                <w:tcPr>
                  <w:tcW w:w="420" w:type="pct"/>
                  <w:vMerge w:val="restart"/>
                  <w:vAlign w:val="center"/>
                </w:tcPr>
                <w:p w:rsidR="00D94AC2" w:rsidRPr="00146B1F" w:rsidRDefault="00D94AC2" w:rsidP="00F42C97">
                  <w:pPr>
                    <w:ind w:firstLineChars="50" w:firstLine="105"/>
                    <w:rPr>
                      <w:rFonts w:ascii="宋体" w:eastAsia="宋体" w:hAnsi="宋体"/>
                      <w:b/>
                      <w:sz w:val="21"/>
                      <w:szCs w:val="21"/>
                    </w:rPr>
                  </w:pPr>
                  <w:r w:rsidRPr="00146B1F">
                    <w:rPr>
                      <w:rFonts w:ascii="宋体" w:eastAsia="宋体" w:hAnsi="宋体" w:hint="eastAsia"/>
                      <w:b/>
                      <w:sz w:val="21"/>
                      <w:szCs w:val="21"/>
                    </w:rPr>
                    <w:t>超标率</w:t>
                  </w:r>
                </w:p>
                <w:p w:rsidR="00D94AC2" w:rsidRPr="00146B1F" w:rsidRDefault="00D94AC2" w:rsidP="00F42C97">
                  <w:pPr>
                    <w:ind w:firstLineChars="50" w:firstLine="105"/>
                    <w:rPr>
                      <w:rFonts w:ascii="宋体" w:hAnsi="宋体"/>
                      <w:b/>
                      <w:sz w:val="21"/>
                      <w:szCs w:val="21"/>
                    </w:rPr>
                  </w:pPr>
                  <w:r w:rsidRPr="00146B1F">
                    <w:rPr>
                      <w:rFonts w:ascii="宋体" w:hAnsi="宋体" w:hint="eastAsia"/>
                      <w:b/>
                      <w:sz w:val="21"/>
                      <w:szCs w:val="21"/>
                    </w:rPr>
                    <w:t>（</w:t>
                  </w:r>
                  <w:r w:rsidRPr="00146B1F">
                    <w:rPr>
                      <w:b/>
                      <w:sz w:val="21"/>
                      <w:szCs w:val="21"/>
                    </w:rPr>
                    <w:t>%</w:t>
                  </w:r>
                  <w:r w:rsidRPr="00146B1F">
                    <w:rPr>
                      <w:rFonts w:ascii="宋体" w:hAnsi="宋体" w:hint="eastAsia"/>
                      <w:b/>
                      <w:sz w:val="21"/>
                      <w:szCs w:val="21"/>
                    </w:rPr>
                    <w:t>）</w:t>
                  </w:r>
                </w:p>
              </w:tc>
              <w:tc>
                <w:tcPr>
                  <w:tcW w:w="435" w:type="pct"/>
                  <w:vMerge w:val="restart"/>
                  <w:vAlign w:val="center"/>
                </w:tcPr>
                <w:p w:rsidR="00D94AC2" w:rsidRPr="00146B1F" w:rsidRDefault="00D94AC2" w:rsidP="00F42C97">
                  <w:pPr>
                    <w:ind w:firstLineChars="100" w:firstLine="211"/>
                    <w:rPr>
                      <w:rFonts w:ascii="宋体" w:eastAsia="宋体" w:hAnsi="宋体"/>
                      <w:b/>
                      <w:sz w:val="21"/>
                      <w:szCs w:val="21"/>
                    </w:rPr>
                  </w:pPr>
                  <w:r w:rsidRPr="00146B1F">
                    <w:rPr>
                      <w:rFonts w:ascii="宋体" w:eastAsia="宋体" w:hAnsi="宋体" w:hint="eastAsia"/>
                      <w:b/>
                      <w:sz w:val="21"/>
                      <w:szCs w:val="21"/>
                    </w:rPr>
                    <w:t>达标</w:t>
                  </w:r>
                </w:p>
                <w:p w:rsidR="00D94AC2" w:rsidRPr="00146B1F" w:rsidRDefault="00D94AC2" w:rsidP="00F42C97">
                  <w:pPr>
                    <w:ind w:firstLineChars="100" w:firstLine="211"/>
                    <w:rPr>
                      <w:rFonts w:ascii="宋体" w:hAnsi="宋体"/>
                      <w:b/>
                      <w:sz w:val="21"/>
                      <w:szCs w:val="21"/>
                    </w:rPr>
                  </w:pPr>
                  <w:r w:rsidRPr="00146B1F">
                    <w:rPr>
                      <w:rFonts w:ascii="宋体" w:eastAsia="宋体" w:hAnsi="宋体" w:hint="eastAsia"/>
                      <w:b/>
                      <w:sz w:val="21"/>
                      <w:szCs w:val="21"/>
                    </w:rPr>
                    <w:t>情况</w:t>
                  </w:r>
                </w:p>
              </w:tc>
            </w:tr>
            <w:tr w:rsidR="00847ACE" w:rsidRPr="0093022F" w:rsidTr="00847ACE">
              <w:trPr>
                <w:trHeight w:val="271"/>
              </w:trPr>
              <w:tc>
                <w:tcPr>
                  <w:tcW w:w="507" w:type="pct"/>
                  <w:vMerge/>
                  <w:vAlign w:val="center"/>
                </w:tcPr>
                <w:p w:rsidR="00D94AC2" w:rsidRPr="00146B1F" w:rsidRDefault="00D94AC2" w:rsidP="00F42C97">
                  <w:pPr>
                    <w:rPr>
                      <w:rFonts w:ascii="宋体" w:hAnsi="宋体"/>
                      <w:b/>
                      <w:sz w:val="21"/>
                      <w:szCs w:val="21"/>
                    </w:rPr>
                  </w:pPr>
                </w:p>
              </w:tc>
              <w:tc>
                <w:tcPr>
                  <w:tcW w:w="490" w:type="pct"/>
                  <w:vAlign w:val="center"/>
                </w:tcPr>
                <w:p w:rsidR="00D94AC2" w:rsidRPr="00146B1F" w:rsidRDefault="00D94AC2" w:rsidP="00F42C97">
                  <w:pPr>
                    <w:ind w:firstLineChars="200" w:firstLine="422"/>
                    <w:rPr>
                      <w:b/>
                      <w:sz w:val="21"/>
                      <w:szCs w:val="21"/>
                    </w:rPr>
                  </w:pPr>
                  <w:r w:rsidRPr="00146B1F">
                    <w:rPr>
                      <w:b/>
                      <w:sz w:val="21"/>
                      <w:szCs w:val="21"/>
                    </w:rPr>
                    <w:t>X</w:t>
                  </w:r>
                </w:p>
              </w:tc>
              <w:tc>
                <w:tcPr>
                  <w:tcW w:w="490" w:type="pct"/>
                  <w:vAlign w:val="center"/>
                </w:tcPr>
                <w:p w:rsidR="00D94AC2" w:rsidRPr="00146B1F" w:rsidRDefault="00D94AC2" w:rsidP="00F42C97">
                  <w:pPr>
                    <w:ind w:firstLineChars="200" w:firstLine="422"/>
                    <w:rPr>
                      <w:b/>
                      <w:sz w:val="21"/>
                      <w:szCs w:val="21"/>
                    </w:rPr>
                  </w:pPr>
                  <w:r w:rsidRPr="00146B1F">
                    <w:rPr>
                      <w:b/>
                      <w:sz w:val="21"/>
                      <w:szCs w:val="21"/>
                    </w:rPr>
                    <w:t>Y</w:t>
                  </w:r>
                </w:p>
              </w:tc>
              <w:tc>
                <w:tcPr>
                  <w:tcW w:w="560" w:type="pct"/>
                  <w:vMerge/>
                  <w:vAlign w:val="center"/>
                </w:tcPr>
                <w:p w:rsidR="00D94AC2" w:rsidRPr="00146B1F" w:rsidRDefault="00D94AC2" w:rsidP="00F42C97">
                  <w:pPr>
                    <w:rPr>
                      <w:rFonts w:ascii="宋体" w:hAnsi="宋体"/>
                      <w:b/>
                      <w:sz w:val="21"/>
                      <w:szCs w:val="21"/>
                    </w:rPr>
                  </w:pPr>
                </w:p>
              </w:tc>
              <w:tc>
                <w:tcPr>
                  <w:tcW w:w="280" w:type="pct"/>
                  <w:vMerge/>
                  <w:vAlign w:val="center"/>
                </w:tcPr>
                <w:p w:rsidR="00D94AC2" w:rsidRPr="00146B1F" w:rsidRDefault="00D94AC2" w:rsidP="00F42C97">
                  <w:pPr>
                    <w:rPr>
                      <w:rFonts w:ascii="宋体" w:hAnsi="宋体"/>
                      <w:b/>
                      <w:sz w:val="21"/>
                      <w:szCs w:val="21"/>
                    </w:rPr>
                  </w:pPr>
                </w:p>
              </w:tc>
              <w:tc>
                <w:tcPr>
                  <w:tcW w:w="559" w:type="pct"/>
                  <w:vMerge/>
                  <w:vAlign w:val="center"/>
                </w:tcPr>
                <w:p w:rsidR="00D94AC2" w:rsidRPr="00146B1F" w:rsidRDefault="00D94AC2" w:rsidP="00F42C97">
                  <w:pPr>
                    <w:rPr>
                      <w:rFonts w:ascii="宋体" w:hAnsi="宋体"/>
                      <w:b/>
                      <w:sz w:val="21"/>
                      <w:szCs w:val="21"/>
                    </w:rPr>
                  </w:pPr>
                </w:p>
              </w:tc>
              <w:tc>
                <w:tcPr>
                  <w:tcW w:w="699" w:type="pct"/>
                  <w:vMerge/>
                  <w:vAlign w:val="center"/>
                </w:tcPr>
                <w:p w:rsidR="00D94AC2" w:rsidRPr="00146B1F" w:rsidRDefault="00D94AC2" w:rsidP="00F42C97">
                  <w:pPr>
                    <w:rPr>
                      <w:rFonts w:ascii="宋体" w:hAnsi="宋体"/>
                      <w:b/>
                      <w:sz w:val="21"/>
                      <w:szCs w:val="21"/>
                    </w:rPr>
                  </w:pPr>
                </w:p>
              </w:tc>
              <w:tc>
                <w:tcPr>
                  <w:tcW w:w="560" w:type="pct"/>
                  <w:vMerge/>
                  <w:vAlign w:val="center"/>
                </w:tcPr>
                <w:p w:rsidR="00D94AC2" w:rsidRPr="00146B1F" w:rsidRDefault="00D94AC2" w:rsidP="00F42C97">
                  <w:pPr>
                    <w:rPr>
                      <w:rFonts w:ascii="宋体" w:hAnsi="宋体"/>
                      <w:b/>
                      <w:sz w:val="21"/>
                      <w:szCs w:val="21"/>
                    </w:rPr>
                  </w:pPr>
                </w:p>
              </w:tc>
              <w:tc>
                <w:tcPr>
                  <w:tcW w:w="420" w:type="pct"/>
                  <w:vMerge/>
                  <w:vAlign w:val="center"/>
                </w:tcPr>
                <w:p w:rsidR="00D94AC2" w:rsidRPr="00146B1F" w:rsidRDefault="00D94AC2" w:rsidP="00F42C97">
                  <w:pPr>
                    <w:rPr>
                      <w:rFonts w:ascii="宋体" w:hAnsi="宋体"/>
                      <w:b/>
                      <w:sz w:val="21"/>
                      <w:szCs w:val="21"/>
                    </w:rPr>
                  </w:pPr>
                </w:p>
              </w:tc>
              <w:tc>
                <w:tcPr>
                  <w:tcW w:w="435" w:type="pct"/>
                  <w:vMerge/>
                  <w:vAlign w:val="center"/>
                </w:tcPr>
                <w:p w:rsidR="00D94AC2" w:rsidRPr="00146B1F" w:rsidRDefault="00D94AC2" w:rsidP="00F42C97">
                  <w:pPr>
                    <w:rPr>
                      <w:rFonts w:ascii="宋体" w:hAnsi="宋体"/>
                      <w:b/>
                      <w:sz w:val="21"/>
                      <w:szCs w:val="21"/>
                    </w:rPr>
                  </w:pPr>
                </w:p>
              </w:tc>
            </w:tr>
            <w:tr w:rsidR="00847ACE" w:rsidRPr="0093022F" w:rsidTr="00847ACE">
              <w:trPr>
                <w:trHeight w:val="271"/>
              </w:trPr>
              <w:tc>
                <w:tcPr>
                  <w:tcW w:w="507" w:type="pct"/>
                  <w:vAlign w:val="center"/>
                </w:tcPr>
                <w:p w:rsidR="00D94AC2" w:rsidRPr="00847ACE" w:rsidRDefault="00D94AC2" w:rsidP="00847ACE">
                  <w:pPr>
                    <w:ind w:firstLineChars="50" w:firstLine="105"/>
                    <w:rPr>
                      <w:rFonts w:ascii="宋体" w:eastAsia="宋体" w:hAnsi="宋体"/>
                      <w:sz w:val="21"/>
                      <w:szCs w:val="21"/>
                    </w:rPr>
                  </w:pPr>
                  <w:r w:rsidRPr="00146B1F">
                    <w:rPr>
                      <w:rFonts w:ascii="宋体" w:eastAsia="宋体" w:hAnsi="宋体" w:hint="eastAsia"/>
                      <w:sz w:val="21"/>
                      <w:szCs w:val="21"/>
                    </w:rPr>
                    <w:t>李堡镇</w:t>
                  </w:r>
                  <w:r w:rsidR="00847ACE">
                    <w:rPr>
                      <w:rFonts w:ascii="宋体" w:eastAsia="宋体" w:hAnsi="宋体" w:hint="eastAsia"/>
                      <w:sz w:val="21"/>
                      <w:szCs w:val="21"/>
                    </w:rPr>
                    <w:t>姚庄</w:t>
                  </w:r>
                  <w:r w:rsidRPr="00146B1F">
                    <w:rPr>
                      <w:rFonts w:ascii="宋体" w:eastAsia="宋体" w:hAnsi="宋体" w:hint="eastAsia"/>
                      <w:sz w:val="21"/>
                      <w:szCs w:val="21"/>
                    </w:rPr>
                    <w:t>村</w:t>
                  </w:r>
                  <w:r w:rsidR="00847ACE" w:rsidRPr="00847ACE">
                    <w:rPr>
                      <w:rFonts w:eastAsia="宋体"/>
                      <w:sz w:val="21"/>
                      <w:szCs w:val="21"/>
                    </w:rPr>
                    <w:t>10</w:t>
                  </w:r>
                  <w:r w:rsidR="00847ACE">
                    <w:rPr>
                      <w:rFonts w:ascii="宋体" w:eastAsia="宋体" w:hAnsi="宋体" w:hint="eastAsia"/>
                      <w:sz w:val="21"/>
                      <w:szCs w:val="21"/>
                    </w:rPr>
                    <w:t>组</w:t>
                  </w:r>
                </w:p>
              </w:tc>
              <w:tc>
                <w:tcPr>
                  <w:tcW w:w="490" w:type="pct"/>
                  <w:vAlign w:val="center"/>
                </w:tcPr>
                <w:p w:rsidR="00D94AC2" w:rsidRPr="00146B1F" w:rsidRDefault="00D94AC2" w:rsidP="00847ACE">
                  <w:pPr>
                    <w:rPr>
                      <w:sz w:val="21"/>
                      <w:szCs w:val="21"/>
                    </w:rPr>
                  </w:pPr>
                  <w:r w:rsidRPr="00146B1F">
                    <w:rPr>
                      <w:rFonts w:hint="eastAsia"/>
                      <w:sz w:val="21"/>
                      <w:szCs w:val="21"/>
                    </w:rPr>
                    <w:t>120.</w:t>
                  </w:r>
                  <w:r w:rsidR="00847ACE">
                    <w:rPr>
                      <w:rFonts w:hint="eastAsia"/>
                      <w:sz w:val="21"/>
                      <w:szCs w:val="21"/>
                    </w:rPr>
                    <w:t>689055</w:t>
                  </w:r>
                </w:p>
              </w:tc>
              <w:tc>
                <w:tcPr>
                  <w:tcW w:w="490" w:type="pct"/>
                  <w:vAlign w:val="center"/>
                </w:tcPr>
                <w:p w:rsidR="00D94AC2" w:rsidRPr="00146B1F" w:rsidRDefault="00D94AC2" w:rsidP="00847ACE">
                  <w:pPr>
                    <w:rPr>
                      <w:sz w:val="21"/>
                      <w:szCs w:val="21"/>
                    </w:rPr>
                  </w:pPr>
                  <w:r w:rsidRPr="00146B1F">
                    <w:rPr>
                      <w:rFonts w:hint="eastAsia"/>
                      <w:sz w:val="21"/>
                      <w:szCs w:val="21"/>
                    </w:rPr>
                    <w:t>32.</w:t>
                  </w:r>
                  <w:r w:rsidR="00847ACE">
                    <w:rPr>
                      <w:rFonts w:hint="eastAsia"/>
                      <w:sz w:val="21"/>
                      <w:szCs w:val="21"/>
                    </w:rPr>
                    <w:t>536264</w:t>
                  </w:r>
                </w:p>
              </w:tc>
              <w:tc>
                <w:tcPr>
                  <w:tcW w:w="560" w:type="pct"/>
                  <w:vAlign w:val="center"/>
                </w:tcPr>
                <w:p w:rsidR="00D94AC2" w:rsidRPr="00847ACE" w:rsidRDefault="00847ACE" w:rsidP="00847ACE">
                  <w:pPr>
                    <w:rPr>
                      <w:rFonts w:ascii="宋体" w:eastAsia="宋体" w:hAnsi="宋体"/>
                      <w:sz w:val="21"/>
                      <w:szCs w:val="21"/>
                    </w:rPr>
                  </w:pPr>
                  <w:r w:rsidRPr="00847ACE">
                    <w:rPr>
                      <w:rFonts w:ascii="宋体" w:eastAsia="宋体" w:hAnsi="宋体" w:hint="eastAsia"/>
                      <w:sz w:val="21"/>
                      <w:szCs w:val="21"/>
                    </w:rPr>
                    <w:t>非甲烷总烃</w:t>
                  </w:r>
                </w:p>
              </w:tc>
              <w:tc>
                <w:tcPr>
                  <w:tcW w:w="280" w:type="pct"/>
                  <w:vAlign w:val="center"/>
                </w:tcPr>
                <w:p w:rsidR="00D94AC2" w:rsidRPr="00146B1F" w:rsidRDefault="00D94AC2" w:rsidP="00847ACE">
                  <w:pPr>
                    <w:ind w:firstLineChars="100" w:firstLine="210"/>
                    <w:rPr>
                      <w:sz w:val="21"/>
                      <w:szCs w:val="21"/>
                    </w:rPr>
                  </w:pPr>
                  <w:r w:rsidRPr="00146B1F">
                    <w:rPr>
                      <w:sz w:val="21"/>
                      <w:szCs w:val="21"/>
                    </w:rPr>
                    <w:t>1h</w:t>
                  </w:r>
                </w:p>
              </w:tc>
              <w:tc>
                <w:tcPr>
                  <w:tcW w:w="559" w:type="pct"/>
                  <w:vAlign w:val="center"/>
                </w:tcPr>
                <w:p w:rsidR="00D94AC2" w:rsidRPr="00146B1F" w:rsidRDefault="00847ACE" w:rsidP="00F42C97">
                  <w:pPr>
                    <w:ind w:firstLineChars="200" w:firstLine="420"/>
                    <w:rPr>
                      <w:sz w:val="21"/>
                      <w:szCs w:val="21"/>
                    </w:rPr>
                  </w:pPr>
                  <w:r>
                    <w:rPr>
                      <w:rFonts w:hint="eastAsia"/>
                      <w:sz w:val="21"/>
                      <w:szCs w:val="21"/>
                    </w:rPr>
                    <w:t>20</w:t>
                  </w:r>
                  <w:r w:rsidR="00D94AC2" w:rsidRPr="00146B1F">
                    <w:rPr>
                      <w:sz w:val="21"/>
                      <w:szCs w:val="21"/>
                    </w:rPr>
                    <w:t>00</w:t>
                  </w:r>
                </w:p>
              </w:tc>
              <w:tc>
                <w:tcPr>
                  <w:tcW w:w="699" w:type="pct"/>
                  <w:vAlign w:val="center"/>
                </w:tcPr>
                <w:p w:rsidR="00D94AC2" w:rsidRPr="00146B1F" w:rsidRDefault="00847ACE" w:rsidP="00847ACE">
                  <w:pPr>
                    <w:ind w:firstLineChars="100" w:firstLine="210"/>
                    <w:rPr>
                      <w:sz w:val="21"/>
                      <w:szCs w:val="21"/>
                    </w:rPr>
                  </w:pPr>
                  <w:r>
                    <w:rPr>
                      <w:rFonts w:hint="eastAsia"/>
                      <w:sz w:val="21"/>
                      <w:szCs w:val="21"/>
                    </w:rPr>
                    <w:t>510</w:t>
                  </w:r>
                  <w:r w:rsidR="00D94AC2" w:rsidRPr="00DD4DDF">
                    <w:rPr>
                      <w:rFonts w:ascii="宋体" w:eastAsia="宋体" w:hAnsi="宋体" w:hint="eastAsia"/>
                      <w:sz w:val="21"/>
                      <w:szCs w:val="21"/>
                    </w:rPr>
                    <w:t>～</w:t>
                  </w:r>
                  <w:r>
                    <w:rPr>
                      <w:rFonts w:hint="eastAsia"/>
                      <w:sz w:val="21"/>
                      <w:szCs w:val="21"/>
                    </w:rPr>
                    <w:t>790</w:t>
                  </w:r>
                </w:p>
              </w:tc>
              <w:tc>
                <w:tcPr>
                  <w:tcW w:w="560" w:type="pct"/>
                  <w:vAlign w:val="center"/>
                </w:tcPr>
                <w:p w:rsidR="00D94AC2" w:rsidRPr="00146B1F" w:rsidRDefault="00847ACE" w:rsidP="00F42C97">
                  <w:pPr>
                    <w:ind w:firstLineChars="200" w:firstLine="420"/>
                    <w:rPr>
                      <w:sz w:val="21"/>
                      <w:szCs w:val="21"/>
                    </w:rPr>
                  </w:pPr>
                  <w:r>
                    <w:rPr>
                      <w:rFonts w:hint="eastAsia"/>
                      <w:sz w:val="21"/>
                      <w:szCs w:val="21"/>
                    </w:rPr>
                    <w:t>39.5</w:t>
                  </w:r>
                </w:p>
              </w:tc>
              <w:tc>
                <w:tcPr>
                  <w:tcW w:w="420" w:type="pct"/>
                  <w:vAlign w:val="center"/>
                </w:tcPr>
                <w:p w:rsidR="00D94AC2" w:rsidRPr="00146B1F" w:rsidRDefault="00D94AC2" w:rsidP="00F42C97">
                  <w:pPr>
                    <w:rPr>
                      <w:sz w:val="21"/>
                      <w:szCs w:val="21"/>
                    </w:rPr>
                  </w:pPr>
                  <w:r w:rsidRPr="00146B1F">
                    <w:rPr>
                      <w:sz w:val="21"/>
                      <w:szCs w:val="21"/>
                    </w:rPr>
                    <w:t xml:space="preserve">    0</w:t>
                  </w:r>
                </w:p>
              </w:tc>
              <w:tc>
                <w:tcPr>
                  <w:tcW w:w="435" w:type="pct"/>
                  <w:vAlign w:val="center"/>
                </w:tcPr>
                <w:p w:rsidR="00D94AC2" w:rsidRPr="00146B1F" w:rsidRDefault="00D94AC2" w:rsidP="00F42C97">
                  <w:pPr>
                    <w:ind w:firstLineChars="100" w:firstLine="210"/>
                    <w:rPr>
                      <w:rFonts w:ascii="宋体" w:eastAsia="宋体" w:hAnsi="宋体"/>
                      <w:sz w:val="21"/>
                      <w:szCs w:val="21"/>
                    </w:rPr>
                  </w:pPr>
                  <w:r w:rsidRPr="00146B1F">
                    <w:rPr>
                      <w:rFonts w:ascii="宋体" w:eastAsia="宋体" w:hAnsi="宋体" w:hint="eastAsia"/>
                      <w:sz w:val="21"/>
                      <w:szCs w:val="21"/>
                    </w:rPr>
                    <w:t>达标</w:t>
                  </w:r>
                </w:p>
              </w:tc>
            </w:tr>
          </w:tbl>
          <w:p w:rsidR="00847ACE" w:rsidRPr="00847ACE" w:rsidRDefault="00847ACE" w:rsidP="00F30607">
            <w:pPr>
              <w:spacing w:line="360" w:lineRule="auto"/>
              <w:ind w:firstLineChars="200" w:firstLine="480"/>
              <w:rPr>
                <w:rFonts w:ascii="宋体" w:eastAsia="宋体" w:hAnsi="宋体"/>
              </w:rPr>
            </w:pPr>
            <w:r w:rsidRPr="00847ACE">
              <w:rPr>
                <w:rFonts w:ascii="宋体" w:eastAsia="宋体" w:hAnsi="宋体"/>
              </w:rPr>
              <w:t>结果表明</w:t>
            </w:r>
            <w:r w:rsidRPr="00847ACE">
              <w:rPr>
                <w:rFonts w:ascii="宋体" w:eastAsia="宋体" w:hAnsi="宋体" w:hint="eastAsia"/>
              </w:rPr>
              <w:t>，</w:t>
            </w:r>
            <w:r w:rsidRPr="00847ACE">
              <w:rPr>
                <w:rFonts w:ascii="宋体" w:eastAsia="宋体" w:hAnsi="宋体"/>
              </w:rPr>
              <w:t>大气监测点中</w:t>
            </w:r>
            <w:r w:rsidRPr="00847ACE">
              <w:rPr>
                <w:rFonts w:ascii="宋体" w:eastAsia="宋体" w:hAnsi="宋体" w:hint="eastAsia"/>
              </w:rPr>
              <w:t>非甲烷总烃</w:t>
            </w:r>
            <w:r w:rsidRPr="00847ACE">
              <w:rPr>
                <w:rFonts w:ascii="宋体" w:eastAsia="宋体" w:hAnsi="宋体"/>
              </w:rPr>
              <w:t>达到</w:t>
            </w:r>
            <w:r w:rsidRPr="00847ACE">
              <w:rPr>
                <w:rFonts w:ascii="宋体" w:eastAsia="宋体" w:hAnsi="宋体"/>
                <w:bCs/>
              </w:rPr>
              <w:t>《</w:t>
            </w:r>
            <w:r w:rsidRPr="00847ACE">
              <w:rPr>
                <w:rFonts w:ascii="宋体" w:eastAsia="宋体" w:hAnsi="宋体" w:hint="eastAsia"/>
                <w:bCs/>
              </w:rPr>
              <w:t>大气污染物综合排放排放标准详解</w:t>
            </w:r>
            <w:r w:rsidRPr="00847ACE">
              <w:rPr>
                <w:rFonts w:ascii="宋体" w:eastAsia="宋体" w:hAnsi="宋体"/>
                <w:bCs/>
              </w:rPr>
              <w:t>》</w:t>
            </w:r>
            <w:r w:rsidRPr="00847ACE">
              <w:rPr>
                <w:rFonts w:ascii="宋体" w:eastAsia="宋体" w:hAnsi="宋体"/>
              </w:rPr>
              <w:t>中</w:t>
            </w:r>
            <w:r w:rsidRPr="00847ACE">
              <w:rPr>
                <w:rFonts w:ascii="宋体" w:eastAsia="宋体" w:hAnsi="宋体" w:hint="eastAsia"/>
              </w:rPr>
              <w:t>相关</w:t>
            </w:r>
            <w:r w:rsidRPr="00847ACE">
              <w:rPr>
                <w:rFonts w:ascii="宋体" w:eastAsia="宋体" w:hAnsi="宋体"/>
              </w:rPr>
              <w:t>要求</w:t>
            </w:r>
            <w:r w:rsidRPr="00847ACE">
              <w:rPr>
                <w:rFonts w:ascii="宋体" w:eastAsia="宋体" w:hAnsi="宋体" w:hint="eastAsia"/>
              </w:rPr>
              <w:t>，</w:t>
            </w:r>
            <w:r w:rsidRPr="00847ACE">
              <w:rPr>
                <w:rFonts w:ascii="宋体" w:eastAsia="宋体" w:hAnsi="宋体"/>
              </w:rPr>
              <w:t>因此</w:t>
            </w:r>
            <w:r w:rsidRPr="00847ACE">
              <w:rPr>
                <w:rFonts w:ascii="宋体" w:eastAsia="宋体" w:hAnsi="宋体" w:hint="eastAsia"/>
              </w:rPr>
              <w:t>本</w:t>
            </w:r>
            <w:r w:rsidRPr="00847ACE">
              <w:rPr>
                <w:rFonts w:ascii="宋体" w:eastAsia="宋体" w:hAnsi="宋体"/>
              </w:rPr>
              <w:t>项目</w:t>
            </w:r>
            <w:r w:rsidRPr="00847ACE">
              <w:rPr>
                <w:rFonts w:ascii="宋体" w:eastAsia="宋体" w:hAnsi="宋体" w:hint="eastAsia"/>
              </w:rPr>
              <w:t>所在</w:t>
            </w:r>
            <w:r w:rsidRPr="00847ACE">
              <w:rPr>
                <w:rFonts w:ascii="宋体" w:eastAsia="宋体" w:hAnsi="宋体"/>
              </w:rPr>
              <w:t>区域</w:t>
            </w:r>
            <w:r w:rsidRPr="00847ACE">
              <w:rPr>
                <w:rFonts w:ascii="宋体" w:eastAsia="宋体" w:hAnsi="宋体" w:hint="eastAsia"/>
              </w:rPr>
              <w:t>其他污染物</w:t>
            </w:r>
            <w:r w:rsidRPr="00847ACE">
              <w:rPr>
                <w:rFonts w:ascii="宋体" w:eastAsia="宋体" w:hAnsi="宋体"/>
              </w:rPr>
              <w:t>环境空气质量较好。</w:t>
            </w:r>
          </w:p>
          <w:p w:rsidR="005A34A3" w:rsidRPr="004601B1" w:rsidRDefault="00EC63A5" w:rsidP="00A22C4F">
            <w:pPr>
              <w:spacing w:line="360" w:lineRule="auto"/>
              <w:ind w:firstLineChars="200" w:firstLine="482"/>
              <w:rPr>
                <w:b/>
                <w:color w:val="000000" w:themeColor="text1"/>
              </w:rPr>
            </w:pPr>
            <w:r w:rsidRPr="004601B1">
              <w:rPr>
                <w:rFonts w:hint="eastAsia"/>
                <w:b/>
                <w:color w:val="000000" w:themeColor="text1"/>
              </w:rPr>
              <w:t>2</w:t>
            </w:r>
            <w:r w:rsidRPr="004601B1">
              <w:rPr>
                <w:rFonts w:hint="eastAsia"/>
                <w:b/>
                <w:color w:val="000000" w:themeColor="text1"/>
              </w:rPr>
              <w:t>、</w:t>
            </w:r>
            <w:r w:rsidRPr="004601B1">
              <w:rPr>
                <w:rFonts w:ascii="宋体" w:eastAsia="宋体" w:hAnsi="宋体" w:hint="eastAsia"/>
                <w:b/>
                <w:color w:val="000000" w:themeColor="text1"/>
              </w:rPr>
              <w:t>地表水环境质量现状</w:t>
            </w:r>
          </w:p>
          <w:p w:rsidR="00227491" w:rsidRPr="00BA751E" w:rsidRDefault="00227491" w:rsidP="00227491">
            <w:pPr>
              <w:autoSpaceDE w:val="0"/>
              <w:autoSpaceDN w:val="0"/>
              <w:adjustRightInd w:val="0"/>
              <w:spacing w:line="360" w:lineRule="auto"/>
              <w:ind w:firstLineChars="200" w:firstLine="480"/>
              <w:rPr>
                <w:rFonts w:ascii="宋体" w:cs="宋体"/>
              </w:rPr>
            </w:pPr>
            <w:r w:rsidRPr="00227491">
              <w:rPr>
                <w:rFonts w:ascii="宋体" w:eastAsia="宋体" w:hAnsi="宋体" w:cs="宋体" w:hint="eastAsia"/>
              </w:rPr>
              <w:t>本项目</w:t>
            </w:r>
            <w:r w:rsidR="00F30607">
              <w:rPr>
                <w:rFonts w:ascii="宋体" w:eastAsia="宋体" w:hAnsi="宋体" w:cs="宋体" w:hint="eastAsia"/>
              </w:rPr>
              <w:t>食堂废水、</w:t>
            </w:r>
            <w:r w:rsidRPr="00227491">
              <w:rPr>
                <w:rFonts w:ascii="宋体" w:eastAsia="宋体" w:hAnsi="宋体" w:cs="宋体" w:hint="eastAsia"/>
              </w:rPr>
              <w:t>生活污水</w:t>
            </w:r>
            <w:r w:rsidR="00CC358E">
              <w:rPr>
                <w:rFonts w:ascii="宋体" w:eastAsia="宋体" w:hAnsi="宋体" w:cs="宋体" w:hint="eastAsia"/>
              </w:rPr>
              <w:t>经厂内</w:t>
            </w:r>
            <w:r w:rsidR="00F30607">
              <w:rPr>
                <w:rFonts w:ascii="宋体" w:eastAsia="宋体" w:hAnsi="宋体" w:cs="宋体" w:hint="eastAsia"/>
              </w:rPr>
              <w:t>隔油池、</w:t>
            </w:r>
            <w:r w:rsidR="00CC358E">
              <w:rPr>
                <w:rFonts w:ascii="宋体" w:eastAsia="宋体" w:hAnsi="宋体" w:cs="宋体" w:hint="eastAsia"/>
              </w:rPr>
              <w:t>化粪池预处理后，</w:t>
            </w:r>
            <w:r w:rsidR="00F30607">
              <w:rPr>
                <w:rFonts w:ascii="宋体" w:eastAsia="宋体" w:hAnsi="宋体" w:cs="宋体" w:hint="eastAsia"/>
              </w:rPr>
              <w:t>纳</w:t>
            </w:r>
            <w:r w:rsidR="00CC358E">
              <w:rPr>
                <w:rFonts w:ascii="宋体" w:eastAsia="宋体" w:hAnsi="宋体" w:cs="宋体" w:hint="eastAsia"/>
              </w:rPr>
              <w:t>入</w:t>
            </w:r>
            <w:r w:rsidRPr="00227491">
              <w:rPr>
                <w:rFonts w:ascii="宋体" w:eastAsia="宋体" w:hAnsi="宋体" w:cs="宋体" w:hint="eastAsia"/>
              </w:rPr>
              <w:t>海安李堡污水处理有限公司集中处理，最终</w:t>
            </w:r>
            <w:r w:rsidR="00CC358E">
              <w:rPr>
                <w:rFonts w:ascii="宋体" w:eastAsia="宋体" w:hAnsi="宋体" w:cs="宋体" w:hint="eastAsia"/>
              </w:rPr>
              <w:t>达标尾水</w:t>
            </w:r>
            <w:r w:rsidRPr="00227491">
              <w:rPr>
                <w:rFonts w:ascii="宋体" w:eastAsia="宋体" w:hAnsi="宋体" w:cs="宋体" w:hint="eastAsia"/>
              </w:rPr>
              <w:t>排入北凌河。水环境质量现状引用项目所在地附近《</w:t>
            </w:r>
            <w:r w:rsidRPr="00227491">
              <w:rPr>
                <w:rFonts w:ascii="宋体" w:eastAsia="宋体" w:hAnsi="宋体"/>
                <w:bCs/>
                <w:color w:val="000000"/>
              </w:rPr>
              <w:t>南通柒木艺术家具有限公司实木家具加工项目</w:t>
            </w:r>
            <w:r w:rsidRPr="00227491">
              <w:rPr>
                <w:rFonts w:ascii="宋体" w:eastAsia="宋体" w:hAnsi="宋体" w:hint="eastAsia"/>
                <w:bCs/>
                <w:color w:val="000000"/>
              </w:rPr>
              <w:t>环境影响报告表</w:t>
            </w:r>
            <w:r w:rsidRPr="00227491">
              <w:rPr>
                <w:rFonts w:ascii="宋体" w:eastAsia="宋体" w:hAnsi="宋体" w:cs="宋体" w:hint="eastAsia"/>
              </w:rPr>
              <w:t>》中对北凌河的监测数据，</w:t>
            </w:r>
            <w:r w:rsidRPr="00227491">
              <w:rPr>
                <w:rFonts w:ascii="宋体" w:eastAsia="宋体" w:hAnsi="宋体" w:hint="eastAsia"/>
              </w:rPr>
              <w:t>监测时间为</w:t>
            </w:r>
            <w:r w:rsidRPr="00227491">
              <w:rPr>
                <w:rFonts w:eastAsia="宋体"/>
              </w:rPr>
              <w:t>2017</w:t>
            </w:r>
            <w:r w:rsidRPr="00227491">
              <w:rPr>
                <w:rFonts w:ascii="宋体" w:eastAsia="宋体" w:hAnsi="宋体" w:hint="eastAsia"/>
              </w:rPr>
              <w:t>年</w:t>
            </w:r>
            <w:r w:rsidRPr="00227491">
              <w:rPr>
                <w:rFonts w:eastAsia="宋体"/>
              </w:rPr>
              <w:t>10</w:t>
            </w:r>
            <w:r w:rsidRPr="00227491">
              <w:rPr>
                <w:rFonts w:ascii="宋体" w:eastAsia="宋体" w:hAnsi="宋体" w:hint="eastAsia"/>
              </w:rPr>
              <w:t>月。监测时间在三年内，监测期后区域污染源变化不大，数据有效，可引用。</w:t>
            </w:r>
            <w:r w:rsidRPr="00227491">
              <w:rPr>
                <w:rFonts w:ascii="宋体" w:eastAsia="宋体" w:hAnsi="宋体" w:cs="宋体" w:hint="eastAsia"/>
              </w:rPr>
              <w:t>具体监测结果见表</w:t>
            </w:r>
            <w:r w:rsidRPr="00BA751E">
              <w:rPr>
                <w:rFonts w:eastAsia="TimesNewRomanPSMT"/>
              </w:rPr>
              <w:t>3-</w:t>
            </w:r>
            <w:r w:rsidR="00F30607">
              <w:rPr>
                <w:rFonts w:eastAsiaTheme="minorEastAsia" w:hint="eastAsia"/>
              </w:rPr>
              <w:t>4</w:t>
            </w:r>
            <w:r w:rsidRPr="00BA751E">
              <w:rPr>
                <w:rFonts w:ascii="宋体" w:cs="宋体" w:hint="eastAsia"/>
              </w:rPr>
              <w:t>：</w:t>
            </w:r>
          </w:p>
          <w:p w:rsidR="00227491" w:rsidRPr="00BA751E" w:rsidRDefault="00227491" w:rsidP="00F30607">
            <w:pPr>
              <w:snapToGrid w:val="0"/>
              <w:spacing w:line="360" w:lineRule="auto"/>
              <w:jc w:val="center"/>
              <w:rPr>
                <w:color w:val="000000"/>
              </w:rPr>
            </w:pPr>
            <w:r>
              <w:rPr>
                <w:rFonts w:hint="eastAsia"/>
                <w:b/>
                <w:bCs/>
                <w:color w:val="000000"/>
              </w:rPr>
              <w:t xml:space="preserve">      </w:t>
            </w:r>
            <w:r w:rsidRPr="00BA751E">
              <w:rPr>
                <w:rFonts w:hint="eastAsia"/>
                <w:b/>
                <w:bCs/>
                <w:color w:val="000000"/>
              </w:rPr>
              <w:t xml:space="preserve"> </w:t>
            </w:r>
            <w:r w:rsidRPr="00227491">
              <w:rPr>
                <w:rFonts w:ascii="宋体" w:eastAsia="宋体" w:hAnsi="宋体"/>
                <w:b/>
                <w:bCs/>
                <w:color w:val="000000"/>
              </w:rPr>
              <w:t>表</w:t>
            </w:r>
            <w:r w:rsidRPr="00227491">
              <w:rPr>
                <w:b/>
                <w:bCs/>
                <w:color w:val="000000"/>
              </w:rPr>
              <w:t>3-</w:t>
            </w:r>
            <w:r w:rsidR="00F30607">
              <w:rPr>
                <w:rFonts w:hint="eastAsia"/>
                <w:b/>
                <w:bCs/>
                <w:color w:val="000000"/>
              </w:rPr>
              <w:t>4</w:t>
            </w:r>
            <w:r w:rsidRPr="00BA751E">
              <w:rPr>
                <w:b/>
                <w:bCs/>
                <w:color w:val="000000"/>
              </w:rPr>
              <w:t xml:space="preserve"> </w:t>
            </w:r>
            <w:r w:rsidRPr="00BA751E">
              <w:rPr>
                <w:rFonts w:hint="eastAsia"/>
                <w:b/>
                <w:bCs/>
                <w:color w:val="000000"/>
              </w:rPr>
              <w:t xml:space="preserve"> </w:t>
            </w:r>
            <w:r w:rsidRPr="00227491">
              <w:rPr>
                <w:rFonts w:ascii="宋体" w:eastAsia="宋体" w:hAnsi="宋体"/>
                <w:b/>
                <w:bCs/>
                <w:color w:val="000000"/>
              </w:rPr>
              <w:t>地表水环境质量现状监测结果</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976"/>
              <w:gridCol w:w="1465"/>
              <w:gridCol w:w="1319"/>
              <w:gridCol w:w="1173"/>
              <w:gridCol w:w="1173"/>
              <w:gridCol w:w="1196"/>
              <w:gridCol w:w="831"/>
            </w:tblGrid>
            <w:tr w:rsidR="00227491" w:rsidTr="00DA0ACE">
              <w:trPr>
                <w:trHeight w:val="20"/>
                <w:jc w:val="center"/>
              </w:trPr>
              <w:tc>
                <w:tcPr>
                  <w:tcW w:w="2976" w:type="dxa"/>
                  <w:vMerge w:val="restart"/>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b/>
                      <w:bCs/>
                      <w:color w:val="000000"/>
                      <w:sz w:val="21"/>
                      <w:szCs w:val="21"/>
                    </w:rPr>
                    <w:t>采样地点</w:t>
                  </w:r>
                </w:p>
              </w:tc>
              <w:tc>
                <w:tcPr>
                  <w:tcW w:w="1465" w:type="dxa"/>
                  <w:vMerge w:val="restart"/>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hint="eastAsia"/>
                      <w:b/>
                      <w:bCs/>
                      <w:color w:val="000000"/>
                      <w:sz w:val="21"/>
                      <w:szCs w:val="21"/>
                    </w:rPr>
                    <w:t>项目</w:t>
                  </w:r>
                </w:p>
              </w:tc>
              <w:tc>
                <w:tcPr>
                  <w:tcW w:w="5692" w:type="dxa"/>
                  <w:gridSpan w:val="5"/>
                  <w:vAlign w:val="center"/>
                </w:tcPr>
                <w:p w:rsidR="00227491" w:rsidRPr="00227491" w:rsidRDefault="00227491" w:rsidP="00DA0ACE">
                  <w:pPr>
                    <w:snapToGrid w:val="0"/>
                    <w:jc w:val="center"/>
                    <w:rPr>
                      <w:rFonts w:ascii="宋体" w:hAnsi="宋体"/>
                      <w:b/>
                      <w:bCs/>
                      <w:color w:val="000000"/>
                      <w:sz w:val="21"/>
                      <w:szCs w:val="21"/>
                    </w:rPr>
                  </w:pPr>
                  <w:r w:rsidRPr="00227491">
                    <w:rPr>
                      <w:rFonts w:ascii="宋体" w:eastAsia="宋体" w:hAnsi="宋体"/>
                      <w:b/>
                      <w:bCs/>
                      <w:color w:val="000000"/>
                      <w:sz w:val="21"/>
                      <w:szCs w:val="21"/>
                    </w:rPr>
                    <w:t>监测项目</w:t>
                  </w:r>
                  <w:r w:rsidRPr="00227491">
                    <w:rPr>
                      <w:rFonts w:ascii="宋体" w:hAnsi="宋体"/>
                      <w:b/>
                      <w:bCs/>
                      <w:color w:val="000000"/>
                      <w:sz w:val="21"/>
                      <w:szCs w:val="21"/>
                    </w:rPr>
                    <w:t xml:space="preserve">    </w:t>
                  </w:r>
                  <w:r w:rsidRPr="00227491">
                    <w:rPr>
                      <w:rFonts w:ascii="宋体" w:eastAsia="宋体" w:hAnsi="宋体"/>
                      <w:b/>
                      <w:bCs/>
                      <w:color w:val="000000"/>
                      <w:sz w:val="21"/>
                      <w:szCs w:val="21"/>
                    </w:rPr>
                    <w:t>单位</w:t>
                  </w:r>
                  <w:r w:rsidRPr="00227491">
                    <w:rPr>
                      <w:rFonts w:ascii="宋体" w:hAnsi="宋体"/>
                      <w:b/>
                      <w:bCs/>
                      <w:color w:val="000000"/>
                      <w:sz w:val="21"/>
                      <w:szCs w:val="21"/>
                    </w:rPr>
                    <w:t>：</w:t>
                  </w:r>
                  <w:r w:rsidRPr="00227491">
                    <w:rPr>
                      <w:b/>
                      <w:bCs/>
                      <w:color w:val="000000"/>
                      <w:sz w:val="21"/>
                      <w:szCs w:val="21"/>
                    </w:rPr>
                    <w:t>mg/L</w:t>
                  </w:r>
                  <w:r w:rsidRPr="00227491">
                    <w:rPr>
                      <w:rFonts w:ascii="宋体" w:hAnsi="宋体"/>
                      <w:b/>
                      <w:bCs/>
                      <w:color w:val="000000"/>
                      <w:sz w:val="21"/>
                      <w:szCs w:val="21"/>
                    </w:rPr>
                    <w:t xml:space="preserve">  </w:t>
                  </w:r>
                  <w:r w:rsidRPr="00227491">
                    <w:rPr>
                      <w:b/>
                      <w:bCs/>
                      <w:color w:val="000000"/>
                      <w:sz w:val="21"/>
                      <w:szCs w:val="21"/>
                    </w:rPr>
                    <w:t>pH</w:t>
                  </w:r>
                  <w:r w:rsidRPr="00227491">
                    <w:rPr>
                      <w:rFonts w:ascii="宋体" w:eastAsia="宋体" w:hAnsi="宋体"/>
                      <w:b/>
                      <w:bCs/>
                      <w:color w:val="000000"/>
                      <w:sz w:val="21"/>
                      <w:szCs w:val="21"/>
                    </w:rPr>
                    <w:t>无量纲</w:t>
                  </w:r>
                </w:p>
              </w:tc>
            </w:tr>
            <w:tr w:rsidR="00227491" w:rsidTr="00DA0ACE">
              <w:trPr>
                <w:trHeight w:val="20"/>
                <w:jc w:val="center"/>
              </w:trPr>
              <w:tc>
                <w:tcPr>
                  <w:tcW w:w="2976" w:type="dxa"/>
                  <w:vMerge/>
                  <w:vAlign w:val="center"/>
                </w:tcPr>
                <w:p w:rsidR="00227491" w:rsidRPr="00227491" w:rsidRDefault="00227491" w:rsidP="00DA0ACE">
                  <w:pPr>
                    <w:snapToGrid w:val="0"/>
                    <w:jc w:val="center"/>
                    <w:rPr>
                      <w:rFonts w:ascii="宋体" w:hAnsi="宋体"/>
                      <w:b/>
                      <w:bCs/>
                      <w:color w:val="000000"/>
                      <w:sz w:val="21"/>
                      <w:szCs w:val="21"/>
                    </w:rPr>
                  </w:pPr>
                </w:p>
              </w:tc>
              <w:tc>
                <w:tcPr>
                  <w:tcW w:w="1465" w:type="dxa"/>
                  <w:vMerge/>
                  <w:vAlign w:val="center"/>
                </w:tcPr>
                <w:p w:rsidR="00227491" w:rsidRPr="00227491" w:rsidRDefault="00227491" w:rsidP="00DA0ACE">
                  <w:pPr>
                    <w:snapToGrid w:val="0"/>
                    <w:jc w:val="center"/>
                    <w:rPr>
                      <w:rFonts w:ascii="宋体" w:hAnsi="宋体"/>
                      <w:b/>
                      <w:bCs/>
                      <w:color w:val="000000"/>
                      <w:sz w:val="21"/>
                      <w:szCs w:val="21"/>
                    </w:rPr>
                  </w:pPr>
                </w:p>
              </w:tc>
              <w:tc>
                <w:tcPr>
                  <w:tcW w:w="1319" w:type="dxa"/>
                  <w:vAlign w:val="center"/>
                </w:tcPr>
                <w:p w:rsidR="00227491" w:rsidRPr="00227491" w:rsidRDefault="00227491" w:rsidP="00DA0ACE">
                  <w:pPr>
                    <w:snapToGrid w:val="0"/>
                    <w:jc w:val="center"/>
                    <w:rPr>
                      <w:b/>
                      <w:bCs/>
                      <w:color w:val="000000"/>
                      <w:sz w:val="21"/>
                      <w:szCs w:val="21"/>
                    </w:rPr>
                  </w:pPr>
                  <w:r w:rsidRPr="00227491">
                    <w:rPr>
                      <w:b/>
                      <w:bCs/>
                      <w:color w:val="000000"/>
                      <w:sz w:val="21"/>
                      <w:szCs w:val="21"/>
                    </w:rPr>
                    <w:t>pH</w:t>
                  </w:r>
                </w:p>
              </w:tc>
              <w:tc>
                <w:tcPr>
                  <w:tcW w:w="1173" w:type="dxa"/>
                  <w:vAlign w:val="center"/>
                </w:tcPr>
                <w:p w:rsidR="00227491" w:rsidRPr="00227491" w:rsidRDefault="00227491" w:rsidP="00DA0ACE">
                  <w:pPr>
                    <w:snapToGrid w:val="0"/>
                    <w:jc w:val="center"/>
                    <w:rPr>
                      <w:b/>
                      <w:bCs/>
                      <w:color w:val="000000"/>
                      <w:sz w:val="21"/>
                      <w:szCs w:val="21"/>
                    </w:rPr>
                  </w:pPr>
                  <w:r w:rsidRPr="00227491">
                    <w:rPr>
                      <w:b/>
                      <w:bCs/>
                      <w:color w:val="000000"/>
                      <w:sz w:val="21"/>
                      <w:szCs w:val="21"/>
                    </w:rPr>
                    <w:t>COD</w:t>
                  </w:r>
                </w:p>
              </w:tc>
              <w:tc>
                <w:tcPr>
                  <w:tcW w:w="1173" w:type="dxa"/>
                  <w:vAlign w:val="center"/>
                </w:tcPr>
                <w:p w:rsidR="00227491" w:rsidRPr="00227491" w:rsidRDefault="00227491" w:rsidP="00DA0ACE">
                  <w:pPr>
                    <w:snapToGrid w:val="0"/>
                    <w:jc w:val="center"/>
                    <w:rPr>
                      <w:b/>
                      <w:bCs/>
                      <w:color w:val="000000"/>
                      <w:sz w:val="21"/>
                      <w:szCs w:val="21"/>
                    </w:rPr>
                  </w:pPr>
                  <w:r w:rsidRPr="00227491">
                    <w:rPr>
                      <w:b/>
                      <w:bCs/>
                      <w:color w:val="000000"/>
                      <w:sz w:val="21"/>
                      <w:szCs w:val="21"/>
                    </w:rPr>
                    <w:t>SS</w:t>
                  </w:r>
                </w:p>
              </w:tc>
              <w:tc>
                <w:tcPr>
                  <w:tcW w:w="1196" w:type="dxa"/>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b/>
                      <w:bCs/>
                      <w:color w:val="000000"/>
                      <w:sz w:val="21"/>
                      <w:szCs w:val="21"/>
                    </w:rPr>
                    <w:t>氨氮</w:t>
                  </w:r>
                </w:p>
              </w:tc>
              <w:tc>
                <w:tcPr>
                  <w:tcW w:w="831" w:type="dxa"/>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b/>
                      <w:bCs/>
                      <w:color w:val="000000"/>
                      <w:sz w:val="21"/>
                      <w:szCs w:val="21"/>
                    </w:rPr>
                    <w:t>总磷</w:t>
                  </w:r>
                </w:p>
              </w:tc>
            </w:tr>
            <w:tr w:rsidR="00227491" w:rsidTr="00DA0ACE">
              <w:trPr>
                <w:trHeight w:val="20"/>
                <w:jc w:val="center"/>
              </w:trPr>
              <w:tc>
                <w:tcPr>
                  <w:tcW w:w="2976" w:type="dxa"/>
                  <w:vMerge w:val="restart"/>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海安李堡污水处理有限公司</w:t>
                  </w:r>
                </w:p>
                <w:p w:rsidR="00227491" w:rsidRPr="00227491" w:rsidRDefault="00227491" w:rsidP="00DA0ACE">
                  <w:pPr>
                    <w:snapToGrid w:val="0"/>
                    <w:jc w:val="center"/>
                    <w:rPr>
                      <w:rFonts w:ascii="宋体" w:hAnsi="宋体"/>
                      <w:bCs/>
                      <w:color w:val="000000"/>
                      <w:sz w:val="21"/>
                      <w:szCs w:val="21"/>
                    </w:rPr>
                  </w:pPr>
                  <w:r w:rsidRPr="00227491">
                    <w:rPr>
                      <w:rFonts w:ascii="宋体" w:eastAsia="宋体" w:hAnsi="宋体"/>
                      <w:bCs/>
                      <w:color w:val="000000"/>
                      <w:sz w:val="21"/>
                      <w:szCs w:val="21"/>
                    </w:rPr>
                    <w:t>排口上游</w:t>
                  </w:r>
                  <w:r w:rsidRPr="00227491">
                    <w:rPr>
                      <w:bCs/>
                      <w:color w:val="000000"/>
                      <w:sz w:val="21"/>
                      <w:szCs w:val="21"/>
                    </w:rPr>
                    <w:t>500m</w:t>
                  </w: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最大值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7.23</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17</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15</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0.751</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0.179</w:t>
                  </w:r>
                </w:p>
              </w:tc>
            </w:tr>
            <w:tr w:rsidR="00227491" w:rsidTr="00DA0ACE">
              <w:trPr>
                <w:trHeight w:val="20"/>
                <w:jc w:val="center"/>
              </w:trPr>
              <w:tc>
                <w:tcPr>
                  <w:tcW w:w="2976" w:type="dxa"/>
                  <w:vMerge/>
                  <w:vAlign w:val="center"/>
                </w:tcPr>
                <w:p w:rsidR="00227491" w:rsidRPr="00227491" w:rsidRDefault="00227491" w:rsidP="00DA0ACE">
                  <w:pPr>
                    <w:snapToGrid w:val="0"/>
                    <w:jc w:val="center"/>
                    <w:rPr>
                      <w:rFonts w:ascii="宋体" w:hAnsi="宋体"/>
                      <w:bCs/>
                      <w:color w:val="000000"/>
                      <w:sz w:val="21"/>
                      <w:szCs w:val="21"/>
                    </w:rPr>
                  </w:pP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最小值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7.15</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9</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0.664</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0.161</w:t>
                  </w:r>
                </w:p>
              </w:tc>
            </w:tr>
            <w:tr w:rsidR="00227491" w:rsidTr="00DA0ACE">
              <w:trPr>
                <w:trHeight w:val="20"/>
                <w:jc w:val="center"/>
              </w:trPr>
              <w:tc>
                <w:tcPr>
                  <w:tcW w:w="2976" w:type="dxa"/>
                  <w:vMerge w:val="restart"/>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海安李堡污水处理有限公司</w:t>
                  </w:r>
                </w:p>
                <w:p w:rsidR="00227491" w:rsidRPr="00227491" w:rsidRDefault="00227491" w:rsidP="00DA0ACE">
                  <w:pPr>
                    <w:snapToGrid w:val="0"/>
                    <w:jc w:val="center"/>
                    <w:rPr>
                      <w:rFonts w:ascii="宋体" w:hAnsi="宋体"/>
                      <w:bCs/>
                      <w:color w:val="000000"/>
                      <w:sz w:val="21"/>
                      <w:szCs w:val="21"/>
                    </w:rPr>
                  </w:pPr>
                  <w:r w:rsidRPr="00227491">
                    <w:rPr>
                      <w:rFonts w:ascii="宋体" w:eastAsia="宋体" w:hAnsi="宋体"/>
                      <w:bCs/>
                      <w:color w:val="000000"/>
                      <w:sz w:val="21"/>
                      <w:szCs w:val="21"/>
                    </w:rPr>
                    <w:t>排口</w:t>
                  </w:r>
                  <w:r w:rsidRPr="00227491">
                    <w:rPr>
                      <w:rFonts w:ascii="宋体" w:eastAsia="宋体" w:hAnsi="宋体" w:hint="eastAsia"/>
                      <w:bCs/>
                      <w:color w:val="000000"/>
                      <w:sz w:val="21"/>
                      <w:szCs w:val="21"/>
                    </w:rPr>
                    <w:t>下</w:t>
                  </w:r>
                  <w:r w:rsidRPr="00227491">
                    <w:rPr>
                      <w:rFonts w:ascii="宋体" w:eastAsia="宋体" w:hAnsi="宋体"/>
                      <w:bCs/>
                      <w:color w:val="000000"/>
                      <w:sz w:val="21"/>
                      <w:szCs w:val="21"/>
                    </w:rPr>
                    <w:t>游</w:t>
                  </w:r>
                  <w:r w:rsidRPr="00227491">
                    <w:rPr>
                      <w:bCs/>
                      <w:color w:val="000000"/>
                      <w:sz w:val="21"/>
                      <w:szCs w:val="21"/>
                    </w:rPr>
                    <w:t>500m</w:t>
                  </w: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最大值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7.39</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20</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0.726</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0.195</w:t>
                  </w:r>
                </w:p>
              </w:tc>
            </w:tr>
            <w:tr w:rsidR="00227491" w:rsidTr="00DA0ACE">
              <w:trPr>
                <w:trHeight w:val="20"/>
                <w:jc w:val="center"/>
              </w:trPr>
              <w:tc>
                <w:tcPr>
                  <w:tcW w:w="2976" w:type="dxa"/>
                  <w:vMerge/>
                  <w:vAlign w:val="center"/>
                </w:tcPr>
                <w:p w:rsidR="00227491" w:rsidRPr="00227491" w:rsidRDefault="00227491" w:rsidP="00DA0ACE">
                  <w:pPr>
                    <w:snapToGrid w:val="0"/>
                    <w:jc w:val="center"/>
                    <w:rPr>
                      <w:rFonts w:ascii="宋体" w:hAnsi="宋体"/>
                      <w:bCs/>
                      <w:color w:val="000000"/>
                      <w:sz w:val="21"/>
                      <w:szCs w:val="21"/>
                    </w:rPr>
                  </w:pP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最小值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7.25</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0.68</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0.166</w:t>
                  </w:r>
                </w:p>
              </w:tc>
            </w:tr>
            <w:tr w:rsidR="00227491" w:rsidTr="00DA0ACE">
              <w:trPr>
                <w:trHeight w:val="20"/>
                <w:jc w:val="center"/>
              </w:trPr>
              <w:tc>
                <w:tcPr>
                  <w:tcW w:w="2976"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标准值</w:t>
                  </w:r>
                </w:p>
              </w:tc>
              <w:tc>
                <w:tcPr>
                  <w:tcW w:w="1465"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6~9</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6~9</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≤20</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≤30</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≤1.0</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≤0.2</w:t>
                  </w:r>
                </w:p>
              </w:tc>
            </w:tr>
          </w:tbl>
          <w:p w:rsidR="00227491" w:rsidRDefault="00227491" w:rsidP="00227491">
            <w:pPr>
              <w:pStyle w:val="Default"/>
              <w:spacing w:line="360" w:lineRule="auto"/>
              <w:ind w:firstLineChars="200" w:firstLine="480"/>
              <w:jc w:val="both"/>
              <w:rPr>
                <w:rFonts w:ascii="Times New Roman"/>
                <w:color w:val="auto"/>
              </w:rPr>
            </w:pPr>
            <w:r>
              <w:rPr>
                <w:rFonts w:ascii="Times New Roman" w:hint="eastAsia"/>
                <w:color w:val="auto"/>
              </w:rPr>
              <w:t>监测结果表明，北凌河水质</w:t>
            </w:r>
            <w:r>
              <w:rPr>
                <w:rFonts w:ascii="Times New Roman"/>
                <w:color w:val="auto"/>
              </w:rPr>
              <w:t>pH</w:t>
            </w:r>
            <w:r>
              <w:rPr>
                <w:rFonts w:ascii="Times New Roman"/>
                <w:color w:val="auto"/>
              </w:rPr>
              <w:t>、</w:t>
            </w:r>
            <w:r>
              <w:rPr>
                <w:rFonts w:ascii="Times New Roman"/>
                <w:color w:val="auto"/>
              </w:rPr>
              <w:t>COD</w:t>
            </w:r>
            <w:r>
              <w:rPr>
                <w:rFonts w:ascii="Times New Roman"/>
                <w:color w:val="auto"/>
              </w:rPr>
              <w:t>、氨氮、</w:t>
            </w:r>
            <w:r>
              <w:rPr>
                <w:rFonts w:ascii="Times New Roman"/>
                <w:color w:val="auto"/>
              </w:rPr>
              <w:t>TP</w:t>
            </w:r>
            <w:r>
              <w:rPr>
                <w:rFonts w:ascii="Times New Roman"/>
                <w:color w:val="auto"/>
              </w:rPr>
              <w:t>指标</w:t>
            </w:r>
            <w:r w:rsidR="00AA04B4">
              <w:rPr>
                <w:rFonts w:ascii="Times New Roman" w:hint="eastAsia"/>
                <w:color w:val="auto"/>
              </w:rPr>
              <w:t>均</w:t>
            </w:r>
            <w:r>
              <w:rPr>
                <w:rFonts w:ascii="Times New Roman"/>
                <w:color w:val="auto"/>
              </w:rPr>
              <w:t>满足《地表水环境质量标准》（</w:t>
            </w:r>
            <w:r>
              <w:rPr>
                <w:rFonts w:ascii="Times New Roman"/>
                <w:color w:val="auto"/>
              </w:rPr>
              <w:t>GB3838-2002</w:t>
            </w:r>
            <w:r>
              <w:rPr>
                <w:rFonts w:ascii="Times New Roman"/>
                <w:color w:val="auto"/>
              </w:rPr>
              <w:t>）中</w:t>
            </w:r>
            <w:r>
              <w:rPr>
                <w:rFonts w:hAnsi="宋体" w:hint="eastAsia"/>
                <w:color w:val="auto"/>
              </w:rPr>
              <w:t>Ⅲ</w:t>
            </w:r>
            <w:r>
              <w:rPr>
                <w:rFonts w:ascii="Times New Roman"/>
                <w:color w:val="auto"/>
              </w:rPr>
              <w:t>类标准，</w:t>
            </w:r>
            <w:r>
              <w:rPr>
                <w:rFonts w:ascii="Times New Roman"/>
                <w:color w:val="auto"/>
              </w:rPr>
              <w:t>SS</w:t>
            </w:r>
            <w:r>
              <w:rPr>
                <w:rFonts w:ascii="Times New Roman"/>
                <w:color w:val="auto"/>
              </w:rPr>
              <w:t>满足水利部试行标准《地表水资源质量标准》（</w:t>
            </w:r>
            <w:r>
              <w:rPr>
                <w:rFonts w:ascii="Times New Roman"/>
                <w:color w:val="auto"/>
              </w:rPr>
              <w:t>SL63-94</w:t>
            </w:r>
            <w:r>
              <w:rPr>
                <w:rFonts w:ascii="Times New Roman"/>
                <w:color w:val="auto"/>
              </w:rPr>
              <w:t>）</w:t>
            </w:r>
            <w:r>
              <w:rPr>
                <w:rFonts w:hAnsi="宋体" w:hint="eastAsia"/>
                <w:color w:val="auto"/>
              </w:rPr>
              <w:t>Ⅲ</w:t>
            </w:r>
            <w:r>
              <w:rPr>
                <w:rFonts w:ascii="Times New Roman" w:hint="eastAsia"/>
                <w:color w:val="auto"/>
              </w:rPr>
              <w:t>级</w:t>
            </w:r>
            <w:r>
              <w:rPr>
                <w:rFonts w:ascii="Times New Roman"/>
                <w:color w:val="auto"/>
              </w:rPr>
              <w:t>标准的要求。</w:t>
            </w:r>
          </w:p>
          <w:p w:rsidR="005A34A3" w:rsidRPr="00E65417" w:rsidRDefault="00EC63A5" w:rsidP="00A22C4F">
            <w:pPr>
              <w:spacing w:line="360" w:lineRule="auto"/>
              <w:ind w:firstLineChars="200" w:firstLine="482"/>
              <w:rPr>
                <w:b/>
              </w:rPr>
            </w:pPr>
            <w:r w:rsidRPr="00E65417">
              <w:rPr>
                <w:rFonts w:hint="eastAsia"/>
                <w:b/>
              </w:rPr>
              <w:lastRenderedPageBreak/>
              <w:t>3</w:t>
            </w:r>
            <w:r w:rsidRPr="00E65417">
              <w:rPr>
                <w:rFonts w:hint="eastAsia"/>
                <w:b/>
              </w:rPr>
              <w:t>、</w:t>
            </w:r>
            <w:r w:rsidRPr="00E65417">
              <w:rPr>
                <w:rFonts w:ascii="宋体" w:eastAsia="宋体" w:hAnsi="宋体" w:hint="eastAsia"/>
                <w:b/>
              </w:rPr>
              <w:t>声环境质量现状</w:t>
            </w:r>
          </w:p>
          <w:p w:rsidR="00F30607" w:rsidRDefault="00F30607" w:rsidP="00F30607">
            <w:pPr>
              <w:spacing w:line="360" w:lineRule="auto"/>
              <w:ind w:firstLineChars="200" w:firstLine="480"/>
              <w:rPr>
                <w:rFonts w:eastAsia="宋体"/>
                <w:szCs w:val="24"/>
              </w:rPr>
            </w:pPr>
            <w:r>
              <w:rPr>
                <w:rFonts w:eastAsia="宋体"/>
                <w:szCs w:val="24"/>
              </w:rPr>
              <w:t>为了解项目所在地噪声环境质量现状，本次环评委托</w:t>
            </w:r>
            <w:r w:rsidRPr="006115F5">
              <w:rPr>
                <w:rFonts w:eastAsia="宋体"/>
                <w:color w:val="FF0000"/>
                <w:szCs w:val="24"/>
              </w:rPr>
              <w:t>无锡诺信安全科技有限公司</w:t>
            </w:r>
            <w:r>
              <w:rPr>
                <w:rFonts w:eastAsia="宋体"/>
                <w:szCs w:val="24"/>
              </w:rPr>
              <w:t>对项目所在地周边噪声进行监测。具体监测结果见表</w:t>
            </w:r>
            <w:r>
              <w:rPr>
                <w:rFonts w:eastAsia="宋体" w:hint="eastAsia"/>
                <w:szCs w:val="24"/>
              </w:rPr>
              <w:t>3-5</w:t>
            </w:r>
            <w:r>
              <w:rPr>
                <w:rFonts w:eastAsia="宋体" w:hint="eastAsia"/>
                <w:szCs w:val="24"/>
              </w:rPr>
              <w:t>：</w:t>
            </w:r>
          </w:p>
          <w:p w:rsidR="00F30607" w:rsidRDefault="00F30607" w:rsidP="00F30607">
            <w:pPr>
              <w:widowControl w:val="0"/>
              <w:autoSpaceDE w:val="0"/>
              <w:autoSpaceDN w:val="0"/>
              <w:adjustRightInd w:val="0"/>
              <w:spacing w:line="360" w:lineRule="auto"/>
              <w:jc w:val="center"/>
              <w:rPr>
                <w:rFonts w:eastAsia="宋体"/>
                <w:b/>
              </w:rPr>
            </w:pPr>
            <w:r>
              <w:rPr>
                <w:rFonts w:eastAsia="宋体" w:hAnsi="宋体" w:hint="eastAsia"/>
                <w:b/>
              </w:rPr>
              <w:t xml:space="preserve">    </w:t>
            </w:r>
            <w:r>
              <w:rPr>
                <w:rFonts w:eastAsia="宋体" w:hAnsi="宋体"/>
                <w:b/>
              </w:rPr>
              <w:t>表</w:t>
            </w:r>
            <w:r>
              <w:rPr>
                <w:rFonts w:eastAsia="宋体" w:hint="eastAsia"/>
                <w:b/>
              </w:rPr>
              <w:t xml:space="preserve">3-5   </w:t>
            </w:r>
            <w:r>
              <w:rPr>
                <w:rFonts w:eastAsia="宋体" w:hAnsi="宋体"/>
                <w:b/>
              </w:rPr>
              <w:t>噪声监测结果一览表</w:t>
            </w:r>
            <w:r>
              <w:rPr>
                <w:rFonts w:eastAsia="宋体" w:hAnsi="宋体" w:hint="eastAsia"/>
                <w:b/>
              </w:rPr>
              <w:t xml:space="preserve">  </w:t>
            </w:r>
            <w:r>
              <w:rPr>
                <w:rFonts w:eastAsia="宋体" w:hAnsi="宋体" w:hint="eastAsia"/>
                <w:b/>
              </w:rPr>
              <w:t>单位：</w:t>
            </w:r>
            <w:r>
              <w:rPr>
                <w:rFonts w:eastAsia="宋体" w:hAnsi="宋体" w:hint="eastAsia"/>
                <w:b/>
              </w:rPr>
              <w:t>Leq dB</w:t>
            </w:r>
            <w:r>
              <w:rPr>
                <w:rFonts w:eastAsia="宋体" w:hAnsi="宋体" w:hint="eastAsia"/>
                <w:b/>
              </w:rPr>
              <w:t>（</w:t>
            </w:r>
            <w:r>
              <w:rPr>
                <w:rFonts w:eastAsia="宋体" w:hAnsi="宋体" w:hint="eastAsia"/>
                <w:b/>
              </w:rPr>
              <w:t>A</w:t>
            </w:r>
            <w:r>
              <w:rPr>
                <w:rFonts w:eastAsia="宋体" w:hAnsi="宋体" w:hint="eastAsia"/>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5"/>
              <w:gridCol w:w="2155"/>
              <w:gridCol w:w="2334"/>
            </w:tblGrid>
            <w:tr w:rsidR="00F30607" w:rsidTr="006860BE">
              <w:trPr>
                <w:trHeight w:val="203"/>
                <w:jc w:val="center"/>
              </w:trPr>
              <w:tc>
                <w:tcPr>
                  <w:tcW w:w="2815" w:type="pct"/>
                  <w:vMerge w:val="restart"/>
                  <w:tcBorders>
                    <w:top w:val="single" w:sz="12" w:space="0" w:color="auto"/>
                    <w:left w:val="nil"/>
                    <w:right w:val="single" w:sz="2" w:space="0" w:color="auto"/>
                    <w:tl2br w:val="single" w:sz="4" w:space="0" w:color="auto"/>
                  </w:tcBorders>
                </w:tcPr>
                <w:p w:rsidR="00F30607" w:rsidRDefault="00F30607" w:rsidP="00F42C97">
                  <w:pPr>
                    <w:pStyle w:val="affd"/>
                    <w:spacing w:after="0"/>
                    <w:ind w:firstLine="210"/>
                    <w:jc w:val="center"/>
                    <w:rPr>
                      <w:rFonts w:eastAsia="宋体"/>
                      <w:sz w:val="21"/>
                      <w:szCs w:val="21"/>
                    </w:rPr>
                  </w:pPr>
                  <w:r>
                    <w:rPr>
                      <w:rFonts w:eastAsia="宋体"/>
                      <w:sz w:val="21"/>
                      <w:szCs w:val="21"/>
                    </w:rPr>
                    <w:t xml:space="preserve">        </w:t>
                  </w:r>
                  <w:r>
                    <w:rPr>
                      <w:rFonts w:eastAsia="宋体"/>
                      <w:sz w:val="21"/>
                      <w:szCs w:val="21"/>
                    </w:rPr>
                    <w:t>日期</w:t>
                  </w:r>
                </w:p>
                <w:p w:rsidR="00F30607" w:rsidRDefault="00F30607" w:rsidP="00F30607">
                  <w:pPr>
                    <w:pStyle w:val="affd"/>
                    <w:spacing w:after="0"/>
                    <w:ind w:firstLineChars="200"/>
                    <w:rPr>
                      <w:rFonts w:eastAsia="宋体"/>
                      <w:sz w:val="21"/>
                      <w:szCs w:val="21"/>
                    </w:rPr>
                  </w:pPr>
                  <w:r>
                    <w:rPr>
                      <w:rFonts w:eastAsia="宋体"/>
                      <w:sz w:val="21"/>
                      <w:szCs w:val="21"/>
                    </w:rPr>
                    <w:t>点位</w:t>
                  </w:r>
                </w:p>
              </w:tc>
              <w:tc>
                <w:tcPr>
                  <w:tcW w:w="2185" w:type="pct"/>
                  <w:gridSpan w:val="2"/>
                  <w:tcBorders>
                    <w:top w:val="single" w:sz="12" w:space="0" w:color="auto"/>
                    <w:left w:val="single" w:sz="2" w:space="0" w:color="auto"/>
                    <w:right w:val="nil"/>
                  </w:tcBorders>
                  <w:vAlign w:val="center"/>
                </w:tcPr>
                <w:p w:rsidR="00F30607" w:rsidRPr="00F30607" w:rsidRDefault="00F30607" w:rsidP="00F42C97">
                  <w:pPr>
                    <w:pStyle w:val="affd"/>
                    <w:spacing w:after="0"/>
                    <w:ind w:firstLineChars="0" w:firstLine="0"/>
                    <w:jc w:val="center"/>
                    <w:rPr>
                      <w:rFonts w:eastAsia="宋体"/>
                      <w:color w:val="FF0000"/>
                      <w:sz w:val="21"/>
                      <w:szCs w:val="21"/>
                    </w:rPr>
                  </w:pPr>
                  <w:r w:rsidRPr="00F30607">
                    <w:rPr>
                      <w:rFonts w:eastAsia="宋体" w:hint="eastAsia"/>
                      <w:color w:val="FF0000"/>
                      <w:sz w:val="21"/>
                      <w:szCs w:val="21"/>
                    </w:rPr>
                    <w:t>2017</w:t>
                  </w:r>
                  <w:r w:rsidRPr="00F30607">
                    <w:rPr>
                      <w:rFonts w:eastAsia="宋体" w:hint="eastAsia"/>
                      <w:color w:val="FF0000"/>
                      <w:sz w:val="21"/>
                      <w:szCs w:val="21"/>
                    </w:rPr>
                    <w:t>年</w:t>
                  </w:r>
                  <w:r w:rsidRPr="00F30607">
                    <w:rPr>
                      <w:rFonts w:eastAsia="宋体" w:hint="eastAsia"/>
                      <w:color w:val="FF0000"/>
                      <w:sz w:val="21"/>
                      <w:szCs w:val="21"/>
                    </w:rPr>
                    <w:t>5</w:t>
                  </w:r>
                  <w:r w:rsidRPr="00F30607">
                    <w:rPr>
                      <w:rFonts w:eastAsia="宋体"/>
                      <w:color w:val="FF0000"/>
                      <w:sz w:val="21"/>
                      <w:szCs w:val="21"/>
                    </w:rPr>
                    <w:t>月</w:t>
                  </w:r>
                  <w:r w:rsidRPr="00F30607">
                    <w:rPr>
                      <w:rFonts w:eastAsia="宋体" w:hint="eastAsia"/>
                      <w:color w:val="FF0000"/>
                      <w:sz w:val="21"/>
                      <w:szCs w:val="21"/>
                    </w:rPr>
                    <w:t>9</w:t>
                  </w:r>
                  <w:r w:rsidRPr="00F30607">
                    <w:rPr>
                      <w:rFonts w:eastAsia="宋体"/>
                      <w:color w:val="FF0000"/>
                      <w:sz w:val="21"/>
                      <w:szCs w:val="21"/>
                    </w:rPr>
                    <w:t>日</w:t>
                  </w:r>
                </w:p>
              </w:tc>
            </w:tr>
            <w:tr w:rsidR="00F30607" w:rsidTr="006860BE">
              <w:trPr>
                <w:trHeight w:val="157"/>
                <w:jc w:val="center"/>
              </w:trPr>
              <w:tc>
                <w:tcPr>
                  <w:tcW w:w="2815" w:type="pct"/>
                  <w:vMerge/>
                  <w:tcBorders>
                    <w:left w:val="nil"/>
                    <w:right w:val="single" w:sz="2" w:space="0" w:color="auto"/>
                    <w:tl2br w:val="single" w:sz="4" w:space="0" w:color="auto"/>
                  </w:tcBorders>
                </w:tcPr>
                <w:p w:rsidR="00F30607" w:rsidRDefault="00F30607" w:rsidP="00F42C97">
                  <w:pPr>
                    <w:pStyle w:val="affd"/>
                    <w:spacing w:after="0"/>
                    <w:ind w:firstLine="210"/>
                    <w:jc w:val="center"/>
                    <w:rPr>
                      <w:rFonts w:eastAsia="宋体"/>
                      <w:sz w:val="21"/>
                      <w:szCs w:val="21"/>
                    </w:rPr>
                  </w:pPr>
                </w:p>
              </w:tc>
              <w:tc>
                <w:tcPr>
                  <w:tcW w:w="1049" w:type="pct"/>
                  <w:tcBorders>
                    <w:top w:val="single" w:sz="4" w:space="0" w:color="auto"/>
                    <w:left w:val="single" w:sz="2" w:space="0" w:color="auto"/>
                    <w:right w:val="single" w:sz="4" w:space="0" w:color="auto"/>
                  </w:tcBorders>
                  <w:vAlign w:val="center"/>
                </w:tcPr>
                <w:p w:rsidR="00F30607" w:rsidRDefault="00F30607" w:rsidP="006860BE">
                  <w:pPr>
                    <w:pStyle w:val="affd"/>
                    <w:spacing w:after="0"/>
                    <w:ind w:firstLineChars="350" w:firstLine="735"/>
                    <w:rPr>
                      <w:rFonts w:eastAsia="宋体"/>
                      <w:sz w:val="21"/>
                      <w:szCs w:val="21"/>
                    </w:rPr>
                  </w:pPr>
                  <w:r>
                    <w:rPr>
                      <w:rFonts w:eastAsia="宋体"/>
                      <w:sz w:val="21"/>
                      <w:szCs w:val="21"/>
                    </w:rPr>
                    <w:t>昼间</w:t>
                  </w:r>
                </w:p>
              </w:tc>
              <w:tc>
                <w:tcPr>
                  <w:tcW w:w="1136" w:type="pct"/>
                  <w:tcBorders>
                    <w:left w:val="single" w:sz="4" w:space="0" w:color="auto"/>
                    <w:right w:val="nil"/>
                  </w:tcBorders>
                  <w:vAlign w:val="center"/>
                </w:tcPr>
                <w:p w:rsidR="00F30607" w:rsidRDefault="006860BE" w:rsidP="00F42C97">
                  <w:pPr>
                    <w:pStyle w:val="affd"/>
                    <w:spacing w:after="0"/>
                    <w:ind w:firstLineChars="0" w:firstLine="0"/>
                    <w:jc w:val="center"/>
                    <w:rPr>
                      <w:rFonts w:eastAsia="宋体"/>
                      <w:sz w:val="21"/>
                      <w:szCs w:val="21"/>
                    </w:rPr>
                  </w:pPr>
                  <w:r>
                    <w:rPr>
                      <w:rFonts w:eastAsia="宋体" w:hint="eastAsia"/>
                      <w:sz w:val="21"/>
                      <w:szCs w:val="21"/>
                    </w:rPr>
                    <w:t xml:space="preserve"> </w:t>
                  </w:r>
                  <w:r w:rsidR="00F30607">
                    <w:rPr>
                      <w:rFonts w:eastAsia="宋体"/>
                      <w:sz w:val="21"/>
                      <w:szCs w:val="21"/>
                    </w:rPr>
                    <w:t>夜间</w:t>
                  </w:r>
                </w:p>
              </w:tc>
            </w:tr>
            <w:tr w:rsidR="00F30607" w:rsidTr="006860BE">
              <w:trPr>
                <w:trHeight w:val="20"/>
                <w:jc w:val="center"/>
              </w:trPr>
              <w:tc>
                <w:tcPr>
                  <w:tcW w:w="2815" w:type="pct"/>
                  <w:tcBorders>
                    <w:left w:val="nil"/>
                    <w:right w:val="single" w:sz="2" w:space="0" w:color="auto"/>
                  </w:tcBorders>
                  <w:vAlign w:val="center"/>
                </w:tcPr>
                <w:p w:rsidR="00F30607" w:rsidRDefault="00F30607" w:rsidP="00F42C97">
                  <w:pPr>
                    <w:pStyle w:val="affd"/>
                    <w:spacing w:after="0"/>
                    <w:ind w:firstLine="210"/>
                    <w:jc w:val="center"/>
                    <w:rPr>
                      <w:rFonts w:eastAsia="宋体"/>
                      <w:sz w:val="21"/>
                      <w:szCs w:val="21"/>
                    </w:rPr>
                  </w:pPr>
                  <w:r>
                    <w:rPr>
                      <w:rFonts w:eastAsia="宋体" w:hint="eastAsia"/>
                      <w:sz w:val="21"/>
                      <w:szCs w:val="21"/>
                    </w:rPr>
                    <w:t>东厂界</w:t>
                  </w:r>
                  <w:r>
                    <w:rPr>
                      <w:rFonts w:eastAsia="宋体" w:hint="eastAsia"/>
                      <w:sz w:val="21"/>
                      <w:szCs w:val="21"/>
                    </w:rPr>
                    <w:t>N1</w:t>
                  </w:r>
                </w:p>
              </w:tc>
              <w:tc>
                <w:tcPr>
                  <w:tcW w:w="1049" w:type="pct"/>
                  <w:tcBorders>
                    <w:right w:val="single" w:sz="2" w:space="0" w:color="auto"/>
                  </w:tcBorders>
                </w:tcPr>
                <w:p w:rsidR="00F30607" w:rsidRDefault="00F30607" w:rsidP="006860BE">
                  <w:pPr>
                    <w:pStyle w:val="affd"/>
                    <w:spacing w:after="0"/>
                    <w:ind w:firstLineChars="350" w:firstLine="735"/>
                    <w:rPr>
                      <w:rFonts w:eastAsia="宋体"/>
                      <w:sz w:val="21"/>
                      <w:szCs w:val="21"/>
                    </w:rPr>
                  </w:pPr>
                  <w:r>
                    <w:rPr>
                      <w:rFonts w:eastAsia="宋体" w:hint="eastAsia"/>
                      <w:sz w:val="21"/>
                      <w:szCs w:val="21"/>
                    </w:rPr>
                    <w:t>56.6</w:t>
                  </w:r>
                </w:p>
              </w:tc>
              <w:tc>
                <w:tcPr>
                  <w:tcW w:w="1136" w:type="pct"/>
                  <w:tcBorders>
                    <w:left w:val="single" w:sz="2" w:space="0" w:color="auto"/>
                    <w:right w:val="nil"/>
                  </w:tcBorders>
                </w:tcPr>
                <w:p w:rsidR="00F30607" w:rsidRDefault="00F30607" w:rsidP="006860BE">
                  <w:pPr>
                    <w:pStyle w:val="affd"/>
                    <w:spacing w:after="0"/>
                    <w:ind w:firstLineChars="450" w:firstLine="945"/>
                    <w:rPr>
                      <w:rFonts w:eastAsia="宋体"/>
                      <w:sz w:val="21"/>
                      <w:szCs w:val="21"/>
                    </w:rPr>
                  </w:pPr>
                  <w:r>
                    <w:rPr>
                      <w:rFonts w:eastAsia="宋体" w:hint="eastAsia"/>
                      <w:sz w:val="21"/>
                      <w:szCs w:val="21"/>
                    </w:rPr>
                    <w:t>49.5</w:t>
                  </w:r>
                </w:p>
              </w:tc>
            </w:tr>
            <w:tr w:rsidR="00F30607" w:rsidTr="006860BE">
              <w:trPr>
                <w:trHeight w:val="20"/>
                <w:jc w:val="center"/>
              </w:trPr>
              <w:tc>
                <w:tcPr>
                  <w:tcW w:w="2815" w:type="pct"/>
                  <w:tcBorders>
                    <w:left w:val="nil"/>
                    <w:right w:val="single" w:sz="2" w:space="0" w:color="auto"/>
                  </w:tcBorders>
                  <w:vAlign w:val="center"/>
                </w:tcPr>
                <w:p w:rsidR="00F30607" w:rsidRDefault="00F30607" w:rsidP="00F42C97">
                  <w:pPr>
                    <w:pStyle w:val="affd"/>
                    <w:spacing w:after="0"/>
                    <w:ind w:firstLine="210"/>
                    <w:jc w:val="center"/>
                    <w:rPr>
                      <w:rFonts w:eastAsia="宋体"/>
                      <w:sz w:val="21"/>
                      <w:szCs w:val="21"/>
                    </w:rPr>
                  </w:pPr>
                  <w:r>
                    <w:rPr>
                      <w:rFonts w:eastAsia="宋体" w:hint="eastAsia"/>
                      <w:sz w:val="21"/>
                      <w:szCs w:val="21"/>
                    </w:rPr>
                    <w:t>南厂界</w:t>
                  </w:r>
                  <w:r>
                    <w:rPr>
                      <w:rFonts w:eastAsia="宋体" w:hint="eastAsia"/>
                      <w:sz w:val="21"/>
                      <w:szCs w:val="21"/>
                    </w:rPr>
                    <w:t>N2</w:t>
                  </w:r>
                </w:p>
              </w:tc>
              <w:tc>
                <w:tcPr>
                  <w:tcW w:w="1049" w:type="pct"/>
                  <w:tcBorders>
                    <w:right w:val="single" w:sz="2" w:space="0" w:color="auto"/>
                  </w:tcBorders>
                </w:tcPr>
                <w:p w:rsidR="00F30607" w:rsidRDefault="00F30607" w:rsidP="006860BE">
                  <w:pPr>
                    <w:pStyle w:val="affd"/>
                    <w:spacing w:after="0"/>
                    <w:ind w:firstLineChars="350" w:firstLine="735"/>
                    <w:rPr>
                      <w:rFonts w:eastAsia="宋体"/>
                      <w:sz w:val="21"/>
                      <w:szCs w:val="21"/>
                    </w:rPr>
                  </w:pPr>
                  <w:r>
                    <w:rPr>
                      <w:rFonts w:eastAsia="宋体" w:hint="eastAsia"/>
                      <w:sz w:val="21"/>
                      <w:szCs w:val="21"/>
                    </w:rPr>
                    <w:t>52.5</w:t>
                  </w:r>
                </w:p>
              </w:tc>
              <w:tc>
                <w:tcPr>
                  <w:tcW w:w="1136" w:type="pct"/>
                  <w:tcBorders>
                    <w:left w:val="single" w:sz="2" w:space="0" w:color="auto"/>
                    <w:right w:val="nil"/>
                  </w:tcBorders>
                </w:tcPr>
                <w:p w:rsidR="00F30607" w:rsidRDefault="00F30607" w:rsidP="006860BE">
                  <w:pPr>
                    <w:pStyle w:val="affd"/>
                    <w:spacing w:after="0"/>
                    <w:ind w:firstLineChars="450" w:firstLine="945"/>
                    <w:rPr>
                      <w:rFonts w:eastAsia="宋体"/>
                      <w:sz w:val="21"/>
                      <w:szCs w:val="21"/>
                    </w:rPr>
                  </w:pPr>
                  <w:r>
                    <w:rPr>
                      <w:rFonts w:eastAsia="宋体" w:hint="eastAsia"/>
                      <w:sz w:val="21"/>
                      <w:szCs w:val="21"/>
                    </w:rPr>
                    <w:t>45.7</w:t>
                  </w:r>
                </w:p>
              </w:tc>
            </w:tr>
            <w:tr w:rsidR="00F30607" w:rsidTr="006860BE">
              <w:trPr>
                <w:trHeight w:val="20"/>
                <w:jc w:val="center"/>
              </w:trPr>
              <w:tc>
                <w:tcPr>
                  <w:tcW w:w="2815" w:type="pct"/>
                  <w:tcBorders>
                    <w:left w:val="nil"/>
                    <w:right w:val="single" w:sz="2" w:space="0" w:color="auto"/>
                  </w:tcBorders>
                  <w:vAlign w:val="center"/>
                </w:tcPr>
                <w:p w:rsidR="00F30607" w:rsidRDefault="00F30607" w:rsidP="00F42C97">
                  <w:pPr>
                    <w:pStyle w:val="affd"/>
                    <w:spacing w:after="0"/>
                    <w:ind w:firstLine="210"/>
                    <w:jc w:val="center"/>
                    <w:rPr>
                      <w:rFonts w:eastAsia="宋体"/>
                      <w:sz w:val="21"/>
                      <w:szCs w:val="21"/>
                    </w:rPr>
                  </w:pPr>
                  <w:r>
                    <w:rPr>
                      <w:rFonts w:eastAsia="宋体" w:hint="eastAsia"/>
                      <w:sz w:val="21"/>
                      <w:szCs w:val="21"/>
                    </w:rPr>
                    <w:t>西厂界</w:t>
                  </w:r>
                  <w:r>
                    <w:rPr>
                      <w:rFonts w:eastAsia="宋体" w:hint="eastAsia"/>
                      <w:sz w:val="21"/>
                      <w:szCs w:val="21"/>
                    </w:rPr>
                    <w:t>N3</w:t>
                  </w:r>
                </w:p>
              </w:tc>
              <w:tc>
                <w:tcPr>
                  <w:tcW w:w="1049" w:type="pct"/>
                  <w:tcBorders>
                    <w:right w:val="single" w:sz="2" w:space="0" w:color="auto"/>
                  </w:tcBorders>
                </w:tcPr>
                <w:p w:rsidR="00F30607" w:rsidRDefault="006115F5" w:rsidP="006860BE">
                  <w:pPr>
                    <w:pStyle w:val="affd"/>
                    <w:spacing w:after="0"/>
                    <w:ind w:firstLineChars="350" w:firstLine="735"/>
                    <w:rPr>
                      <w:rFonts w:eastAsia="宋体"/>
                      <w:sz w:val="21"/>
                      <w:szCs w:val="21"/>
                    </w:rPr>
                  </w:pPr>
                  <w:r>
                    <w:rPr>
                      <w:rFonts w:eastAsia="宋体" w:hint="eastAsia"/>
                      <w:sz w:val="21"/>
                      <w:szCs w:val="21"/>
                    </w:rPr>
                    <w:t>55.3</w:t>
                  </w:r>
                </w:p>
              </w:tc>
              <w:tc>
                <w:tcPr>
                  <w:tcW w:w="1136" w:type="pct"/>
                  <w:tcBorders>
                    <w:left w:val="single" w:sz="2" w:space="0" w:color="auto"/>
                    <w:right w:val="nil"/>
                  </w:tcBorders>
                </w:tcPr>
                <w:p w:rsidR="00F30607" w:rsidRDefault="00F30607" w:rsidP="006860BE">
                  <w:pPr>
                    <w:pStyle w:val="affd"/>
                    <w:spacing w:after="0"/>
                    <w:ind w:firstLineChars="450" w:firstLine="945"/>
                    <w:rPr>
                      <w:rFonts w:eastAsia="宋体"/>
                      <w:sz w:val="21"/>
                      <w:szCs w:val="21"/>
                    </w:rPr>
                  </w:pPr>
                  <w:r>
                    <w:rPr>
                      <w:rFonts w:eastAsia="宋体" w:hint="eastAsia"/>
                      <w:sz w:val="21"/>
                      <w:szCs w:val="21"/>
                    </w:rPr>
                    <w:t>47.7</w:t>
                  </w:r>
                </w:p>
              </w:tc>
            </w:tr>
            <w:tr w:rsidR="00F30607" w:rsidTr="006860BE">
              <w:trPr>
                <w:trHeight w:val="20"/>
                <w:jc w:val="center"/>
              </w:trPr>
              <w:tc>
                <w:tcPr>
                  <w:tcW w:w="2815" w:type="pct"/>
                  <w:tcBorders>
                    <w:left w:val="nil"/>
                    <w:right w:val="single" w:sz="2" w:space="0" w:color="auto"/>
                  </w:tcBorders>
                  <w:vAlign w:val="center"/>
                </w:tcPr>
                <w:p w:rsidR="00F30607" w:rsidRDefault="00F30607" w:rsidP="00F42C97">
                  <w:pPr>
                    <w:pStyle w:val="affd"/>
                    <w:spacing w:after="0"/>
                    <w:ind w:firstLine="210"/>
                    <w:jc w:val="center"/>
                    <w:rPr>
                      <w:rFonts w:eastAsia="宋体"/>
                      <w:sz w:val="21"/>
                      <w:szCs w:val="21"/>
                    </w:rPr>
                  </w:pPr>
                  <w:r>
                    <w:rPr>
                      <w:rFonts w:eastAsia="宋体"/>
                      <w:kern w:val="2"/>
                      <w:sz w:val="21"/>
                      <w:szCs w:val="21"/>
                    </w:rPr>
                    <w:t>《声环境质量标准》（</w:t>
                  </w:r>
                  <w:r>
                    <w:rPr>
                      <w:rFonts w:eastAsia="宋体"/>
                      <w:kern w:val="2"/>
                      <w:sz w:val="21"/>
                      <w:szCs w:val="21"/>
                    </w:rPr>
                    <w:t>GB3096-2008</w:t>
                  </w:r>
                  <w:r>
                    <w:rPr>
                      <w:rFonts w:eastAsia="宋体"/>
                      <w:kern w:val="2"/>
                      <w:sz w:val="21"/>
                      <w:szCs w:val="21"/>
                    </w:rPr>
                    <w:t>）中</w:t>
                  </w:r>
                  <w:r>
                    <w:rPr>
                      <w:rFonts w:eastAsia="宋体" w:hint="eastAsia"/>
                      <w:kern w:val="2"/>
                      <w:sz w:val="21"/>
                      <w:szCs w:val="21"/>
                    </w:rPr>
                    <w:t>2</w:t>
                  </w:r>
                  <w:r>
                    <w:rPr>
                      <w:rFonts w:eastAsia="宋体"/>
                      <w:kern w:val="2"/>
                      <w:sz w:val="21"/>
                      <w:szCs w:val="21"/>
                    </w:rPr>
                    <w:t>类区标准值</w:t>
                  </w:r>
                </w:p>
              </w:tc>
              <w:tc>
                <w:tcPr>
                  <w:tcW w:w="1049" w:type="pct"/>
                  <w:tcBorders>
                    <w:right w:val="single" w:sz="2" w:space="0" w:color="auto"/>
                  </w:tcBorders>
                  <w:vAlign w:val="center"/>
                </w:tcPr>
                <w:p w:rsidR="00F30607" w:rsidRDefault="00F30607" w:rsidP="006860BE">
                  <w:pPr>
                    <w:pStyle w:val="affd"/>
                    <w:spacing w:after="0"/>
                    <w:ind w:firstLineChars="400" w:firstLine="840"/>
                    <w:rPr>
                      <w:rFonts w:eastAsia="宋体"/>
                      <w:sz w:val="21"/>
                      <w:szCs w:val="21"/>
                    </w:rPr>
                  </w:pPr>
                  <w:r>
                    <w:rPr>
                      <w:rFonts w:eastAsia="宋体"/>
                      <w:sz w:val="21"/>
                      <w:szCs w:val="21"/>
                    </w:rPr>
                    <w:t>6</w:t>
                  </w:r>
                  <w:r>
                    <w:rPr>
                      <w:rFonts w:eastAsia="宋体" w:hint="eastAsia"/>
                      <w:sz w:val="21"/>
                      <w:szCs w:val="21"/>
                    </w:rPr>
                    <w:t>0</w:t>
                  </w:r>
                </w:p>
              </w:tc>
              <w:tc>
                <w:tcPr>
                  <w:tcW w:w="1136" w:type="pct"/>
                  <w:tcBorders>
                    <w:left w:val="single" w:sz="2" w:space="0" w:color="auto"/>
                    <w:bottom w:val="single" w:sz="4" w:space="0" w:color="auto"/>
                    <w:right w:val="nil"/>
                  </w:tcBorders>
                  <w:vAlign w:val="center"/>
                </w:tcPr>
                <w:p w:rsidR="00F30607" w:rsidRDefault="00F30607" w:rsidP="006860BE">
                  <w:pPr>
                    <w:pStyle w:val="affd"/>
                    <w:spacing w:after="0"/>
                    <w:ind w:firstLineChars="500" w:firstLine="1050"/>
                    <w:rPr>
                      <w:rFonts w:eastAsia="宋体"/>
                      <w:sz w:val="21"/>
                      <w:szCs w:val="21"/>
                    </w:rPr>
                  </w:pPr>
                  <w:r>
                    <w:rPr>
                      <w:rFonts w:eastAsia="宋体"/>
                      <w:sz w:val="21"/>
                      <w:szCs w:val="21"/>
                    </w:rPr>
                    <w:t>5</w:t>
                  </w:r>
                  <w:r>
                    <w:rPr>
                      <w:rFonts w:eastAsia="宋体" w:hint="eastAsia"/>
                      <w:sz w:val="21"/>
                      <w:szCs w:val="21"/>
                    </w:rPr>
                    <w:t>0</w:t>
                  </w:r>
                </w:p>
              </w:tc>
            </w:tr>
            <w:tr w:rsidR="00F30607" w:rsidTr="006860BE">
              <w:trPr>
                <w:trHeight w:val="20"/>
                <w:jc w:val="center"/>
              </w:trPr>
              <w:tc>
                <w:tcPr>
                  <w:tcW w:w="2815" w:type="pct"/>
                  <w:tcBorders>
                    <w:left w:val="nil"/>
                    <w:right w:val="single" w:sz="2" w:space="0" w:color="auto"/>
                  </w:tcBorders>
                  <w:vAlign w:val="center"/>
                </w:tcPr>
                <w:p w:rsidR="00F30607" w:rsidRDefault="00F30607" w:rsidP="00F42C97">
                  <w:pPr>
                    <w:pStyle w:val="affd"/>
                    <w:spacing w:after="0"/>
                    <w:ind w:firstLine="210"/>
                    <w:jc w:val="center"/>
                    <w:rPr>
                      <w:rFonts w:eastAsia="宋体"/>
                      <w:sz w:val="21"/>
                      <w:szCs w:val="21"/>
                    </w:rPr>
                  </w:pPr>
                  <w:r>
                    <w:rPr>
                      <w:rFonts w:eastAsia="宋体" w:hint="eastAsia"/>
                      <w:sz w:val="21"/>
                      <w:szCs w:val="21"/>
                    </w:rPr>
                    <w:t>北厂界</w:t>
                  </w:r>
                  <w:r>
                    <w:rPr>
                      <w:rFonts w:eastAsia="宋体" w:hint="eastAsia"/>
                      <w:sz w:val="21"/>
                      <w:szCs w:val="21"/>
                    </w:rPr>
                    <w:t>N4</w:t>
                  </w:r>
                </w:p>
              </w:tc>
              <w:tc>
                <w:tcPr>
                  <w:tcW w:w="1049" w:type="pct"/>
                  <w:tcBorders>
                    <w:right w:val="single" w:sz="2" w:space="0" w:color="auto"/>
                  </w:tcBorders>
                </w:tcPr>
                <w:p w:rsidR="00F30607" w:rsidRDefault="00F30607" w:rsidP="006115F5">
                  <w:pPr>
                    <w:pStyle w:val="affd"/>
                    <w:spacing w:after="0"/>
                    <w:ind w:firstLineChars="350" w:firstLine="735"/>
                    <w:rPr>
                      <w:rFonts w:eastAsia="宋体"/>
                      <w:sz w:val="21"/>
                      <w:szCs w:val="21"/>
                    </w:rPr>
                  </w:pPr>
                  <w:r>
                    <w:rPr>
                      <w:rFonts w:eastAsia="宋体" w:hint="eastAsia"/>
                      <w:sz w:val="21"/>
                      <w:szCs w:val="21"/>
                    </w:rPr>
                    <w:t>5</w:t>
                  </w:r>
                  <w:r w:rsidR="006115F5">
                    <w:rPr>
                      <w:rFonts w:eastAsia="宋体" w:hint="eastAsia"/>
                      <w:sz w:val="21"/>
                      <w:szCs w:val="21"/>
                    </w:rPr>
                    <w:t>9</w:t>
                  </w:r>
                  <w:r>
                    <w:rPr>
                      <w:rFonts w:eastAsia="宋体" w:hint="eastAsia"/>
                      <w:sz w:val="21"/>
                      <w:szCs w:val="21"/>
                    </w:rPr>
                    <w:t>.3</w:t>
                  </w:r>
                </w:p>
              </w:tc>
              <w:tc>
                <w:tcPr>
                  <w:tcW w:w="1136" w:type="pct"/>
                  <w:tcBorders>
                    <w:left w:val="single" w:sz="2" w:space="0" w:color="auto"/>
                    <w:bottom w:val="single" w:sz="4" w:space="0" w:color="auto"/>
                    <w:right w:val="nil"/>
                  </w:tcBorders>
                </w:tcPr>
                <w:p w:rsidR="00F30607" w:rsidRDefault="00F30607" w:rsidP="006860BE">
                  <w:pPr>
                    <w:pStyle w:val="affd"/>
                    <w:spacing w:after="0"/>
                    <w:ind w:firstLineChars="450" w:firstLine="945"/>
                    <w:rPr>
                      <w:rFonts w:eastAsia="宋体"/>
                      <w:sz w:val="21"/>
                      <w:szCs w:val="21"/>
                    </w:rPr>
                  </w:pPr>
                  <w:r>
                    <w:rPr>
                      <w:rFonts w:eastAsia="宋体"/>
                      <w:sz w:val="21"/>
                      <w:szCs w:val="21"/>
                    </w:rPr>
                    <w:t>44.</w:t>
                  </w:r>
                  <w:r>
                    <w:rPr>
                      <w:rFonts w:eastAsia="宋体" w:hint="eastAsia"/>
                      <w:sz w:val="21"/>
                      <w:szCs w:val="21"/>
                    </w:rPr>
                    <w:t>5</w:t>
                  </w:r>
                </w:p>
              </w:tc>
            </w:tr>
            <w:tr w:rsidR="00F30607" w:rsidTr="006860BE">
              <w:trPr>
                <w:trHeight w:val="20"/>
                <w:jc w:val="center"/>
              </w:trPr>
              <w:tc>
                <w:tcPr>
                  <w:tcW w:w="2815" w:type="pct"/>
                  <w:tcBorders>
                    <w:left w:val="nil"/>
                    <w:bottom w:val="single" w:sz="12" w:space="0" w:color="auto"/>
                    <w:right w:val="single" w:sz="2" w:space="0" w:color="auto"/>
                  </w:tcBorders>
                  <w:vAlign w:val="center"/>
                </w:tcPr>
                <w:p w:rsidR="00F30607" w:rsidRDefault="00F30607" w:rsidP="00F42C97">
                  <w:pPr>
                    <w:widowControl w:val="0"/>
                    <w:ind w:firstLineChars="100" w:firstLine="210"/>
                    <w:jc w:val="center"/>
                    <w:rPr>
                      <w:rFonts w:eastAsia="宋体"/>
                      <w:kern w:val="2"/>
                      <w:sz w:val="21"/>
                      <w:szCs w:val="21"/>
                    </w:rPr>
                  </w:pPr>
                  <w:r>
                    <w:rPr>
                      <w:rFonts w:eastAsia="宋体"/>
                      <w:kern w:val="2"/>
                      <w:sz w:val="21"/>
                      <w:szCs w:val="21"/>
                    </w:rPr>
                    <w:t>《声环境质量标准》（</w:t>
                  </w:r>
                  <w:r>
                    <w:rPr>
                      <w:rFonts w:eastAsia="宋体"/>
                      <w:kern w:val="2"/>
                      <w:sz w:val="21"/>
                      <w:szCs w:val="21"/>
                    </w:rPr>
                    <w:t>GB3096-2008</w:t>
                  </w:r>
                  <w:r>
                    <w:rPr>
                      <w:rFonts w:eastAsia="宋体"/>
                      <w:kern w:val="2"/>
                      <w:sz w:val="21"/>
                      <w:szCs w:val="21"/>
                    </w:rPr>
                    <w:t>）中</w:t>
                  </w:r>
                  <w:r>
                    <w:rPr>
                      <w:rFonts w:eastAsia="宋体" w:hint="eastAsia"/>
                      <w:kern w:val="2"/>
                      <w:sz w:val="21"/>
                      <w:szCs w:val="21"/>
                    </w:rPr>
                    <w:t>4a</w:t>
                  </w:r>
                  <w:r>
                    <w:rPr>
                      <w:rFonts w:eastAsia="宋体"/>
                      <w:kern w:val="2"/>
                      <w:sz w:val="21"/>
                      <w:szCs w:val="21"/>
                    </w:rPr>
                    <w:t>类区标准值</w:t>
                  </w:r>
                </w:p>
              </w:tc>
              <w:tc>
                <w:tcPr>
                  <w:tcW w:w="1049" w:type="pct"/>
                  <w:tcBorders>
                    <w:left w:val="single" w:sz="2" w:space="0" w:color="auto"/>
                    <w:bottom w:val="single" w:sz="12" w:space="0" w:color="auto"/>
                    <w:right w:val="single" w:sz="2" w:space="0" w:color="auto"/>
                  </w:tcBorders>
                  <w:vAlign w:val="center"/>
                </w:tcPr>
                <w:p w:rsidR="00F30607" w:rsidRDefault="00F30607" w:rsidP="006860BE">
                  <w:pPr>
                    <w:pStyle w:val="affd"/>
                    <w:spacing w:after="0"/>
                    <w:ind w:firstLineChars="400" w:firstLine="840"/>
                    <w:rPr>
                      <w:rFonts w:eastAsia="宋体"/>
                      <w:sz w:val="21"/>
                      <w:szCs w:val="21"/>
                    </w:rPr>
                  </w:pPr>
                  <w:r>
                    <w:rPr>
                      <w:rFonts w:eastAsia="宋体" w:hint="eastAsia"/>
                      <w:sz w:val="21"/>
                      <w:szCs w:val="21"/>
                    </w:rPr>
                    <w:t>70</w:t>
                  </w:r>
                </w:p>
              </w:tc>
              <w:tc>
                <w:tcPr>
                  <w:tcW w:w="1136" w:type="pct"/>
                  <w:tcBorders>
                    <w:left w:val="single" w:sz="2" w:space="0" w:color="auto"/>
                    <w:bottom w:val="single" w:sz="12" w:space="0" w:color="auto"/>
                    <w:right w:val="nil"/>
                  </w:tcBorders>
                  <w:vAlign w:val="center"/>
                </w:tcPr>
                <w:p w:rsidR="00F30607" w:rsidRDefault="00F30607" w:rsidP="006860BE">
                  <w:pPr>
                    <w:pStyle w:val="affd"/>
                    <w:spacing w:after="0"/>
                    <w:ind w:firstLineChars="500" w:firstLine="1050"/>
                    <w:rPr>
                      <w:rFonts w:eastAsia="宋体"/>
                      <w:sz w:val="21"/>
                      <w:szCs w:val="21"/>
                    </w:rPr>
                  </w:pPr>
                  <w:r>
                    <w:rPr>
                      <w:rFonts w:eastAsia="宋体" w:hint="eastAsia"/>
                      <w:sz w:val="21"/>
                      <w:szCs w:val="21"/>
                    </w:rPr>
                    <w:t>55</w:t>
                  </w:r>
                </w:p>
              </w:tc>
            </w:tr>
          </w:tbl>
          <w:p w:rsidR="00F30607" w:rsidRDefault="00F30607" w:rsidP="00F30607">
            <w:pPr>
              <w:spacing w:line="360" w:lineRule="auto"/>
              <w:ind w:firstLineChars="200" w:firstLine="480"/>
              <w:rPr>
                <w:rFonts w:eastAsia="宋体"/>
                <w:szCs w:val="24"/>
              </w:rPr>
            </w:pPr>
            <w:r>
              <w:rPr>
                <w:rFonts w:eastAsia="宋体"/>
                <w:szCs w:val="24"/>
              </w:rPr>
              <w:t>根据监测数据</w:t>
            </w:r>
            <w:r>
              <w:rPr>
                <w:rFonts w:eastAsia="宋体" w:hint="eastAsia"/>
                <w:szCs w:val="24"/>
              </w:rPr>
              <w:t>分析</w:t>
            </w:r>
            <w:r>
              <w:rPr>
                <w:rFonts w:eastAsia="宋体"/>
                <w:szCs w:val="24"/>
              </w:rPr>
              <w:t>，</w:t>
            </w:r>
            <w:r>
              <w:rPr>
                <w:rFonts w:eastAsia="宋体" w:hint="eastAsia"/>
                <w:szCs w:val="24"/>
              </w:rPr>
              <w:t>原有</w:t>
            </w:r>
            <w:r>
              <w:rPr>
                <w:rFonts w:eastAsia="宋体"/>
                <w:szCs w:val="24"/>
              </w:rPr>
              <w:t>项目</w:t>
            </w:r>
            <w:r>
              <w:rPr>
                <w:rFonts w:eastAsia="宋体" w:hint="eastAsia"/>
                <w:szCs w:val="24"/>
              </w:rPr>
              <w:t>厂界噪声</w:t>
            </w:r>
            <w:r>
              <w:rPr>
                <w:rFonts w:eastAsia="宋体"/>
                <w:szCs w:val="24"/>
              </w:rPr>
              <w:t>质量</w:t>
            </w:r>
            <w:r>
              <w:rPr>
                <w:rFonts w:eastAsia="宋体" w:hint="eastAsia"/>
                <w:szCs w:val="24"/>
              </w:rPr>
              <w:t>较好，监测期间厂界</w:t>
            </w:r>
            <w:r>
              <w:rPr>
                <w:rFonts w:eastAsia="宋体" w:hint="eastAsia"/>
                <w:szCs w:val="24"/>
              </w:rPr>
              <w:t>4</w:t>
            </w:r>
            <w:r>
              <w:rPr>
                <w:rFonts w:eastAsia="宋体" w:hint="eastAsia"/>
                <w:szCs w:val="24"/>
              </w:rPr>
              <w:t>个噪声监测点昼夜间等效声级</w:t>
            </w:r>
            <w:r>
              <w:rPr>
                <w:rFonts w:eastAsia="宋体" w:hint="eastAsia"/>
                <w:szCs w:val="24"/>
              </w:rPr>
              <w:t>Leq</w:t>
            </w:r>
            <w:r>
              <w:rPr>
                <w:rFonts w:eastAsia="宋体" w:hint="eastAsia"/>
                <w:szCs w:val="24"/>
              </w:rPr>
              <w:t>（</w:t>
            </w:r>
            <w:r>
              <w:rPr>
                <w:rFonts w:eastAsia="宋体" w:hint="eastAsia"/>
                <w:szCs w:val="24"/>
              </w:rPr>
              <w:t>A</w:t>
            </w:r>
            <w:r>
              <w:rPr>
                <w:rFonts w:eastAsia="宋体" w:hint="eastAsia"/>
                <w:szCs w:val="24"/>
              </w:rPr>
              <w:t>）均</w:t>
            </w:r>
            <w:r>
              <w:rPr>
                <w:rFonts w:eastAsia="宋体"/>
                <w:szCs w:val="24"/>
              </w:rPr>
              <w:t>符合《声环境质量标准》</w:t>
            </w:r>
            <w:r>
              <w:rPr>
                <w:rFonts w:eastAsia="宋体"/>
                <w:szCs w:val="24"/>
              </w:rPr>
              <w:t>(GB3096-2008)</w:t>
            </w:r>
            <w:r>
              <w:rPr>
                <w:rFonts w:eastAsia="宋体"/>
                <w:szCs w:val="24"/>
              </w:rPr>
              <w:t>中</w:t>
            </w:r>
            <w:r>
              <w:rPr>
                <w:rFonts w:eastAsia="宋体" w:hint="eastAsia"/>
                <w:szCs w:val="24"/>
              </w:rPr>
              <w:t>2</w:t>
            </w:r>
            <w:r>
              <w:rPr>
                <w:rFonts w:eastAsia="宋体"/>
                <w:szCs w:val="24"/>
              </w:rPr>
              <w:t>类</w:t>
            </w:r>
            <w:r>
              <w:rPr>
                <w:rFonts w:eastAsia="宋体" w:hint="eastAsia"/>
                <w:szCs w:val="24"/>
              </w:rPr>
              <w:t>及</w:t>
            </w:r>
            <w:r>
              <w:rPr>
                <w:rFonts w:eastAsia="宋体" w:hint="eastAsia"/>
                <w:szCs w:val="24"/>
              </w:rPr>
              <w:t>4a</w:t>
            </w:r>
            <w:r>
              <w:rPr>
                <w:rFonts w:eastAsia="宋体" w:hint="eastAsia"/>
                <w:szCs w:val="24"/>
              </w:rPr>
              <w:t>类</w:t>
            </w:r>
            <w:r>
              <w:rPr>
                <w:rFonts w:eastAsia="宋体"/>
                <w:szCs w:val="24"/>
              </w:rPr>
              <w:t>区标准要求。</w:t>
            </w: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6860BE" w:rsidRDefault="006860BE" w:rsidP="00F30607">
            <w:pPr>
              <w:spacing w:line="360" w:lineRule="auto"/>
              <w:ind w:firstLineChars="200" w:firstLine="480"/>
              <w:rPr>
                <w:rFonts w:eastAsia="宋体"/>
                <w:szCs w:val="24"/>
              </w:rPr>
            </w:pPr>
          </w:p>
          <w:p w:rsidR="005A34A3" w:rsidRPr="000951C1" w:rsidRDefault="00EC63A5" w:rsidP="00D80452">
            <w:pPr>
              <w:spacing w:beforeLines="50" w:line="360" w:lineRule="auto"/>
              <w:rPr>
                <w:b/>
                <w:color w:val="000000" w:themeColor="text1"/>
              </w:rPr>
            </w:pPr>
            <w:r w:rsidRPr="000951C1">
              <w:rPr>
                <w:rFonts w:ascii="宋体" w:eastAsia="宋体" w:hAnsi="宋体"/>
                <w:b/>
                <w:color w:val="000000" w:themeColor="text1"/>
              </w:rPr>
              <w:lastRenderedPageBreak/>
              <w:t>主要环境保护目标</w:t>
            </w:r>
            <w:r w:rsidRPr="000951C1">
              <w:rPr>
                <w:rFonts w:hint="eastAsia"/>
                <w:b/>
                <w:color w:val="000000" w:themeColor="text1"/>
              </w:rPr>
              <w:t>（</w:t>
            </w:r>
            <w:r w:rsidRPr="000951C1">
              <w:rPr>
                <w:rFonts w:ascii="宋体" w:eastAsia="宋体" w:hAnsi="宋体" w:hint="eastAsia"/>
                <w:b/>
                <w:color w:val="000000" w:themeColor="text1"/>
              </w:rPr>
              <w:t>列出名单及保护级别</w:t>
            </w:r>
            <w:r w:rsidRPr="000951C1">
              <w:rPr>
                <w:rFonts w:hint="eastAsia"/>
                <w:b/>
                <w:color w:val="000000" w:themeColor="text1"/>
              </w:rPr>
              <w:t>）</w:t>
            </w:r>
            <w:r w:rsidRPr="000951C1">
              <w:rPr>
                <w:b/>
                <w:color w:val="000000" w:themeColor="text1"/>
              </w:rPr>
              <w:t>：</w:t>
            </w:r>
          </w:p>
          <w:p w:rsidR="005A34A3" w:rsidRPr="000951C1" w:rsidRDefault="00EC63A5">
            <w:pPr>
              <w:spacing w:line="360" w:lineRule="auto"/>
              <w:ind w:firstLine="465"/>
              <w:rPr>
                <w:color w:val="000000" w:themeColor="text1"/>
              </w:rPr>
            </w:pPr>
            <w:r w:rsidRPr="000951C1">
              <w:rPr>
                <w:rFonts w:ascii="宋体" w:eastAsia="宋体" w:hAnsi="宋体" w:hint="eastAsia"/>
                <w:color w:val="000000" w:themeColor="text1"/>
              </w:rPr>
              <w:t>根据现场勘查，项目周围环境保护目标见表</w:t>
            </w:r>
            <w:r w:rsidRPr="000951C1">
              <w:rPr>
                <w:rFonts w:hint="eastAsia"/>
                <w:color w:val="000000" w:themeColor="text1"/>
              </w:rPr>
              <w:t>3-5</w:t>
            </w:r>
            <w:r w:rsidRPr="000951C1">
              <w:rPr>
                <w:rFonts w:hint="eastAsia"/>
                <w:color w:val="000000" w:themeColor="text1"/>
              </w:rPr>
              <w:t>、</w:t>
            </w:r>
            <w:r w:rsidRPr="000951C1">
              <w:rPr>
                <w:rFonts w:hint="eastAsia"/>
                <w:color w:val="000000" w:themeColor="text1"/>
              </w:rPr>
              <w:t>3-6</w:t>
            </w:r>
            <w:r w:rsidRPr="000951C1">
              <w:rPr>
                <w:color w:val="000000" w:themeColor="text1"/>
              </w:rPr>
              <w:t>：</w:t>
            </w:r>
          </w:p>
          <w:p w:rsidR="005A34A3" w:rsidRPr="000951C1" w:rsidRDefault="00EC63A5" w:rsidP="00DA2010">
            <w:pPr>
              <w:spacing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3-5</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周围空气</w:t>
            </w:r>
            <w:r w:rsidRPr="000951C1">
              <w:rPr>
                <w:rFonts w:ascii="宋体" w:eastAsia="宋体" w:hAnsi="宋体"/>
                <w:b/>
                <w:color w:val="000000" w:themeColor="text1"/>
              </w:rPr>
              <w:t>环境保护目标表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755"/>
              <w:gridCol w:w="1437"/>
              <w:gridCol w:w="1295"/>
              <w:gridCol w:w="2010"/>
              <w:gridCol w:w="1749"/>
              <w:gridCol w:w="877"/>
              <w:gridCol w:w="1050"/>
              <w:gridCol w:w="1101"/>
            </w:tblGrid>
            <w:tr w:rsidR="00227491" w:rsidRPr="000951C1" w:rsidTr="007E4C48">
              <w:tc>
                <w:tcPr>
                  <w:tcW w:w="367"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名称</w:t>
                  </w:r>
                </w:p>
              </w:tc>
              <w:tc>
                <w:tcPr>
                  <w:tcW w:w="1329" w:type="pct"/>
                  <w:gridSpan w:val="2"/>
                  <w:vAlign w:val="center"/>
                </w:tcPr>
                <w:p w:rsidR="00227491" w:rsidRPr="000951C1" w:rsidRDefault="00227491" w:rsidP="00AB1710">
                  <w:pPr>
                    <w:ind w:firstLineChars="400" w:firstLine="843"/>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坐标</w:t>
                  </w:r>
                </w:p>
              </w:tc>
              <w:tc>
                <w:tcPr>
                  <w:tcW w:w="978"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保护对象</w:t>
                  </w:r>
                </w:p>
              </w:tc>
              <w:tc>
                <w:tcPr>
                  <w:tcW w:w="851"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w:t>
                  </w:r>
                  <w:r>
                    <w:rPr>
                      <w:rFonts w:ascii="宋体" w:eastAsia="宋体" w:hAnsi="宋体" w:hint="eastAsia"/>
                      <w:b/>
                      <w:color w:val="000000" w:themeColor="text1"/>
                      <w:sz w:val="21"/>
                      <w:szCs w:val="21"/>
                    </w:rPr>
                    <w:t>内容</w:t>
                  </w:r>
                </w:p>
              </w:tc>
              <w:tc>
                <w:tcPr>
                  <w:tcW w:w="427"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环境功能区</w:t>
                  </w:r>
                </w:p>
              </w:tc>
              <w:tc>
                <w:tcPr>
                  <w:tcW w:w="511" w:type="pct"/>
                  <w:vMerge w:val="restart"/>
                  <w:vAlign w:val="center"/>
                </w:tcPr>
                <w:p w:rsidR="00227491" w:rsidRPr="000951C1" w:rsidRDefault="00227491" w:rsidP="00DA20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相对厂址方位</w:t>
                  </w:r>
                </w:p>
              </w:tc>
              <w:tc>
                <w:tcPr>
                  <w:tcW w:w="536"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相对厂界</w:t>
                  </w:r>
                </w:p>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距离</w:t>
                  </w:r>
                </w:p>
              </w:tc>
            </w:tr>
            <w:tr w:rsidR="00DA2010" w:rsidRPr="000951C1" w:rsidTr="007E4C48">
              <w:tc>
                <w:tcPr>
                  <w:tcW w:w="367"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699" w:type="pct"/>
                  <w:vAlign w:val="center"/>
                </w:tcPr>
                <w:p w:rsidR="00227491" w:rsidRPr="000951C1" w:rsidRDefault="00227491" w:rsidP="00DA2010">
                  <w:pPr>
                    <w:ind w:firstLineChars="250" w:firstLine="527"/>
                    <w:rPr>
                      <w:rFonts w:eastAsia="宋体"/>
                      <w:b/>
                      <w:color w:val="000000" w:themeColor="text1"/>
                      <w:sz w:val="21"/>
                      <w:szCs w:val="21"/>
                    </w:rPr>
                  </w:pPr>
                  <w:r w:rsidRPr="000951C1">
                    <w:rPr>
                      <w:rFonts w:eastAsia="宋体"/>
                      <w:b/>
                      <w:color w:val="000000" w:themeColor="text1"/>
                      <w:sz w:val="21"/>
                      <w:szCs w:val="21"/>
                    </w:rPr>
                    <w:t>X</w:t>
                  </w:r>
                </w:p>
              </w:tc>
              <w:tc>
                <w:tcPr>
                  <w:tcW w:w="630" w:type="pct"/>
                  <w:vAlign w:val="center"/>
                </w:tcPr>
                <w:p w:rsidR="00227491" w:rsidRPr="000951C1" w:rsidRDefault="00227491" w:rsidP="00227491">
                  <w:pPr>
                    <w:ind w:firstLineChars="200" w:firstLine="422"/>
                    <w:rPr>
                      <w:rFonts w:eastAsia="宋体"/>
                      <w:b/>
                      <w:color w:val="000000" w:themeColor="text1"/>
                      <w:sz w:val="21"/>
                      <w:szCs w:val="21"/>
                    </w:rPr>
                  </w:pPr>
                  <w:r w:rsidRPr="000951C1">
                    <w:rPr>
                      <w:rFonts w:eastAsia="宋体"/>
                      <w:b/>
                      <w:color w:val="000000" w:themeColor="text1"/>
                      <w:sz w:val="21"/>
                      <w:szCs w:val="21"/>
                    </w:rPr>
                    <w:t>Y</w:t>
                  </w:r>
                </w:p>
              </w:tc>
              <w:tc>
                <w:tcPr>
                  <w:tcW w:w="978"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851"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27"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511"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536" w:type="pct"/>
                  <w:vMerge/>
                  <w:vAlign w:val="center"/>
                </w:tcPr>
                <w:p w:rsidR="00227491" w:rsidRPr="000951C1" w:rsidRDefault="00227491" w:rsidP="00AB1710">
                  <w:pPr>
                    <w:jc w:val="center"/>
                    <w:rPr>
                      <w:rFonts w:ascii="宋体" w:eastAsia="宋体" w:hAnsi="宋体"/>
                      <w:b/>
                      <w:color w:val="000000" w:themeColor="text1"/>
                      <w:sz w:val="21"/>
                      <w:szCs w:val="21"/>
                    </w:rPr>
                  </w:pPr>
                </w:p>
              </w:tc>
            </w:tr>
            <w:tr w:rsidR="00227491" w:rsidRPr="00FF10D9" w:rsidTr="007E4C48">
              <w:tc>
                <w:tcPr>
                  <w:tcW w:w="367" w:type="pct"/>
                  <w:vMerge w:val="restart"/>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r>
                    <w:rPr>
                      <w:rFonts w:eastAsia="宋体" w:hAnsi="宋体" w:hint="eastAsia"/>
                      <w:color w:val="000000" w:themeColor="text1"/>
                      <w:sz w:val="21"/>
                      <w:szCs w:val="21"/>
                    </w:rPr>
                    <w:t>大气</w:t>
                  </w:r>
                </w:p>
              </w:tc>
              <w:tc>
                <w:tcPr>
                  <w:tcW w:w="699" w:type="pct"/>
                  <w:vAlign w:val="center"/>
                </w:tcPr>
                <w:p w:rsidR="00227491" w:rsidRPr="00FF10D9" w:rsidRDefault="00227491" w:rsidP="00586AF1">
                  <w:pPr>
                    <w:jc w:val="center"/>
                    <w:rPr>
                      <w:rFonts w:eastAsia="宋体"/>
                      <w:color w:val="000000" w:themeColor="text1"/>
                      <w:sz w:val="21"/>
                      <w:szCs w:val="21"/>
                    </w:rPr>
                  </w:pPr>
                  <w:r w:rsidRPr="00FF10D9">
                    <w:rPr>
                      <w:rFonts w:eastAsia="宋体"/>
                      <w:color w:val="000000" w:themeColor="text1"/>
                      <w:sz w:val="21"/>
                      <w:szCs w:val="21"/>
                    </w:rPr>
                    <w:t>120.</w:t>
                  </w:r>
                  <w:r w:rsidR="00586AF1">
                    <w:rPr>
                      <w:rFonts w:eastAsia="宋体" w:hint="eastAsia"/>
                      <w:color w:val="000000" w:themeColor="text1"/>
                      <w:sz w:val="21"/>
                      <w:szCs w:val="21"/>
                    </w:rPr>
                    <w:t>652711</w:t>
                  </w:r>
                </w:p>
              </w:tc>
              <w:tc>
                <w:tcPr>
                  <w:tcW w:w="630" w:type="pct"/>
                  <w:vAlign w:val="center"/>
                </w:tcPr>
                <w:p w:rsidR="00227491" w:rsidRPr="00FF10D9" w:rsidRDefault="00227491" w:rsidP="00586AF1">
                  <w:pPr>
                    <w:jc w:val="center"/>
                    <w:rPr>
                      <w:rFonts w:eastAsia="宋体"/>
                      <w:color w:val="000000" w:themeColor="text1"/>
                      <w:sz w:val="21"/>
                      <w:szCs w:val="21"/>
                    </w:rPr>
                  </w:pPr>
                  <w:r w:rsidRPr="00FF10D9">
                    <w:rPr>
                      <w:rFonts w:eastAsia="宋体"/>
                      <w:color w:val="000000" w:themeColor="text1"/>
                      <w:sz w:val="21"/>
                      <w:szCs w:val="21"/>
                    </w:rPr>
                    <w:t>32.</w:t>
                  </w:r>
                  <w:r w:rsidR="00586AF1">
                    <w:rPr>
                      <w:rFonts w:eastAsia="宋体" w:hint="eastAsia"/>
                      <w:color w:val="000000" w:themeColor="text1"/>
                      <w:sz w:val="21"/>
                      <w:szCs w:val="21"/>
                    </w:rPr>
                    <w:t>53586</w:t>
                  </w:r>
                </w:p>
              </w:tc>
              <w:tc>
                <w:tcPr>
                  <w:tcW w:w="978" w:type="pct"/>
                  <w:tcMar>
                    <w:left w:w="0" w:type="dxa"/>
                    <w:right w:w="0" w:type="dxa"/>
                  </w:tcMar>
                  <w:vAlign w:val="center"/>
                </w:tcPr>
                <w:p w:rsidR="00227491" w:rsidRPr="00AB1710" w:rsidRDefault="007E4C48" w:rsidP="00AB1710">
                  <w:pPr>
                    <w:jc w:val="center"/>
                    <w:rPr>
                      <w:rFonts w:eastAsia="宋体" w:hAnsi="宋体"/>
                      <w:color w:val="000000" w:themeColor="text1"/>
                      <w:sz w:val="21"/>
                      <w:szCs w:val="21"/>
                    </w:rPr>
                  </w:pPr>
                  <w:r>
                    <w:rPr>
                      <w:rFonts w:eastAsia="宋体" w:hAnsi="宋体" w:hint="eastAsia"/>
                      <w:color w:val="000000" w:themeColor="text1"/>
                      <w:sz w:val="21"/>
                      <w:szCs w:val="21"/>
                    </w:rPr>
                    <w:t>散户</w:t>
                  </w:r>
                  <w:r w:rsidR="00DA2010">
                    <w:rPr>
                      <w:rFonts w:eastAsia="宋体" w:hAnsi="宋体" w:hint="eastAsia"/>
                      <w:color w:val="000000" w:themeColor="text1"/>
                      <w:sz w:val="21"/>
                      <w:szCs w:val="21"/>
                    </w:rPr>
                    <w:t>居民</w:t>
                  </w:r>
                </w:p>
              </w:tc>
              <w:tc>
                <w:tcPr>
                  <w:tcW w:w="851" w:type="pct"/>
                  <w:vAlign w:val="center"/>
                </w:tcPr>
                <w:p w:rsidR="00227491" w:rsidRPr="00FF10D9" w:rsidRDefault="007E4C48" w:rsidP="007E4C48">
                  <w:pPr>
                    <w:jc w:val="center"/>
                    <w:rPr>
                      <w:rFonts w:eastAsia="宋体"/>
                      <w:color w:val="000000" w:themeColor="text1"/>
                      <w:sz w:val="21"/>
                      <w:szCs w:val="21"/>
                    </w:rPr>
                  </w:pPr>
                  <w:r>
                    <w:rPr>
                      <w:rFonts w:hint="eastAsia"/>
                      <w:color w:val="000000" w:themeColor="text1"/>
                      <w:sz w:val="21"/>
                      <w:szCs w:val="21"/>
                    </w:rPr>
                    <w:t>2</w:t>
                  </w:r>
                  <w:r w:rsidR="00227491" w:rsidRPr="00FF10D9">
                    <w:rPr>
                      <w:rFonts w:eastAsia="宋体" w:hAnsi="宋体"/>
                      <w:color w:val="000000" w:themeColor="text1"/>
                      <w:sz w:val="21"/>
                      <w:szCs w:val="21"/>
                    </w:rPr>
                    <w:t>户</w:t>
                  </w:r>
                  <w:r w:rsidR="00227491" w:rsidRPr="00FF10D9">
                    <w:rPr>
                      <w:color w:val="000000" w:themeColor="text1"/>
                      <w:sz w:val="21"/>
                      <w:szCs w:val="21"/>
                    </w:rPr>
                    <w:t>/</w:t>
                  </w:r>
                  <w:r w:rsidR="00227491" w:rsidRPr="00FF10D9">
                    <w:rPr>
                      <w:rFonts w:eastAsia="宋体" w:hAnsi="宋体"/>
                      <w:color w:val="000000" w:themeColor="text1"/>
                      <w:sz w:val="21"/>
                      <w:szCs w:val="21"/>
                    </w:rPr>
                    <w:t>约</w:t>
                  </w:r>
                  <w:r>
                    <w:rPr>
                      <w:rFonts w:hint="eastAsia"/>
                      <w:color w:val="000000" w:themeColor="text1"/>
                      <w:sz w:val="21"/>
                      <w:szCs w:val="21"/>
                    </w:rPr>
                    <w:t>8</w:t>
                  </w:r>
                  <w:r w:rsidR="00227491" w:rsidRPr="00FF10D9">
                    <w:rPr>
                      <w:rFonts w:eastAsia="宋体" w:hAnsi="宋体"/>
                      <w:color w:val="000000" w:themeColor="text1"/>
                      <w:sz w:val="21"/>
                      <w:szCs w:val="21"/>
                    </w:rPr>
                    <w:t>人</w:t>
                  </w:r>
                </w:p>
              </w:tc>
              <w:tc>
                <w:tcPr>
                  <w:tcW w:w="427"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511" w:type="pct"/>
                  <w:tcMar>
                    <w:left w:w="28" w:type="dxa"/>
                    <w:right w:w="28" w:type="dxa"/>
                  </w:tcMar>
                  <w:vAlign w:val="center"/>
                </w:tcPr>
                <w:p w:rsidR="00227491" w:rsidRPr="00FF10D9" w:rsidRDefault="007E4C48" w:rsidP="00AB1710">
                  <w:pPr>
                    <w:jc w:val="center"/>
                    <w:rPr>
                      <w:rFonts w:ascii="宋体" w:eastAsia="宋体" w:hAnsi="宋体"/>
                      <w:color w:val="000000" w:themeColor="text1"/>
                      <w:sz w:val="21"/>
                      <w:szCs w:val="21"/>
                    </w:rPr>
                  </w:pPr>
                  <w:r>
                    <w:rPr>
                      <w:rFonts w:hint="eastAsia"/>
                      <w:color w:val="000000" w:themeColor="text1"/>
                      <w:sz w:val="21"/>
                      <w:szCs w:val="21"/>
                    </w:rPr>
                    <w:t>W</w:t>
                  </w:r>
                  <w:r w:rsidR="006860BE">
                    <w:rPr>
                      <w:rFonts w:hint="eastAsia"/>
                      <w:color w:val="000000" w:themeColor="text1"/>
                      <w:sz w:val="21"/>
                      <w:szCs w:val="21"/>
                    </w:rPr>
                    <w:t>N</w:t>
                  </w:r>
                </w:p>
              </w:tc>
              <w:tc>
                <w:tcPr>
                  <w:tcW w:w="536" w:type="pct"/>
                  <w:vAlign w:val="center"/>
                </w:tcPr>
                <w:p w:rsidR="00227491" w:rsidRPr="00AB1710" w:rsidRDefault="007E4C48" w:rsidP="00AB1710">
                  <w:pPr>
                    <w:jc w:val="center"/>
                    <w:rPr>
                      <w:rFonts w:eastAsia="宋体" w:hAnsi="宋体"/>
                      <w:color w:val="000000" w:themeColor="text1"/>
                      <w:sz w:val="21"/>
                      <w:szCs w:val="21"/>
                    </w:rPr>
                  </w:pPr>
                  <w:r>
                    <w:rPr>
                      <w:rFonts w:eastAsia="宋体" w:hAnsi="宋体" w:hint="eastAsia"/>
                      <w:color w:val="000000" w:themeColor="text1"/>
                      <w:sz w:val="21"/>
                      <w:szCs w:val="21"/>
                    </w:rPr>
                    <w:t>3</w:t>
                  </w:r>
                  <w:r w:rsidR="00227491" w:rsidRPr="00AB1710">
                    <w:rPr>
                      <w:rFonts w:eastAsia="宋体" w:hAnsi="宋体" w:hint="eastAsia"/>
                      <w:color w:val="000000" w:themeColor="text1"/>
                      <w:sz w:val="21"/>
                      <w:szCs w:val="21"/>
                    </w:rPr>
                    <w:t>0m</w:t>
                  </w:r>
                </w:p>
              </w:tc>
            </w:tr>
            <w:tr w:rsidR="00227491" w:rsidRPr="00FF10D9" w:rsidTr="007E4C48">
              <w:tc>
                <w:tcPr>
                  <w:tcW w:w="367" w:type="pct"/>
                  <w:vMerge/>
                  <w:tcMar>
                    <w:left w:w="0" w:type="dxa"/>
                    <w:right w:w="0" w:type="dxa"/>
                  </w:tcMar>
                  <w:vAlign w:val="center"/>
                </w:tcPr>
                <w:p w:rsidR="00227491" w:rsidRPr="00FF10D9" w:rsidRDefault="00227491" w:rsidP="00AB1710">
                  <w:pPr>
                    <w:jc w:val="center"/>
                    <w:rPr>
                      <w:rFonts w:ascii="宋体" w:eastAsia="宋体" w:hAnsi="宋体"/>
                      <w:color w:val="000000" w:themeColor="text1"/>
                      <w:sz w:val="21"/>
                      <w:szCs w:val="21"/>
                    </w:rPr>
                  </w:pPr>
                </w:p>
              </w:tc>
              <w:tc>
                <w:tcPr>
                  <w:tcW w:w="699" w:type="pct"/>
                  <w:vAlign w:val="center"/>
                </w:tcPr>
                <w:p w:rsidR="00227491" w:rsidRPr="00FF10D9" w:rsidRDefault="00586AF1" w:rsidP="00AB1710">
                  <w:pPr>
                    <w:jc w:val="center"/>
                    <w:rPr>
                      <w:color w:val="000000" w:themeColor="text1"/>
                      <w:sz w:val="21"/>
                      <w:szCs w:val="21"/>
                    </w:rPr>
                  </w:pPr>
                  <w:r>
                    <w:rPr>
                      <w:rFonts w:hint="eastAsia"/>
                      <w:color w:val="000000" w:themeColor="text1"/>
                      <w:sz w:val="21"/>
                      <w:szCs w:val="21"/>
                    </w:rPr>
                    <w:t>120.653409</w:t>
                  </w:r>
                </w:p>
              </w:tc>
              <w:tc>
                <w:tcPr>
                  <w:tcW w:w="630" w:type="pct"/>
                  <w:vAlign w:val="center"/>
                </w:tcPr>
                <w:p w:rsidR="00227491" w:rsidRPr="00FF10D9" w:rsidRDefault="00227491" w:rsidP="00586AF1">
                  <w:pPr>
                    <w:jc w:val="center"/>
                    <w:rPr>
                      <w:color w:val="000000" w:themeColor="text1"/>
                      <w:sz w:val="21"/>
                      <w:szCs w:val="21"/>
                    </w:rPr>
                  </w:pPr>
                  <w:r w:rsidRPr="00FF10D9">
                    <w:rPr>
                      <w:color w:val="000000" w:themeColor="text1"/>
                      <w:sz w:val="21"/>
                      <w:szCs w:val="21"/>
                    </w:rPr>
                    <w:t>32.</w:t>
                  </w:r>
                  <w:r w:rsidR="00586AF1">
                    <w:rPr>
                      <w:rFonts w:hint="eastAsia"/>
                      <w:color w:val="000000" w:themeColor="text1"/>
                      <w:sz w:val="21"/>
                      <w:szCs w:val="21"/>
                    </w:rPr>
                    <w:t>537016</w:t>
                  </w:r>
                </w:p>
              </w:tc>
              <w:tc>
                <w:tcPr>
                  <w:tcW w:w="978" w:type="pct"/>
                  <w:tcMar>
                    <w:left w:w="0" w:type="dxa"/>
                    <w:right w:w="0" w:type="dxa"/>
                  </w:tcMar>
                  <w:vAlign w:val="center"/>
                </w:tcPr>
                <w:p w:rsidR="00227491" w:rsidRPr="00AB1710" w:rsidRDefault="007E4C48" w:rsidP="007E4C48">
                  <w:pPr>
                    <w:jc w:val="center"/>
                    <w:rPr>
                      <w:rFonts w:eastAsia="宋体" w:hAnsi="宋体"/>
                      <w:color w:val="000000" w:themeColor="text1"/>
                      <w:sz w:val="21"/>
                      <w:szCs w:val="21"/>
                    </w:rPr>
                  </w:pPr>
                  <w:r>
                    <w:rPr>
                      <w:rFonts w:ascii="宋体" w:eastAsia="宋体" w:hAnsi="宋体" w:hint="eastAsia"/>
                      <w:color w:val="000000" w:themeColor="text1"/>
                      <w:sz w:val="21"/>
                      <w:szCs w:val="21"/>
                    </w:rPr>
                    <w:t>蒋庄</w:t>
                  </w:r>
                  <w:r w:rsidR="00227491" w:rsidRPr="00FF10D9">
                    <w:rPr>
                      <w:rFonts w:ascii="宋体" w:eastAsia="宋体" w:hAnsi="宋体" w:hint="eastAsia"/>
                      <w:color w:val="000000" w:themeColor="text1"/>
                      <w:sz w:val="21"/>
                      <w:szCs w:val="21"/>
                    </w:rPr>
                    <w:t>村</w:t>
                  </w:r>
                  <w:r w:rsidR="00227491" w:rsidRPr="00227491">
                    <w:rPr>
                      <w:rFonts w:eastAsia="宋体"/>
                      <w:color w:val="000000" w:themeColor="text1"/>
                      <w:sz w:val="21"/>
                      <w:szCs w:val="21"/>
                    </w:rPr>
                    <w:t>1</w:t>
                  </w:r>
                  <w:r>
                    <w:rPr>
                      <w:rFonts w:eastAsia="宋体" w:hint="eastAsia"/>
                      <w:color w:val="000000" w:themeColor="text1"/>
                      <w:sz w:val="21"/>
                      <w:szCs w:val="21"/>
                    </w:rPr>
                    <w:t>3</w:t>
                  </w:r>
                  <w:r w:rsidR="00227491" w:rsidRPr="00FF10D9">
                    <w:rPr>
                      <w:rFonts w:ascii="宋体" w:eastAsia="宋体" w:hAnsi="宋体" w:hint="eastAsia"/>
                      <w:color w:val="000000" w:themeColor="text1"/>
                      <w:sz w:val="21"/>
                      <w:szCs w:val="21"/>
                    </w:rPr>
                    <w:t>组</w:t>
                  </w:r>
                  <w:r w:rsidR="00DA2010">
                    <w:rPr>
                      <w:rFonts w:ascii="宋体" w:eastAsia="宋体" w:hAnsi="宋体" w:hint="eastAsia"/>
                      <w:color w:val="000000" w:themeColor="text1"/>
                      <w:sz w:val="21"/>
                      <w:szCs w:val="21"/>
                    </w:rPr>
                    <w:t>居民</w:t>
                  </w:r>
                </w:p>
              </w:tc>
              <w:tc>
                <w:tcPr>
                  <w:tcW w:w="851" w:type="pct"/>
                  <w:vAlign w:val="center"/>
                </w:tcPr>
                <w:p w:rsidR="00227491" w:rsidRPr="00FF10D9" w:rsidRDefault="007E4C48" w:rsidP="007E4C48">
                  <w:pPr>
                    <w:jc w:val="center"/>
                    <w:rPr>
                      <w:color w:val="000000" w:themeColor="text1"/>
                      <w:sz w:val="21"/>
                      <w:szCs w:val="21"/>
                    </w:rPr>
                  </w:pPr>
                  <w:r w:rsidRPr="004763D8">
                    <w:rPr>
                      <w:rFonts w:ascii="宋体" w:eastAsia="宋体" w:hAnsi="宋体" w:hint="eastAsia"/>
                      <w:color w:val="000000" w:themeColor="text1"/>
                      <w:sz w:val="21"/>
                      <w:szCs w:val="21"/>
                    </w:rPr>
                    <w:t>约</w:t>
                  </w:r>
                  <w:r>
                    <w:rPr>
                      <w:rFonts w:hint="eastAsia"/>
                      <w:color w:val="000000" w:themeColor="text1"/>
                      <w:sz w:val="21"/>
                      <w:szCs w:val="21"/>
                    </w:rPr>
                    <w:t>10</w:t>
                  </w:r>
                  <w:r w:rsidR="00227491" w:rsidRPr="00FF10D9">
                    <w:rPr>
                      <w:rFonts w:eastAsia="宋体" w:hAnsi="宋体"/>
                      <w:color w:val="000000" w:themeColor="text1"/>
                      <w:sz w:val="21"/>
                      <w:szCs w:val="21"/>
                    </w:rPr>
                    <w:t>户</w:t>
                  </w:r>
                  <w:r w:rsidR="00227491" w:rsidRPr="00FF10D9">
                    <w:rPr>
                      <w:color w:val="000000" w:themeColor="text1"/>
                      <w:sz w:val="21"/>
                      <w:szCs w:val="21"/>
                    </w:rPr>
                    <w:t xml:space="preserve">/ </w:t>
                  </w:r>
                  <w:r>
                    <w:rPr>
                      <w:rFonts w:hint="eastAsia"/>
                      <w:color w:val="000000" w:themeColor="text1"/>
                      <w:sz w:val="21"/>
                      <w:szCs w:val="21"/>
                    </w:rPr>
                    <w:t>35</w:t>
                  </w:r>
                  <w:r w:rsidR="00227491" w:rsidRPr="00FF10D9">
                    <w:rPr>
                      <w:rFonts w:eastAsia="宋体" w:hAnsi="宋体"/>
                      <w:color w:val="000000" w:themeColor="text1"/>
                      <w:sz w:val="21"/>
                      <w:szCs w:val="21"/>
                    </w:rPr>
                    <w:t>人</w:t>
                  </w:r>
                </w:p>
              </w:tc>
              <w:tc>
                <w:tcPr>
                  <w:tcW w:w="427"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511" w:type="pct"/>
                  <w:tcMar>
                    <w:left w:w="28" w:type="dxa"/>
                    <w:right w:w="28" w:type="dxa"/>
                  </w:tcMar>
                  <w:vAlign w:val="center"/>
                </w:tcPr>
                <w:p w:rsidR="00227491" w:rsidRPr="00FF10D9" w:rsidRDefault="007E4C48" w:rsidP="00AB1710">
                  <w:pPr>
                    <w:jc w:val="center"/>
                    <w:rPr>
                      <w:color w:val="000000" w:themeColor="text1"/>
                      <w:sz w:val="21"/>
                      <w:szCs w:val="21"/>
                    </w:rPr>
                  </w:pPr>
                  <w:r>
                    <w:rPr>
                      <w:rFonts w:hint="eastAsia"/>
                      <w:color w:val="000000" w:themeColor="text1"/>
                      <w:sz w:val="21"/>
                      <w:szCs w:val="21"/>
                    </w:rPr>
                    <w:t>N</w:t>
                  </w:r>
                </w:p>
              </w:tc>
              <w:tc>
                <w:tcPr>
                  <w:tcW w:w="536" w:type="pct"/>
                  <w:vAlign w:val="center"/>
                </w:tcPr>
                <w:p w:rsidR="00227491" w:rsidRPr="00AB1710" w:rsidRDefault="007E4C48" w:rsidP="00AB1710">
                  <w:pPr>
                    <w:jc w:val="center"/>
                    <w:rPr>
                      <w:rFonts w:eastAsia="宋体" w:hAnsi="宋体"/>
                      <w:color w:val="000000" w:themeColor="text1"/>
                      <w:sz w:val="21"/>
                      <w:szCs w:val="21"/>
                    </w:rPr>
                  </w:pPr>
                  <w:r>
                    <w:rPr>
                      <w:rFonts w:eastAsia="宋体" w:hAnsi="宋体" w:hint="eastAsia"/>
                      <w:color w:val="000000" w:themeColor="text1"/>
                      <w:sz w:val="21"/>
                      <w:szCs w:val="21"/>
                    </w:rPr>
                    <w:t>1</w:t>
                  </w:r>
                  <w:r w:rsidR="006C482D">
                    <w:rPr>
                      <w:rFonts w:eastAsia="宋体" w:hAnsi="宋体" w:hint="eastAsia"/>
                      <w:color w:val="000000" w:themeColor="text1"/>
                      <w:sz w:val="21"/>
                      <w:szCs w:val="21"/>
                    </w:rPr>
                    <w:t>20</w:t>
                  </w:r>
                  <w:r w:rsidR="00227491" w:rsidRPr="00AB1710">
                    <w:rPr>
                      <w:rFonts w:eastAsia="宋体" w:hAnsi="宋体" w:hint="eastAsia"/>
                      <w:color w:val="000000" w:themeColor="text1"/>
                      <w:sz w:val="21"/>
                      <w:szCs w:val="21"/>
                    </w:rPr>
                    <w:t>m</w:t>
                  </w:r>
                </w:p>
              </w:tc>
            </w:tr>
            <w:tr w:rsidR="00227491" w:rsidRPr="00FF10D9" w:rsidTr="007E4C48">
              <w:tc>
                <w:tcPr>
                  <w:tcW w:w="36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586AF1" w:rsidP="00AB1710">
                  <w:pPr>
                    <w:jc w:val="center"/>
                    <w:rPr>
                      <w:color w:val="000000" w:themeColor="text1"/>
                      <w:sz w:val="21"/>
                      <w:szCs w:val="21"/>
                    </w:rPr>
                  </w:pPr>
                  <w:r>
                    <w:rPr>
                      <w:rFonts w:hint="eastAsia"/>
                      <w:color w:val="000000" w:themeColor="text1"/>
                      <w:sz w:val="21"/>
                      <w:szCs w:val="21"/>
                    </w:rPr>
                    <w:t>120.656361</w:t>
                  </w:r>
                </w:p>
              </w:tc>
              <w:tc>
                <w:tcPr>
                  <w:tcW w:w="630" w:type="pct"/>
                  <w:vAlign w:val="center"/>
                </w:tcPr>
                <w:p w:rsidR="00227491" w:rsidRPr="00FF10D9" w:rsidRDefault="00227491" w:rsidP="00586AF1">
                  <w:pPr>
                    <w:jc w:val="center"/>
                    <w:rPr>
                      <w:color w:val="000000" w:themeColor="text1"/>
                      <w:sz w:val="21"/>
                      <w:szCs w:val="21"/>
                    </w:rPr>
                  </w:pPr>
                  <w:r w:rsidRPr="00FF10D9">
                    <w:rPr>
                      <w:color w:val="000000" w:themeColor="text1"/>
                      <w:sz w:val="21"/>
                      <w:szCs w:val="21"/>
                    </w:rPr>
                    <w:t>32.</w:t>
                  </w:r>
                  <w:r w:rsidR="00586AF1">
                    <w:rPr>
                      <w:rFonts w:hint="eastAsia"/>
                      <w:color w:val="000000" w:themeColor="text1"/>
                      <w:sz w:val="21"/>
                      <w:szCs w:val="21"/>
                    </w:rPr>
                    <w:t>535149</w:t>
                  </w:r>
                </w:p>
              </w:tc>
              <w:tc>
                <w:tcPr>
                  <w:tcW w:w="978" w:type="pct"/>
                  <w:tcMar>
                    <w:left w:w="0" w:type="dxa"/>
                    <w:right w:w="0" w:type="dxa"/>
                  </w:tcMar>
                  <w:vAlign w:val="center"/>
                </w:tcPr>
                <w:p w:rsidR="00227491" w:rsidRPr="00AB1710" w:rsidRDefault="007E4C48" w:rsidP="007E4C48">
                  <w:pPr>
                    <w:jc w:val="center"/>
                    <w:rPr>
                      <w:rFonts w:eastAsia="宋体" w:hAnsi="宋体"/>
                      <w:color w:val="000000" w:themeColor="text1"/>
                      <w:sz w:val="21"/>
                      <w:szCs w:val="21"/>
                    </w:rPr>
                  </w:pPr>
                  <w:r>
                    <w:rPr>
                      <w:rFonts w:ascii="宋体" w:eastAsia="宋体" w:hAnsi="宋体" w:hint="eastAsia"/>
                      <w:color w:val="000000" w:themeColor="text1"/>
                      <w:sz w:val="21"/>
                      <w:szCs w:val="21"/>
                    </w:rPr>
                    <w:t>中凌</w:t>
                  </w:r>
                  <w:r w:rsidRPr="00FF10D9">
                    <w:rPr>
                      <w:rFonts w:ascii="宋体" w:eastAsia="宋体" w:hAnsi="宋体" w:hint="eastAsia"/>
                      <w:color w:val="000000" w:themeColor="text1"/>
                      <w:sz w:val="21"/>
                      <w:szCs w:val="21"/>
                    </w:rPr>
                    <w:t>村</w:t>
                  </w:r>
                  <w:r>
                    <w:rPr>
                      <w:rFonts w:eastAsia="宋体" w:hint="eastAsia"/>
                      <w:color w:val="000000" w:themeColor="text1"/>
                      <w:sz w:val="21"/>
                      <w:szCs w:val="21"/>
                    </w:rPr>
                    <w:t>24</w:t>
                  </w:r>
                  <w:r w:rsidRPr="00FF10D9">
                    <w:rPr>
                      <w:rFonts w:ascii="宋体" w:eastAsia="宋体" w:hAnsi="宋体" w:hint="eastAsia"/>
                      <w:color w:val="000000" w:themeColor="text1"/>
                      <w:sz w:val="21"/>
                      <w:szCs w:val="21"/>
                    </w:rPr>
                    <w:t>组</w:t>
                  </w:r>
                  <w:r>
                    <w:rPr>
                      <w:rFonts w:ascii="宋体" w:eastAsia="宋体" w:hAnsi="宋体" w:hint="eastAsia"/>
                      <w:color w:val="000000" w:themeColor="text1"/>
                      <w:sz w:val="21"/>
                      <w:szCs w:val="21"/>
                    </w:rPr>
                    <w:t>居民</w:t>
                  </w:r>
                </w:p>
              </w:tc>
              <w:tc>
                <w:tcPr>
                  <w:tcW w:w="851" w:type="pct"/>
                  <w:vAlign w:val="center"/>
                </w:tcPr>
                <w:p w:rsidR="00227491" w:rsidRPr="00FF10D9" w:rsidRDefault="007E4C48" w:rsidP="007E4C48">
                  <w:pPr>
                    <w:jc w:val="center"/>
                    <w:rPr>
                      <w:rFonts w:eastAsia="宋体"/>
                      <w:color w:val="000000" w:themeColor="text1"/>
                      <w:sz w:val="21"/>
                      <w:szCs w:val="21"/>
                    </w:rPr>
                  </w:pPr>
                  <w:r w:rsidRPr="004763D8">
                    <w:rPr>
                      <w:rFonts w:ascii="宋体" w:eastAsia="宋体" w:hAnsi="宋体" w:hint="eastAsia"/>
                      <w:color w:val="000000" w:themeColor="text1"/>
                      <w:sz w:val="21"/>
                      <w:szCs w:val="21"/>
                    </w:rPr>
                    <w:t>约</w:t>
                  </w:r>
                  <w:r>
                    <w:rPr>
                      <w:rFonts w:hint="eastAsia"/>
                      <w:color w:val="000000" w:themeColor="text1"/>
                      <w:sz w:val="21"/>
                      <w:szCs w:val="21"/>
                    </w:rPr>
                    <w:t>20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70</w:t>
                  </w:r>
                  <w:r w:rsidRPr="00FF10D9">
                    <w:rPr>
                      <w:rFonts w:eastAsia="宋体" w:hAnsi="宋体"/>
                      <w:color w:val="000000" w:themeColor="text1"/>
                      <w:sz w:val="21"/>
                      <w:szCs w:val="21"/>
                    </w:rPr>
                    <w:t>人</w:t>
                  </w:r>
                </w:p>
              </w:tc>
              <w:tc>
                <w:tcPr>
                  <w:tcW w:w="427"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511" w:type="pct"/>
                  <w:tcMar>
                    <w:left w:w="28" w:type="dxa"/>
                    <w:right w:w="28" w:type="dxa"/>
                  </w:tcMar>
                  <w:vAlign w:val="center"/>
                </w:tcPr>
                <w:p w:rsidR="00227491" w:rsidRPr="00FF10D9" w:rsidRDefault="007E4C48" w:rsidP="00AB1710">
                  <w:pPr>
                    <w:jc w:val="center"/>
                    <w:rPr>
                      <w:color w:val="000000" w:themeColor="text1"/>
                      <w:sz w:val="21"/>
                      <w:szCs w:val="21"/>
                    </w:rPr>
                  </w:pPr>
                  <w:r>
                    <w:rPr>
                      <w:rFonts w:hint="eastAsia"/>
                      <w:color w:val="000000" w:themeColor="text1"/>
                      <w:sz w:val="21"/>
                      <w:szCs w:val="21"/>
                    </w:rPr>
                    <w:t>E</w:t>
                  </w:r>
                </w:p>
              </w:tc>
              <w:tc>
                <w:tcPr>
                  <w:tcW w:w="536" w:type="pct"/>
                  <w:vAlign w:val="center"/>
                </w:tcPr>
                <w:p w:rsidR="00227491" w:rsidRPr="00AB1710" w:rsidRDefault="007E4C48" w:rsidP="00AB1710">
                  <w:pPr>
                    <w:jc w:val="center"/>
                    <w:rPr>
                      <w:rFonts w:eastAsia="宋体" w:hAnsi="宋体"/>
                      <w:color w:val="000000" w:themeColor="text1"/>
                      <w:sz w:val="21"/>
                      <w:szCs w:val="21"/>
                    </w:rPr>
                  </w:pPr>
                  <w:r>
                    <w:rPr>
                      <w:rFonts w:eastAsia="宋体" w:hAnsi="宋体" w:hint="eastAsia"/>
                      <w:color w:val="000000" w:themeColor="text1"/>
                      <w:sz w:val="21"/>
                      <w:szCs w:val="21"/>
                    </w:rPr>
                    <w:t>180</w:t>
                  </w:r>
                  <w:r w:rsidR="00227491" w:rsidRPr="00AB1710">
                    <w:rPr>
                      <w:rFonts w:eastAsia="宋体" w:hAnsi="宋体" w:hint="eastAsia"/>
                      <w:color w:val="000000" w:themeColor="text1"/>
                      <w:sz w:val="21"/>
                      <w:szCs w:val="21"/>
                    </w:rPr>
                    <w:t>m</w:t>
                  </w:r>
                </w:p>
              </w:tc>
            </w:tr>
            <w:tr w:rsidR="00227491" w:rsidRPr="00FF10D9" w:rsidTr="007E4C48">
              <w:tc>
                <w:tcPr>
                  <w:tcW w:w="36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586AF1" w:rsidP="00AB1710">
                  <w:pPr>
                    <w:jc w:val="center"/>
                    <w:rPr>
                      <w:color w:val="000000" w:themeColor="text1"/>
                      <w:sz w:val="21"/>
                      <w:szCs w:val="21"/>
                    </w:rPr>
                  </w:pPr>
                  <w:r>
                    <w:rPr>
                      <w:rFonts w:hint="eastAsia"/>
                      <w:color w:val="000000" w:themeColor="text1"/>
                      <w:sz w:val="21"/>
                      <w:szCs w:val="21"/>
                    </w:rPr>
                    <w:t>120.653281</w:t>
                  </w:r>
                </w:p>
              </w:tc>
              <w:tc>
                <w:tcPr>
                  <w:tcW w:w="630" w:type="pct"/>
                  <w:vAlign w:val="center"/>
                </w:tcPr>
                <w:p w:rsidR="00227491" w:rsidRPr="00FF10D9" w:rsidRDefault="00586AF1" w:rsidP="00AB1710">
                  <w:pPr>
                    <w:jc w:val="center"/>
                    <w:rPr>
                      <w:color w:val="000000" w:themeColor="text1"/>
                      <w:sz w:val="21"/>
                      <w:szCs w:val="21"/>
                    </w:rPr>
                  </w:pPr>
                  <w:r>
                    <w:rPr>
                      <w:rFonts w:hint="eastAsia"/>
                      <w:color w:val="000000" w:themeColor="text1"/>
                      <w:sz w:val="21"/>
                      <w:szCs w:val="21"/>
                    </w:rPr>
                    <w:t>32.531956</w:t>
                  </w:r>
                </w:p>
              </w:tc>
              <w:tc>
                <w:tcPr>
                  <w:tcW w:w="978" w:type="pct"/>
                  <w:tcMar>
                    <w:left w:w="0" w:type="dxa"/>
                    <w:right w:w="0" w:type="dxa"/>
                  </w:tcMar>
                  <w:vAlign w:val="center"/>
                </w:tcPr>
                <w:p w:rsidR="00227491" w:rsidRPr="00AB1710" w:rsidRDefault="007E4C48" w:rsidP="007E4C48">
                  <w:pPr>
                    <w:jc w:val="center"/>
                    <w:rPr>
                      <w:rFonts w:eastAsia="宋体" w:hAnsi="宋体"/>
                      <w:color w:val="000000" w:themeColor="text1"/>
                      <w:sz w:val="21"/>
                      <w:szCs w:val="21"/>
                    </w:rPr>
                  </w:pPr>
                  <w:r>
                    <w:rPr>
                      <w:rFonts w:ascii="宋体" w:eastAsia="宋体" w:hAnsi="宋体" w:hint="eastAsia"/>
                      <w:color w:val="000000" w:themeColor="text1"/>
                      <w:sz w:val="21"/>
                      <w:szCs w:val="21"/>
                    </w:rPr>
                    <w:t>西凌</w:t>
                  </w:r>
                  <w:r w:rsidRPr="00FF10D9">
                    <w:rPr>
                      <w:rFonts w:ascii="宋体" w:eastAsia="宋体" w:hAnsi="宋体" w:hint="eastAsia"/>
                      <w:color w:val="000000" w:themeColor="text1"/>
                      <w:sz w:val="21"/>
                      <w:szCs w:val="21"/>
                    </w:rPr>
                    <w:t>村</w:t>
                  </w:r>
                  <w:r>
                    <w:rPr>
                      <w:rFonts w:eastAsia="宋体" w:hint="eastAsia"/>
                      <w:color w:val="000000" w:themeColor="text1"/>
                      <w:sz w:val="21"/>
                      <w:szCs w:val="21"/>
                    </w:rPr>
                    <w:t>7</w:t>
                  </w:r>
                  <w:r w:rsidRPr="00FF10D9">
                    <w:rPr>
                      <w:rFonts w:ascii="宋体" w:eastAsia="宋体" w:hAnsi="宋体" w:hint="eastAsia"/>
                      <w:color w:val="000000" w:themeColor="text1"/>
                      <w:sz w:val="21"/>
                      <w:szCs w:val="21"/>
                    </w:rPr>
                    <w:t>组</w:t>
                  </w:r>
                  <w:r>
                    <w:rPr>
                      <w:rFonts w:ascii="宋体" w:eastAsia="宋体" w:hAnsi="宋体" w:hint="eastAsia"/>
                      <w:color w:val="000000" w:themeColor="text1"/>
                      <w:sz w:val="21"/>
                      <w:szCs w:val="21"/>
                    </w:rPr>
                    <w:t>居民</w:t>
                  </w:r>
                </w:p>
              </w:tc>
              <w:tc>
                <w:tcPr>
                  <w:tcW w:w="851" w:type="pct"/>
                  <w:vAlign w:val="center"/>
                </w:tcPr>
                <w:p w:rsidR="00227491" w:rsidRPr="00FF10D9" w:rsidRDefault="007E4C48" w:rsidP="007E4C48">
                  <w:pPr>
                    <w:jc w:val="center"/>
                    <w:rPr>
                      <w:color w:val="000000" w:themeColor="text1"/>
                      <w:sz w:val="21"/>
                      <w:szCs w:val="21"/>
                    </w:rPr>
                  </w:pPr>
                  <w:r w:rsidRPr="004763D8">
                    <w:rPr>
                      <w:rFonts w:ascii="宋体" w:eastAsia="宋体" w:hAnsi="宋体" w:hint="eastAsia"/>
                      <w:color w:val="000000" w:themeColor="text1"/>
                      <w:sz w:val="21"/>
                      <w:szCs w:val="21"/>
                    </w:rPr>
                    <w:t>约</w:t>
                  </w:r>
                  <w:r>
                    <w:rPr>
                      <w:rFonts w:hint="eastAsia"/>
                      <w:color w:val="000000" w:themeColor="text1"/>
                      <w:sz w:val="21"/>
                      <w:szCs w:val="21"/>
                    </w:rPr>
                    <w:t>40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150</w:t>
                  </w:r>
                  <w:r w:rsidRPr="00FF10D9">
                    <w:rPr>
                      <w:rFonts w:eastAsia="宋体" w:hAnsi="宋体"/>
                      <w:color w:val="000000" w:themeColor="text1"/>
                      <w:sz w:val="21"/>
                      <w:szCs w:val="21"/>
                    </w:rPr>
                    <w:t>人</w:t>
                  </w:r>
                </w:p>
              </w:tc>
              <w:tc>
                <w:tcPr>
                  <w:tcW w:w="427"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511" w:type="pct"/>
                  <w:tcMar>
                    <w:left w:w="28" w:type="dxa"/>
                    <w:right w:w="28" w:type="dxa"/>
                  </w:tcMar>
                  <w:vAlign w:val="center"/>
                </w:tcPr>
                <w:p w:rsidR="00227491" w:rsidRPr="00FF10D9" w:rsidRDefault="007E4C48" w:rsidP="00AB1710">
                  <w:pPr>
                    <w:jc w:val="center"/>
                    <w:rPr>
                      <w:color w:val="000000" w:themeColor="text1"/>
                      <w:sz w:val="21"/>
                      <w:szCs w:val="21"/>
                    </w:rPr>
                  </w:pPr>
                  <w:r>
                    <w:rPr>
                      <w:rFonts w:hint="eastAsia"/>
                      <w:color w:val="000000" w:themeColor="text1"/>
                      <w:sz w:val="21"/>
                      <w:szCs w:val="21"/>
                    </w:rPr>
                    <w:t>S</w:t>
                  </w:r>
                </w:p>
              </w:tc>
              <w:tc>
                <w:tcPr>
                  <w:tcW w:w="536" w:type="pct"/>
                  <w:vAlign w:val="center"/>
                </w:tcPr>
                <w:p w:rsidR="00227491" w:rsidRPr="00AB1710" w:rsidRDefault="007E4C48" w:rsidP="00AB1710">
                  <w:pPr>
                    <w:jc w:val="center"/>
                    <w:rPr>
                      <w:rFonts w:eastAsia="宋体" w:hAnsi="宋体"/>
                      <w:color w:val="000000" w:themeColor="text1"/>
                      <w:sz w:val="21"/>
                      <w:szCs w:val="21"/>
                    </w:rPr>
                  </w:pPr>
                  <w:r>
                    <w:rPr>
                      <w:rFonts w:eastAsia="宋体" w:hAnsi="宋体" w:hint="eastAsia"/>
                      <w:color w:val="000000" w:themeColor="text1"/>
                      <w:sz w:val="21"/>
                      <w:szCs w:val="21"/>
                    </w:rPr>
                    <w:t>180</w:t>
                  </w:r>
                  <w:r w:rsidR="00227491" w:rsidRPr="00AB1710">
                    <w:rPr>
                      <w:rFonts w:eastAsia="宋体" w:hAnsi="宋体" w:hint="eastAsia"/>
                      <w:color w:val="000000" w:themeColor="text1"/>
                      <w:sz w:val="21"/>
                      <w:szCs w:val="21"/>
                    </w:rPr>
                    <w:t>m</w:t>
                  </w:r>
                </w:p>
              </w:tc>
            </w:tr>
          </w:tbl>
          <w:p w:rsidR="005A34A3" w:rsidRPr="000951C1" w:rsidRDefault="00EC63A5" w:rsidP="00D80452">
            <w:pPr>
              <w:spacing w:beforeLines="50"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3-6</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周围其他环境</w:t>
            </w:r>
            <w:r w:rsidRPr="000951C1">
              <w:rPr>
                <w:rFonts w:ascii="宋体" w:eastAsia="宋体" w:hAnsi="宋体"/>
                <w:b/>
                <w:color w:val="000000" w:themeColor="text1"/>
              </w:rPr>
              <w:t>保护目标表</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706"/>
              <w:gridCol w:w="2447"/>
              <w:gridCol w:w="993"/>
              <w:gridCol w:w="993"/>
              <w:gridCol w:w="2126"/>
              <w:gridCol w:w="2868"/>
            </w:tblGrid>
            <w:tr w:rsidR="005A34A3" w:rsidRPr="000951C1" w:rsidTr="00F32693">
              <w:trPr>
                <w:trHeight w:val="20"/>
                <w:tblHeader/>
                <w:jc w:val="center"/>
              </w:trPr>
              <w:tc>
                <w:tcPr>
                  <w:tcW w:w="706" w:type="dxa"/>
                  <w:vAlign w:val="center"/>
                </w:tcPr>
                <w:p w:rsidR="005A34A3" w:rsidRPr="000951C1" w:rsidRDefault="00EC63A5">
                  <w:pPr>
                    <w:pStyle w:val="CJ"/>
                    <w:rPr>
                      <w:color w:val="000000" w:themeColor="text1"/>
                      <w:szCs w:val="21"/>
                    </w:rPr>
                  </w:pPr>
                  <w:r w:rsidRPr="000951C1">
                    <w:rPr>
                      <w:color w:val="000000" w:themeColor="text1"/>
                      <w:szCs w:val="21"/>
                    </w:rPr>
                    <w:t>类别</w:t>
                  </w:r>
                </w:p>
              </w:tc>
              <w:tc>
                <w:tcPr>
                  <w:tcW w:w="2447" w:type="dxa"/>
                  <w:vAlign w:val="center"/>
                </w:tcPr>
                <w:p w:rsidR="005A34A3" w:rsidRPr="000951C1" w:rsidRDefault="00EC63A5">
                  <w:pPr>
                    <w:pStyle w:val="CJ"/>
                    <w:rPr>
                      <w:color w:val="000000" w:themeColor="text1"/>
                      <w:szCs w:val="21"/>
                    </w:rPr>
                  </w:pPr>
                  <w:r w:rsidRPr="000951C1">
                    <w:rPr>
                      <w:color w:val="000000" w:themeColor="text1"/>
                      <w:szCs w:val="21"/>
                    </w:rPr>
                    <w:t>保护目标名称</w:t>
                  </w:r>
                </w:p>
              </w:tc>
              <w:tc>
                <w:tcPr>
                  <w:tcW w:w="993" w:type="dxa"/>
                  <w:vAlign w:val="center"/>
                </w:tcPr>
                <w:p w:rsidR="005A34A3" w:rsidRPr="000951C1" w:rsidRDefault="00EC63A5">
                  <w:pPr>
                    <w:pStyle w:val="CJ"/>
                    <w:rPr>
                      <w:color w:val="000000" w:themeColor="text1"/>
                      <w:szCs w:val="21"/>
                    </w:rPr>
                  </w:pPr>
                  <w:r w:rsidRPr="000951C1">
                    <w:rPr>
                      <w:color w:val="000000" w:themeColor="text1"/>
                      <w:szCs w:val="21"/>
                    </w:rPr>
                    <w:t>方位</w:t>
                  </w:r>
                </w:p>
              </w:tc>
              <w:tc>
                <w:tcPr>
                  <w:tcW w:w="993" w:type="dxa"/>
                  <w:vAlign w:val="center"/>
                </w:tcPr>
                <w:p w:rsidR="005A34A3" w:rsidRPr="000951C1" w:rsidRDefault="00EC63A5">
                  <w:pPr>
                    <w:pStyle w:val="CJ"/>
                    <w:ind w:firstLineChars="100" w:firstLine="211"/>
                    <w:jc w:val="left"/>
                    <w:rPr>
                      <w:color w:val="000000" w:themeColor="text1"/>
                      <w:szCs w:val="21"/>
                    </w:rPr>
                  </w:pPr>
                  <w:r w:rsidRPr="000951C1">
                    <w:rPr>
                      <w:color w:val="000000" w:themeColor="text1"/>
                      <w:szCs w:val="21"/>
                    </w:rPr>
                    <w:t>距离</w:t>
                  </w:r>
                </w:p>
              </w:tc>
              <w:tc>
                <w:tcPr>
                  <w:tcW w:w="2126" w:type="dxa"/>
                  <w:vAlign w:val="center"/>
                </w:tcPr>
                <w:p w:rsidR="005A34A3" w:rsidRPr="000951C1" w:rsidRDefault="00EC63A5">
                  <w:pPr>
                    <w:pStyle w:val="CJ"/>
                    <w:rPr>
                      <w:color w:val="000000" w:themeColor="text1"/>
                      <w:szCs w:val="21"/>
                    </w:rPr>
                  </w:pPr>
                  <w:r w:rsidRPr="000951C1">
                    <w:rPr>
                      <w:color w:val="000000" w:themeColor="text1"/>
                      <w:szCs w:val="21"/>
                    </w:rPr>
                    <w:t>规模</w:t>
                  </w:r>
                </w:p>
              </w:tc>
              <w:tc>
                <w:tcPr>
                  <w:tcW w:w="2868" w:type="dxa"/>
                  <w:vAlign w:val="center"/>
                </w:tcPr>
                <w:p w:rsidR="005A34A3" w:rsidRPr="000951C1" w:rsidRDefault="00EC63A5">
                  <w:pPr>
                    <w:pStyle w:val="CJ"/>
                    <w:rPr>
                      <w:color w:val="000000" w:themeColor="text1"/>
                      <w:szCs w:val="21"/>
                    </w:rPr>
                  </w:pPr>
                  <w:r w:rsidRPr="000951C1">
                    <w:rPr>
                      <w:color w:val="000000" w:themeColor="text1"/>
                      <w:szCs w:val="21"/>
                    </w:rPr>
                    <w:t>保护目标说明</w:t>
                  </w:r>
                </w:p>
              </w:tc>
            </w:tr>
            <w:tr w:rsidR="00D97720" w:rsidRPr="000951C1" w:rsidTr="00F32693">
              <w:trPr>
                <w:trHeight w:val="390"/>
                <w:jc w:val="center"/>
              </w:trPr>
              <w:tc>
                <w:tcPr>
                  <w:tcW w:w="706" w:type="dxa"/>
                  <w:vMerge w:val="restart"/>
                  <w:vAlign w:val="center"/>
                </w:tcPr>
                <w:p w:rsidR="00D97720" w:rsidRPr="000951C1" w:rsidRDefault="00D97720">
                  <w:pPr>
                    <w:pStyle w:val="CJ0"/>
                    <w:rPr>
                      <w:color w:val="000000" w:themeColor="text1"/>
                      <w:szCs w:val="21"/>
                    </w:rPr>
                  </w:pPr>
                  <w:r w:rsidRPr="000951C1">
                    <w:rPr>
                      <w:color w:val="000000" w:themeColor="text1"/>
                      <w:szCs w:val="21"/>
                    </w:rPr>
                    <w:t>水体</w:t>
                  </w:r>
                </w:p>
              </w:tc>
              <w:tc>
                <w:tcPr>
                  <w:tcW w:w="2447" w:type="dxa"/>
                  <w:vAlign w:val="center"/>
                </w:tcPr>
                <w:p w:rsidR="00D97720" w:rsidRPr="000951C1" w:rsidRDefault="00D97720">
                  <w:pPr>
                    <w:pStyle w:val="CJ0"/>
                    <w:rPr>
                      <w:color w:val="000000" w:themeColor="text1"/>
                      <w:szCs w:val="21"/>
                    </w:rPr>
                  </w:pPr>
                  <w:r>
                    <w:rPr>
                      <w:rFonts w:hint="eastAsia"/>
                      <w:color w:val="000000" w:themeColor="text1"/>
                      <w:szCs w:val="21"/>
                    </w:rPr>
                    <w:t>栟茶运河</w:t>
                  </w:r>
                </w:p>
              </w:tc>
              <w:tc>
                <w:tcPr>
                  <w:tcW w:w="993" w:type="dxa"/>
                  <w:vAlign w:val="center"/>
                </w:tcPr>
                <w:p w:rsidR="00D97720" w:rsidRPr="000951C1" w:rsidRDefault="00D97720">
                  <w:pPr>
                    <w:pStyle w:val="CJ0"/>
                    <w:rPr>
                      <w:color w:val="000000" w:themeColor="text1"/>
                      <w:szCs w:val="21"/>
                    </w:rPr>
                  </w:pPr>
                  <w:r>
                    <w:rPr>
                      <w:rFonts w:hint="eastAsia"/>
                      <w:color w:val="000000" w:themeColor="text1"/>
                      <w:szCs w:val="21"/>
                    </w:rPr>
                    <w:t>南</w:t>
                  </w:r>
                  <w:r w:rsidRPr="000951C1">
                    <w:rPr>
                      <w:rFonts w:hint="eastAsia"/>
                      <w:color w:val="000000" w:themeColor="text1"/>
                      <w:szCs w:val="21"/>
                    </w:rPr>
                    <w:t>侧</w:t>
                  </w:r>
                </w:p>
              </w:tc>
              <w:tc>
                <w:tcPr>
                  <w:tcW w:w="993" w:type="dxa"/>
                  <w:vAlign w:val="center"/>
                </w:tcPr>
                <w:p w:rsidR="00D97720" w:rsidRPr="000951C1" w:rsidRDefault="00D97720">
                  <w:pPr>
                    <w:pStyle w:val="CJ0"/>
                    <w:rPr>
                      <w:color w:val="000000" w:themeColor="text1"/>
                      <w:szCs w:val="21"/>
                    </w:rPr>
                  </w:pPr>
                  <w:r>
                    <w:rPr>
                      <w:rFonts w:hint="eastAsia"/>
                      <w:color w:val="000000" w:themeColor="text1"/>
                      <w:szCs w:val="21"/>
                    </w:rPr>
                    <w:t>1600</w:t>
                  </w:r>
                  <w:r w:rsidRPr="000951C1">
                    <w:rPr>
                      <w:rFonts w:hint="eastAsia"/>
                      <w:color w:val="000000" w:themeColor="text1"/>
                      <w:szCs w:val="21"/>
                    </w:rPr>
                    <w:t>m</w:t>
                  </w:r>
                </w:p>
              </w:tc>
              <w:tc>
                <w:tcPr>
                  <w:tcW w:w="2126" w:type="dxa"/>
                  <w:vAlign w:val="center"/>
                </w:tcPr>
                <w:p w:rsidR="00D97720" w:rsidRPr="000951C1" w:rsidRDefault="00D97720">
                  <w:pPr>
                    <w:pStyle w:val="CJ0"/>
                    <w:rPr>
                      <w:color w:val="000000" w:themeColor="text1"/>
                      <w:szCs w:val="21"/>
                    </w:rPr>
                  </w:pPr>
                  <w:r w:rsidRPr="000951C1">
                    <w:rPr>
                      <w:rFonts w:hint="eastAsia"/>
                      <w:color w:val="000000" w:themeColor="text1"/>
                      <w:szCs w:val="21"/>
                    </w:rPr>
                    <w:t>小型</w:t>
                  </w:r>
                </w:p>
              </w:tc>
              <w:tc>
                <w:tcPr>
                  <w:tcW w:w="2868" w:type="dxa"/>
                  <w:vMerge w:val="restart"/>
                  <w:vAlign w:val="center"/>
                </w:tcPr>
                <w:p w:rsidR="00D97720" w:rsidRPr="000951C1" w:rsidRDefault="00D97720">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Ⅲ</w:t>
                  </w:r>
                  <w:r w:rsidRPr="000951C1">
                    <w:rPr>
                      <w:color w:val="000000" w:themeColor="text1"/>
                      <w:szCs w:val="21"/>
                    </w:rPr>
                    <w:t>类标准</w:t>
                  </w:r>
                </w:p>
              </w:tc>
            </w:tr>
            <w:tr w:rsidR="00D97720" w:rsidRPr="000951C1" w:rsidTr="00F32693">
              <w:trPr>
                <w:trHeight w:val="390"/>
                <w:jc w:val="center"/>
              </w:trPr>
              <w:tc>
                <w:tcPr>
                  <w:tcW w:w="706" w:type="dxa"/>
                  <w:vMerge/>
                  <w:vAlign w:val="center"/>
                </w:tcPr>
                <w:p w:rsidR="00D97720" w:rsidRPr="000951C1" w:rsidRDefault="00D97720">
                  <w:pPr>
                    <w:pStyle w:val="CJ0"/>
                    <w:rPr>
                      <w:color w:val="000000" w:themeColor="text1"/>
                      <w:szCs w:val="21"/>
                    </w:rPr>
                  </w:pPr>
                </w:p>
              </w:tc>
              <w:tc>
                <w:tcPr>
                  <w:tcW w:w="2447" w:type="dxa"/>
                  <w:vAlign w:val="center"/>
                </w:tcPr>
                <w:p w:rsidR="00D97720" w:rsidRPr="000951C1" w:rsidRDefault="00D97720">
                  <w:pPr>
                    <w:pStyle w:val="CJ0"/>
                    <w:rPr>
                      <w:color w:val="000000" w:themeColor="text1"/>
                      <w:szCs w:val="21"/>
                    </w:rPr>
                  </w:pPr>
                  <w:r w:rsidRPr="000951C1">
                    <w:rPr>
                      <w:rFonts w:ascii="宋体" w:cs="宋体" w:hint="eastAsia"/>
                      <w:color w:val="000000" w:themeColor="text1"/>
                      <w:szCs w:val="21"/>
                    </w:rPr>
                    <w:t>北凌河</w:t>
                  </w:r>
                </w:p>
              </w:tc>
              <w:tc>
                <w:tcPr>
                  <w:tcW w:w="993" w:type="dxa"/>
                  <w:vAlign w:val="center"/>
                </w:tcPr>
                <w:p w:rsidR="00D97720" w:rsidRPr="000951C1" w:rsidRDefault="00D97720">
                  <w:pPr>
                    <w:pStyle w:val="CJ0"/>
                    <w:rPr>
                      <w:color w:val="000000" w:themeColor="text1"/>
                      <w:szCs w:val="21"/>
                    </w:rPr>
                  </w:pPr>
                  <w:r w:rsidRPr="000951C1">
                    <w:rPr>
                      <w:rFonts w:hint="eastAsia"/>
                      <w:color w:val="000000" w:themeColor="text1"/>
                      <w:szCs w:val="21"/>
                    </w:rPr>
                    <w:t>北侧</w:t>
                  </w:r>
                </w:p>
              </w:tc>
              <w:tc>
                <w:tcPr>
                  <w:tcW w:w="993" w:type="dxa"/>
                  <w:vAlign w:val="center"/>
                </w:tcPr>
                <w:p w:rsidR="00D97720" w:rsidRPr="00931CD0" w:rsidRDefault="00D97720">
                  <w:pPr>
                    <w:pStyle w:val="CJ0"/>
                    <w:rPr>
                      <w:color w:val="000000" w:themeColor="text1"/>
                      <w:szCs w:val="21"/>
                    </w:rPr>
                  </w:pPr>
                  <w:r>
                    <w:rPr>
                      <w:rFonts w:hint="eastAsia"/>
                      <w:color w:val="000000" w:themeColor="text1"/>
                      <w:szCs w:val="21"/>
                    </w:rPr>
                    <w:t>4900</w:t>
                  </w:r>
                  <w:r w:rsidRPr="00931CD0">
                    <w:rPr>
                      <w:rFonts w:hint="eastAsia"/>
                      <w:color w:val="000000" w:themeColor="text1"/>
                      <w:szCs w:val="21"/>
                    </w:rPr>
                    <w:t>m</w:t>
                  </w:r>
                </w:p>
              </w:tc>
              <w:tc>
                <w:tcPr>
                  <w:tcW w:w="2126" w:type="dxa"/>
                  <w:vAlign w:val="center"/>
                </w:tcPr>
                <w:p w:rsidR="00D97720" w:rsidRPr="000951C1" w:rsidRDefault="00D97720">
                  <w:pPr>
                    <w:pStyle w:val="CJ0"/>
                    <w:rPr>
                      <w:color w:val="000000" w:themeColor="text1"/>
                      <w:szCs w:val="21"/>
                    </w:rPr>
                  </w:pPr>
                  <w:r w:rsidRPr="000951C1">
                    <w:rPr>
                      <w:rFonts w:hint="eastAsia"/>
                      <w:color w:val="000000" w:themeColor="text1"/>
                      <w:szCs w:val="21"/>
                    </w:rPr>
                    <w:t>小型</w:t>
                  </w:r>
                </w:p>
              </w:tc>
              <w:tc>
                <w:tcPr>
                  <w:tcW w:w="2868" w:type="dxa"/>
                  <w:vMerge/>
                  <w:vAlign w:val="center"/>
                </w:tcPr>
                <w:p w:rsidR="00D97720" w:rsidRPr="000951C1" w:rsidRDefault="00D97720">
                  <w:pPr>
                    <w:pStyle w:val="CJ0"/>
                    <w:rPr>
                      <w:color w:val="000000" w:themeColor="text1"/>
                      <w:szCs w:val="21"/>
                    </w:rPr>
                  </w:pPr>
                </w:p>
              </w:tc>
            </w:tr>
            <w:tr w:rsidR="00D97720" w:rsidRPr="000951C1" w:rsidTr="00F32693">
              <w:trPr>
                <w:trHeight w:val="390"/>
                <w:jc w:val="center"/>
              </w:trPr>
              <w:tc>
                <w:tcPr>
                  <w:tcW w:w="706" w:type="dxa"/>
                  <w:vMerge/>
                  <w:vAlign w:val="center"/>
                </w:tcPr>
                <w:p w:rsidR="00D97720" w:rsidRPr="000951C1" w:rsidRDefault="00D97720">
                  <w:pPr>
                    <w:pStyle w:val="CJ0"/>
                    <w:rPr>
                      <w:color w:val="000000" w:themeColor="text1"/>
                      <w:szCs w:val="21"/>
                    </w:rPr>
                  </w:pPr>
                </w:p>
              </w:tc>
              <w:tc>
                <w:tcPr>
                  <w:tcW w:w="2447" w:type="dxa"/>
                  <w:vAlign w:val="center"/>
                </w:tcPr>
                <w:p w:rsidR="00D97720" w:rsidRPr="000951C1" w:rsidRDefault="00D97720">
                  <w:pPr>
                    <w:pStyle w:val="CJ0"/>
                    <w:rPr>
                      <w:rFonts w:ascii="宋体" w:cs="宋体"/>
                      <w:color w:val="000000" w:themeColor="text1"/>
                      <w:szCs w:val="21"/>
                    </w:rPr>
                  </w:pPr>
                  <w:r>
                    <w:rPr>
                      <w:rFonts w:ascii="宋体" w:cs="宋体" w:hint="eastAsia"/>
                      <w:color w:val="000000" w:themeColor="text1"/>
                      <w:szCs w:val="21"/>
                    </w:rPr>
                    <w:t>老凌</w:t>
                  </w:r>
                  <w:r w:rsidRPr="000951C1">
                    <w:rPr>
                      <w:rFonts w:ascii="宋体" w:cs="宋体" w:hint="eastAsia"/>
                      <w:color w:val="000000" w:themeColor="text1"/>
                      <w:szCs w:val="21"/>
                    </w:rPr>
                    <w:t>河</w:t>
                  </w:r>
                </w:p>
              </w:tc>
              <w:tc>
                <w:tcPr>
                  <w:tcW w:w="993" w:type="dxa"/>
                  <w:vAlign w:val="center"/>
                </w:tcPr>
                <w:p w:rsidR="00D97720" w:rsidRPr="000951C1" w:rsidRDefault="00D97720">
                  <w:pPr>
                    <w:pStyle w:val="CJ0"/>
                    <w:rPr>
                      <w:color w:val="000000" w:themeColor="text1"/>
                      <w:szCs w:val="21"/>
                    </w:rPr>
                  </w:pPr>
                  <w:r w:rsidRPr="000951C1">
                    <w:rPr>
                      <w:rFonts w:hint="eastAsia"/>
                      <w:color w:val="000000" w:themeColor="text1"/>
                      <w:szCs w:val="21"/>
                    </w:rPr>
                    <w:t>北侧</w:t>
                  </w:r>
                </w:p>
              </w:tc>
              <w:tc>
                <w:tcPr>
                  <w:tcW w:w="993" w:type="dxa"/>
                  <w:vAlign w:val="center"/>
                </w:tcPr>
                <w:p w:rsidR="00D97720" w:rsidRPr="00931CD0" w:rsidRDefault="00D97720">
                  <w:pPr>
                    <w:pStyle w:val="CJ0"/>
                    <w:rPr>
                      <w:color w:val="000000" w:themeColor="text1"/>
                      <w:szCs w:val="21"/>
                    </w:rPr>
                  </w:pPr>
                  <w:r>
                    <w:rPr>
                      <w:rFonts w:hint="eastAsia"/>
                      <w:color w:val="000000" w:themeColor="text1"/>
                      <w:szCs w:val="21"/>
                    </w:rPr>
                    <w:t>450</w:t>
                  </w:r>
                  <w:r w:rsidRPr="00931CD0">
                    <w:rPr>
                      <w:rFonts w:hint="eastAsia"/>
                      <w:color w:val="000000" w:themeColor="text1"/>
                      <w:szCs w:val="21"/>
                    </w:rPr>
                    <w:t>m</w:t>
                  </w:r>
                </w:p>
              </w:tc>
              <w:tc>
                <w:tcPr>
                  <w:tcW w:w="2126" w:type="dxa"/>
                  <w:vAlign w:val="center"/>
                </w:tcPr>
                <w:p w:rsidR="00D97720" w:rsidRPr="000951C1" w:rsidRDefault="00D97720">
                  <w:pPr>
                    <w:pStyle w:val="CJ0"/>
                    <w:rPr>
                      <w:color w:val="000000" w:themeColor="text1"/>
                      <w:szCs w:val="21"/>
                    </w:rPr>
                  </w:pPr>
                  <w:r w:rsidRPr="000951C1">
                    <w:rPr>
                      <w:rFonts w:hint="eastAsia"/>
                      <w:color w:val="000000" w:themeColor="text1"/>
                      <w:szCs w:val="21"/>
                    </w:rPr>
                    <w:t>小型</w:t>
                  </w:r>
                </w:p>
              </w:tc>
              <w:tc>
                <w:tcPr>
                  <w:tcW w:w="2868" w:type="dxa"/>
                  <w:vMerge w:val="restart"/>
                  <w:vAlign w:val="center"/>
                </w:tcPr>
                <w:p w:rsidR="00D97720" w:rsidRPr="000951C1" w:rsidRDefault="00D97720">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Ⅳ</w:t>
                  </w:r>
                  <w:r w:rsidRPr="000951C1">
                    <w:rPr>
                      <w:color w:val="000000" w:themeColor="text1"/>
                      <w:szCs w:val="21"/>
                    </w:rPr>
                    <w:t>类标准</w:t>
                  </w:r>
                </w:p>
              </w:tc>
            </w:tr>
            <w:tr w:rsidR="00D97720" w:rsidRPr="000951C1" w:rsidTr="00F32693">
              <w:trPr>
                <w:trHeight w:val="390"/>
                <w:jc w:val="center"/>
              </w:trPr>
              <w:tc>
                <w:tcPr>
                  <w:tcW w:w="706" w:type="dxa"/>
                  <w:vMerge/>
                  <w:vAlign w:val="center"/>
                </w:tcPr>
                <w:p w:rsidR="00D97720" w:rsidRPr="000951C1" w:rsidRDefault="00D97720">
                  <w:pPr>
                    <w:pStyle w:val="CJ0"/>
                    <w:rPr>
                      <w:color w:val="000000" w:themeColor="text1"/>
                      <w:szCs w:val="21"/>
                    </w:rPr>
                  </w:pPr>
                </w:p>
              </w:tc>
              <w:tc>
                <w:tcPr>
                  <w:tcW w:w="2447" w:type="dxa"/>
                  <w:vAlign w:val="center"/>
                </w:tcPr>
                <w:p w:rsidR="00D97720" w:rsidRPr="000951C1" w:rsidRDefault="00D97720">
                  <w:pPr>
                    <w:pStyle w:val="CJ0"/>
                    <w:rPr>
                      <w:rFonts w:ascii="宋体" w:cs="宋体"/>
                      <w:color w:val="000000" w:themeColor="text1"/>
                      <w:szCs w:val="21"/>
                    </w:rPr>
                  </w:pPr>
                  <w:r>
                    <w:rPr>
                      <w:rFonts w:ascii="宋体" w:cs="宋体" w:hint="eastAsia"/>
                      <w:color w:val="000000" w:themeColor="text1"/>
                      <w:szCs w:val="21"/>
                    </w:rPr>
                    <w:t>前进</w:t>
                  </w:r>
                  <w:r w:rsidRPr="000951C1">
                    <w:rPr>
                      <w:rFonts w:ascii="宋体" w:cs="宋体" w:hint="eastAsia"/>
                      <w:color w:val="000000" w:themeColor="text1"/>
                      <w:szCs w:val="21"/>
                    </w:rPr>
                    <w:t>河</w:t>
                  </w:r>
                </w:p>
              </w:tc>
              <w:tc>
                <w:tcPr>
                  <w:tcW w:w="993" w:type="dxa"/>
                  <w:vAlign w:val="center"/>
                </w:tcPr>
                <w:p w:rsidR="00D97720" w:rsidRPr="000951C1" w:rsidRDefault="00D97720">
                  <w:pPr>
                    <w:pStyle w:val="CJ0"/>
                    <w:rPr>
                      <w:color w:val="000000" w:themeColor="text1"/>
                      <w:szCs w:val="21"/>
                    </w:rPr>
                  </w:pPr>
                  <w:r w:rsidRPr="000951C1">
                    <w:rPr>
                      <w:rFonts w:hint="eastAsia"/>
                      <w:color w:val="000000" w:themeColor="text1"/>
                      <w:szCs w:val="21"/>
                    </w:rPr>
                    <w:t>南侧</w:t>
                  </w:r>
                </w:p>
              </w:tc>
              <w:tc>
                <w:tcPr>
                  <w:tcW w:w="993" w:type="dxa"/>
                  <w:vAlign w:val="center"/>
                </w:tcPr>
                <w:p w:rsidR="00D97720" w:rsidRPr="00931CD0" w:rsidRDefault="00D97720">
                  <w:pPr>
                    <w:pStyle w:val="CJ0"/>
                    <w:rPr>
                      <w:color w:val="000000" w:themeColor="text1"/>
                      <w:szCs w:val="21"/>
                    </w:rPr>
                  </w:pPr>
                  <w:r>
                    <w:rPr>
                      <w:rFonts w:hint="eastAsia"/>
                      <w:color w:val="000000" w:themeColor="text1"/>
                      <w:szCs w:val="21"/>
                    </w:rPr>
                    <w:t>260</w:t>
                  </w:r>
                  <w:r w:rsidRPr="00931CD0">
                    <w:rPr>
                      <w:rFonts w:hint="eastAsia"/>
                      <w:color w:val="000000" w:themeColor="text1"/>
                      <w:szCs w:val="21"/>
                    </w:rPr>
                    <w:t>m</w:t>
                  </w:r>
                </w:p>
              </w:tc>
              <w:tc>
                <w:tcPr>
                  <w:tcW w:w="2126" w:type="dxa"/>
                  <w:vAlign w:val="center"/>
                </w:tcPr>
                <w:p w:rsidR="00D97720" w:rsidRPr="000951C1" w:rsidRDefault="00D97720">
                  <w:pPr>
                    <w:pStyle w:val="CJ0"/>
                    <w:rPr>
                      <w:color w:val="000000" w:themeColor="text1"/>
                      <w:szCs w:val="21"/>
                    </w:rPr>
                  </w:pPr>
                  <w:r w:rsidRPr="000951C1">
                    <w:rPr>
                      <w:rFonts w:hint="eastAsia"/>
                      <w:color w:val="000000" w:themeColor="text1"/>
                      <w:szCs w:val="21"/>
                    </w:rPr>
                    <w:t>小型</w:t>
                  </w:r>
                </w:p>
              </w:tc>
              <w:tc>
                <w:tcPr>
                  <w:tcW w:w="2868" w:type="dxa"/>
                  <w:vMerge/>
                  <w:vAlign w:val="center"/>
                </w:tcPr>
                <w:p w:rsidR="00D97720" w:rsidRPr="000951C1" w:rsidRDefault="00D97720">
                  <w:pPr>
                    <w:pStyle w:val="CJ0"/>
                    <w:rPr>
                      <w:color w:val="000000" w:themeColor="text1"/>
                      <w:szCs w:val="21"/>
                    </w:rPr>
                  </w:pPr>
                </w:p>
              </w:tc>
            </w:tr>
            <w:tr w:rsidR="00D97720" w:rsidRPr="000951C1" w:rsidTr="00F32693">
              <w:trPr>
                <w:trHeight w:val="390"/>
                <w:jc w:val="center"/>
              </w:trPr>
              <w:tc>
                <w:tcPr>
                  <w:tcW w:w="706" w:type="dxa"/>
                  <w:vMerge/>
                  <w:vAlign w:val="center"/>
                </w:tcPr>
                <w:p w:rsidR="00D97720" w:rsidRPr="000951C1" w:rsidRDefault="00D97720">
                  <w:pPr>
                    <w:pStyle w:val="CJ0"/>
                    <w:rPr>
                      <w:color w:val="000000" w:themeColor="text1"/>
                      <w:szCs w:val="21"/>
                    </w:rPr>
                  </w:pPr>
                </w:p>
              </w:tc>
              <w:tc>
                <w:tcPr>
                  <w:tcW w:w="2447" w:type="dxa"/>
                  <w:vAlign w:val="center"/>
                </w:tcPr>
                <w:p w:rsidR="00D97720" w:rsidRDefault="00D97720">
                  <w:pPr>
                    <w:pStyle w:val="CJ0"/>
                    <w:rPr>
                      <w:rFonts w:ascii="宋体" w:cs="宋体"/>
                      <w:color w:val="000000" w:themeColor="text1"/>
                      <w:szCs w:val="21"/>
                    </w:rPr>
                  </w:pPr>
                  <w:r>
                    <w:rPr>
                      <w:rFonts w:ascii="宋体" w:cs="宋体" w:hint="eastAsia"/>
                      <w:color w:val="000000" w:themeColor="text1"/>
                      <w:szCs w:val="21"/>
                    </w:rPr>
                    <w:t>曹丁河</w:t>
                  </w:r>
                </w:p>
              </w:tc>
              <w:tc>
                <w:tcPr>
                  <w:tcW w:w="993" w:type="dxa"/>
                  <w:vAlign w:val="center"/>
                </w:tcPr>
                <w:p w:rsidR="00D97720" w:rsidRPr="000951C1" w:rsidRDefault="00D97720">
                  <w:pPr>
                    <w:pStyle w:val="CJ0"/>
                    <w:rPr>
                      <w:color w:val="000000" w:themeColor="text1"/>
                      <w:szCs w:val="21"/>
                    </w:rPr>
                  </w:pPr>
                  <w:r>
                    <w:rPr>
                      <w:rFonts w:hint="eastAsia"/>
                      <w:color w:val="000000" w:themeColor="text1"/>
                      <w:szCs w:val="21"/>
                    </w:rPr>
                    <w:t>东侧</w:t>
                  </w:r>
                </w:p>
              </w:tc>
              <w:tc>
                <w:tcPr>
                  <w:tcW w:w="993" w:type="dxa"/>
                  <w:vAlign w:val="center"/>
                </w:tcPr>
                <w:p w:rsidR="00D97720" w:rsidRPr="00931CD0" w:rsidRDefault="00D97720">
                  <w:pPr>
                    <w:pStyle w:val="CJ0"/>
                    <w:rPr>
                      <w:color w:val="000000" w:themeColor="text1"/>
                      <w:szCs w:val="21"/>
                    </w:rPr>
                  </w:pPr>
                  <w:r>
                    <w:rPr>
                      <w:rFonts w:hint="eastAsia"/>
                      <w:color w:val="000000" w:themeColor="text1"/>
                      <w:szCs w:val="21"/>
                    </w:rPr>
                    <w:t>1400m</w:t>
                  </w:r>
                </w:p>
              </w:tc>
              <w:tc>
                <w:tcPr>
                  <w:tcW w:w="2126" w:type="dxa"/>
                  <w:vAlign w:val="center"/>
                </w:tcPr>
                <w:p w:rsidR="00D97720" w:rsidRPr="000951C1" w:rsidRDefault="00D97720">
                  <w:pPr>
                    <w:pStyle w:val="CJ0"/>
                    <w:rPr>
                      <w:color w:val="000000" w:themeColor="text1"/>
                      <w:szCs w:val="21"/>
                    </w:rPr>
                  </w:pPr>
                  <w:r w:rsidRPr="000951C1">
                    <w:rPr>
                      <w:rFonts w:hint="eastAsia"/>
                      <w:color w:val="000000" w:themeColor="text1"/>
                      <w:szCs w:val="21"/>
                    </w:rPr>
                    <w:t>小型</w:t>
                  </w:r>
                </w:p>
              </w:tc>
              <w:tc>
                <w:tcPr>
                  <w:tcW w:w="2868" w:type="dxa"/>
                  <w:vMerge/>
                  <w:vAlign w:val="center"/>
                </w:tcPr>
                <w:p w:rsidR="00D97720" w:rsidRPr="000951C1" w:rsidRDefault="00D97720">
                  <w:pPr>
                    <w:pStyle w:val="CJ0"/>
                    <w:rPr>
                      <w:color w:val="000000" w:themeColor="text1"/>
                      <w:szCs w:val="21"/>
                    </w:rPr>
                  </w:pPr>
                </w:p>
              </w:tc>
            </w:tr>
            <w:tr w:rsidR="006860BE" w:rsidRPr="000951C1" w:rsidTr="00F32693">
              <w:trPr>
                <w:trHeight w:val="20"/>
                <w:jc w:val="center"/>
              </w:trPr>
              <w:tc>
                <w:tcPr>
                  <w:tcW w:w="706" w:type="dxa"/>
                  <w:vMerge w:val="restart"/>
                  <w:vAlign w:val="center"/>
                </w:tcPr>
                <w:p w:rsidR="006860BE" w:rsidRPr="000951C1" w:rsidRDefault="006860BE">
                  <w:pPr>
                    <w:pStyle w:val="CJ0"/>
                    <w:rPr>
                      <w:color w:val="000000" w:themeColor="text1"/>
                      <w:szCs w:val="21"/>
                    </w:rPr>
                  </w:pPr>
                  <w:r w:rsidRPr="000951C1">
                    <w:rPr>
                      <w:color w:val="000000" w:themeColor="text1"/>
                      <w:szCs w:val="21"/>
                    </w:rPr>
                    <w:t>噪声</w:t>
                  </w:r>
                </w:p>
              </w:tc>
              <w:tc>
                <w:tcPr>
                  <w:tcW w:w="2447" w:type="dxa"/>
                  <w:vAlign w:val="center"/>
                </w:tcPr>
                <w:p w:rsidR="006860BE" w:rsidRPr="000951C1" w:rsidRDefault="006860BE">
                  <w:pPr>
                    <w:pStyle w:val="51"/>
                    <w:rPr>
                      <w:color w:val="000000" w:themeColor="text1"/>
                    </w:rPr>
                  </w:pPr>
                  <w:r>
                    <w:rPr>
                      <w:rFonts w:hint="eastAsia"/>
                      <w:color w:val="000000" w:themeColor="text1"/>
                    </w:rPr>
                    <w:t>散户居民</w:t>
                  </w:r>
                </w:p>
              </w:tc>
              <w:tc>
                <w:tcPr>
                  <w:tcW w:w="993" w:type="dxa"/>
                  <w:vAlign w:val="center"/>
                </w:tcPr>
                <w:p w:rsidR="006860BE" w:rsidRPr="000951C1" w:rsidRDefault="006860BE" w:rsidP="006860BE">
                  <w:pPr>
                    <w:pStyle w:val="51"/>
                    <w:rPr>
                      <w:color w:val="000000" w:themeColor="text1"/>
                    </w:rPr>
                  </w:pPr>
                  <w:r>
                    <w:rPr>
                      <w:rFonts w:hint="eastAsia"/>
                      <w:color w:val="000000" w:themeColor="text1"/>
                    </w:rPr>
                    <w:t>西北角</w:t>
                  </w:r>
                </w:p>
              </w:tc>
              <w:tc>
                <w:tcPr>
                  <w:tcW w:w="993" w:type="dxa"/>
                  <w:vAlign w:val="center"/>
                </w:tcPr>
                <w:p w:rsidR="006860BE" w:rsidRPr="00931CD0" w:rsidRDefault="006860BE">
                  <w:pPr>
                    <w:pStyle w:val="51"/>
                    <w:rPr>
                      <w:color w:val="000000" w:themeColor="text1"/>
                    </w:rPr>
                  </w:pPr>
                  <w:r>
                    <w:rPr>
                      <w:rFonts w:hint="eastAsia"/>
                      <w:color w:val="000000" w:themeColor="text1"/>
                    </w:rPr>
                    <w:t>30m</w:t>
                  </w:r>
                </w:p>
              </w:tc>
              <w:tc>
                <w:tcPr>
                  <w:tcW w:w="2126" w:type="dxa"/>
                  <w:vAlign w:val="center"/>
                </w:tcPr>
                <w:p w:rsidR="006860BE" w:rsidRPr="000951C1" w:rsidRDefault="006860BE">
                  <w:pPr>
                    <w:pStyle w:val="a6"/>
                    <w:spacing w:after="0"/>
                    <w:jc w:val="center"/>
                    <w:textAlignment w:val="baseline"/>
                    <w:rPr>
                      <w:color w:val="000000" w:themeColor="text1"/>
                      <w:spacing w:val="-6"/>
                      <w:sz w:val="21"/>
                      <w:szCs w:val="21"/>
                      <w:lang w:val="en-US"/>
                    </w:rPr>
                  </w:pPr>
                  <w:r>
                    <w:rPr>
                      <w:rFonts w:hint="eastAsia"/>
                      <w:color w:val="000000" w:themeColor="text1"/>
                      <w:sz w:val="21"/>
                      <w:szCs w:val="21"/>
                    </w:rPr>
                    <w:t>2</w:t>
                  </w:r>
                  <w:r w:rsidRPr="00FF10D9">
                    <w:rPr>
                      <w:rFonts w:eastAsia="宋体" w:hAnsi="宋体"/>
                      <w:color w:val="000000" w:themeColor="text1"/>
                      <w:sz w:val="21"/>
                      <w:szCs w:val="21"/>
                    </w:rPr>
                    <w:t>户</w:t>
                  </w:r>
                  <w:r w:rsidRPr="00FF10D9">
                    <w:rPr>
                      <w:color w:val="000000" w:themeColor="text1"/>
                      <w:sz w:val="21"/>
                      <w:szCs w:val="21"/>
                    </w:rPr>
                    <w:t>/</w:t>
                  </w:r>
                  <w:r w:rsidRPr="00FF10D9">
                    <w:rPr>
                      <w:rFonts w:eastAsia="宋体" w:hAnsi="宋体"/>
                      <w:color w:val="000000" w:themeColor="text1"/>
                      <w:sz w:val="21"/>
                      <w:szCs w:val="21"/>
                    </w:rPr>
                    <w:t>约</w:t>
                  </w:r>
                  <w:r>
                    <w:rPr>
                      <w:rFonts w:hint="eastAsia"/>
                      <w:color w:val="000000" w:themeColor="text1"/>
                      <w:sz w:val="21"/>
                      <w:szCs w:val="21"/>
                    </w:rPr>
                    <w:t>8</w:t>
                  </w:r>
                  <w:r w:rsidRPr="00FF10D9">
                    <w:rPr>
                      <w:rFonts w:eastAsia="宋体" w:hAnsi="宋体"/>
                      <w:color w:val="000000" w:themeColor="text1"/>
                      <w:sz w:val="21"/>
                      <w:szCs w:val="21"/>
                    </w:rPr>
                    <w:t>人</w:t>
                  </w:r>
                </w:p>
              </w:tc>
              <w:tc>
                <w:tcPr>
                  <w:tcW w:w="2868" w:type="dxa"/>
                  <w:vMerge w:val="restart"/>
                  <w:vAlign w:val="center"/>
                </w:tcPr>
                <w:p w:rsidR="006860BE" w:rsidRPr="000951C1" w:rsidRDefault="006860BE">
                  <w:pPr>
                    <w:pStyle w:val="CJ0"/>
                    <w:rPr>
                      <w:color w:val="000000" w:themeColor="text1"/>
                      <w:szCs w:val="21"/>
                    </w:rPr>
                  </w:pPr>
                  <w:r w:rsidRPr="000951C1">
                    <w:rPr>
                      <w:color w:val="000000" w:themeColor="text1"/>
                      <w:szCs w:val="21"/>
                    </w:rPr>
                    <w:t>《声环境质量标准》</w:t>
                  </w:r>
                </w:p>
                <w:p w:rsidR="006860BE" w:rsidRPr="000951C1" w:rsidRDefault="006860BE">
                  <w:pPr>
                    <w:pStyle w:val="CJ0"/>
                    <w:rPr>
                      <w:color w:val="000000" w:themeColor="text1"/>
                      <w:szCs w:val="21"/>
                    </w:rPr>
                  </w:pPr>
                  <w:r w:rsidRPr="000951C1">
                    <w:rPr>
                      <w:color w:val="000000" w:themeColor="text1"/>
                      <w:szCs w:val="21"/>
                    </w:rPr>
                    <w:t>（</w:t>
                  </w:r>
                  <w:r w:rsidRPr="000951C1">
                    <w:rPr>
                      <w:color w:val="000000" w:themeColor="text1"/>
                      <w:szCs w:val="21"/>
                    </w:rPr>
                    <w:t>GB3096-2008</w:t>
                  </w:r>
                  <w:r w:rsidRPr="000951C1">
                    <w:rPr>
                      <w:color w:val="000000" w:themeColor="text1"/>
                      <w:szCs w:val="21"/>
                    </w:rPr>
                    <w:t>）</w:t>
                  </w:r>
                  <w:r w:rsidRPr="000951C1">
                    <w:rPr>
                      <w:rFonts w:hint="eastAsia"/>
                      <w:color w:val="000000" w:themeColor="text1"/>
                      <w:szCs w:val="21"/>
                    </w:rPr>
                    <w:t>2</w:t>
                  </w:r>
                  <w:r w:rsidRPr="000951C1">
                    <w:rPr>
                      <w:color w:val="000000" w:themeColor="text1"/>
                      <w:szCs w:val="21"/>
                    </w:rPr>
                    <w:t>类标准</w:t>
                  </w:r>
                </w:p>
              </w:tc>
            </w:tr>
            <w:tr w:rsidR="006860BE" w:rsidRPr="000951C1" w:rsidTr="00F32693">
              <w:trPr>
                <w:trHeight w:val="20"/>
                <w:jc w:val="center"/>
              </w:trPr>
              <w:tc>
                <w:tcPr>
                  <w:tcW w:w="706" w:type="dxa"/>
                  <w:vMerge/>
                  <w:vAlign w:val="center"/>
                </w:tcPr>
                <w:p w:rsidR="006860BE" w:rsidRPr="000951C1" w:rsidRDefault="006860BE" w:rsidP="00714A62">
                  <w:pPr>
                    <w:pStyle w:val="CJ0"/>
                    <w:jc w:val="left"/>
                    <w:rPr>
                      <w:color w:val="000000" w:themeColor="text1"/>
                      <w:szCs w:val="21"/>
                    </w:rPr>
                  </w:pPr>
                </w:p>
              </w:tc>
              <w:tc>
                <w:tcPr>
                  <w:tcW w:w="2447" w:type="dxa"/>
                  <w:vAlign w:val="center"/>
                </w:tcPr>
                <w:p w:rsidR="006860BE" w:rsidRPr="000951C1" w:rsidRDefault="006860BE">
                  <w:pPr>
                    <w:pStyle w:val="51"/>
                    <w:rPr>
                      <w:color w:val="000000" w:themeColor="text1"/>
                    </w:rPr>
                  </w:pPr>
                  <w:r>
                    <w:rPr>
                      <w:rFonts w:ascii="宋体" w:hAnsi="宋体" w:hint="eastAsia"/>
                      <w:color w:val="000000" w:themeColor="text1"/>
                      <w:szCs w:val="21"/>
                    </w:rPr>
                    <w:t>蒋庄</w:t>
                  </w:r>
                  <w:r w:rsidRPr="00FF10D9">
                    <w:rPr>
                      <w:rFonts w:ascii="宋体" w:hAnsi="宋体" w:hint="eastAsia"/>
                      <w:color w:val="000000" w:themeColor="text1"/>
                      <w:szCs w:val="21"/>
                    </w:rPr>
                    <w:t>村</w:t>
                  </w:r>
                  <w:r w:rsidRPr="00227491">
                    <w:rPr>
                      <w:color w:val="000000" w:themeColor="text1"/>
                      <w:szCs w:val="21"/>
                    </w:rPr>
                    <w:t>1</w:t>
                  </w:r>
                  <w:r>
                    <w:rPr>
                      <w:rFonts w:hint="eastAsia"/>
                      <w:color w:val="000000" w:themeColor="text1"/>
                      <w:szCs w:val="21"/>
                    </w:rPr>
                    <w:t>3</w:t>
                  </w:r>
                  <w:r w:rsidRPr="00FF10D9">
                    <w:rPr>
                      <w:rFonts w:ascii="宋体" w:hAnsi="宋体" w:hint="eastAsia"/>
                      <w:color w:val="000000" w:themeColor="text1"/>
                      <w:szCs w:val="21"/>
                    </w:rPr>
                    <w:t>组</w:t>
                  </w:r>
                  <w:r>
                    <w:rPr>
                      <w:rFonts w:ascii="宋体" w:hAnsi="宋体" w:hint="eastAsia"/>
                      <w:color w:val="000000" w:themeColor="text1"/>
                      <w:szCs w:val="21"/>
                    </w:rPr>
                    <w:t>居民</w:t>
                  </w:r>
                </w:p>
              </w:tc>
              <w:tc>
                <w:tcPr>
                  <w:tcW w:w="993" w:type="dxa"/>
                  <w:vAlign w:val="center"/>
                </w:tcPr>
                <w:p w:rsidR="006860BE" w:rsidRPr="000951C1" w:rsidRDefault="006860BE">
                  <w:pPr>
                    <w:pStyle w:val="51"/>
                    <w:rPr>
                      <w:color w:val="000000" w:themeColor="text1"/>
                    </w:rPr>
                  </w:pPr>
                  <w:r>
                    <w:rPr>
                      <w:rFonts w:hint="eastAsia"/>
                      <w:color w:val="000000" w:themeColor="text1"/>
                    </w:rPr>
                    <w:t>北</w:t>
                  </w:r>
                  <w:r w:rsidRPr="000951C1">
                    <w:rPr>
                      <w:rFonts w:hint="eastAsia"/>
                      <w:color w:val="000000" w:themeColor="text1"/>
                    </w:rPr>
                    <w:t>侧</w:t>
                  </w:r>
                </w:p>
              </w:tc>
              <w:tc>
                <w:tcPr>
                  <w:tcW w:w="993" w:type="dxa"/>
                  <w:vAlign w:val="center"/>
                </w:tcPr>
                <w:p w:rsidR="006860BE" w:rsidRPr="00931CD0" w:rsidRDefault="006860BE">
                  <w:pPr>
                    <w:pStyle w:val="51"/>
                    <w:rPr>
                      <w:color w:val="000000" w:themeColor="text1"/>
                    </w:rPr>
                  </w:pPr>
                  <w:r>
                    <w:rPr>
                      <w:rFonts w:hint="eastAsia"/>
                      <w:color w:val="000000" w:themeColor="text1"/>
                    </w:rPr>
                    <w:t>120</w:t>
                  </w:r>
                  <w:r w:rsidRPr="00931CD0">
                    <w:rPr>
                      <w:rFonts w:hint="eastAsia"/>
                      <w:color w:val="000000" w:themeColor="text1"/>
                    </w:rPr>
                    <w:t>m</w:t>
                  </w:r>
                </w:p>
              </w:tc>
              <w:tc>
                <w:tcPr>
                  <w:tcW w:w="2126" w:type="dxa"/>
                  <w:vAlign w:val="center"/>
                </w:tcPr>
                <w:p w:rsidR="006860BE" w:rsidRPr="000951C1" w:rsidRDefault="006860BE">
                  <w:pPr>
                    <w:pStyle w:val="a6"/>
                    <w:spacing w:after="0"/>
                    <w:jc w:val="center"/>
                    <w:textAlignment w:val="baseline"/>
                    <w:rPr>
                      <w:color w:val="000000" w:themeColor="text1"/>
                      <w:spacing w:val="-6"/>
                      <w:sz w:val="21"/>
                      <w:szCs w:val="21"/>
                      <w:lang w:val="en-US"/>
                    </w:rPr>
                  </w:pPr>
                  <w:r w:rsidRPr="004763D8">
                    <w:rPr>
                      <w:rFonts w:ascii="宋体" w:eastAsia="宋体" w:hAnsi="宋体" w:hint="eastAsia"/>
                      <w:color w:val="000000" w:themeColor="text1"/>
                      <w:sz w:val="21"/>
                      <w:szCs w:val="21"/>
                    </w:rPr>
                    <w:t>约</w:t>
                  </w:r>
                  <w:r>
                    <w:rPr>
                      <w:rFonts w:hint="eastAsia"/>
                      <w:color w:val="000000" w:themeColor="text1"/>
                      <w:sz w:val="21"/>
                      <w:szCs w:val="21"/>
                    </w:rPr>
                    <w:t>10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35</w:t>
                  </w:r>
                  <w:r w:rsidRPr="00FF10D9">
                    <w:rPr>
                      <w:rFonts w:eastAsia="宋体" w:hAnsi="宋体"/>
                      <w:color w:val="000000" w:themeColor="text1"/>
                      <w:sz w:val="21"/>
                      <w:szCs w:val="21"/>
                    </w:rPr>
                    <w:t>人</w:t>
                  </w:r>
                </w:p>
              </w:tc>
              <w:tc>
                <w:tcPr>
                  <w:tcW w:w="2868" w:type="dxa"/>
                  <w:vMerge/>
                  <w:vAlign w:val="center"/>
                </w:tcPr>
                <w:p w:rsidR="006860BE" w:rsidRPr="000951C1" w:rsidRDefault="006860BE">
                  <w:pPr>
                    <w:pStyle w:val="CJ0"/>
                    <w:rPr>
                      <w:color w:val="000000" w:themeColor="text1"/>
                      <w:szCs w:val="21"/>
                    </w:rPr>
                  </w:pPr>
                </w:p>
              </w:tc>
            </w:tr>
            <w:tr w:rsidR="006860BE" w:rsidRPr="000951C1" w:rsidTr="00F32693">
              <w:trPr>
                <w:trHeight w:val="20"/>
                <w:jc w:val="center"/>
              </w:trPr>
              <w:tc>
                <w:tcPr>
                  <w:tcW w:w="706" w:type="dxa"/>
                  <w:vMerge/>
                  <w:vAlign w:val="center"/>
                </w:tcPr>
                <w:p w:rsidR="006860BE" w:rsidRPr="000951C1" w:rsidRDefault="006860BE" w:rsidP="00714A62">
                  <w:pPr>
                    <w:pStyle w:val="CJ0"/>
                    <w:jc w:val="left"/>
                    <w:rPr>
                      <w:color w:val="000000" w:themeColor="text1"/>
                      <w:szCs w:val="21"/>
                    </w:rPr>
                  </w:pPr>
                </w:p>
              </w:tc>
              <w:tc>
                <w:tcPr>
                  <w:tcW w:w="2447" w:type="dxa"/>
                  <w:vAlign w:val="center"/>
                </w:tcPr>
                <w:p w:rsidR="006860BE" w:rsidRPr="000951C1" w:rsidRDefault="006860BE" w:rsidP="00D1049C">
                  <w:pPr>
                    <w:pStyle w:val="51"/>
                    <w:rPr>
                      <w:color w:val="000000" w:themeColor="text1"/>
                    </w:rPr>
                  </w:pPr>
                  <w:r>
                    <w:rPr>
                      <w:rFonts w:ascii="宋体" w:hAnsi="宋体" w:hint="eastAsia"/>
                      <w:color w:val="000000" w:themeColor="text1"/>
                      <w:szCs w:val="21"/>
                    </w:rPr>
                    <w:t>中凌</w:t>
                  </w:r>
                  <w:r w:rsidRPr="00FF10D9">
                    <w:rPr>
                      <w:rFonts w:ascii="宋体" w:hAnsi="宋体" w:hint="eastAsia"/>
                      <w:color w:val="000000" w:themeColor="text1"/>
                      <w:szCs w:val="21"/>
                    </w:rPr>
                    <w:t>村</w:t>
                  </w:r>
                  <w:r>
                    <w:rPr>
                      <w:rFonts w:hint="eastAsia"/>
                      <w:color w:val="000000" w:themeColor="text1"/>
                      <w:szCs w:val="21"/>
                    </w:rPr>
                    <w:t>24</w:t>
                  </w:r>
                  <w:r w:rsidRPr="00FF10D9">
                    <w:rPr>
                      <w:rFonts w:ascii="宋体" w:hAnsi="宋体" w:hint="eastAsia"/>
                      <w:color w:val="000000" w:themeColor="text1"/>
                      <w:szCs w:val="21"/>
                    </w:rPr>
                    <w:t>组</w:t>
                  </w:r>
                  <w:r>
                    <w:rPr>
                      <w:rFonts w:ascii="宋体" w:hAnsi="宋体" w:hint="eastAsia"/>
                      <w:color w:val="000000" w:themeColor="text1"/>
                      <w:szCs w:val="21"/>
                    </w:rPr>
                    <w:t>居民</w:t>
                  </w:r>
                </w:p>
              </w:tc>
              <w:tc>
                <w:tcPr>
                  <w:tcW w:w="993" w:type="dxa"/>
                  <w:vAlign w:val="center"/>
                </w:tcPr>
                <w:p w:rsidR="006860BE" w:rsidRPr="000951C1" w:rsidRDefault="006860BE" w:rsidP="00D1049C">
                  <w:pPr>
                    <w:pStyle w:val="51"/>
                    <w:rPr>
                      <w:color w:val="000000" w:themeColor="text1"/>
                    </w:rPr>
                  </w:pPr>
                  <w:r>
                    <w:rPr>
                      <w:rFonts w:hint="eastAsia"/>
                      <w:color w:val="000000" w:themeColor="text1"/>
                    </w:rPr>
                    <w:t>东</w:t>
                  </w:r>
                  <w:r w:rsidRPr="000951C1">
                    <w:rPr>
                      <w:rFonts w:hint="eastAsia"/>
                      <w:color w:val="000000" w:themeColor="text1"/>
                    </w:rPr>
                    <w:t>侧</w:t>
                  </w:r>
                </w:p>
              </w:tc>
              <w:tc>
                <w:tcPr>
                  <w:tcW w:w="993" w:type="dxa"/>
                  <w:vAlign w:val="center"/>
                </w:tcPr>
                <w:p w:rsidR="006860BE" w:rsidRPr="00931CD0" w:rsidRDefault="006860BE" w:rsidP="00D1049C">
                  <w:pPr>
                    <w:pStyle w:val="51"/>
                    <w:rPr>
                      <w:color w:val="000000" w:themeColor="text1"/>
                    </w:rPr>
                  </w:pPr>
                  <w:r>
                    <w:rPr>
                      <w:rFonts w:hint="eastAsia"/>
                      <w:color w:val="000000" w:themeColor="text1"/>
                    </w:rPr>
                    <w:t>180</w:t>
                  </w:r>
                  <w:r w:rsidRPr="00931CD0">
                    <w:rPr>
                      <w:rFonts w:hint="eastAsia"/>
                      <w:color w:val="000000" w:themeColor="text1"/>
                    </w:rPr>
                    <w:t>m</w:t>
                  </w:r>
                </w:p>
              </w:tc>
              <w:tc>
                <w:tcPr>
                  <w:tcW w:w="2126" w:type="dxa"/>
                  <w:vAlign w:val="center"/>
                </w:tcPr>
                <w:p w:rsidR="006860BE" w:rsidRPr="000951C1" w:rsidRDefault="006860BE" w:rsidP="00D1049C">
                  <w:pPr>
                    <w:pStyle w:val="a6"/>
                    <w:spacing w:after="0"/>
                    <w:jc w:val="center"/>
                    <w:textAlignment w:val="baseline"/>
                    <w:rPr>
                      <w:color w:val="000000" w:themeColor="text1"/>
                      <w:spacing w:val="-6"/>
                      <w:sz w:val="21"/>
                      <w:szCs w:val="21"/>
                      <w:lang w:val="en-US"/>
                    </w:rPr>
                  </w:pPr>
                  <w:r w:rsidRPr="004763D8">
                    <w:rPr>
                      <w:rFonts w:ascii="宋体" w:eastAsia="宋体" w:hAnsi="宋体" w:hint="eastAsia"/>
                      <w:color w:val="000000" w:themeColor="text1"/>
                      <w:sz w:val="21"/>
                      <w:szCs w:val="21"/>
                    </w:rPr>
                    <w:t>约</w:t>
                  </w:r>
                  <w:r>
                    <w:rPr>
                      <w:rFonts w:hint="eastAsia"/>
                      <w:color w:val="000000" w:themeColor="text1"/>
                      <w:sz w:val="21"/>
                      <w:szCs w:val="21"/>
                    </w:rPr>
                    <w:t>20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70</w:t>
                  </w:r>
                  <w:r w:rsidRPr="00FF10D9">
                    <w:rPr>
                      <w:rFonts w:eastAsia="宋体" w:hAnsi="宋体"/>
                      <w:color w:val="000000" w:themeColor="text1"/>
                      <w:sz w:val="21"/>
                      <w:szCs w:val="21"/>
                    </w:rPr>
                    <w:t>人</w:t>
                  </w:r>
                </w:p>
              </w:tc>
              <w:tc>
                <w:tcPr>
                  <w:tcW w:w="2868" w:type="dxa"/>
                  <w:vMerge/>
                  <w:vAlign w:val="center"/>
                </w:tcPr>
                <w:p w:rsidR="006860BE" w:rsidRPr="000951C1" w:rsidRDefault="006860BE">
                  <w:pPr>
                    <w:pStyle w:val="CJ0"/>
                    <w:rPr>
                      <w:color w:val="000000" w:themeColor="text1"/>
                      <w:szCs w:val="21"/>
                    </w:rPr>
                  </w:pPr>
                </w:p>
              </w:tc>
            </w:tr>
            <w:tr w:rsidR="006860BE" w:rsidRPr="000951C1" w:rsidTr="00F32693">
              <w:trPr>
                <w:trHeight w:val="20"/>
                <w:jc w:val="center"/>
              </w:trPr>
              <w:tc>
                <w:tcPr>
                  <w:tcW w:w="706" w:type="dxa"/>
                  <w:vMerge/>
                  <w:vAlign w:val="center"/>
                </w:tcPr>
                <w:p w:rsidR="006860BE" w:rsidRPr="000951C1" w:rsidRDefault="006860BE" w:rsidP="00714A62">
                  <w:pPr>
                    <w:pStyle w:val="CJ0"/>
                    <w:jc w:val="left"/>
                    <w:rPr>
                      <w:color w:val="000000" w:themeColor="text1"/>
                      <w:szCs w:val="21"/>
                    </w:rPr>
                  </w:pPr>
                </w:p>
              </w:tc>
              <w:tc>
                <w:tcPr>
                  <w:tcW w:w="2447" w:type="dxa"/>
                  <w:vAlign w:val="center"/>
                </w:tcPr>
                <w:p w:rsidR="006860BE" w:rsidRDefault="006860BE" w:rsidP="00D1049C">
                  <w:pPr>
                    <w:pStyle w:val="51"/>
                    <w:rPr>
                      <w:rFonts w:ascii="宋体" w:hAnsi="宋体"/>
                      <w:color w:val="000000" w:themeColor="text1"/>
                      <w:szCs w:val="21"/>
                    </w:rPr>
                  </w:pPr>
                  <w:r>
                    <w:rPr>
                      <w:rFonts w:ascii="宋体" w:hAnsi="宋体" w:hint="eastAsia"/>
                      <w:color w:val="000000" w:themeColor="text1"/>
                      <w:szCs w:val="21"/>
                    </w:rPr>
                    <w:t>西凌</w:t>
                  </w:r>
                  <w:r w:rsidRPr="00FF10D9">
                    <w:rPr>
                      <w:rFonts w:ascii="宋体" w:hAnsi="宋体" w:hint="eastAsia"/>
                      <w:color w:val="000000" w:themeColor="text1"/>
                      <w:szCs w:val="21"/>
                    </w:rPr>
                    <w:t>村</w:t>
                  </w:r>
                  <w:r>
                    <w:rPr>
                      <w:rFonts w:hint="eastAsia"/>
                      <w:color w:val="000000" w:themeColor="text1"/>
                      <w:szCs w:val="21"/>
                    </w:rPr>
                    <w:t>7</w:t>
                  </w:r>
                  <w:r w:rsidRPr="00FF10D9">
                    <w:rPr>
                      <w:rFonts w:ascii="宋体" w:hAnsi="宋体" w:hint="eastAsia"/>
                      <w:color w:val="000000" w:themeColor="text1"/>
                      <w:szCs w:val="21"/>
                    </w:rPr>
                    <w:t>组</w:t>
                  </w:r>
                  <w:r>
                    <w:rPr>
                      <w:rFonts w:ascii="宋体" w:hAnsi="宋体" w:hint="eastAsia"/>
                      <w:color w:val="000000" w:themeColor="text1"/>
                      <w:szCs w:val="21"/>
                    </w:rPr>
                    <w:t>居民</w:t>
                  </w:r>
                </w:p>
              </w:tc>
              <w:tc>
                <w:tcPr>
                  <w:tcW w:w="993" w:type="dxa"/>
                  <w:vAlign w:val="center"/>
                </w:tcPr>
                <w:p w:rsidR="006860BE" w:rsidRDefault="006860BE" w:rsidP="00D1049C">
                  <w:pPr>
                    <w:pStyle w:val="51"/>
                    <w:rPr>
                      <w:color w:val="000000" w:themeColor="text1"/>
                    </w:rPr>
                  </w:pPr>
                  <w:r>
                    <w:rPr>
                      <w:rFonts w:hint="eastAsia"/>
                      <w:color w:val="000000" w:themeColor="text1"/>
                    </w:rPr>
                    <w:t>南侧</w:t>
                  </w:r>
                </w:p>
              </w:tc>
              <w:tc>
                <w:tcPr>
                  <w:tcW w:w="993" w:type="dxa"/>
                  <w:vAlign w:val="center"/>
                </w:tcPr>
                <w:p w:rsidR="006860BE" w:rsidRDefault="006860BE" w:rsidP="00D1049C">
                  <w:pPr>
                    <w:pStyle w:val="51"/>
                    <w:rPr>
                      <w:color w:val="000000" w:themeColor="text1"/>
                    </w:rPr>
                  </w:pPr>
                  <w:r>
                    <w:rPr>
                      <w:rFonts w:hint="eastAsia"/>
                      <w:color w:val="000000" w:themeColor="text1"/>
                    </w:rPr>
                    <w:t>180</w:t>
                  </w:r>
                  <w:r w:rsidRPr="00931CD0">
                    <w:rPr>
                      <w:rFonts w:hint="eastAsia"/>
                      <w:color w:val="000000" w:themeColor="text1"/>
                    </w:rPr>
                    <w:t>m</w:t>
                  </w:r>
                </w:p>
              </w:tc>
              <w:tc>
                <w:tcPr>
                  <w:tcW w:w="2126" w:type="dxa"/>
                  <w:vAlign w:val="center"/>
                </w:tcPr>
                <w:p w:rsidR="006860BE" w:rsidRPr="004763D8" w:rsidRDefault="006860BE" w:rsidP="006860BE">
                  <w:pPr>
                    <w:pStyle w:val="a6"/>
                    <w:spacing w:after="0"/>
                    <w:jc w:val="center"/>
                    <w:textAlignment w:val="baseline"/>
                    <w:rPr>
                      <w:rFonts w:ascii="宋体" w:eastAsia="宋体" w:hAnsi="宋体"/>
                      <w:color w:val="000000" w:themeColor="text1"/>
                      <w:sz w:val="21"/>
                      <w:szCs w:val="21"/>
                    </w:rPr>
                  </w:pPr>
                  <w:r w:rsidRPr="004763D8">
                    <w:rPr>
                      <w:rFonts w:ascii="宋体" w:eastAsia="宋体" w:hAnsi="宋体" w:hint="eastAsia"/>
                      <w:color w:val="000000" w:themeColor="text1"/>
                      <w:sz w:val="21"/>
                      <w:szCs w:val="21"/>
                    </w:rPr>
                    <w:t>约</w:t>
                  </w:r>
                  <w:r>
                    <w:rPr>
                      <w:rFonts w:hint="eastAsia"/>
                      <w:color w:val="000000" w:themeColor="text1"/>
                      <w:sz w:val="21"/>
                      <w:szCs w:val="21"/>
                    </w:rPr>
                    <w:t>40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150</w:t>
                  </w:r>
                  <w:r w:rsidRPr="00FF10D9">
                    <w:rPr>
                      <w:rFonts w:eastAsia="宋体" w:hAnsi="宋体"/>
                      <w:color w:val="000000" w:themeColor="text1"/>
                      <w:sz w:val="21"/>
                      <w:szCs w:val="21"/>
                    </w:rPr>
                    <w:t>人</w:t>
                  </w:r>
                </w:p>
              </w:tc>
              <w:tc>
                <w:tcPr>
                  <w:tcW w:w="2868" w:type="dxa"/>
                  <w:vMerge/>
                  <w:vAlign w:val="center"/>
                </w:tcPr>
                <w:p w:rsidR="006860BE" w:rsidRPr="000951C1" w:rsidRDefault="006860BE">
                  <w:pPr>
                    <w:pStyle w:val="CJ0"/>
                    <w:rPr>
                      <w:color w:val="000000" w:themeColor="text1"/>
                      <w:szCs w:val="21"/>
                    </w:rPr>
                  </w:pPr>
                </w:p>
              </w:tc>
            </w:tr>
            <w:tr w:rsidR="00805A4F" w:rsidRPr="000951C1" w:rsidTr="00F32693">
              <w:trPr>
                <w:trHeight w:val="20"/>
                <w:jc w:val="center"/>
              </w:trPr>
              <w:tc>
                <w:tcPr>
                  <w:tcW w:w="706" w:type="dxa"/>
                  <w:vMerge w:val="restart"/>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生态环境</w:t>
                  </w:r>
                </w:p>
              </w:tc>
              <w:tc>
                <w:tcPr>
                  <w:tcW w:w="2447" w:type="dxa"/>
                  <w:vAlign w:val="center"/>
                </w:tcPr>
                <w:p w:rsidR="005A2C15"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新通扬运河（海安）</w:t>
                  </w:r>
                </w:p>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饮用水源保护区</w:t>
                  </w:r>
                </w:p>
              </w:tc>
              <w:tc>
                <w:tcPr>
                  <w:tcW w:w="993" w:type="dxa"/>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北侧</w:t>
                  </w:r>
                </w:p>
              </w:tc>
              <w:tc>
                <w:tcPr>
                  <w:tcW w:w="993" w:type="dxa"/>
                  <w:vAlign w:val="center"/>
                </w:tcPr>
                <w:p w:rsidR="00805A4F" w:rsidRPr="00931CD0" w:rsidRDefault="006860BE">
                  <w:pPr>
                    <w:jc w:val="center"/>
                    <w:rPr>
                      <w:rFonts w:eastAsia="宋体"/>
                      <w:color w:val="000000" w:themeColor="text1"/>
                      <w:sz w:val="21"/>
                      <w:szCs w:val="21"/>
                    </w:rPr>
                  </w:pPr>
                  <w:r>
                    <w:rPr>
                      <w:rFonts w:eastAsia="宋体" w:hint="eastAsia"/>
                      <w:color w:val="000000" w:themeColor="text1"/>
                      <w:sz w:val="21"/>
                      <w:szCs w:val="21"/>
                    </w:rPr>
                    <w:t>16.9</w:t>
                  </w:r>
                  <w:r w:rsidR="00805A4F" w:rsidRPr="00931CD0">
                    <w:rPr>
                      <w:rFonts w:eastAsia="宋体" w:hint="eastAsia"/>
                      <w:color w:val="000000" w:themeColor="text1"/>
                      <w:sz w:val="21"/>
                      <w:szCs w:val="21"/>
                    </w:rPr>
                    <w:t>km</w:t>
                  </w:r>
                </w:p>
              </w:tc>
              <w:tc>
                <w:tcPr>
                  <w:tcW w:w="2126" w:type="dxa"/>
                  <w:vAlign w:val="center"/>
                </w:tcPr>
                <w:p w:rsidR="00805A4F" w:rsidRPr="000951C1" w:rsidRDefault="000A0C2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区域面积</w:t>
                  </w:r>
                  <w:r w:rsidRPr="00DA2010">
                    <w:rPr>
                      <w:rFonts w:eastAsia="宋体"/>
                      <w:color w:val="000000" w:themeColor="text1"/>
                      <w:sz w:val="21"/>
                      <w:szCs w:val="21"/>
                    </w:rPr>
                    <w:t>1.4km</w:t>
                  </w:r>
                  <w:r w:rsidRPr="00DA2010">
                    <w:rPr>
                      <w:rFonts w:eastAsia="宋体"/>
                      <w:color w:val="000000" w:themeColor="text1"/>
                      <w:sz w:val="21"/>
                      <w:szCs w:val="21"/>
                      <w:vertAlign w:val="superscript"/>
                    </w:rPr>
                    <w:t>2</w:t>
                  </w:r>
                </w:p>
              </w:tc>
              <w:tc>
                <w:tcPr>
                  <w:tcW w:w="2868" w:type="dxa"/>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水源水质保护区</w:t>
                  </w:r>
                </w:p>
              </w:tc>
            </w:tr>
            <w:tr w:rsidR="00805A4F" w:rsidRPr="000951C1" w:rsidTr="00F32693">
              <w:trPr>
                <w:trHeight w:val="20"/>
                <w:jc w:val="center"/>
              </w:trPr>
              <w:tc>
                <w:tcPr>
                  <w:tcW w:w="706" w:type="dxa"/>
                  <w:vMerge/>
                  <w:vAlign w:val="center"/>
                </w:tcPr>
                <w:p w:rsidR="00805A4F" w:rsidRPr="000951C1" w:rsidRDefault="00805A4F">
                  <w:pPr>
                    <w:jc w:val="center"/>
                    <w:rPr>
                      <w:rFonts w:ascii="宋体" w:eastAsia="宋体" w:hAnsi="宋体"/>
                      <w:color w:val="000000" w:themeColor="text1"/>
                      <w:sz w:val="21"/>
                      <w:szCs w:val="21"/>
                    </w:rPr>
                  </w:pPr>
                </w:p>
              </w:tc>
              <w:tc>
                <w:tcPr>
                  <w:tcW w:w="2447" w:type="dxa"/>
                  <w:vAlign w:val="center"/>
                </w:tcPr>
                <w:p w:rsidR="005A2C15"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李堡镇蚕桑种质资源</w:t>
                  </w:r>
                </w:p>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保护区</w:t>
                  </w:r>
                </w:p>
              </w:tc>
              <w:tc>
                <w:tcPr>
                  <w:tcW w:w="993" w:type="dxa"/>
                  <w:vAlign w:val="center"/>
                </w:tcPr>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东北</w:t>
                  </w:r>
                </w:p>
              </w:tc>
              <w:tc>
                <w:tcPr>
                  <w:tcW w:w="993" w:type="dxa"/>
                  <w:vAlign w:val="center"/>
                </w:tcPr>
                <w:p w:rsidR="00805A4F" w:rsidRPr="00931CD0" w:rsidRDefault="006860BE" w:rsidP="005A2C15">
                  <w:pPr>
                    <w:jc w:val="center"/>
                    <w:rPr>
                      <w:rFonts w:eastAsia="宋体"/>
                      <w:color w:val="000000" w:themeColor="text1"/>
                      <w:sz w:val="21"/>
                      <w:szCs w:val="21"/>
                    </w:rPr>
                  </w:pPr>
                  <w:r>
                    <w:rPr>
                      <w:rFonts w:eastAsia="宋体" w:hint="eastAsia"/>
                      <w:color w:val="000000" w:themeColor="text1"/>
                      <w:sz w:val="21"/>
                      <w:szCs w:val="21"/>
                    </w:rPr>
                    <w:t>8.0</w:t>
                  </w:r>
                  <w:r w:rsidR="004763D8" w:rsidRPr="00931CD0">
                    <w:rPr>
                      <w:rFonts w:eastAsia="宋体" w:hint="eastAsia"/>
                      <w:color w:val="000000" w:themeColor="text1"/>
                      <w:sz w:val="21"/>
                      <w:szCs w:val="21"/>
                    </w:rPr>
                    <w:t>km</w:t>
                  </w:r>
                </w:p>
              </w:tc>
              <w:tc>
                <w:tcPr>
                  <w:tcW w:w="2126" w:type="dxa"/>
                  <w:vAlign w:val="center"/>
                </w:tcPr>
                <w:p w:rsidR="00805A4F" w:rsidRPr="00DC2E1E" w:rsidRDefault="00805A4F">
                  <w:pPr>
                    <w:jc w:val="center"/>
                    <w:rPr>
                      <w:rFonts w:ascii="宋体" w:eastAsia="宋体" w:hAnsi="宋体"/>
                      <w:color w:val="000000" w:themeColor="text1"/>
                      <w:sz w:val="21"/>
                      <w:szCs w:val="21"/>
                      <w:vertAlign w:val="superscript"/>
                    </w:rPr>
                  </w:pPr>
                  <w:r>
                    <w:rPr>
                      <w:rFonts w:ascii="宋体" w:eastAsia="宋体" w:hAnsi="宋体" w:hint="eastAsia"/>
                      <w:color w:val="000000" w:themeColor="text1"/>
                      <w:sz w:val="21"/>
                      <w:szCs w:val="21"/>
                    </w:rPr>
                    <w:t>区域面积</w:t>
                  </w:r>
                  <w:r w:rsidRPr="00DA2010">
                    <w:rPr>
                      <w:rFonts w:eastAsia="宋体"/>
                      <w:color w:val="000000" w:themeColor="text1"/>
                      <w:sz w:val="21"/>
                      <w:szCs w:val="21"/>
                    </w:rPr>
                    <w:t>19.33</w:t>
                  </w:r>
                  <w:r w:rsidR="000A0C2E" w:rsidRPr="00DA2010">
                    <w:rPr>
                      <w:rFonts w:eastAsia="宋体"/>
                      <w:color w:val="000000" w:themeColor="text1"/>
                      <w:sz w:val="21"/>
                      <w:szCs w:val="21"/>
                    </w:rPr>
                    <w:t>k</w:t>
                  </w:r>
                  <w:r w:rsidRPr="00DA2010">
                    <w:rPr>
                      <w:rFonts w:eastAsia="宋体"/>
                      <w:color w:val="000000" w:themeColor="text1"/>
                      <w:sz w:val="21"/>
                      <w:szCs w:val="21"/>
                    </w:rPr>
                    <w:t>m</w:t>
                  </w:r>
                  <w:r w:rsidRPr="00DA2010">
                    <w:rPr>
                      <w:rFonts w:eastAsia="宋体"/>
                      <w:color w:val="000000" w:themeColor="text1"/>
                      <w:sz w:val="21"/>
                      <w:szCs w:val="21"/>
                      <w:vertAlign w:val="superscript"/>
                    </w:rPr>
                    <w:t>2</w:t>
                  </w:r>
                </w:p>
              </w:tc>
              <w:tc>
                <w:tcPr>
                  <w:tcW w:w="2868" w:type="dxa"/>
                  <w:vAlign w:val="center"/>
                </w:tcPr>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种质资源保护</w:t>
                  </w:r>
                </w:p>
              </w:tc>
            </w:tr>
          </w:tbl>
          <w:p w:rsidR="005A34A3" w:rsidRPr="000951C1" w:rsidRDefault="005A34A3">
            <w:pPr>
              <w:spacing w:line="360" w:lineRule="auto"/>
              <w:rPr>
                <w:rFonts w:eastAsia="宋体"/>
                <w:color w:val="000000" w:themeColor="text1"/>
                <w:szCs w:val="24"/>
              </w:rPr>
            </w:pPr>
          </w:p>
          <w:p w:rsidR="005A34A3" w:rsidRDefault="005A34A3">
            <w:pPr>
              <w:spacing w:line="360" w:lineRule="auto"/>
              <w:rPr>
                <w:rFonts w:eastAsia="宋体"/>
                <w:color w:val="FF0000"/>
                <w:szCs w:val="24"/>
              </w:rPr>
            </w:pPr>
          </w:p>
          <w:p w:rsidR="00AA04B4" w:rsidRDefault="00AA04B4">
            <w:pPr>
              <w:spacing w:line="360" w:lineRule="auto"/>
              <w:rPr>
                <w:rFonts w:eastAsia="宋体"/>
                <w:color w:val="FF0000"/>
                <w:szCs w:val="24"/>
              </w:rPr>
            </w:pPr>
          </w:p>
          <w:p w:rsidR="00B149D3" w:rsidRDefault="00B149D3">
            <w:pPr>
              <w:spacing w:line="360" w:lineRule="auto"/>
              <w:rPr>
                <w:rFonts w:eastAsia="宋体"/>
                <w:color w:val="FF0000"/>
                <w:szCs w:val="24"/>
              </w:rPr>
            </w:pPr>
          </w:p>
          <w:p w:rsidR="00B149D3" w:rsidRDefault="00B149D3">
            <w:pPr>
              <w:spacing w:line="360" w:lineRule="auto"/>
              <w:rPr>
                <w:rFonts w:eastAsia="宋体"/>
                <w:color w:val="FF0000"/>
                <w:szCs w:val="24"/>
              </w:rPr>
            </w:pPr>
          </w:p>
          <w:p w:rsidR="00B149D3" w:rsidRDefault="00B149D3">
            <w:pPr>
              <w:spacing w:line="360" w:lineRule="auto"/>
              <w:rPr>
                <w:rFonts w:eastAsia="宋体"/>
                <w:color w:val="FF0000"/>
                <w:szCs w:val="24"/>
              </w:rPr>
            </w:pPr>
          </w:p>
          <w:p w:rsidR="00B149D3" w:rsidRDefault="00B149D3">
            <w:pPr>
              <w:spacing w:line="360" w:lineRule="auto"/>
              <w:rPr>
                <w:rFonts w:eastAsia="宋体"/>
                <w:color w:val="FF0000"/>
                <w:szCs w:val="24"/>
              </w:rPr>
            </w:pPr>
          </w:p>
          <w:p w:rsidR="00B149D3" w:rsidRDefault="00B149D3">
            <w:pPr>
              <w:spacing w:line="360" w:lineRule="auto"/>
              <w:rPr>
                <w:rFonts w:eastAsia="宋体"/>
                <w:color w:val="FF0000"/>
                <w:szCs w:val="24"/>
              </w:rPr>
            </w:pPr>
          </w:p>
          <w:p w:rsidR="00B149D3" w:rsidRDefault="00B149D3">
            <w:pPr>
              <w:spacing w:line="360" w:lineRule="auto"/>
              <w:rPr>
                <w:rFonts w:eastAsia="宋体"/>
                <w:color w:val="FF0000"/>
                <w:szCs w:val="24"/>
              </w:rPr>
            </w:pPr>
          </w:p>
          <w:p w:rsidR="00B149D3" w:rsidRDefault="00B149D3">
            <w:pPr>
              <w:spacing w:line="360" w:lineRule="auto"/>
              <w:rPr>
                <w:rFonts w:eastAsia="宋体"/>
                <w:color w:val="FF0000"/>
                <w:szCs w:val="24"/>
              </w:rPr>
            </w:pPr>
          </w:p>
        </w:tc>
      </w:tr>
    </w:tbl>
    <w:p w:rsidR="005A34A3" w:rsidRPr="0081328E" w:rsidRDefault="00EC63A5">
      <w:pPr>
        <w:pStyle w:val="af1"/>
        <w:snapToGrid w:val="0"/>
        <w:spacing w:before="0" w:after="0"/>
        <w:jc w:val="left"/>
        <w:rPr>
          <w:rFonts w:ascii="Times New Roman" w:hAnsi="Times New Roman"/>
          <w:color w:val="000000" w:themeColor="text1"/>
        </w:rPr>
      </w:pPr>
      <w:r>
        <w:rPr>
          <w:rFonts w:ascii="Times New Roman" w:hAnsi="Times New Roman"/>
          <w:color w:val="FF0000"/>
        </w:rPr>
        <w:lastRenderedPageBreak/>
        <w:br w:type="page"/>
      </w:r>
      <w:bookmarkStart w:id="0" w:name="_GoBack"/>
      <w:bookmarkEnd w:id="0"/>
      <w:r w:rsidRPr="0081328E">
        <w:rPr>
          <w:rFonts w:ascii="Times New Roman" w:hAnsi="宋体"/>
          <w:color w:val="000000" w:themeColor="text1"/>
        </w:rPr>
        <w:lastRenderedPageBreak/>
        <w:t>四、评价适用标准</w:t>
      </w:r>
    </w:p>
    <w:tbl>
      <w:tblPr>
        <w:tblW w:w="10490"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09"/>
        <w:gridCol w:w="9781"/>
      </w:tblGrid>
      <w:tr w:rsidR="005A34A3" w:rsidTr="00B149D3">
        <w:trPr>
          <w:trHeight w:val="13296"/>
        </w:trPr>
        <w:tc>
          <w:tcPr>
            <w:tcW w:w="709" w:type="dxa"/>
            <w:vAlign w:val="center"/>
          </w:tcPr>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环</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境</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质</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量</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标</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sz w:val="28"/>
                <w:szCs w:val="28"/>
              </w:rPr>
            </w:pPr>
            <w:r w:rsidRPr="002B64F6">
              <w:rPr>
                <w:rFonts w:eastAsia="宋体" w:hAnsi="宋体"/>
                <w:sz w:val="28"/>
                <w:szCs w:val="28"/>
              </w:rPr>
              <w:t>准</w:t>
            </w: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3A6242" w:rsidRDefault="003A6242">
            <w:pPr>
              <w:jc w:val="center"/>
              <w:rPr>
                <w:rFonts w:eastAsia="宋体"/>
                <w:color w:val="FF0000"/>
                <w:sz w:val="28"/>
                <w:szCs w:val="28"/>
              </w:rPr>
            </w:pPr>
          </w:p>
          <w:p w:rsidR="005A34A3" w:rsidRPr="002B64F6" w:rsidRDefault="00EC63A5">
            <w:pPr>
              <w:jc w:val="center"/>
              <w:rPr>
                <w:rFonts w:eastAsia="宋体"/>
                <w:sz w:val="28"/>
                <w:szCs w:val="28"/>
              </w:rPr>
            </w:pPr>
            <w:r w:rsidRPr="002B64F6">
              <w:rPr>
                <w:rFonts w:eastAsia="宋体" w:hint="eastAsia"/>
                <w:sz w:val="28"/>
                <w:szCs w:val="28"/>
              </w:rPr>
              <w:t>污</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染</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物</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排</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放</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标</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准</w:t>
            </w:r>
          </w:p>
          <w:p w:rsidR="005A34A3" w:rsidRDefault="005A34A3">
            <w:pPr>
              <w:jc w:val="center"/>
              <w:rPr>
                <w:rFonts w:eastAsia="宋体"/>
                <w:color w:val="FF0000"/>
                <w:sz w:val="28"/>
                <w:szCs w:val="28"/>
              </w:rPr>
            </w:pPr>
          </w:p>
          <w:p w:rsidR="005A34A3" w:rsidRDefault="005A34A3">
            <w:pP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both"/>
              <w:rPr>
                <w:rFonts w:eastAsia="宋体" w:hAnsi="宋体"/>
                <w:color w:val="FF0000"/>
                <w:sz w:val="28"/>
                <w:szCs w:val="28"/>
              </w:rPr>
            </w:pPr>
          </w:p>
        </w:tc>
        <w:tc>
          <w:tcPr>
            <w:tcW w:w="9781" w:type="dxa"/>
          </w:tcPr>
          <w:p w:rsidR="005A34A3" w:rsidRPr="0081328E" w:rsidRDefault="00EC63A5">
            <w:pPr>
              <w:spacing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、大气环境质量标准</w:t>
            </w:r>
          </w:p>
          <w:p w:rsidR="00D97720" w:rsidRPr="00D97720" w:rsidRDefault="00D97720" w:rsidP="00D97720">
            <w:pPr>
              <w:adjustRightInd w:val="0"/>
              <w:snapToGrid w:val="0"/>
              <w:spacing w:line="336" w:lineRule="auto"/>
              <w:ind w:firstLineChars="200" w:firstLine="472"/>
              <w:rPr>
                <w:rFonts w:ascii="宋体" w:eastAsia="宋体" w:hAnsi="宋体"/>
                <w:spacing w:val="-2"/>
              </w:rPr>
            </w:pPr>
            <w:r w:rsidRPr="00D97720">
              <w:rPr>
                <w:rFonts w:ascii="宋体" w:eastAsia="宋体" w:hAnsi="宋体" w:hint="eastAsia"/>
                <w:spacing w:val="-2"/>
              </w:rPr>
              <w:t>本</w:t>
            </w:r>
            <w:r w:rsidRPr="00D97720">
              <w:rPr>
                <w:rFonts w:ascii="宋体" w:eastAsia="宋体" w:hAnsi="宋体"/>
                <w:spacing w:val="-2"/>
              </w:rPr>
              <w:t>项目所在地区域环境空气执行《环境空气质量标准》（</w:t>
            </w:r>
            <w:r w:rsidRPr="00D97720">
              <w:rPr>
                <w:rFonts w:eastAsia="宋体"/>
                <w:spacing w:val="-2"/>
              </w:rPr>
              <w:t>GB3095-2012</w:t>
            </w:r>
            <w:r w:rsidRPr="00D97720">
              <w:rPr>
                <w:rFonts w:ascii="宋体" w:eastAsia="宋体" w:hAnsi="宋体"/>
                <w:spacing w:val="-2"/>
              </w:rPr>
              <w:t>）中二级标准</w:t>
            </w:r>
            <w:r w:rsidRPr="00D97720">
              <w:rPr>
                <w:rFonts w:ascii="宋体" w:eastAsia="宋体" w:hAnsi="宋体" w:hint="eastAsia"/>
                <w:spacing w:val="-2"/>
              </w:rPr>
              <w:t>，</w:t>
            </w:r>
            <w:r w:rsidRPr="00D97720">
              <w:rPr>
                <w:rFonts w:eastAsia="宋体"/>
              </w:rPr>
              <w:t>VOCs</w:t>
            </w:r>
            <w:r w:rsidRPr="00D97720">
              <w:rPr>
                <w:rFonts w:ascii="宋体" w:eastAsia="宋体" w:hAnsi="宋体"/>
              </w:rPr>
              <w:t>参照</w:t>
            </w:r>
            <w:r w:rsidRPr="00D97720">
              <w:rPr>
                <w:rFonts w:ascii="宋体" w:eastAsia="宋体" w:hAnsi="宋体"/>
                <w:bCs/>
              </w:rPr>
              <w:t>《环境影响评价技术导则 大气环境》（</w:t>
            </w:r>
            <w:r w:rsidRPr="00D97720">
              <w:rPr>
                <w:rFonts w:eastAsia="宋体"/>
                <w:bCs/>
              </w:rPr>
              <w:t>HJ2.2-2018</w:t>
            </w:r>
            <w:r w:rsidRPr="00D97720">
              <w:rPr>
                <w:rFonts w:ascii="宋体" w:eastAsia="宋体" w:hAnsi="宋体"/>
                <w:bCs/>
              </w:rPr>
              <w:t>）附录</w:t>
            </w:r>
            <w:r w:rsidRPr="00D97720">
              <w:rPr>
                <w:rFonts w:eastAsia="宋体"/>
                <w:bCs/>
              </w:rPr>
              <w:t>D</w:t>
            </w:r>
            <w:r w:rsidRPr="00D97720">
              <w:rPr>
                <w:rFonts w:ascii="宋体" w:eastAsia="宋体" w:hAnsi="宋体"/>
              </w:rPr>
              <w:t>中</w:t>
            </w:r>
            <w:r w:rsidRPr="00D97720">
              <w:rPr>
                <w:rFonts w:eastAsia="宋体"/>
              </w:rPr>
              <w:t>TVOC</w:t>
            </w:r>
            <w:r w:rsidRPr="00D97720">
              <w:rPr>
                <w:rFonts w:ascii="宋体" w:eastAsia="宋体" w:hAnsi="宋体" w:hint="eastAsia"/>
              </w:rPr>
              <w:t>的标准</w:t>
            </w:r>
            <w:r w:rsidRPr="00D97720">
              <w:rPr>
                <w:rFonts w:ascii="宋体" w:eastAsia="宋体" w:hAnsi="宋体"/>
              </w:rPr>
              <w:t>执行</w:t>
            </w:r>
            <w:r w:rsidRPr="00D97720">
              <w:rPr>
                <w:rFonts w:ascii="宋体" w:eastAsia="宋体" w:hAnsi="宋体" w:hint="eastAsia"/>
              </w:rPr>
              <w:t>，具体标准</w:t>
            </w:r>
            <w:r w:rsidRPr="00D97720">
              <w:rPr>
                <w:rFonts w:ascii="宋体" w:eastAsia="宋体" w:hAnsi="宋体"/>
                <w:spacing w:val="-2"/>
              </w:rPr>
              <w:t>见表</w:t>
            </w:r>
            <w:r w:rsidRPr="00D97720">
              <w:rPr>
                <w:rFonts w:eastAsia="宋体"/>
                <w:spacing w:val="-2"/>
              </w:rPr>
              <w:t>4-1</w:t>
            </w:r>
            <w:r w:rsidRPr="00D97720">
              <w:rPr>
                <w:rFonts w:ascii="宋体" w:eastAsia="宋体" w:hAnsi="宋体" w:hint="eastAsia"/>
                <w:spacing w:val="-2"/>
              </w:rPr>
              <w:t>：</w:t>
            </w:r>
          </w:p>
          <w:p w:rsidR="00D97720" w:rsidRPr="00D97720" w:rsidRDefault="00D97720" w:rsidP="00D97720">
            <w:pPr>
              <w:adjustRightInd w:val="0"/>
              <w:snapToGrid w:val="0"/>
              <w:spacing w:line="360" w:lineRule="auto"/>
              <w:jc w:val="center"/>
              <w:rPr>
                <w:rFonts w:ascii="宋体" w:eastAsia="宋体" w:hAnsi="宋体"/>
                <w:b/>
              </w:rPr>
            </w:pPr>
            <w:r w:rsidRPr="00D97720">
              <w:rPr>
                <w:rFonts w:ascii="宋体" w:eastAsia="宋体" w:hAnsi="宋体" w:hint="eastAsia"/>
                <w:b/>
              </w:rPr>
              <w:t xml:space="preserve">  </w:t>
            </w:r>
            <w:r w:rsidRPr="00D97720">
              <w:rPr>
                <w:rFonts w:ascii="宋体" w:eastAsia="宋体" w:hAnsi="宋体"/>
                <w:b/>
              </w:rPr>
              <w:t>表</w:t>
            </w:r>
            <w:r w:rsidRPr="00D97720">
              <w:rPr>
                <w:rFonts w:eastAsia="宋体"/>
                <w:b/>
              </w:rPr>
              <w:t>4-1</w:t>
            </w:r>
            <w:r w:rsidRPr="00D97720">
              <w:rPr>
                <w:rFonts w:ascii="宋体" w:eastAsia="宋体" w:hAnsi="宋体"/>
                <w:b/>
              </w:rPr>
              <w:t xml:space="preserve">  环境空气质量标准</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682"/>
              <w:gridCol w:w="1639"/>
              <w:gridCol w:w="3070"/>
              <w:gridCol w:w="3174"/>
            </w:tblGrid>
            <w:tr w:rsidR="00D97720" w:rsidRPr="00D97720" w:rsidTr="00D97720">
              <w:trPr>
                <w:cantSplit/>
                <w:trHeight w:val="20"/>
              </w:trPr>
              <w:tc>
                <w:tcPr>
                  <w:tcW w:w="879" w:type="pct"/>
                  <w:vAlign w:val="center"/>
                </w:tcPr>
                <w:p w:rsidR="00D97720" w:rsidRPr="00D97720" w:rsidRDefault="00D97720" w:rsidP="00D97720">
                  <w:pPr>
                    <w:adjustRightInd w:val="0"/>
                    <w:snapToGrid w:val="0"/>
                    <w:jc w:val="center"/>
                    <w:rPr>
                      <w:rFonts w:ascii="宋体" w:eastAsia="宋体" w:hAnsi="宋体"/>
                      <w:b/>
                      <w:bCs/>
                      <w:sz w:val="21"/>
                      <w:szCs w:val="21"/>
                    </w:rPr>
                  </w:pPr>
                  <w:r w:rsidRPr="00D97720">
                    <w:rPr>
                      <w:rFonts w:ascii="宋体" w:eastAsia="宋体" w:hAnsi="宋体"/>
                      <w:b/>
                      <w:bCs/>
                      <w:sz w:val="21"/>
                      <w:szCs w:val="21"/>
                    </w:rPr>
                    <w:t>污染物名称</w:t>
                  </w:r>
                </w:p>
              </w:tc>
              <w:tc>
                <w:tcPr>
                  <w:tcW w:w="857" w:type="pct"/>
                  <w:vAlign w:val="center"/>
                </w:tcPr>
                <w:p w:rsidR="00D97720" w:rsidRPr="00D97720" w:rsidRDefault="00D97720" w:rsidP="00D97720">
                  <w:pPr>
                    <w:adjustRightInd w:val="0"/>
                    <w:snapToGrid w:val="0"/>
                    <w:jc w:val="center"/>
                    <w:rPr>
                      <w:rFonts w:ascii="宋体" w:eastAsia="宋体" w:hAnsi="宋体"/>
                      <w:b/>
                      <w:bCs/>
                      <w:sz w:val="21"/>
                      <w:szCs w:val="21"/>
                    </w:rPr>
                  </w:pPr>
                  <w:r w:rsidRPr="00D97720">
                    <w:rPr>
                      <w:rFonts w:ascii="宋体" w:eastAsia="宋体" w:hAnsi="宋体"/>
                      <w:b/>
                      <w:bCs/>
                      <w:sz w:val="21"/>
                      <w:szCs w:val="21"/>
                    </w:rPr>
                    <w:t>取值时间</w:t>
                  </w:r>
                </w:p>
              </w:tc>
              <w:tc>
                <w:tcPr>
                  <w:tcW w:w="1605" w:type="pct"/>
                  <w:vAlign w:val="center"/>
                </w:tcPr>
                <w:p w:rsidR="00D97720" w:rsidRPr="00D97720" w:rsidRDefault="00D97720" w:rsidP="00D97720">
                  <w:pPr>
                    <w:adjustRightInd w:val="0"/>
                    <w:snapToGrid w:val="0"/>
                    <w:jc w:val="center"/>
                    <w:rPr>
                      <w:rFonts w:ascii="宋体" w:eastAsia="宋体" w:hAnsi="宋体"/>
                      <w:b/>
                      <w:bCs/>
                      <w:sz w:val="21"/>
                      <w:szCs w:val="21"/>
                    </w:rPr>
                  </w:pPr>
                  <w:r w:rsidRPr="00D97720">
                    <w:rPr>
                      <w:rFonts w:ascii="宋体" w:eastAsia="宋体" w:hAnsi="宋体"/>
                      <w:b/>
                      <w:bCs/>
                      <w:sz w:val="21"/>
                      <w:szCs w:val="21"/>
                    </w:rPr>
                    <w:t>浓度限值（</w:t>
                  </w:r>
                  <w:r w:rsidRPr="00D97720">
                    <w:rPr>
                      <w:rFonts w:eastAsia="宋体"/>
                      <w:b/>
                      <w:bCs/>
                      <w:sz w:val="21"/>
                      <w:szCs w:val="21"/>
                    </w:rPr>
                    <w:t>μg /Nm</w:t>
                  </w:r>
                  <w:r w:rsidRPr="00D97720">
                    <w:rPr>
                      <w:rFonts w:eastAsia="宋体"/>
                      <w:b/>
                      <w:bCs/>
                      <w:sz w:val="21"/>
                      <w:szCs w:val="21"/>
                      <w:vertAlign w:val="superscript"/>
                    </w:rPr>
                    <w:t>3</w:t>
                  </w:r>
                  <w:r w:rsidRPr="00D97720">
                    <w:rPr>
                      <w:rFonts w:ascii="宋体" w:eastAsia="宋体" w:hAnsi="宋体"/>
                      <w:b/>
                      <w:bCs/>
                      <w:sz w:val="21"/>
                      <w:szCs w:val="21"/>
                    </w:rPr>
                    <w:t>）</w:t>
                  </w:r>
                </w:p>
              </w:tc>
              <w:tc>
                <w:tcPr>
                  <w:tcW w:w="1659" w:type="pct"/>
                  <w:vAlign w:val="center"/>
                </w:tcPr>
                <w:p w:rsidR="00D97720" w:rsidRPr="00D97720" w:rsidRDefault="00D97720" w:rsidP="00D97720">
                  <w:pPr>
                    <w:adjustRightInd w:val="0"/>
                    <w:snapToGrid w:val="0"/>
                    <w:jc w:val="center"/>
                    <w:rPr>
                      <w:rFonts w:ascii="宋体" w:eastAsia="宋体" w:hAnsi="宋体"/>
                      <w:b/>
                      <w:bCs/>
                      <w:sz w:val="21"/>
                      <w:szCs w:val="21"/>
                    </w:rPr>
                  </w:pPr>
                  <w:r w:rsidRPr="00D97720">
                    <w:rPr>
                      <w:rFonts w:ascii="宋体" w:eastAsia="宋体" w:hAnsi="宋体"/>
                      <w:b/>
                      <w:bCs/>
                      <w:sz w:val="21"/>
                      <w:szCs w:val="21"/>
                    </w:rPr>
                    <w:t>标准来源</w:t>
                  </w:r>
                </w:p>
              </w:tc>
            </w:tr>
            <w:tr w:rsidR="00D97720" w:rsidRPr="00D97720" w:rsidTr="00D97720">
              <w:trPr>
                <w:cantSplit/>
                <w:trHeight w:val="206"/>
              </w:trPr>
              <w:tc>
                <w:tcPr>
                  <w:tcW w:w="879" w:type="pct"/>
                  <w:vMerge w:val="restart"/>
                  <w:vAlign w:val="center"/>
                </w:tcPr>
                <w:p w:rsidR="00D97720" w:rsidRPr="00D97720" w:rsidRDefault="00D97720" w:rsidP="00D97720">
                  <w:pPr>
                    <w:pStyle w:val="aff3"/>
                    <w:rPr>
                      <w:rFonts w:eastAsia="宋体"/>
                      <w:szCs w:val="21"/>
                    </w:rPr>
                  </w:pPr>
                  <w:r w:rsidRPr="00D97720">
                    <w:rPr>
                      <w:rFonts w:eastAsia="宋体"/>
                      <w:szCs w:val="21"/>
                    </w:rPr>
                    <w:t>SO</w:t>
                  </w:r>
                  <w:r w:rsidRPr="00D97720">
                    <w:rPr>
                      <w:rFonts w:eastAsia="宋体"/>
                      <w:szCs w:val="21"/>
                      <w:vertAlign w:val="subscript"/>
                    </w:rPr>
                    <w:t>2</w:t>
                  </w:r>
                </w:p>
              </w:tc>
              <w:tc>
                <w:tcPr>
                  <w:tcW w:w="857" w:type="pct"/>
                  <w:vAlign w:val="center"/>
                </w:tcPr>
                <w:p w:rsidR="00D97720" w:rsidRPr="00D97720" w:rsidRDefault="00D97720" w:rsidP="00D97720">
                  <w:pPr>
                    <w:pStyle w:val="aff3"/>
                    <w:rPr>
                      <w:rFonts w:ascii="宋体" w:eastAsia="宋体" w:hAnsi="宋体"/>
                      <w:szCs w:val="21"/>
                    </w:rPr>
                  </w:pPr>
                  <w:r w:rsidRPr="00D97720">
                    <w:rPr>
                      <w:rFonts w:ascii="宋体" w:eastAsia="宋体" w:hAnsi="宋体"/>
                      <w:szCs w:val="21"/>
                    </w:rPr>
                    <w:t>年平均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60</w:t>
                  </w:r>
                </w:p>
              </w:tc>
              <w:tc>
                <w:tcPr>
                  <w:tcW w:w="1659" w:type="pct"/>
                  <w:vMerge w:val="restart"/>
                  <w:vAlign w:val="center"/>
                </w:tcPr>
                <w:p w:rsidR="00D97720" w:rsidRPr="00D97720" w:rsidRDefault="00D97720" w:rsidP="00D97720">
                  <w:pPr>
                    <w:pStyle w:val="aff3"/>
                    <w:rPr>
                      <w:rFonts w:ascii="宋体" w:eastAsia="宋体" w:hAnsi="宋体"/>
                      <w:szCs w:val="21"/>
                    </w:rPr>
                  </w:pPr>
                  <w:r w:rsidRPr="00D97720">
                    <w:rPr>
                      <w:rFonts w:ascii="宋体" w:eastAsia="宋体" w:hAnsi="宋体"/>
                      <w:szCs w:val="21"/>
                    </w:rPr>
                    <w:t>《环境空气质量标准》（</w:t>
                  </w:r>
                  <w:r w:rsidRPr="00D97720">
                    <w:rPr>
                      <w:rFonts w:eastAsia="宋体"/>
                      <w:szCs w:val="21"/>
                    </w:rPr>
                    <w:t>GB3095-2012</w:t>
                  </w:r>
                  <w:r w:rsidRPr="00D97720">
                    <w:rPr>
                      <w:rFonts w:ascii="宋体" w:eastAsia="宋体" w:hAnsi="宋体"/>
                      <w:szCs w:val="21"/>
                    </w:rPr>
                    <w:t>）中二级标准</w:t>
                  </w:r>
                </w:p>
              </w:tc>
            </w:tr>
            <w:tr w:rsidR="00D97720" w:rsidRPr="00D97720" w:rsidTr="00D97720">
              <w:trPr>
                <w:cantSplit/>
                <w:trHeight w:val="181"/>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24</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150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143"/>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1</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500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105"/>
              </w:trPr>
              <w:tc>
                <w:tcPr>
                  <w:tcW w:w="879" w:type="pct"/>
                  <w:vMerge w:val="restart"/>
                  <w:vAlign w:val="center"/>
                </w:tcPr>
                <w:p w:rsidR="00D97720" w:rsidRPr="00D97720" w:rsidRDefault="00D97720" w:rsidP="00D97720">
                  <w:pPr>
                    <w:pStyle w:val="aff3"/>
                    <w:rPr>
                      <w:rFonts w:eastAsia="宋体"/>
                      <w:szCs w:val="21"/>
                    </w:rPr>
                  </w:pPr>
                  <w:r w:rsidRPr="00D97720">
                    <w:rPr>
                      <w:rFonts w:eastAsia="宋体"/>
                      <w:szCs w:val="21"/>
                    </w:rPr>
                    <w:t>PM</w:t>
                  </w:r>
                  <w:r w:rsidRPr="00D97720">
                    <w:rPr>
                      <w:rFonts w:eastAsia="宋体"/>
                      <w:szCs w:val="21"/>
                      <w:vertAlign w:val="subscript"/>
                    </w:rPr>
                    <w:t>10</w:t>
                  </w:r>
                </w:p>
              </w:tc>
              <w:tc>
                <w:tcPr>
                  <w:tcW w:w="857" w:type="pct"/>
                  <w:vAlign w:val="center"/>
                </w:tcPr>
                <w:p w:rsidR="00D97720" w:rsidRPr="00D97720" w:rsidRDefault="00D97720" w:rsidP="00D97720">
                  <w:pPr>
                    <w:pStyle w:val="aff3"/>
                    <w:rPr>
                      <w:rFonts w:ascii="宋体" w:eastAsia="宋体" w:hAnsi="宋体"/>
                      <w:szCs w:val="21"/>
                    </w:rPr>
                  </w:pPr>
                  <w:r w:rsidRPr="00D97720">
                    <w:rPr>
                      <w:rFonts w:ascii="宋体" w:eastAsia="宋体" w:hAnsi="宋体"/>
                      <w:szCs w:val="21"/>
                    </w:rPr>
                    <w:t>年平均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70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70"/>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24</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150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restart"/>
                  <w:vAlign w:val="center"/>
                </w:tcPr>
                <w:p w:rsidR="00D97720" w:rsidRPr="00D97720" w:rsidRDefault="00D97720" w:rsidP="00D97720">
                  <w:pPr>
                    <w:pStyle w:val="aff3"/>
                    <w:rPr>
                      <w:rFonts w:eastAsia="宋体"/>
                      <w:szCs w:val="21"/>
                    </w:rPr>
                  </w:pPr>
                  <w:r w:rsidRPr="00D97720">
                    <w:rPr>
                      <w:rFonts w:eastAsia="宋体"/>
                      <w:szCs w:val="21"/>
                    </w:rPr>
                    <w:t>PM</w:t>
                  </w:r>
                  <w:r w:rsidRPr="00D97720">
                    <w:rPr>
                      <w:rFonts w:eastAsia="宋体"/>
                      <w:szCs w:val="21"/>
                      <w:vertAlign w:val="subscript"/>
                    </w:rPr>
                    <w:t>2.5</w:t>
                  </w:r>
                </w:p>
              </w:tc>
              <w:tc>
                <w:tcPr>
                  <w:tcW w:w="857" w:type="pct"/>
                  <w:vAlign w:val="center"/>
                </w:tcPr>
                <w:p w:rsidR="00D97720" w:rsidRPr="00D97720" w:rsidRDefault="00D97720" w:rsidP="00D97720">
                  <w:pPr>
                    <w:pStyle w:val="aff3"/>
                    <w:rPr>
                      <w:rFonts w:ascii="宋体" w:eastAsia="宋体" w:hAnsi="宋体"/>
                      <w:szCs w:val="21"/>
                    </w:rPr>
                  </w:pPr>
                  <w:r w:rsidRPr="00D97720">
                    <w:rPr>
                      <w:rFonts w:ascii="宋体" w:eastAsia="宋体" w:hAnsi="宋体"/>
                      <w:szCs w:val="21"/>
                    </w:rPr>
                    <w:t>年平均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35</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24</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75</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restart"/>
                  <w:vAlign w:val="center"/>
                </w:tcPr>
                <w:p w:rsidR="00D97720" w:rsidRPr="00D97720" w:rsidRDefault="00D97720" w:rsidP="00D97720">
                  <w:pPr>
                    <w:pStyle w:val="aff3"/>
                    <w:rPr>
                      <w:rFonts w:eastAsia="宋体"/>
                      <w:szCs w:val="21"/>
                    </w:rPr>
                  </w:pPr>
                  <w:r w:rsidRPr="00D97720">
                    <w:rPr>
                      <w:rFonts w:eastAsia="宋体"/>
                      <w:szCs w:val="21"/>
                    </w:rPr>
                    <w:t>NO</w:t>
                  </w:r>
                  <w:r w:rsidRPr="00D97720">
                    <w:rPr>
                      <w:rFonts w:eastAsia="宋体"/>
                      <w:szCs w:val="21"/>
                      <w:vertAlign w:val="subscript"/>
                    </w:rPr>
                    <w:t>2</w:t>
                  </w:r>
                </w:p>
              </w:tc>
              <w:tc>
                <w:tcPr>
                  <w:tcW w:w="857" w:type="pct"/>
                  <w:vAlign w:val="center"/>
                </w:tcPr>
                <w:p w:rsidR="00D97720" w:rsidRPr="00D97720" w:rsidRDefault="00D97720" w:rsidP="00D97720">
                  <w:pPr>
                    <w:pStyle w:val="aff3"/>
                    <w:rPr>
                      <w:rFonts w:ascii="宋体" w:eastAsia="宋体" w:hAnsi="宋体"/>
                      <w:szCs w:val="21"/>
                    </w:rPr>
                  </w:pPr>
                  <w:r w:rsidRPr="00D97720">
                    <w:rPr>
                      <w:rFonts w:ascii="宋体" w:eastAsia="宋体" w:hAnsi="宋体"/>
                      <w:szCs w:val="21"/>
                    </w:rPr>
                    <w:t>年平均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40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24</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80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1</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200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restart"/>
                  <w:vAlign w:val="center"/>
                </w:tcPr>
                <w:p w:rsidR="00D97720" w:rsidRPr="00D97720" w:rsidRDefault="00D97720" w:rsidP="00D97720">
                  <w:pPr>
                    <w:pStyle w:val="aff3"/>
                    <w:rPr>
                      <w:rFonts w:eastAsia="宋体"/>
                      <w:szCs w:val="21"/>
                    </w:rPr>
                  </w:pPr>
                  <w:r w:rsidRPr="00D97720">
                    <w:rPr>
                      <w:rFonts w:eastAsia="宋体"/>
                      <w:szCs w:val="21"/>
                    </w:rPr>
                    <w:t>O</w:t>
                  </w:r>
                  <w:r w:rsidRPr="00D97720">
                    <w:rPr>
                      <w:rFonts w:eastAsia="宋体"/>
                      <w:szCs w:val="21"/>
                      <w:vertAlign w:val="subscript"/>
                    </w:rPr>
                    <w:t>3</w:t>
                  </w: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8</w:t>
                  </w:r>
                  <w:r w:rsidRPr="00D97720">
                    <w:rPr>
                      <w:rFonts w:ascii="宋体" w:eastAsia="宋体" w:hAnsi="宋体" w:hint="eastAsia"/>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160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1</w:t>
                  </w:r>
                  <w:r w:rsidRPr="00D97720">
                    <w:rPr>
                      <w:rFonts w:ascii="宋体" w:eastAsia="宋体" w:hAnsi="宋体" w:hint="eastAsia"/>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200</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restart"/>
                  <w:vAlign w:val="center"/>
                </w:tcPr>
                <w:p w:rsidR="00D97720" w:rsidRPr="00D97720" w:rsidRDefault="00D97720" w:rsidP="00D97720">
                  <w:pPr>
                    <w:pStyle w:val="aff3"/>
                    <w:rPr>
                      <w:rFonts w:eastAsia="宋体"/>
                      <w:szCs w:val="21"/>
                    </w:rPr>
                  </w:pPr>
                  <w:r w:rsidRPr="00D97720">
                    <w:rPr>
                      <w:rFonts w:eastAsia="宋体"/>
                      <w:szCs w:val="21"/>
                    </w:rPr>
                    <w:t>CO</w:t>
                  </w: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24</w:t>
                  </w:r>
                  <w:r w:rsidRPr="00D97720">
                    <w:rPr>
                      <w:rFonts w:ascii="宋体" w:eastAsia="宋体" w:hAnsi="宋体"/>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4mg/m</w:t>
                  </w:r>
                  <w:r w:rsidRPr="00D97720">
                    <w:rPr>
                      <w:rFonts w:eastAsia="宋体"/>
                      <w:szCs w:val="21"/>
                      <w:vertAlign w:val="superscript"/>
                    </w:rPr>
                    <w:t>3</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20"/>
              </w:trPr>
              <w:tc>
                <w:tcPr>
                  <w:tcW w:w="879" w:type="pct"/>
                  <w:vMerge/>
                  <w:vAlign w:val="center"/>
                </w:tcPr>
                <w:p w:rsidR="00D97720" w:rsidRPr="00D97720" w:rsidRDefault="00D97720" w:rsidP="00D97720">
                  <w:pPr>
                    <w:pStyle w:val="aff3"/>
                    <w:rPr>
                      <w:rFonts w:eastAsia="宋体"/>
                      <w:szCs w:val="21"/>
                    </w:rPr>
                  </w:pP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1</w:t>
                  </w:r>
                  <w:r w:rsidRPr="00D97720">
                    <w:rPr>
                      <w:rFonts w:ascii="宋体" w:eastAsia="宋体" w:hAnsi="宋体" w:hint="eastAsia"/>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10mg/m</w:t>
                  </w:r>
                  <w:r w:rsidRPr="00D97720">
                    <w:rPr>
                      <w:rFonts w:eastAsia="宋体"/>
                      <w:szCs w:val="21"/>
                      <w:vertAlign w:val="superscript"/>
                    </w:rPr>
                    <w:t>3</w:t>
                  </w:r>
                </w:p>
              </w:tc>
              <w:tc>
                <w:tcPr>
                  <w:tcW w:w="1659" w:type="pct"/>
                  <w:vMerge/>
                  <w:vAlign w:val="center"/>
                </w:tcPr>
                <w:p w:rsidR="00D97720" w:rsidRPr="00D97720" w:rsidRDefault="00D97720" w:rsidP="00D97720">
                  <w:pPr>
                    <w:adjustRightInd w:val="0"/>
                    <w:snapToGrid w:val="0"/>
                    <w:jc w:val="center"/>
                    <w:rPr>
                      <w:rFonts w:ascii="宋体" w:eastAsia="宋体" w:hAnsi="宋体"/>
                      <w:sz w:val="21"/>
                      <w:szCs w:val="21"/>
                    </w:rPr>
                  </w:pPr>
                </w:p>
              </w:tc>
            </w:tr>
            <w:tr w:rsidR="00D97720" w:rsidRPr="00D97720" w:rsidTr="00D97720">
              <w:trPr>
                <w:cantSplit/>
                <w:trHeight w:val="303"/>
              </w:trPr>
              <w:tc>
                <w:tcPr>
                  <w:tcW w:w="879" w:type="pct"/>
                  <w:vAlign w:val="center"/>
                </w:tcPr>
                <w:p w:rsidR="00D97720" w:rsidRPr="00D97720" w:rsidRDefault="00D97720" w:rsidP="00D97720">
                  <w:pPr>
                    <w:pStyle w:val="aff3"/>
                    <w:rPr>
                      <w:rFonts w:eastAsia="宋体"/>
                      <w:szCs w:val="21"/>
                    </w:rPr>
                  </w:pPr>
                  <w:r w:rsidRPr="00D97720">
                    <w:rPr>
                      <w:rFonts w:eastAsia="宋体"/>
                      <w:szCs w:val="21"/>
                    </w:rPr>
                    <w:t>TVOC</w:t>
                  </w:r>
                </w:p>
              </w:tc>
              <w:tc>
                <w:tcPr>
                  <w:tcW w:w="857" w:type="pct"/>
                  <w:vAlign w:val="center"/>
                </w:tcPr>
                <w:p w:rsidR="00D97720" w:rsidRPr="00D97720" w:rsidRDefault="00D97720" w:rsidP="00D97720">
                  <w:pPr>
                    <w:pStyle w:val="aff3"/>
                    <w:rPr>
                      <w:rFonts w:ascii="宋体" w:eastAsia="宋体" w:hAnsi="宋体"/>
                      <w:szCs w:val="21"/>
                    </w:rPr>
                  </w:pPr>
                  <w:r w:rsidRPr="00D97720">
                    <w:rPr>
                      <w:rFonts w:eastAsia="宋体"/>
                      <w:szCs w:val="21"/>
                    </w:rPr>
                    <w:t>8</w:t>
                  </w:r>
                  <w:r w:rsidRPr="00D97720">
                    <w:rPr>
                      <w:rFonts w:ascii="宋体" w:eastAsia="宋体" w:hAnsi="宋体" w:hint="eastAsia"/>
                      <w:szCs w:val="21"/>
                    </w:rPr>
                    <w:t>小时平均</w:t>
                  </w:r>
                </w:p>
              </w:tc>
              <w:tc>
                <w:tcPr>
                  <w:tcW w:w="1605" w:type="pct"/>
                  <w:vAlign w:val="center"/>
                </w:tcPr>
                <w:p w:rsidR="00D97720" w:rsidRPr="00D97720" w:rsidRDefault="00D97720" w:rsidP="00D97720">
                  <w:pPr>
                    <w:pStyle w:val="aff3"/>
                    <w:rPr>
                      <w:rFonts w:eastAsia="宋体"/>
                      <w:szCs w:val="21"/>
                    </w:rPr>
                  </w:pPr>
                  <w:r w:rsidRPr="00D97720">
                    <w:rPr>
                      <w:rFonts w:eastAsia="宋体"/>
                      <w:szCs w:val="21"/>
                    </w:rPr>
                    <w:t>0.6mg/m</w:t>
                  </w:r>
                  <w:r w:rsidRPr="00D97720">
                    <w:rPr>
                      <w:rFonts w:eastAsia="宋体"/>
                      <w:szCs w:val="21"/>
                      <w:vertAlign w:val="superscript"/>
                    </w:rPr>
                    <w:t>3</w:t>
                  </w:r>
                </w:p>
              </w:tc>
              <w:tc>
                <w:tcPr>
                  <w:tcW w:w="1659" w:type="pct"/>
                  <w:vAlign w:val="center"/>
                </w:tcPr>
                <w:p w:rsidR="00D97720" w:rsidRPr="00D97720" w:rsidRDefault="00D97720" w:rsidP="00D97720">
                  <w:pPr>
                    <w:adjustRightInd w:val="0"/>
                    <w:snapToGrid w:val="0"/>
                    <w:jc w:val="center"/>
                    <w:rPr>
                      <w:rFonts w:ascii="宋体" w:eastAsia="宋体" w:hAnsi="宋体"/>
                      <w:sz w:val="21"/>
                      <w:szCs w:val="21"/>
                    </w:rPr>
                  </w:pPr>
                  <w:r w:rsidRPr="00D97720">
                    <w:rPr>
                      <w:rFonts w:ascii="宋体" w:eastAsia="宋体" w:hAnsi="宋体"/>
                      <w:bCs/>
                      <w:sz w:val="21"/>
                      <w:szCs w:val="21"/>
                    </w:rPr>
                    <w:t>《环境影响评价技术导则 大气环境》（</w:t>
                  </w:r>
                  <w:r w:rsidRPr="00D97720">
                    <w:rPr>
                      <w:rFonts w:eastAsia="宋体"/>
                      <w:bCs/>
                      <w:sz w:val="21"/>
                      <w:szCs w:val="21"/>
                    </w:rPr>
                    <w:t>HJ2.2-2018</w:t>
                  </w:r>
                  <w:r w:rsidRPr="00D97720">
                    <w:rPr>
                      <w:rFonts w:ascii="宋体" w:eastAsia="宋体" w:hAnsi="宋体"/>
                      <w:bCs/>
                      <w:sz w:val="21"/>
                      <w:szCs w:val="21"/>
                    </w:rPr>
                    <w:t>）</w:t>
                  </w:r>
                </w:p>
              </w:tc>
            </w:tr>
          </w:tbl>
          <w:p w:rsidR="005A34A3" w:rsidRPr="0081328E" w:rsidRDefault="00EC63A5" w:rsidP="00D80452">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、地表水环境质量标</w:t>
            </w:r>
            <w:r w:rsidRPr="0081328E">
              <w:rPr>
                <w:rFonts w:eastAsia="宋体" w:hint="eastAsia"/>
                <w:b/>
                <w:color w:val="000000" w:themeColor="text1"/>
                <w:szCs w:val="24"/>
              </w:rPr>
              <w:t>准</w:t>
            </w:r>
          </w:p>
          <w:p w:rsidR="005A34A3" w:rsidRDefault="00EC63A5" w:rsidP="00B149D3">
            <w:pPr>
              <w:spacing w:line="360" w:lineRule="auto"/>
              <w:ind w:firstLineChars="200" w:firstLine="480"/>
              <w:jc w:val="both"/>
              <w:rPr>
                <w:rFonts w:eastAsia="宋体"/>
                <w:color w:val="000000" w:themeColor="text1"/>
                <w:szCs w:val="24"/>
              </w:rPr>
            </w:pPr>
            <w:r w:rsidRPr="0081328E">
              <w:rPr>
                <w:rFonts w:eastAsia="宋体"/>
                <w:color w:val="000000" w:themeColor="text1"/>
                <w:szCs w:val="24"/>
              </w:rPr>
              <w:t>根据</w:t>
            </w:r>
            <w:r w:rsidRPr="0081328E">
              <w:rPr>
                <w:rFonts w:eastAsia="宋体"/>
                <w:color w:val="000000" w:themeColor="text1"/>
                <w:szCs w:val="24"/>
              </w:rPr>
              <w:t>2003</w:t>
            </w:r>
            <w:r w:rsidRPr="0081328E">
              <w:rPr>
                <w:rFonts w:eastAsia="宋体"/>
                <w:color w:val="000000" w:themeColor="text1"/>
                <w:szCs w:val="24"/>
              </w:rPr>
              <w:t>年</w:t>
            </w:r>
            <w:r w:rsidRPr="0081328E">
              <w:rPr>
                <w:rFonts w:eastAsia="宋体"/>
                <w:color w:val="000000" w:themeColor="text1"/>
                <w:szCs w:val="24"/>
              </w:rPr>
              <w:t>3</w:t>
            </w:r>
            <w:r w:rsidRPr="0081328E">
              <w:rPr>
                <w:rFonts w:eastAsia="宋体"/>
                <w:color w:val="000000" w:themeColor="text1"/>
                <w:szCs w:val="24"/>
              </w:rPr>
              <w:t>月《省政府关于江苏省地表水环境功能区划的批复》</w:t>
            </w:r>
            <w:r w:rsidRPr="0081328E">
              <w:rPr>
                <w:rFonts w:eastAsia="宋体"/>
                <w:color w:val="000000" w:themeColor="text1"/>
                <w:szCs w:val="24"/>
              </w:rPr>
              <w:t>(</w:t>
            </w:r>
            <w:r w:rsidRPr="0081328E">
              <w:rPr>
                <w:rFonts w:eastAsia="宋体"/>
                <w:color w:val="000000" w:themeColor="text1"/>
                <w:szCs w:val="24"/>
              </w:rPr>
              <w:t>江苏省人民政府，苏政复［</w:t>
            </w:r>
            <w:r w:rsidRPr="0081328E">
              <w:rPr>
                <w:rFonts w:eastAsia="宋体"/>
                <w:color w:val="000000" w:themeColor="text1"/>
                <w:szCs w:val="24"/>
              </w:rPr>
              <w:t>2003</w:t>
            </w:r>
            <w:r w:rsidRPr="0081328E">
              <w:rPr>
                <w:rFonts w:eastAsia="宋体"/>
                <w:color w:val="000000" w:themeColor="text1"/>
                <w:szCs w:val="24"/>
              </w:rPr>
              <w:t>］</w:t>
            </w:r>
            <w:r w:rsidRPr="0081328E">
              <w:rPr>
                <w:rFonts w:eastAsia="宋体"/>
                <w:color w:val="000000" w:themeColor="text1"/>
                <w:szCs w:val="24"/>
              </w:rPr>
              <w:t>29</w:t>
            </w:r>
            <w:r w:rsidRPr="0081328E">
              <w:rPr>
                <w:rFonts w:eastAsia="宋体"/>
                <w:color w:val="000000" w:themeColor="text1"/>
                <w:szCs w:val="24"/>
              </w:rPr>
              <w:t>号</w:t>
            </w:r>
            <w:r w:rsidRPr="0081328E">
              <w:rPr>
                <w:rFonts w:eastAsia="宋体"/>
                <w:color w:val="000000" w:themeColor="text1"/>
                <w:szCs w:val="24"/>
              </w:rPr>
              <w:t>)</w:t>
            </w:r>
            <w:r w:rsidRPr="0081328E">
              <w:rPr>
                <w:rFonts w:eastAsia="宋体"/>
                <w:color w:val="000000" w:themeColor="text1"/>
                <w:szCs w:val="24"/>
              </w:rPr>
              <w:t>和《江苏省地表水（环境）功能区划》的要求，</w:t>
            </w:r>
            <w:r w:rsidR="0051371F" w:rsidRPr="0081328E">
              <w:rPr>
                <w:rFonts w:eastAsia="宋体" w:hint="eastAsia"/>
                <w:color w:val="000000" w:themeColor="text1"/>
                <w:szCs w:val="24"/>
              </w:rPr>
              <w:t>纳污河流北凌</w:t>
            </w:r>
            <w:r w:rsidRPr="0081328E">
              <w:rPr>
                <w:rFonts w:eastAsia="宋体" w:hint="eastAsia"/>
                <w:color w:val="000000" w:themeColor="text1"/>
                <w:szCs w:val="24"/>
              </w:rPr>
              <w:t>河</w:t>
            </w:r>
            <w:r w:rsidR="00083970" w:rsidRPr="0081328E">
              <w:rPr>
                <w:rFonts w:eastAsia="宋体" w:hint="eastAsia"/>
                <w:color w:val="000000" w:themeColor="text1"/>
                <w:szCs w:val="24"/>
              </w:rPr>
              <w:t>水环</w:t>
            </w:r>
            <w:r w:rsidR="00C14D68">
              <w:rPr>
                <w:rFonts w:eastAsia="宋体"/>
                <w:color w:val="000000" w:themeColor="text1"/>
                <w:szCs w:val="24"/>
              </w:rPr>
              <w:t>境质量</w:t>
            </w:r>
            <w:r w:rsidRPr="0081328E">
              <w:rPr>
                <w:rFonts w:eastAsia="宋体"/>
                <w:color w:val="000000" w:themeColor="text1"/>
                <w:szCs w:val="24"/>
              </w:rPr>
              <w:t>标准执行《地表水环境质量标准》（</w:t>
            </w:r>
            <w:r w:rsidRPr="0081328E">
              <w:rPr>
                <w:rFonts w:eastAsia="宋体"/>
                <w:color w:val="000000" w:themeColor="text1"/>
                <w:szCs w:val="24"/>
              </w:rPr>
              <w:t>GB3838-2002</w:t>
            </w:r>
            <w:r w:rsidRPr="0081328E">
              <w:rPr>
                <w:rFonts w:eastAsia="宋体"/>
                <w:color w:val="000000" w:themeColor="text1"/>
                <w:szCs w:val="24"/>
              </w:rPr>
              <w:t>）</w:t>
            </w:r>
            <w:r w:rsidRPr="0081328E">
              <w:rPr>
                <w:rFonts w:ascii="宋体" w:eastAsia="宋体"/>
                <w:color w:val="000000" w:themeColor="text1"/>
                <w:szCs w:val="24"/>
              </w:rPr>
              <w:t>Ⅲ</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00D97720">
              <w:rPr>
                <w:rFonts w:eastAsia="宋体" w:hint="eastAsia"/>
                <w:color w:val="000000" w:themeColor="text1"/>
                <w:szCs w:val="24"/>
              </w:rPr>
              <w:t>中</w:t>
            </w:r>
            <w:r w:rsidRPr="0081328E">
              <w:rPr>
                <w:rFonts w:eastAsia="宋体" w:hint="eastAsia"/>
                <w:color w:val="000000" w:themeColor="text1"/>
                <w:szCs w:val="24"/>
              </w:rPr>
              <w:t>三级标准执行；项目</w:t>
            </w:r>
            <w:r w:rsidR="00D97720">
              <w:rPr>
                <w:rFonts w:eastAsia="宋体" w:hint="eastAsia"/>
                <w:color w:val="000000" w:themeColor="text1"/>
                <w:szCs w:val="24"/>
              </w:rPr>
              <w:t>附近老凌河</w:t>
            </w:r>
            <w:r w:rsidR="00C14D68">
              <w:rPr>
                <w:rFonts w:eastAsia="宋体" w:hint="eastAsia"/>
                <w:color w:val="000000" w:themeColor="text1"/>
                <w:szCs w:val="24"/>
              </w:rPr>
              <w:t>、</w:t>
            </w:r>
            <w:r w:rsidR="00D97720">
              <w:rPr>
                <w:rFonts w:eastAsia="宋体" w:hint="eastAsia"/>
                <w:color w:val="000000" w:themeColor="text1"/>
                <w:szCs w:val="24"/>
              </w:rPr>
              <w:t>前进河、曹丁河水环境质量</w:t>
            </w:r>
            <w:r w:rsidRPr="0081328E">
              <w:rPr>
                <w:rFonts w:eastAsia="宋体"/>
                <w:color w:val="000000" w:themeColor="text1"/>
                <w:szCs w:val="24"/>
              </w:rPr>
              <w:t>执行《地表水环境质量标准》（</w:t>
            </w:r>
            <w:r w:rsidRPr="0081328E">
              <w:rPr>
                <w:rFonts w:eastAsia="宋体"/>
                <w:color w:val="000000" w:themeColor="text1"/>
                <w:szCs w:val="24"/>
              </w:rPr>
              <w:t>GB3838-2002</w:t>
            </w:r>
            <w:r w:rsidRPr="0081328E">
              <w:rPr>
                <w:rFonts w:ascii="宋体" w:eastAsia="宋体" w:hAnsi="宋体"/>
                <w:color w:val="000000" w:themeColor="text1"/>
                <w:szCs w:val="24"/>
              </w:rPr>
              <w:t>）</w:t>
            </w:r>
            <w:r w:rsidRPr="0081328E">
              <w:rPr>
                <w:rFonts w:ascii="宋体" w:eastAsia="宋体" w:hAnsi="宋体" w:hint="eastAsia"/>
                <w:color w:val="000000" w:themeColor="text1"/>
                <w:szCs w:val="24"/>
              </w:rPr>
              <w:t>Ⅳ</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00D97720">
              <w:rPr>
                <w:rFonts w:eastAsia="宋体" w:hint="eastAsia"/>
                <w:color w:val="000000" w:themeColor="text1"/>
                <w:szCs w:val="24"/>
              </w:rPr>
              <w:t>中</w:t>
            </w:r>
            <w:r w:rsidRPr="0081328E">
              <w:rPr>
                <w:rFonts w:eastAsia="宋体" w:hint="eastAsia"/>
                <w:color w:val="000000" w:themeColor="text1"/>
                <w:szCs w:val="24"/>
              </w:rPr>
              <w:t>四级标准执行，</w:t>
            </w:r>
            <w:r w:rsidRPr="0081328E">
              <w:rPr>
                <w:rFonts w:eastAsia="宋体"/>
                <w:color w:val="000000" w:themeColor="text1"/>
                <w:szCs w:val="24"/>
              </w:rPr>
              <w:t>具体标准限值见表</w:t>
            </w:r>
            <w:r w:rsidRPr="0081328E">
              <w:rPr>
                <w:rFonts w:eastAsia="宋体"/>
                <w:color w:val="000000" w:themeColor="text1"/>
                <w:szCs w:val="24"/>
              </w:rPr>
              <w:t>4-2</w:t>
            </w:r>
            <w:r w:rsidRPr="0081328E">
              <w:rPr>
                <w:rFonts w:eastAsia="宋体"/>
                <w:color w:val="000000" w:themeColor="text1"/>
                <w:szCs w:val="24"/>
              </w:rPr>
              <w:t>：</w:t>
            </w:r>
          </w:p>
          <w:p w:rsidR="00B149D3" w:rsidRDefault="00B149D3" w:rsidP="00B149D3">
            <w:pPr>
              <w:spacing w:line="360" w:lineRule="auto"/>
              <w:ind w:firstLineChars="200" w:firstLine="480"/>
              <w:jc w:val="both"/>
              <w:rPr>
                <w:rFonts w:eastAsia="宋体"/>
                <w:color w:val="000000" w:themeColor="text1"/>
                <w:szCs w:val="24"/>
              </w:rPr>
            </w:pPr>
          </w:p>
          <w:p w:rsidR="00B149D3" w:rsidRDefault="00B149D3" w:rsidP="00B149D3">
            <w:pPr>
              <w:spacing w:line="360" w:lineRule="auto"/>
              <w:ind w:firstLineChars="200" w:firstLine="480"/>
              <w:jc w:val="both"/>
              <w:rPr>
                <w:rFonts w:eastAsia="宋体"/>
                <w:color w:val="000000" w:themeColor="text1"/>
                <w:szCs w:val="24"/>
              </w:rPr>
            </w:pPr>
          </w:p>
          <w:p w:rsidR="00B149D3" w:rsidRDefault="00B149D3" w:rsidP="00B149D3">
            <w:pPr>
              <w:spacing w:line="360" w:lineRule="auto"/>
              <w:ind w:firstLineChars="200" w:firstLine="480"/>
              <w:jc w:val="both"/>
              <w:rPr>
                <w:rFonts w:eastAsia="宋体"/>
                <w:color w:val="000000" w:themeColor="text1"/>
                <w:szCs w:val="24"/>
              </w:rPr>
            </w:pPr>
          </w:p>
          <w:p w:rsidR="00B149D3" w:rsidRDefault="00B149D3" w:rsidP="00B149D3">
            <w:pPr>
              <w:spacing w:line="360" w:lineRule="auto"/>
              <w:ind w:firstLineChars="200" w:firstLine="480"/>
              <w:jc w:val="both"/>
              <w:rPr>
                <w:rFonts w:eastAsia="宋体"/>
                <w:color w:val="000000" w:themeColor="text1"/>
                <w:szCs w:val="24"/>
              </w:rPr>
            </w:pPr>
          </w:p>
          <w:p w:rsidR="00B149D3" w:rsidRDefault="00B149D3" w:rsidP="00B149D3">
            <w:pPr>
              <w:spacing w:line="360" w:lineRule="auto"/>
              <w:ind w:firstLineChars="200" w:firstLine="480"/>
              <w:jc w:val="both"/>
              <w:rPr>
                <w:rFonts w:eastAsia="宋体"/>
                <w:color w:val="000000" w:themeColor="text1"/>
                <w:szCs w:val="24"/>
              </w:rPr>
            </w:pPr>
          </w:p>
          <w:p w:rsidR="005A34A3" w:rsidRPr="0081328E" w:rsidRDefault="00EC63A5" w:rsidP="00D80452">
            <w:pPr>
              <w:adjustRightInd w:val="0"/>
              <w:snapToGrid w:val="0"/>
              <w:spacing w:beforeLines="50" w:line="360" w:lineRule="auto"/>
              <w:jc w:val="center"/>
              <w:rPr>
                <w:rFonts w:eastAsia="宋体"/>
                <w:b/>
                <w:bCs/>
                <w:color w:val="000000" w:themeColor="text1"/>
                <w:szCs w:val="24"/>
              </w:rPr>
            </w:pPr>
            <w:r w:rsidRPr="0081328E">
              <w:rPr>
                <w:rFonts w:eastAsia="宋体" w:hint="eastAsia"/>
                <w:b/>
                <w:color w:val="000000" w:themeColor="text1"/>
                <w:szCs w:val="24"/>
              </w:rPr>
              <w:lastRenderedPageBreak/>
              <w:t xml:space="preserve">           </w:t>
            </w:r>
            <w:r w:rsidRPr="0081328E">
              <w:rPr>
                <w:rFonts w:eastAsia="宋体"/>
                <w:b/>
                <w:color w:val="000000" w:themeColor="text1"/>
                <w:szCs w:val="24"/>
              </w:rPr>
              <w:t>表</w:t>
            </w:r>
            <w:r w:rsidRPr="0081328E">
              <w:rPr>
                <w:rFonts w:eastAsia="宋体"/>
                <w:b/>
                <w:color w:val="000000" w:themeColor="text1"/>
                <w:szCs w:val="24"/>
              </w:rPr>
              <w:t xml:space="preserve">4-2  </w:t>
            </w:r>
            <w:r w:rsidRPr="0081328E">
              <w:rPr>
                <w:rFonts w:eastAsia="宋体"/>
                <w:b/>
                <w:color w:val="000000" w:themeColor="text1"/>
                <w:szCs w:val="24"/>
              </w:rPr>
              <w:t>地表水环境质量标准限值</w:t>
            </w:r>
            <w:r w:rsidRPr="0081328E">
              <w:rPr>
                <w:rFonts w:eastAsia="宋体"/>
                <w:b/>
                <w:color w:val="000000" w:themeColor="text1"/>
                <w:szCs w:val="24"/>
              </w:rPr>
              <w:t xml:space="preserve">   </w:t>
            </w:r>
            <w:r w:rsidRPr="0081328E">
              <w:rPr>
                <w:rFonts w:eastAsia="宋体"/>
                <w:b/>
                <w:color w:val="000000" w:themeColor="text1"/>
                <w:szCs w:val="24"/>
              </w:rPr>
              <w:t>单位：除</w:t>
            </w:r>
            <w:r w:rsidRPr="0081328E">
              <w:rPr>
                <w:rFonts w:eastAsia="宋体"/>
                <w:b/>
                <w:color w:val="000000" w:themeColor="text1"/>
                <w:szCs w:val="24"/>
              </w:rPr>
              <w:t>pH</w:t>
            </w:r>
            <w:r w:rsidRPr="0081328E">
              <w:rPr>
                <w:rFonts w:eastAsia="宋体"/>
                <w:b/>
                <w:color w:val="000000" w:themeColor="text1"/>
                <w:szCs w:val="24"/>
              </w:rPr>
              <w:t>外</w:t>
            </w:r>
            <w:r w:rsidRPr="0081328E">
              <w:rPr>
                <w:rFonts w:eastAsia="宋体" w:hint="eastAsia"/>
                <w:b/>
                <w:color w:val="000000" w:themeColor="text1"/>
                <w:szCs w:val="24"/>
              </w:rPr>
              <w:t>均</w:t>
            </w:r>
            <w:r w:rsidRPr="0081328E">
              <w:rPr>
                <w:rFonts w:eastAsia="宋体"/>
                <w:b/>
                <w:color w:val="000000" w:themeColor="text1"/>
                <w:szCs w:val="24"/>
              </w:rPr>
              <w:t>为</w:t>
            </w:r>
            <w:r w:rsidRPr="0081328E">
              <w:rPr>
                <w:rFonts w:eastAsia="宋体"/>
                <w:b/>
                <w:color w:val="000000" w:themeColor="text1"/>
                <w:szCs w:val="24"/>
              </w:rPr>
              <w:t>mg/L</w:t>
            </w:r>
          </w:p>
          <w:tbl>
            <w:tblPr>
              <w:tblW w:w="9531" w:type="dxa"/>
              <w:tblBorders>
                <w:top w:val="single" w:sz="12" w:space="0" w:color="auto"/>
                <w:bottom w:val="single" w:sz="12" w:space="0" w:color="auto"/>
                <w:insideH w:val="single" w:sz="4" w:space="0" w:color="auto"/>
                <w:insideV w:val="single" w:sz="4" w:space="0" w:color="auto"/>
              </w:tblBorders>
              <w:tblLook w:val="04A0"/>
            </w:tblPr>
            <w:tblGrid>
              <w:gridCol w:w="2583"/>
              <w:gridCol w:w="994"/>
              <w:gridCol w:w="995"/>
              <w:gridCol w:w="992"/>
              <w:gridCol w:w="994"/>
              <w:gridCol w:w="988"/>
              <w:gridCol w:w="853"/>
              <w:gridCol w:w="1132"/>
            </w:tblGrid>
            <w:tr w:rsidR="005A34A3" w:rsidRPr="0081328E" w:rsidTr="00B149D3">
              <w:trPr>
                <w:trHeight w:val="251"/>
              </w:trPr>
              <w:tc>
                <w:tcPr>
                  <w:tcW w:w="2583" w:type="dxa"/>
                  <w:vAlign w:val="center"/>
                </w:tcPr>
                <w:p w:rsidR="005A34A3" w:rsidRPr="0081328E" w:rsidRDefault="00EC63A5">
                  <w:pPr>
                    <w:widowControl w:val="0"/>
                    <w:ind w:firstLineChars="50" w:firstLine="105"/>
                    <w:jc w:val="center"/>
                    <w:rPr>
                      <w:rFonts w:eastAsia="宋体"/>
                      <w:b/>
                      <w:bCs/>
                      <w:color w:val="000000" w:themeColor="text1"/>
                      <w:sz w:val="21"/>
                      <w:szCs w:val="21"/>
                    </w:rPr>
                  </w:pPr>
                  <w:r w:rsidRPr="0081328E">
                    <w:rPr>
                      <w:rFonts w:eastAsia="宋体" w:hint="eastAsia"/>
                      <w:b/>
                      <w:bCs/>
                      <w:color w:val="000000" w:themeColor="text1"/>
                      <w:sz w:val="21"/>
                      <w:szCs w:val="21"/>
                    </w:rPr>
                    <w:t>地表水</w:t>
                  </w:r>
                </w:p>
              </w:tc>
              <w:tc>
                <w:tcPr>
                  <w:tcW w:w="994" w:type="dxa"/>
                  <w:vAlign w:val="center"/>
                </w:tcPr>
                <w:p w:rsidR="005A34A3" w:rsidRPr="0081328E" w:rsidRDefault="00EC63A5" w:rsidP="00766714">
                  <w:pPr>
                    <w:widowControl w:val="0"/>
                    <w:ind w:firstLineChars="100" w:firstLine="211"/>
                    <w:rPr>
                      <w:rFonts w:eastAsia="宋体"/>
                      <w:b/>
                      <w:bCs/>
                      <w:color w:val="000000" w:themeColor="text1"/>
                      <w:sz w:val="21"/>
                      <w:szCs w:val="21"/>
                    </w:rPr>
                  </w:pPr>
                  <w:r w:rsidRPr="0081328E">
                    <w:rPr>
                      <w:rFonts w:eastAsia="宋体" w:hint="eastAsia"/>
                      <w:b/>
                      <w:bCs/>
                      <w:color w:val="000000" w:themeColor="text1"/>
                      <w:sz w:val="21"/>
                      <w:szCs w:val="21"/>
                    </w:rPr>
                    <w:t>类别</w:t>
                  </w:r>
                </w:p>
              </w:tc>
              <w:tc>
                <w:tcPr>
                  <w:tcW w:w="995" w:type="dxa"/>
                  <w:vAlign w:val="center"/>
                </w:tcPr>
                <w:p w:rsidR="005A34A3" w:rsidRPr="0081328E" w:rsidRDefault="00EC63A5">
                  <w:pPr>
                    <w:widowControl w:val="0"/>
                    <w:ind w:firstLineChars="100" w:firstLine="211"/>
                    <w:rPr>
                      <w:rFonts w:eastAsia="宋体"/>
                      <w:b/>
                      <w:bCs/>
                      <w:color w:val="000000" w:themeColor="text1"/>
                      <w:sz w:val="21"/>
                      <w:szCs w:val="21"/>
                    </w:rPr>
                  </w:pPr>
                  <w:r w:rsidRPr="0081328E">
                    <w:rPr>
                      <w:rFonts w:eastAsia="宋体"/>
                      <w:b/>
                      <w:bCs/>
                      <w:color w:val="000000" w:themeColor="text1"/>
                      <w:sz w:val="21"/>
                      <w:szCs w:val="21"/>
                    </w:rPr>
                    <w:t>pH</w:t>
                  </w:r>
                </w:p>
              </w:tc>
              <w:tc>
                <w:tcPr>
                  <w:tcW w:w="992"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b/>
                      <w:bCs/>
                      <w:color w:val="000000" w:themeColor="text1"/>
                      <w:sz w:val="21"/>
                      <w:szCs w:val="21"/>
                    </w:rPr>
                    <w:t>COD</w:t>
                  </w:r>
                </w:p>
              </w:tc>
              <w:tc>
                <w:tcPr>
                  <w:tcW w:w="994" w:type="dxa"/>
                  <w:vAlign w:val="center"/>
                </w:tcPr>
                <w:p w:rsidR="005A34A3" w:rsidRPr="0081328E" w:rsidRDefault="00EC63A5">
                  <w:pPr>
                    <w:widowControl w:val="0"/>
                    <w:ind w:firstLineChars="150" w:firstLine="316"/>
                    <w:rPr>
                      <w:rFonts w:eastAsia="宋体"/>
                      <w:b/>
                      <w:bCs/>
                      <w:color w:val="000000" w:themeColor="text1"/>
                      <w:sz w:val="21"/>
                      <w:szCs w:val="21"/>
                    </w:rPr>
                  </w:pPr>
                  <w:r w:rsidRPr="0081328E">
                    <w:rPr>
                      <w:rFonts w:eastAsia="宋体"/>
                      <w:b/>
                      <w:bCs/>
                      <w:color w:val="000000" w:themeColor="text1"/>
                      <w:sz w:val="21"/>
                      <w:szCs w:val="21"/>
                    </w:rPr>
                    <w:t>SS</w:t>
                  </w:r>
                </w:p>
              </w:tc>
              <w:tc>
                <w:tcPr>
                  <w:tcW w:w="988"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hint="eastAsia"/>
                      <w:b/>
                      <w:bCs/>
                      <w:color w:val="000000" w:themeColor="text1"/>
                      <w:sz w:val="21"/>
                      <w:szCs w:val="21"/>
                    </w:rPr>
                    <w:t>BOD</w:t>
                  </w:r>
                  <w:r w:rsidRPr="0081328E">
                    <w:rPr>
                      <w:rFonts w:eastAsia="宋体" w:hint="eastAsia"/>
                      <w:b/>
                      <w:bCs/>
                      <w:color w:val="000000" w:themeColor="text1"/>
                      <w:sz w:val="21"/>
                      <w:szCs w:val="21"/>
                      <w:vertAlign w:val="subscript"/>
                    </w:rPr>
                    <w:t>5</w:t>
                  </w:r>
                </w:p>
              </w:tc>
              <w:tc>
                <w:tcPr>
                  <w:tcW w:w="853"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总磷</w:t>
                  </w:r>
                </w:p>
              </w:tc>
              <w:tc>
                <w:tcPr>
                  <w:tcW w:w="1132"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氨氮</w:t>
                  </w:r>
                </w:p>
              </w:tc>
            </w:tr>
            <w:tr w:rsidR="005A34A3" w:rsidRPr="0081328E" w:rsidTr="00B149D3">
              <w:trPr>
                <w:trHeight w:val="141"/>
              </w:trPr>
              <w:tc>
                <w:tcPr>
                  <w:tcW w:w="2583" w:type="dxa"/>
                  <w:vAlign w:val="center"/>
                </w:tcPr>
                <w:p w:rsidR="005A34A3" w:rsidRPr="0081328E" w:rsidRDefault="00083970" w:rsidP="00D97720">
                  <w:pPr>
                    <w:widowControl w:val="0"/>
                    <w:jc w:val="center"/>
                    <w:rPr>
                      <w:rFonts w:eastAsia="宋体"/>
                      <w:bCs/>
                      <w:color w:val="000000" w:themeColor="text1"/>
                      <w:sz w:val="21"/>
                      <w:szCs w:val="21"/>
                    </w:rPr>
                  </w:pPr>
                  <w:r w:rsidRPr="0081328E">
                    <w:rPr>
                      <w:rFonts w:eastAsia="宋体" w:hint="eastAsia"/>
                      <w:bCs/>
                      <w:color w:val="000000" w:themeColor="text1"/>
                      <w:sz w:val="21"/>
                      <w:szCs w:val="21"/>
                    </w:rPr>
                    <w:t>北凌河</w:t>
                  </w:r>
                </w:p>
              </w:tc>
              <w:tc>
                <w:tcPr>
                  <w:tcW w:w="994" w:type="dxa"/>
                  <w:vAlign w:val="center"/>
                </w:tcPr>
                <w:p w:rsidR="005A34A3" w:rsidRPr="0081328E" w:rsidRDefault="00EC63A5" w:rsidP="00766714">
                  <w:pPr>
                    <w:widowControl w:val="0"/>
                    <w:ind w:firstLineChars="150" w:firstLine="315"/>
                    <w:rPr>
                      <w:rFonts w:eastAsia="宋体"/>
                      <w:bCs/>
                      <w:color w:val="000000" w:themeColor="text1"/>
                      <w:sz w:val="21"/>
                      <w:szCs w:val="21"/>
                    </w:rPr>
                  </w:pPr>
                  <w:r w:rsidRPr="0081328E">
                    <w:rPr>
                      <w:rFonts w:eastAsia="宋体" w:hAnsi="宋体"/>
                      <w:bCs/>
                      <w:color w:val="000000" w:themeColor="text1"/>
                      <w:sz w:val="21"/>
                      <w:szCs w:val="21"/>
                    </w:rPr>
                    <w:t>Ⅲ</w:t>
                  </w:r>
                </w:p>
              </w:tc>
              <w:tc>
                <w:tcPr>
                  <w:tcW w:w="995" w:type="dxa"/>
                  <w:vAlign w:val="center"/>
                </w:tcPr>
                <w:p w:rsidR="005A34A3" w:rsidRPr="0081328E" w:rsidRDefault="00EC63A5">
                  <w:pPr>
                    <w:widowControl w:val="0"/>
                    <w:ind w:firstLineChars="100" w:firstLine="210"/>
                    <w:rPr>
                      <w:rFonts w:eastAsia="宋体"/>
                      <w:bCs/>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≤20</w:t>
                  </w:r>
                </w:p>
              </w:tc>
              <w:tc>
                <w:tcPr>
                  <w:tcW w:w="994"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≤30</w:t>
                  </w:r>
                </w:p>
              </w:tc>
              <w:tc>
                <w:tcPr>
                  <w:tcW w:w="988"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4</w:t>
                  </w:r>
                </w:p>
              </w:tc>
              <w:tc>
                <w:tcPr>
                  <w:tcW w:w="85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≤0.2</w:t>
                  </w:r>
                </w:p>
              </w:tc>
              <w:tc>
                <w:tcPr>
                  <w:tcW w:w="1132"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≤1</w:t>
                  </w:r>
                </w:p>
              </w:tc>
            </w:tr>
            <w:tr w:rsidR="005A34A3" w:rsidRPr="0081328E" w:rsidTr="00B149D3">
              <w:trPr>
                <w:trHeight w:val="141"/>
              </w:trPr>
              <w:tc>
                <w:tcPr>
                  <w:tcW w:w="258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948"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三级标准执行</w:t>
                  </w:r>
                </w:p>
              </w:tc>
            </w:tr>
            <w:tr w:rsidR="005A34A3" w:rsidRPr="0081328E" w:rsidTr="00B149D3">
              <w:trPr>
                <w:trHeight w:val="367"/>
              </w:trPr>
              <w:tc>
                <w:tcPr>
                  <w:tcW w:w="2583" w:type="dxa"/>
                  <w:vAlign w:val="center"/>
                </w:tcPr>
                <w:p w:rsidR="005A34A3" w:rsidRPr="0081328E" w:rsidRDefault="00D97720">
                  <w:pPr>
                    <w:widowControl w:val="0"/>
                    <w:jc w:val="center"/>
                    <w:rPr>
                      <w:rFonts w:eastAsia="宋体"/>
                      <w:bCs/>
                      <w:color w:val="000000" w:themeColor="text1"/>
                      <w:sz w:val="21"/>
                      <w:szCs w:val="21"/>
                    </w:rPr>
                  </w:pPr>
                  <w:r>
                    <w:rPr>
                      <w:rFonts w:eastAsia="宋体" w:hint="eastAsia"/>
                      <w:bCs/>
                      <w:color w:val="000000" w:themeColor="text1"/>
                      <w:sz w:val="21"/>
                      <w:szCs w:val="21"/>
                    </w:rPr>
                    <w:t>老凌河、前进河、曹丁河</w:t>
                  </w:r>
                </w:p>
              </w:tc>
              <w:tc>
                <w:tcPr>
                  <w:tcW w:w="994" w:type="dxa"/>
                  <w:vAlign w:val="center"/>
                </w:tcPr>
                <w:p w:rsidR="005A34A3" w:rsidRPr="0081328E" w:rsidRDefault="00EC63A5">
                  <w:pPr>
                    <w:widowControl w:val="0"/>
                    <w:jc w:val="center"/>
                    <w:rPr>
                      <w:rFonts w:eastAsia="宋体"/>
                      <w:color w:val="000000" w:themeColor="text1"/>
                      <w:sz w:val="21"/>
                      <w:szCs w:val="21"/>
                    </w:rPr>
                  </w:pPr>
                  <w:r w:rsidRPr="0081328E">
                    <w:rPr>
                      <w:rFonts w:ascii="宋体" w:eastAsia="宋体" w:hAnsi="宋体" w:hint="eastAsia"/>
                      <w:color w:val="000000" w:themeColor="text1"/>
                      <w:sz w:val="21"/>
                      <w:szCs w:val="21"/>
                    </w:rPr>
                    <w:t>Ⅳ</w:t>
                  </w:r>
                </w:p>
              </w:tc>
              <w:tc>
                <w:tcPr>
                  <w:tcW w:w="995"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3</w:t>
                  </w:r>
                  <w:r w:rsidRPr="0081328E">
                    <w:rPr>
                      <w:rFonts w:eastAsia="宋体"/>
                      <w:bCs/>
                      <w:color w:val="000000" w:themeColor="text1"/>
                      <w:sz w:val="21"/>
                      <w:szCs w:val="21"/>
                    </w:rPr>
                    <w:t>0</w:t>
                  </w:r>
                </w:p>
              </w:tc>
              <w:tc>
                <w:tcPr>
                  <w:tcW w:w="994"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r w:rsidRPr="0081328E">
                    <w:rPr>
                      <w:rFonts w:eastAsia="宋体"/>
                      <w:bCs/>
                      <w:color w:val="000000" w:themeColor="text1"/>
                      <w:sz w:val="21"/>
                      <w:szCs w:val="21"/>
                    </w:rPr>
                    <w:t>0</w:t>
                  </w:r>
                </w:p>
              </w:tc>
              <w:tc>
                <w:tcPr>
                  <w:tcW w:w="988"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p>
              </w:tc>
              <w:tc>
                <w:tcPr>
                  <w:tcW w:w="853"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≤0.</w:t>
                  </w:r>
                  <w:r w:rsidRPr="0081328E">
                    <w:rPr>
                      <w:rFonts w:eastAsia="宋体" w:hint="eastAsia"/>
                      <w:bCs/>
                      <w:color w:val="000000" w:themeColor="text1"/>
                      <w:sz w:val="21"/>
                      <w:szCs w:val="21"/>
                    </w:rPr>
                    <w:t>3</w:t>
                  </w:r>
                </w:p>
              </w:tc>
              <w:tc>
                <w:tcPr>
                  <w:tcW w:w="1132"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≤1</w:t>
                  </w:r>
                  <w:r w:rsidRPr="0081328E">
                    <w:rPr>
                      <w:rFonts w:eastAsia="宋体" w:hint="eastAsia"/>
                      <w:bCs/>
                      <w:color w:val="000000" w:themeColor="text1"/>
                      <w:sz w:val="21"/>
                      <w:szCs w:val="21"/>
                    </w:rPr>
                    <w:t>.5</w:t>
                  </w:r>
                </w:p>
              </w:tc>
            </w:tr>
            <w:tr w:rsidR="005A34A3" w:rsidRPr="0081328E" w:rsidTr="00B149D3">
              <w:trPr>
                <w:trHeight w:val="141"/>
              </w:trPr>
              <w:tc>
                <w:tcPr>
                  <w:tcW w:w="258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948"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四级标准执行</w:t>
                  </w:r>
                </w:p>
              </w:tc>
            </w:tr>
          </w:tbl>
          <w:p w:rsidR="005A34A3" w:rsidRPr="0081328E" w:rsidRDefault="00EC63A5" w:rsidP="00D80452">
            <w:pPr>
              <w:spacing w:beforeLines="50" w:line="360" w:lineRule="auto"/>
              <w:ind w:firstLineChars="200" w:firstLine="482"/>
              <w:rPr>
                <w:rFonts w:eastAsia="宋体"/>
                <w:b/>
                <w:bCs/>
                <w:color w:val="000000" w:themeColor="text1"/>
                <w:szCs w:val="24"/>
              </w:rPr>
            </w:pPr>
            <w:r w:rsidRPr="0081328E">
              <w:rPr>
                <w:rFonts w:eastAsia="宋体"/>
                <w:b/>
                <w:bCs/>
                <w:color w:val="000000" w:themeColor="text1"/>
                <w:szCs w:val="24"/>
              </w:rPr>
              <w:t>3</w:t>
            </w:r>
            <w:r w:rsidRPr="0081328E">
              <w:rPr>
                <w:rFonts w:eastAsia="宋体"/>
                <w:b/>
                <w:bCs/>
                <w:color w:val="000000" w:themeColor="text1"/>
                <w:szCs w:val="24"/>
              </w:rPr>
              <w:t>、声环境质量标准</w:t>
            </w:r>
          </w:p>
          <w:p w:rsidR="003A6242" w:rsidRDefault="003A6242" w:rsidP="003A6242">
            <w:pPr>
              <w:adjustRightInd w:val="0"/>
              <w:snapToGrid w:val="0"/>
              <w:spacing w:line="360" w:lineRule="auto"/>
              <w:ind w:firstLineChars="200" w:firstLine="480"/>
              <w:rPr>
                <w:rFonts w:eastAsia="宋体" w:hAnsi="宋体"/>
              </w:rPr>
            </w:pPr>
            <w:r>
              <w:rPr>
                <w:rFonts w:ascii="宋体" w:eastAsia="宋体" w:hAnsi="宋体" w:hint="eastAsia"/>
              </w:rPr>
              <w:t>本</w:t>
            </w:r>
            <w:r>
              <w:rPr>
                <w:rFonts w:ascii="宋体" w:eastAsia="宋体" w:hAnsi="宋体"/>
              </w:rPr>
              <w:t>项目位于李堡镇</w:t>
            </w:r>
            <w:r>
              <w:rPr>
                <w:rFonts w:ascii="宋体" w:eastAsia="宋体" w:hAnsi="宋体" w:hint="eastAsia"/>
              </w:rPr>
              <w:t>蒋庄村工业集中区</w:t>
            </w:r>
            <w:r>
              <w:rPr>
                <w:rFonts w:ascii="宋体" w:eastAsia="宋体" w:hAnsi="宋体"/>
              </w:rPr>
              <w:t>，项目所在地执行《声环境质量标准》（</w:t>
            </w:r>
            <w:r>
              <w:rPr>
                <w:rFonts w:eastAsia="宋体"/>
              </w:rPr>
              <w:t>GB3096</w:t>
            </w:r>
            <w:r>
              <w:rPr>
                <w:rFonts w:eastAsia="宋体" w:hAnsi="宋体"/>
              </w:rPr>
              <w:t>－</w:t>
            </w:r>
            <w:r>
              <w:rPr>
                <w:rFonts w:eastAsia="宋体"/>
              </w:rPr>
              <w:t>2008</w:t>
            </w:r>
            <w:r>
              <w:rPr>
                <w:rFonts w:ascii="宋体" w:eastAsia="宋体" w:hAnsi="宋体"/>
              </w:rPr>
              <w:t>）中</w:t>
            </w:r>
            <w:r>
              <w:rPr>
                <w:rFonts w:eastAsia="宋体"/>
              </w:rPr>
              <w:t>2</w:t>
            </w:r>
            <w:r>
              <w:rPr>
                <w:rFonts w:ascii="宋体" w:eastAsia="宋体" w:hAnsi="宋体"/>
              </w:rPr>
              <w:t>类标准；其中</w:t>
            </w:r>
            <w:r>
              <w:rPr>
                <w:rFonts w:ascii="宋体" w:eastAsia="宋体" w:hAnsi="宋体" w:hint="eastAsia"/>
              </w:rPr>
              <w:t>北</w:t>
            </w:r>
            <w:r>
              <w:rPr>
                <w:rFonts w:ascii="宋体" w:eastAsia="宋体" w:hAnsi="宋体"/>
              </w:rPr>
              <w:t>侧厂界距</w:t>
            </w:r>
            <w:r>
              <w:rPr>
                <w:rFonts w:eastAsia="宋体"/>
              </w:rPr>
              <w:t>S</w:t>
            </w:r>
            <w:r>
              <w:rPr>
                <w:rFonts w:eastAsia="宋体" w:hint="eastAsia"/>
              </w:rPr>
              <w:t>221</w:t>
            </w:r>
            <w:r>
              <w:rPr>
                <w:rFonts w:ascii="宋体" w:eastAsia="宋体" w:hAnsi="宋体"/>
              </w:rPr>
              <w:t>省道不足</w:t>
            </w:r>
            <w:smartTag w:uri="urn:schemas-microsoft-com:office:smarttags" w:element="chmetcnv">
              <w:smartTagPr>
                <w:attr w:name="UnitName" w:val="m"/>
                <w:attr w:name="SourceValue" w:val="40"/>
                <w:attr w:name="HasSpace" w:val="False"/>
                <w:attr w:name="Negative" w:val="False"/>
                <w:attr w:name="NumberType" w:val="1"/>
                <w:attr w:name="TCSC" w:val="0"/>
              </w:smartTagPr>
              <w:r>
                <w:rPr>
                  <w:rFonts w:eastAsia="宋体"/>
                </w:rPr>
                <w:t>40m</w:t>
              </w:r>
            </w:smartTag>
            <w:r>
              <w:rPr>
                <w:rFonts w:ascii="宋体" w:eastAsia="宋体" w:hAnsi="宋体"/>
              </w:rPr>
              <w:t>的区域,</w:t>
            </w:r>
            <w:r>
              <w:rPr>
                <w:rFonts w:ascii="宋体" w:eastAsia="宋体" w:hAnsi="宋体" w:hint="eastAsia"/>
              </w:rPr>
              <w:t>根据《声环境功能区划分技术规范》（</w:t>
            </w:r>
            <w:r>
              <w:rPr>
                <w:rFonts w:eastAsia="宋体"/>
              </w:rPr>
              <w:t>GB/T15190-2014</w:t>
            </w:r>
            <w:r>
              <w:rPr>
                <w:rFonts w:ascii="宋体" w:eastAsia="宋体" w:hAnsi="宋体" w:hint="eastAsia"/>
              </w:rPr>
              <w:t>）中规定“与交通干线半径相邻区域为</w:t>
            </w:r>
            <w:r>
              <w:rPr>
                <w:rFonts w:eastAsia="宋体"/>
              </w:rPr>
              <w:t>2</w:t>
            </w:r>
            <w:r>
              <w:rPr>
                <w:rFonts w:ascii="宋体" w:eastAsia="宋体" w:hAnsi="宋体" w:hint="eastAsia"/>
              </w:rPr>
              <w:t>类声功能区，距离交通干线边界</w:t>
            </w:r>
            <w:r>
              <w:rPr>
                <w:rFonts w:eastAsia="宋体"/>
              </w:rPr>
              <w:t>35±</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eastAsia="宋体"/>
                </w:rPr>
                <w:t>5m</w:t>
              </w:r>
            </w:smartTag>
            <w:r>
              <w:rPr>
                <w:rFonts w:ascii="宋体" w:eastAsia="宋体" w:hAnsi="宋体" w:hint="eastAsia"/>
              </w:rPr>
              <w:t>区域执行</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eastAsia="宋体"/>
                </w:rPr>
                <w:t>4a</w:t>
              </w:r>
            </w:smartTag>
            <w:r>
              <w:rPr>
                <w:rFonts w:ascii="宋体" w:eastAsia="宋体" w:hAnsi="宋体" w:hint="eastAsia"/>
              </w:rPr>
              <w:t>类”，故上述区域声环境质量</w:t>
            </w:r>
            <w:r>
              <w:rPr>
                <w:rFonts w:ascii="宋体" w:eastAsia="宋体" w:hAnsi="宋体"/>
              </w:rPr>
              <w:t>执行《声环境质量标准》</w:t>
            </w:r>
            <w:r>
              <w:rPr>
                <w:rFonts w:ascii="宋体" w:eastAsia="宋体" w:hAnsi="宋体" w:hint="eastAsia"/>
              </w:rPr>
              <w:t>（</w:t>
            </w:r>
            <w:r>
              <w:rPr>
                <w:rFonts w:eastAsia="宋体"/>
              </w:rPr>
              <w:t>GB3096-2008</w:t>
            </w:r>
            <w:r>
              <w:rPr>
                <w:rFonts w:ascii="宋体" w:eastAsia="宋体" w:hAnsi="宋体"/>
              </w:rPr>
              <w:t xml:space="preserve"> </w:t>
            </w:r>
            <w:r>
              <w:rPr>
                <w:rFonts w:ascii="宋体" w:eastAsia="宋体" w:hAnsi="宋体" w:hint="eastAsia"/>
              </w:rPr>
              <w:t>）中</w:t>
            </w:r>
            <w:r>
              <w:rPr>
                <w:rFonts w:ascii="宋体" w:eastAsia="宋体" w:hAnsi="宋体"/>
              </w:rPr>
              <w:t>的</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eastAsia="宋体"/>
                </w:rPr>
                <w:t>4a</w:t>
              </w:r>
            </w:smartTag>
            <w:r>
              <w:rPr>
                <w:rFonts w:eastAsia="宋体"/>
              </w:rPr>
              <w:t xml:space="preserve"> </w:t>
            </w:r>
            <w:r>
              <w:rPr>
                <w:rFonts w:ascii="宋体" w:eastAsia="宋体" w:hAnsi="宋体"/>
              </w:rPr>
              <w:t>类标准。具体标准值见表</w:t>
            </w:r>
            <w:r>
              <w:rPr>
                <w:rFonts w:eastAsia="宋体"/>
              </w:rPr>
              <w:t>4-3</w:t>
            </w:r>
            <w:r>
              <w:rPr>
                <w:rFonts w:eastAsia="宋体" w:hAnsi="宋体" w:hint="eastAsia"/>
              </w:rPr>
              <w:t>：</w:t>
            </w:r>
          </w:p>
          <w:p w:rsidR="005A34A3" w:rsidRPr="0081328E" w:rsidRDefault="00EC63A5" w:rsidP="004F5275">
            <w:pPr>
              <w:tabs>
                <w:tab w:val="left" w:pos="1335"/>
                <w:tab w:val="center" w:pos="4287"/>
              </w:tabs>
              <w:adjustRightInd w:val="0"/>
              <w:snapToGrid w:val="0"/>
              <w:spacing w:line="360" w:lineRule="auto"/>
              <w:jc w:val="center"/>
              <w:rPr>
                <w:rFonts w:eastAsia="宋体"/>
                <w:b/>
                <w:color w:val="000000" w:themeColor="text1"/>
                <w:kern w:val="2"/>
                <w:szCs w:val="24"/>
              </w:rPr>
            </w:pPr>
            <w:r w:rsidRPr="0081328E">
              <w:rPr>
                <w:rFonts w:eastAsia="宋体"/>
                <w:b/>
                <w:color w:val="000000" w:themeColor="text1"/>
                <w:szCs w:val="24"/>
              </w:rPr>
              <w:t>表</w:t>
            </w:r>
            <w:r w:rsidRPr="0081328E">
              <w:rPr>
                <w:rFonts w:eastAsia="宋体"/>
                <w:b/>
                <w:color w:val="000000" w:themeColor="text1"/>
                <w:szCs w:val="24"/>
              </w:rPr>
              <w:t xml:space="preserve">4-3  </w:t>
            </w:r>
            <w:r w:rsidRPr="0081328E">
              <w:rPr>
                <w:rFonts w:eastAsia="宋体"/>
                <w:b/>
                <w:color w:val="000000" w:themeColor="text1"/>
                <w:szCs w:val="24"/>
              </w:rPr>
              <w:t>声环境质量标准限值</w:t>
            </w:r>
          </w:p>
          <w:tbl>
            <w:tblPr>
              <w:tblW w:w="5000" w:type="pct"/>
              <w:tblBorders>
                <w:top w:val="single" w:sz="12" w:space="0" w:color="auto"/>
                <w:bottom w:val="single" w:sz="12" w:space="0" w:color="auto"/>
                <w:insideH w:val="single" w:sz="2" w:space="0" w:color="auto"/>
                <w:insideV w:val="single" w:sz="2" w:space="0" w:color="auto"/>
              </w:tblBorders>
              <w:tblLook w:val="04A0"/>
            </w:tblPr>
            <w:tblGrid>
              <w:gridCol w:w="3243"/>
              <w:gridCol w:w="3357"/>
              <w:gridCol w:w="2965"/>
            </w:tblGrid>
            <w:tr w:rsidR="005A34A3" w:rsidRPr="0081328E" w:rsidTr="003C0058">
              <w:trPr>
                <w:trHeight w:val="252"/>
              </w:trPr>
              <w:tc>
                <w:tcPr>
                  <w:tcW w:w="1695" w:type="pct"/>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类别</w:t>
                  </w:r>
                </w:p>
              </w:tc>
              <w:tc>
                <w:tcPr>
                  <w:tcW w:w="1755" w:type="pct"/>
                  <w:tcBorders>
                    <w:left w:val="single" w:sz="4" w:space="0" w:color="auto"/>
                  </w:tcBorders>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昼间（</w:t>
                  </w:r>
                  <w:r w:rsidRPr="0081328E">
                    <w:rPr>
                      <w:rFonts w:eastAsia="宋体"/>
                      <w:b/>
                      <w:bCs/>
                      <w:color w:val="000000" w:themeColor="text1"/>
                      <w:sz w:val="21"/>
                      <w:szCs w:val="21"/>
                    </w:rPr>
                    <w:t>dB</w:t>
                  </w:r>
                  <w:r w:rsidRPr="0081328E">
                    <w:rPr>
                      <w:rFonts w:eastAsia="宋体"/>
                      <w:b/>
                      <w:bCs/>
                      <w:color w:val="000000" w:themeColor="text1"/>
                      <w:sz w:val="21"/>
                      <w:szCs w:val="21"/>
                    </w:rPr>
                    <w:t>（</w:t>
                  </w:r>
                  <w:r w:rsidRPr="0081328E">
                    <w:rPr>
                      <w:rFonts w:eastAsia="宋体"/>
                      <w:b/>
                      <w:bCs/>
                      <w:color w:val="000000" w:themeColor="text1"/>
                      <w:sz w:val="21"/>
                      <w:szCs w:val="21"/>
                    </w:rPr>
                    <w:t>A</w:t>
                  </w:r>
                  <w:r w:rsidRPr="0081328E">
                    <w:rPr>
                      <w:rFonts w:eastAsia="宋体"/>
                      <w:b/>
                      <w:bCs/>
                      <w:color w:val="000000" w:themeColor="text1"/>
                      <w:sz w:val="21"/>
                      <w:szCs w:val="21"/>
                    </w:rPr>
                    <w:t>））</w:t>
                  </w:r>
                </w:p>
              </w:tc>
              <w:tc>
                <w:tcPr>
                  <w:tcW w:w="1550" w:type="pct"/>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夜间（</w:t>
                  </w:r>
                  <w:r w:rsidRPr="0081328E">
                    <w:rPr>
                      <w:rFonts w:eastAsia="宋体"/>
                      <w:b/>
                      <w:bCs/>
                      <w:color w:val="000000" w:themeColor="text1"/>
                      <w:sz w:val="21"/>
                      <w:szCs w:val="21"/>
                    </w:rPr>
                    <w:t>dB</w:t>
                  </w:r>
                  <w:r w:rsidRPr="0081328E">
                    <w:rPr>
                      <w:rFonts w:eastAsia="宋体"/>
                      <w:b/>
                      <w:bCs/>
                      <w:color w:val="000000" w:themeColor="text1"/>
                      <w:sz w:val="21"/>
                      <w:szCs w:val="21"/>
                    </w:rPr>
                    <w:t>（</w:t>
                  </w:r>
                  <w:r w:rsidRPr="0081328E">
                    <w:rPr>
                      <w:rFonts w:eastAsia="宋体"/>
                      <w:b/>
                      <w:bCs/>
                      <w:color w:val="000000" w:themeColor="text1"/>
                      <w:sz w:val="21"/>
                      <w:szCs w:val="21"/>
                    </w:rPr>
                    <w:t>A</w:t>
                  </w:r>
                  <w:r w:rsidRPr="0081328E">
                    <w:rPr>
                      <w:rFonts w:eastAsia="宋体"/>
                      <w:b/>
                      <w:bCs/>
                      <w:color w:val="000000" w:themeColor="text1"/>
                      <w:sz w:val="21"/>
                      <w:szCs w:val="21"/>
                    </w:rPr>
                    <w:t>））</w:t>
                  </w:r>
                </w:p>
              </w:tc>
            </w:tr>
            <w:tr w:rsidR="005A34A3" w:rsidRPr="0081328E" w:rsidTr="003C0058">
              <w:trPr>
                <w:trHeight w:val="241"/>
              </w:trPr>
              <w:tc>
                <w:tcPr>
                  <w:tcW w:w="1695" w:type="pct"/>
                  <w:vAlign w:val="center"/>
                </w:tcPr>
                <w:p w:rsidR="005A34A3" w:rsidRPr="0081328E" w:rsidRDefault="00EC63A5">
                  <w:pPr>
                    <w:jc w:val="center"/>
                    <w:rPr>
                      <w:rFonts w:eastAsia="宋体"/>
                      <w:color w:val="000000" w:themeColor="text1"/>
                      <w:sz w:val="21"/>
                      <w:szCs w:val="21"/>
                    </w:rPr>
                  </w:pPr>
                  <w:r w:rsidRPr="0081328E">
                    <w:rPr>
                      <w:rFonts w:eastAsia="宋体" w:hint="eastAsia"/>
                      <w:color w:val="000000" w:themeColor="text1"/>
                      <w:sz w:val="21"/>
                      <w:szCs w:val="21"/>
                    </w:rPr>
                    <w:t>2</w:t>
                  </w:r>
                  <w:r w:rsidRPr="0081328E">
                    <w:rPr>
                      <w:rFonts w:eastAsia="宋体" w:hint="eastAsia"/>
                      <w:color w:val="000000" w:themeColor="text1"/>
                      <w:sz w:val="21"/>
                      <w:szCs w:val="21"/>
                    </w:rPr>
                    <w:t>类</w:t>
                  </w:r>
                </w:p>
              </w:tc>
              <w:tc>
                <w:tcPr>
                  <w:tcW w:w="1755" w:type="pct"/>
                  <w:tcBorders>
                    <w:left w:val="single" w:sz="4" w:space="0" w:color="auto"/>
                  </w:tcBorders>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6</w:t>
                  </w:r>
                  <w:r w:rsidRPr="0081328E">
                    <w:rPr>
                      <w:rFonts w:eastAsia="宋体" w:hint="eastAsia"/>
                      <w:color w:val="000000" w:themeColor="text1"/>
                      <w:sz w:val="21"/>
                      <w:szCs w:val="21"/>
                    </w:rPr>
                    <w:t>0</w:t>
                  </w:r>
                </w:p>
              </w:tc>
              <w:tc>
                <w:tcPr>
                  <w:tcW w:w="1550" w:type="pct"/>
                  <w:vAlign w:val="center"/>
                </w:tcPr>
                <w:p w:rsidR="005A34A3" w:rsidRPr="0081328E" w:rsidRDefault="00EC63A5">
                  <w:pPr>
                    <w:ind w:rightChars="80" w:right="192"/>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0</w:t>
                  </w:r>
                </w:p>
              </w:tc>
            </w:tr>
            <w:tr w:rsidR="003A6242" w:rsidRPr="0081328E" w:rsidTr="003C0058">
              <w:trPr>
                <w:trHeight w:val="241"/>
              </w:trPr>
              <w:tc>
                <w:tcPr>
                  <w:tcW w:w="1695" w:type="pct"/>
                  <w:vAlign w:val="center"/>
                </w:tcPr>
                <w:p w:rsidR="003A6242" w:rsidRPr="0081328E" w:rsidRDefault="003A6242">
                  <w:pPr>
                    <w:jc w:val="center"/>
                    <w:rPr>
                      <w:rFonts w:eastAsia="宋体"/>
                      <w:color w:val="000000" w:themeColor="text1"/>
                      <w:sz w:val="21"/>
                      <w:szCs w:val="21"/>
                    </w:rPr>
                  </w:pPr>
                  <w:r>
                    <w:rPr>
                      <w:rFonts w:eastAsia="宋体" w:hint="eastAsia"/>
                      <w:color w:val="000000" w:themeColor="text1"/>
                      <w:sz w:val="21"/>
                      <w:szCs w:val="21"/>
                    </w:rPr>
                    <w:t>4a</w:t>
                  </w:r>
                  <w:r>
                    <w:rPr>
                      <w:rFonts w:eastAsia="宋体" w:hint="eastAsia"/>
                      <w:color w:val="000000" w:themeColor="text1"/>
                      <w:sz w:val="21"/>
                      <w:szCs w:val="21"/>
                    </w:rPr>
                    <w:t>类</w:t>
                  </w:r>
                </w:p>
              </w:tc>
              <w:tc>
                <w:tcPr>
                  <w:tcW w:w="1755" w:type="pct"/>
                  <w:tcBorders>
                    <w:left w:val="single" w:sz="4" w:space="0" w:color="auto"/>
                  </w:tcBorders>
                  <w:vAlign w:val="center"/>
                </w:tcPr>
                <w:p w:rsidR="003A6242" w:rsidRPr="0081328E" w:rsidRDefault="003A6242">
                  <w:pPr>
                    <w:jc w:val="center"/>
                    <w:rPr>
                      <w:rFonts w:eastAsia="宋体"/>
                      <w:color w:val="000000" w:themeColor="text1"/>
                      <w:sz w:val="21"/>
                      <w:szCs w:val="21"/>
                    </w:rPr>
                  </w:pPr>
                  <w:r>
                    <w:rPr>
                      <w:rFonts w:eastAsia="宋体" w:hint="eastAsia"/>
                      <w:color w:val="000000" w:themeColor="text1"/>
                      <w:sz w:val="21"/>
                      <w:szCs w:val="21"/>
                    </w:rPr>
                    <w:t>70</w:t>
                  </w:r>
                </w:p>
              </w:tc>
              <w:tc>
                <w:tcPr>
                  <w:tcW w:w="1550" w:type="pct"/>
                  <w:vAlign w:val="center"/>
                </w:tcPr>
                <w:p w:rsidR="003A6242" w:rsidRPr="0081328E" w:rsidRDefault="003A6242">
                  <w:pPr>
                    <w:ind w:rightChars="80" w:right="192"/>
                    <w:jc w:val="center"/>
                    <w:rPr>
                      <w:rFonts w:eastAsia="宋体"/>
                      <w:color w:val="000000" w:themeColor="text1"/>
                      <w:sz w:val="21"/>
                      <w:szCs w:val="21"/>
                    </w:rPr>
                  </w:pPr>
                  <w:r>
                    <w:rPr>
                      <w:rFonts w:eastAsia="宋体" w:hint="eastAsia"/>
                      <w:color w:val="000000" w:themeColor="text1"/>
                      <w:sz w:val="21"/>
                      <w:szCs w:val="21"/>
                    </w:rPr>
                    <w:t>55</w:t>
                  </w:r>
                </w:p>
              </w:tc>
            </w:tr>
          </w:tbl>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Default="003A6242" w:rsidP="00D80452">
            <w:pPr>
              <w:spacing w:beforeLines="50" w:line="360" w:lineRule="auto"/>
              <w:ind w:firstLineChars="200" w:firstLine="482"/>
              <w:rPr>
                <w:rFonts w:eastAsia="宋体"/>
                <w:b/>
                <w:color w:val="000000" w:themeColor="text1"/>
                <w:szCs w:val="24"/>
              </w:rPr>
            </w:pPr>
          </w:p>
          <w:p w:rsidR="003A6242" w:rsidRPr="003A6242" w:rsidRDefault="003A6242" w:rsidP="00D80452">
            <w:pPr>
              <w:spacing w:beforeLines="50" w:line="360" w:lineRule="auto"/>
              <w:ind w:firstLine="482"/>
              <w:rPr>
                <w:rFonts w:ascii="宋体" w:eastAsia="宋体" w:hAnsi="宋体"/>
                <w:b/>
              </w:rPr>
            </w:pPr>
            <w:r w:rsidRPr="008477D2">
              <w:rPr>
                <w:b/>
              </w:rPr>
              <w:lastRenderedPageBreak/>
              <w:t>1</w:t>
            </w:r>
            <w:r w:rsidRPr="008477D2">
              <w:rPr>
                <w:b/>
              </w:rPr>
              <w:t>、</w:t>
            </w:r>
            <w:r w:rsidRPr="003A6242">
              <w:rPr>
                <w:rFonts w:ascii="宋体" w:eastAsia="宋体" w:hAnsi="宋体"/>
                <w:b/>
              </w:rPr>
              <w:t>大气污染物排放标准</w:t>
            </w:r>
          </w:p>
          <w:p w:rsidR="003A6242" w:rsidRPr="003A6242" w:rsidRDefault="003A6242" w:rsidP="003A6242">
            <w:pPr>
              <w:spacing w:line="360" w:lineRule="auto"/>
              <w:ind w:firstLineChars="200" w:firstLine="480"/>
              <w:rPr>
                <w:rFonts w:ascii="宋体" w:eastAsia="宋体" w:hAnsi="宋体"/>
              </w:rPr>
            </w:pPr>
            <w:r w:rsidRPr="003A6242">
              <w:rPr>
                <w:rFonts w:ascii="宋体" w:eastAsia="宋体" w:hAnsi="宋体" w:hint="eastAsia"/>
              </w:rPr>
              <w:t>本项目产生的颗粒物执行《大气污染物综合排放标准》（</w:t>
            </w:r>
            <w:r w:rsidRPr="003A6242">
              <w:rPr>
                <w:rFonts w:eastAsia="宋体"/>
              </w:rPr>
              <w:t>GB16297-1996</w:t>
            </w:r>
            <w:r w:rsidRPr="003A6242">
              <w:rPr>
                <w:rFonts w:ascii="宋体" w:eastAsia="宋体" w:hAnsi="宋体" w:hint="eastAsia"/>
              </w:rPr>
              <w:t>）表</w:t>
            </w:r>
            <w:r w:rsidRPr="003A6242">
              <w:rPr>
                <w:rFonts w:eastAsia="宋体"/>
              </w:rPr>
              <w:t>2</w:t>
            </w:r>
            <w:r w:rsidRPr="003A6242">
              <w:rPr>
                <w:rFonts w:ascii="宋体" w:eastAsia="宋体" w:hAnsi="宋体" w:hint="eastAsia"/>
              </w:rPr>
              <w:t>二级标准</w:t>
            </w:r>
            <w:r>
              <w:rPr>
                <w:rFonts w:ascii="宋体" w:eastAsia="宋体" w:hAnsi="宋体" w:hint="eastAsia"/>
                <w:color w:val="000000"/>
              </w:rPr>
              <w:t>及“周界外浓度最高点限值”</w:t>
            </w:r>
            <w:r w:rsidRPr="003A6242">
              <w:rPr>
                <w:rFonts w:ascii="宋体" w:eastAsia="宋体" w:hAnsi="宋体" w:hint="eastAsia"/>
              </w:rPr>
              <w:t>，其中漆雾执行染料尘对应标准；</w:t>
            </w:r>
            <w:r w:rsidRPr="003A6242">
              <w:rPr>
                <w:rFonts w:eastAsia="宋体"/>
              </w:rPr>
              <w:t>VOCs</w:t>
            </w:r>
            <w:r w:rsidRPr="003A6242">
              <w:rPr>
                <w:rFonts w:ascii="宋体" w:eastAsia="宋体" w:hAnsi="宋体" w:hint="eastAsia"/>
              </w:rPr>
              <w:t>排放</w:t>
            </w:r>
            <w:r w:rsidR="003C0058">
              <w:rPr>
                <w:rFonts w:ascii="宋体" w:eastAsia="宋体" w:hAnsi="宋体" w:hint="eastAsia"/>
              </w:rPr>
              <w:t>标准</w:t>
            </w:r>
            <w:r w:rsidRPr="003A6242">
              <w:rPr>
                <w:rFonts w:ascii="宋体" w:eastAsia="宋体" w:hAnsi="宋体" w:hint="eastAsia"/>
              </w:rPr>
              <w:t>参照天津市《工业企业挥发性有机物排放控制标准》（</w:t>
            </w:r>
            <w:r w:rsidRPr="003A6242">
              <w:rPr>
                <w:rFonts w:eastAsia="宋体"/>
              </w:rPr>
              <w:t>DB12/524-2014</w:t>
            </w:r>
            <w:r w:rsidRPr="003A6242">
              <w:rPr>
                <w:rFonts w:ascii="宋体" w:eastAsia="宋体" w:hAnsi="宋体" w:hint="eastAsia"/>
              </w:rPr>
              <w:t>）表</w:t>
            </w:r>
            <w:r w:rsidRPr="003A6242">
              <w:rPr>
                <w:rFonts w:eastAsia="宋体"/>
              </w:rPr>
              <w:t>2</w:t>
            </w:r>
            <w:r w:rsidRPr="003A6242">
              <w:rPr>
                <w:rFonts w:ascii="宋体" w:eastAsia="宋体" w:hAnsi="宋体" w:hint="eastAsia"/>
              </w:rPr>
              <w:t>中“表面涂装”标准执行，无组织排放</w:t>
            </w:r>
            <w:r w:rsidR="003C0058">
              <w:rPr>
                <w:rFonts w:ascii="宋体" w:eastAsia="宋体" w:hAnsi="宋体" w:hint="eastAsia"/>
              </w:rPr>
              <w:t>标准</w:t>
            </w:r>
            <w:r w:rsidRPr="003A6242">
              <w:rPr>
                <w:rFonts w:ascii="宋体" w:eastAsia="宋体" w:hAnsi="宋体" w:hint="eastAsia"/>
              </w:rPr>
              <w:t>参照表</w:t>
            </w:r>
            <w:r w:rsidRPr="003A6242">
              <w:rPr>
                <w:rFonts w:eastAsia="宋体"/>
              </w:rPr>
              <w:t>5</w:t>
            </w:r>
            <w:r w:rsidRPr="003A6242">
              <w:rPr>
                <w:rFonts w:ascii="宋体" w:eastAsia="宋体" w:hAnsi="宋体" w:hint="eastAsia"/>
              </w:rPr>
              <w:t>中“其他行业”标准执行</w:t>
            </w:r>
            <w:r w:rsidRPr="003A6242">
              <w:rPr>
                <w:rFonts w:ascii="宋体" w:eastAsia="宋体" w:hAnsi="宋体"/>
              </w:rPr>
              <w:t>，具体标准详见表</w:t>
            </w:r>
            <w:r w:rsidRPr="003A6242">
              <w:rPr>
                <w:rFonts w:eastAsia="宋体"/>
              </w:rPr>
              <w:t>4-4</w:t>
            </w:r>
            <w:r w:rsidRPr="003A6242">
              <w:rPr>
                <w:rFonts w:ascii="宋体" w:eastAsia="宋体" w:hAnsi="宋体" w:hint="eastAsia"/>
              </w:rPr>
              <w:t>：</w:t>
            </w:r>
          </w:p>
          <w:p w:rsidR="003A6242" w:rsidRPr="003A6242" w:rsidRDefault="003A6242" w:rsidP="003A6242">
            <w:pPr>
              <w:snapToGrid w:val="0"/>
              <w:spacing w:line="360" w:lineRule="auto"/>
              <w:jc w:val="center"/>
              <w:rPr>
                <w:rFonts w:ascii="宋体" w:eastAsia="宋体" w:hAnsi="宋体"/>
                <w:b/>
                <w:vertAlign w:val="superscript"/>
              </w:rPr>
            </w:pPr>
            <w:r w:rsidRPr="003A6242">
              <w:rPr>
                <w:rFonts w:ascii="宋体" w:eastAsia="宋体" w:hAnsi="宋体" w:hint="eastAsia"/>
                <w:b/>
              </w:rPr>
              <w:t>表</w:t>
            </w:r>
            <w:r w:rsidRPr="003A6242">
              <w:rPr>
                <w:rFonts w:eastAsia="宋体"/>
                <w:b/>
              </w:rPr>
              <w:t>4-4</w:t>
            </w:r>
            <w:r w:rsidRPr="003A6242">
              <w:rPr>
                <w:rFonts w:ascii="宋体" w:eastAsia="宋体" w:hAnsi="宋体" w:hint="eastAsia"/>
                <w:b/>
              </w:rPr>
              <w:t xml:space="preserve">   大气污染物排放标准</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095"/>
              <w:gridCol w:w="1636"/>
              <w:gridCol w:w="1041"/>
              <w:gridCol w:w="1488"/>
              <w:gridCol w:w="1615"/>
              <w:gridCol w:w="2690"/>
            </w:tblGrid>
            <w:tr w:rsidR="003A6242" w:rsidRPr="003A6242" w:rsidTr="00557DA2">
              <w:trPr>
                <w:cantSplit/>
                <w:trHeight w:val="312"/>
              </w:trPr>
              <w:tc>
                <w:tcPr>
                  <w:tcW w:w="573" w:type="pct"/>
                  <w:vMerge w:val="restart"/>
                  <w:vAlign w:val="center"/>
                </w:tcPr>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污染物</w:t>
                  </w:r>
                </w:p>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名称</w:t>
                  </w:r>
                </w:p>
              </w:tc>
              <w:tc>
                <w:tcPr>
                  <w:tcW w:w="855" w:type="pct"/>
                  <w:vMerge w:val="restart"/>
                  <w:vAlign w:val="center"/>
                </w:tcPr>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最高允许排放浓度（</w:t>
                  </w:r>
                  <w:r w:rsidRPr="003A6242">
                    <w:rPr>
                      <w:rFonts w:eastAsia="宋体"/>
                      <w:b/>
                      <w:sz w:val="21"/>
                      <w:szCs w:val="21"/>
                    </w:rPr>
                    <w:t>mg/m</w:t>
                  </w:r>
                  <w:r w:rsidRPr="003A6242">
                    <w:rPr>
                      <w:rFonts w:eastAsia="宋体"/>
                      <w:b/>
                      <w:sz w:val="21"/>
                      <w:szCs w:val="21"/>
                      <w:vertAlign w:val="superscript"/>
                    </w:rPr>
                    <w:t>3</w:t>
                  </w:r>
                  <w:r w:rsidRPr="003A6242">
                    <w:rPr>
                      <w:rFonts w:ascii="宋体" w:eastAsia="宋体" w:hAnsi="宋体" w:hint="eastAsia"/>
                      <w:b/>
                      <w:sz w:val="21"/>
                      <w:szCs w:val="21"/>
                    </w:rPr>
                    <w:t>）</w:t>
                  </w:r>
                </w:p>
              </w:tc>
              <w:tc>
                <w:tcPr>
                  <w:tcW w:w="544" w:type="pct"/>
                  <w:vMerge w:val="restart"/>
                  <w:vAlign w:val="center"/>
                </w:tcPr>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排气筒</w:t>
                  </w:r>
                </w:p>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高度（</w:t>
                  </w:r>
                  <w:r w:rsidRPr="003A6242">
                    <w:rPr>
                      <w:rFonts w:eastAsia="宋体"/>
                      <w:b/>
                      <w:sz w:val="21"/>
                      <w:szCs w:val="21"/>
                    </w:rPr>
                    <w:t>m</w:t>
                  </w:r>
                  <w:r w:rsidRPr="003A6242">
                    <w:rPr>
                      <w:rFonts w:ascii="宋体" w:eastAsia="宋体" w:hAnsi="宋体" w:hint="eastAsia"/>
                      <w:b/>
                      <w:sz w:val="21"/>
                      <w:szCs w:val="21"/>
                    </w:rPr>
                    <w:t>）</w:t>
                  </w:r>
                </w:p>
              </w:tc>
              <w:tc>
                <w:tcPr>
                  <w:tcW w:w="778" w:type="pct"/>
                  <w:vMerge w:val="restart"/>
                  <w:vAlign w:val="center"/>
                </w:tcPr>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最高允许排放</w:t>
                  </w:r>
                </w:p>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速率（</w:t>
                  </w:r>
                  <w:r w:rsidRPr="003A6242">
                    <w:rPr>
                      <w:rFonts w:eastAsia="宋体"/>
                      <w:b/>
                      <w:sz w:val="21"/>
                      <w:szCs w:val="21"/>
                    </w:rPr>
                    <w:t>kg/h</w:t>
                  </w:r>
                  <w:r w:rsidRPr="003A6242">
                    <w:rPr>
                      <w:rFonts w:ascii="宋体" w:eastAsia="宋体" w:hAnsi="宋体" w:hint="eastAsia"/>
                      <w:b/>
                      <w:sz w:val="21"/>
                      <w:szCs w:val="21"/>
                    </w:rPr>
                    <w:t>）</w:t>
                  </w:r>
                </w:p>
              </w:tc>
              <w:tc>
                <w:tcPr>
                  <w:tcW w:w="844" w:type="pct"/>
                  <w:vMerge w:val="restart"/>
                  <w:vAlign w:val="center"/>
                </w:tcPr>
                <w:p w:rsidR="003A6242" w:rsidRPr="003A6242" w:rsidRDefault="003A6242" w:rsidP="00557DA2">
                  <w:pPr>
                    <w:jc w:val="center"/>
                    <w:rPr>
                      <w:rFonts w:ascii="宋体" w:eastAsia="宋体" w:hAnsi="宋体"/>
                      <w:b/>
                      <w:sz w:val="21"/>
                      <w:szCs w:val="21"/>
                    </w:rPr>
                  </w:pPr>
                  <w:r w:rsidRPr="003A6242">
                    <w:rPr>
                      <w:rFonts w:ascii="宋体" w:eastAsia="宋体" w:hAnsi="宋体" w:hint="eastAsia"/>
                      <w:b/>
                      <w:sz w:val="21"/>
                      <w:szCs w:val="21"/>
                    </w:rPr>
                    <w:t>无组织排放监控点浓度值（</w:t>
                  </w:r>
                  <w:r w:rsidRPr="003A6242">
                    <w:rPr>
                      <w:rFonts w:eastAsia="宋体"/>
                      <w:b/>
                      <w:sz w:val="21"/>
                      <w:szCs w:val="21"/>
                    </w:rPr>
                    <w:t>mg/m</w:t>
                  </w:r>
                  <w:r w:rsidRPr="003A6242">
                    <w:rPr>
                      <w:rFonts w:eastAsia="宋体"/>
                      <w:b/>
                      <w:sz w:val="21"/>
                      <w:szCs w:val="21"/>
                      <w:vertAlign w:val="superscript"/>
                    </w:rPr>
                    <w:t>3</w:t>
                  </w:r>
                  <w:r w:rsidRPr="003A6242">
                    <w:rPr>
                      <w:rFonts w:ascii="宋体" w:eastAsia="宋体" w:hAnsi="宋体" w:hint="eastAsia"/>
                      <w:b/>
                      <w:sz w:val="21"/>
                      <w:szCs w:val="21"/>
                    </w:rPr>
                    <w:t>）</w:t>
                  </w:r>
                </w:p>
              </w:tc>
              <w:tc>
                <w:tcPr>
                  <w:tcW w:w="1406" w:type="pct"/>
                  <w:vMerge w:val="restart"/>
                  <w:vAlign w:val="center"/>
                </w:tcPr>
                <w:p w:rsidR="003A6242" w:rsidRPr="003A6242" w:rsidRDefault="003A6242" w:rsidP="00557DA2">
                  <w:pPr>
                    <w:jc w:val="center"/>
                    <w:rPr>
                      <w:rFonts w:ascii="宋体" w:eastAsia="宋体" w:hAnsi="宋体"/>
                      <w:b/>
                      <w:sz w:val="21"/>
                      <w:szCs w:val="21"/>
                    </w:rPr>
                  </w:pPr>
                  <w:r w:rsidRPr="003A6242">
                    <w:rPr>
                      <w:rFonts w:ascii="宋体" w:eastAsia="宋体" w:hAnsi="宋体"/>
                      <w:b/>
                      <w:sz w:val="21"/>
                      <w:szCs w:val="21"/>
                    </w:rPr>
                    <w:t>标准来源</w:t>
                  </w:r>
                </w:p>
              </w:tc>
            </w:tr>
            <w:tr w:rsidR="003A6242" w:rsidRPr="003A6242" w:rsidTr="00557DA2">
              <w:trPr>
                <w:cantSplit/>
                <w:trHeight w:val="312"/>
              </w:trPr>
              <w:tc>
                <w:tcPr>
                  <w:tcW w:w="573" w:type="pct"/>
                  <w:vMerge/>
                  <w:vAlign w:val="center"/>
                </w:tcPr>
                <w:p w:rsidR="003A6242" w:rsidRPr="003A6242" w:rsidRDefault="003A6242" w:rsidP="00557DA2">
                  <w:pPr>
                    <w:jc w:val="center"/>
                    <w:rPr>
                      <w:rFonts w:ascii="宋体" w:eastAsia="宋体" w:hAnsi="宋体"/>
                      <w:b/>
                      <w:sz w:val="21"/>
                      <w:szCs w:val="21"/>
                    </w:rPr>
                  </w:pPr>
                </w:p>
              </w:tc>
              <w:tc>
                <w:tcPr>
                  <w:tcW w:w="855" w:type="pct"/>
                  <w:vMerge/>
                  <w:vAlign w:val="center"/>
                </w:tcPr>
                <w:p w:rsidR="003A6242" w:rsidRPr="003A6242" w:rsidRDefault="003A6242" w:rsidP="00557DA2">
                  <w:pPr>
                    <w:jc w:val="center"/>
                    <w:rPr>
                      <w:rFonts w:ascii="宋体" w:eastAsia="宋体" w:hAnsi="宋体"/>
                      <w:b/>
                      <w:sz w:val="21"/>
                      <w:szCs w:val="21"/>
                    </w:rPr>
                  </w:pPr>
                </w:p>
              </w:tc>
              <w:tc>
                <w:tcPr>
                  <w:tcW w:w="544" w:type="pct"/>
                  <w:vMerge/>
                  <w:vAlign w:val="center"/>
                </w:tcPr>
                <w:p w:rsidR="003A6242" w:rsidRPr="003A6242" w:rsidRDefault="003A6242" w:rsidP="00557DA2">
                  <w:pPr>
                    <w:jc w:val="center"/>
                    <w:rPr>
                      <w:rFonts w:ascii="宋体" w:eastAsia="宋体" w:hAnsi="宋体"/>
                      <w:b/>
                      <w:sz w:val="21"/>
                      <w:szCs w:val="21"/>
                    </w:rPr>
                  </w:pPr>
                </w:p>
              </w:tc>
              <w:tc>
                <w:tcPr>
                  <w:tcW w:w="778" w:type="pct"/>
                  <w:vMerge/>
                  <w:vAlign w:val="center"/>
                </w:tcPr>
                <w:p w:rsidR="003A6242" w:rsidRPr="003A6242" w:rsidRDefault="003A6242" w:rsidP="00557DA2">
                  <w:pPr>
                    <w:jc w:val="center"/>
                    <w:rPr>
                      <w:rFonts w:ascii="宋体" w:eastAsia="宋体" w:hAnsi="宋体"/>
                      <w:b/>
                      <w:sz w:val="21"/>
                      <w:szCs w:val="21"/>
                    </w:rPr>
                  </w:pPr>
                </w:p>
              </w:tc>
              <w:tc>
                <w:tcPr>
                  <w:tcW w:w="844" w:type="pct"/>
                  <w:vMerge/>
                  <w:vAlign w:val="center"/>
                </w:tcPr>
                <w:p w:rsidR="003A6242" w:rsidRPr="003A6242" w:rsidRDefault="003A6242" w:rsidP="00557DA2">
                  <w:pPr>
                    <w:jc w:val="center"/>
                    <w:rPr>
                      <w:rFonts w:ascii="宋体" w:eastAsia="宋体" w:hAnsi="宋体"/>
                      <w:b/>
                      <w:sz w:val="21"/>
                      <w:szCs w:val="21"/>
                    </w:rPr>
                  </w:pPr>
                </w:p>
              </w:tc>
              <w:tc>
                <w:tcPr>
                  <w:tcW w:w="1406" w:type="pct"/>
                  <w:vMerge/>
                  <w:vAlign w:val="center"/>
                </w:tcPr>
                <w:p w:rsidR="003A6242" w:rsidRPr="003A6242" w:rsidRDefault="003A6242" w:rsidP="00557DA2">
                  <w:pPr>
                    <w:jc w:val="center"/>
                    <w:rPr>
                      <w:rFonts w:ascii="宋体" w:eastAsia="宋体" w:hAnsi="宋体"/>
                      <w:b/>
                      <w:sz w:val="21"/>
                      <w:szCs w:val="21"/>
                    </w:rPr>
                  </w:pPr>
                </w:p>
              </w:tc>
            </w:tr>
            <w:tr w:rsidR="003A6242" w:rsidRPr="003A6242" w:rsidTr="00557DA2">
              <w:trPr>
                <w:cantSplit/>
                <w:trHeight w:val="97"/>
              </w:trPr>
              <w:tc>
                <w:tcPr>
                  <w:tcW w:w="573" w:type="pct"/>
                  <w:vAlign w:val="center"/>
                </w:tcPr>
                <w:p w:rsidR="003A6242" w:rsidRPr="003A6242" w:rsidRDefault="003A6242" w:rsidP="00557DA2">
                  <w:pPr>
                    <w:jc w:val="center"/>
                    <w:rPr>
                      <w:rFonts w:ascii="宋体" w:eastAsia="宋体" w:hAnsi="宋体"/>
                      <w:sz w:val="21"/>
                      <w:szCs w:val="21"/>
                    </w:rPr>
                  </w:pPr>
                  <w:r w:rsidRPr="003A6242">
                    <w:rPr>
                      <w:rFonts w:ascii="宋体" w:eastAsia="宋体" w:hAnsi="宋体" w:hint="eastAsia"/>
                      <w:sz w:val="21"/>
                      <w:szCs w:val="21"/>
                    </w:rPr>
                    <w:t>颗粒物</w:t>
                  </w:r>
                </w:p>
              </w:tc>
              <w:tc>
                <w:tcPr>
                  <w:tcW w:w="855" w:type="pct"/>
                  <w:vAlign w:val="center"/>
                </w:tcPr>
                <w:p w:rsidR="003A6242" w:rsidRPr="003A6242" w:rsidRDefault="003A6242" w:rsidP="00557DA2">
                  <w:pPr>
                    <w:jc w:val="center"/>
                    <w:rPr>
                      <w:rFonts w:eastAsia="宋体"/>
                      <w:sz w:val="21"/>
                      <w:szCs w:val="21"/>
                    </w:rPr>
                  </w:pPr>
                  <w:r w:rsidRPr="003A6242">
                    <w:rPr>
                      <w:rFonts w:eastAsia="宋体"/>
                      <w:sz w:val="21"/>
                      <w:szCs w:val="21"/>
                    </w:rPr>
                    <w:t>120</w:t>
                  </w:r>
                </w:p>
              </w:tc>
              <w:tc>
                <w:tcPr>
                  <w:tcW w:w="544" w:type="pct"/>
                  <w:vAlign w:val="center"/>
                </w:tcPr>
                <w:p w:rsidR="003A6242" w:rsidRPr="003A6242" w:rsidRDefault="007071CA" w:rsidP="00557DA2">
                  <w:pPr>
                    <w:jc w:val="center"/>
                    <w:rPr>
                      <w:rFonts w:eastAsia="宋体"/>
                      <w:sz w:val="21"/>
                      <w:szCs w:val="21"/>
                    </w:rPr>
                  </w:pPr>
                  <w:r>
                    <w:rPr>
                      <w:rFonts w:eastAsia="宋体" w:hint="eastAsia"/>
                      <w:sz w:val="21"/>
                      <w:szCs w:val="21"/>
                    </w:rPr>
                    <w:t>25</w:t>
                  </w:r>
                </w:p>
              </w:tc>
              <w:tc>
                <w:tcPr>
                  <w:tcW w:w="778" w:type="pct"/>
                  <w:vAlign w:val="center"/>
                </w:tcPr>
                <w:p w:rsidR="003A6242" w:rsidRPr="003A6242" w:rsidRDefault="00E00A17" w:rsidP="00557DA2">
                  <w:pPr>
                    <w:jc w:val="center"/>
                    <w:rPr>
                      <w:rFonts w:eastAsia="宋体"/>
                      <w:sz w:val="21"/>
                      <w:szCs w:val="21"/>
                    </w:rPr>
                  </w:pPr>
                  <w:r>
                    <w:rPr>
                      <w:rFonts w:eastAsia="宋体" w:hint="eastAsia"/>
                      <w:sz w:val="21"/>
                      <w:szCs w:val="21"/>
                    </w:rPr>
                    <w:t>14.45*</w:t>
                  </w:r>
                </w:p>
              </w:tc>
              <w:tc>
                <w:tcPr>
                  <w:tcW w:w="844" w:type="pct"/>
                  <w:vAlign w:val="center"/>
                </w:tcPr>
                <w:p w:rsidR="003A6242" w:rsidRPr="003A6242" w:rsidRDefault="003A6242" w:rsidP="00557DA2">
                  <w:pPr>
                    <w:jc w:val="center"/>
                    <w:rPr>
                      <w:rFonts w:eastAsia="宋体"/>
                      <w:sz w:val="21"/>
                      <w:szCs w:val="21"/>
                    </w:rPr>
                  </w:pPr>
                  <w:r w:rsidRPr="003A6242">
                    <w:rPr>
                      <w:rFonts w:eastAsia="宋体"/>
                      <w:sz w:val="21"/>
                      <w:szCs w:val="21"/>
                    </w:rPr>
                    <w:t>1.0</w:t>
                  </w:r>
                </w:p>
              </w:tc>
              <w:tc>
                <w:tcPr>
                  <w:tcW w:w="1406" w:type="pct"/>
                  <w:vMerge w:val="restart"/>
                  <w:vAlign w:val="center"/>
                </w:tcPr>
                <w:p w:rsidR="003A6242" w:rsidRPr="003A6242" w:rsidRDefault="003A6242" w:rsidP="00557DA2">
                  <w:pPr>
                    <w:jc w:val="center"/>
                    <w:rPr>
                      <w:rFonts w:ascii="宋体" w:eastAsia="宋体" w:hAnsi="宋体"/>
                      <w:sz w:val="21"/>
                      <w:szCs w:val="21"/>
                    </w:rPr>
                  </w:pPr>
                  <w:r w:rsidRPr="003A6242">
                    <w:rPr>
                      <w:rFonts w:ascii="宋体" w:eastAsia="宋体" w:hAnsi="宋体" w:hint="eastAsia"/>
                      <w:sz w:val="21"/>
                      <w:szCs w:val="21"/>
                    </w:rPr>
                    <w:t>《大气污染物综合排放标准》（</w:t>
                  </w:r>
                  <w:r w:rsidRPr="003A6242">
                    <w:rPr>
                      <w:rFonts w:eastAsia="宋体"/>
                      <w:sz w:val="21"/>
                      <w:szCs w:val="21"/>
                    </w:rPr>
                    <w:t>GB16297-1996</w:t>
                  </w:r>
                  <w:r w:rsidRPr="003A6242">
                    <w:rPr>
                      <w:rFonts w:ascii="宋体" w:eastAsia="宋体" w:hAnsi="宋体" w:hint="eastAsia"/>
                      <w:sz w:val="21"/>
                      <w:szCs w:val="21"/>
                    </w:rPr>
                    <w:t>）</w:t>
                  </w:r>
                </w:p>
              </w:tc>
            </w:tr>
            <w:tr w:rsidR="003A6242" w:rsidRPr="003A6242" w:rsidTr="00557DA2">
              <w:trPr>
                <w:cantSplit/>
                <w:trHeight w:val="97"/>
              </w:trPr>
              <w:tc>
                <w:tcPr>
                  <w:tcW w:w="573" w:type="pct"/>
                  <w:vAlign w:val="center"/>
                </w:tcPr>
                <w:p w:rsidR="003A6242" w:rsidRPr="003A6242" w:rsidRDefault="003A6242" w:rsidP="00557DA2">
                  <w:pPr>
                    <w:jc w:val="center"/>
                    <w:rPr>
                      <w:rFonts w:ascii="宋体" w:eastAsia="宋体" w:hAnsi="宋体"/>
                      <w:sz w:val="21"/>
                      <w:szCs w:val="21"/>
                    </w:rPr>
                  </w:pPr>
                  <w:r w:rsidRPr="003A6242">
                    <w:rPr>
                      <w:rFonts w:ascii="宋体" w:eastAsia="宋体" w:hAnsi="宋体" w:hint="eastAsia"/>
                      <w:sz w:val="21"/>
                      <w:szCs w:val="21"/>
                    </w:rPr>
                    <w:t>颗粒物</w:t>
                  </w:r>
                </w:p>
                <w:p w:rsidR="003A6242" w:rsidRPr="003A6242" w:rsidRDefault="003A6242" w:rsidP="00557DA2">
                  <w:pPr>
                    <w:jc w:val="center"/>
                    <w:rPr>
                      <w:rFonts w:ascii="宋体" w:eastAsia="宋体" w:hAnsi="宋体"/>
                      <w:sz w:val="21"/>
                      <w:szCs w:val="21"/>
                    </w:rPr>
                  </w:pPr>
                  <w:r w:rsidRPr="003A6242">
                    <w:rPr>
                      <w:rFonts w:ascii="宋体" w:eastAsia="宋体" w:hAnsi="宋体" w:hint="eastAsia"/>
                      <w:sz w:val="21"/>
                      <w:szCs w:val="21"/>
                    </w:rPr>
                    <w:t>（染料尘）</w:t>
                  </w:r>
                </w:p>
              </w:tc>
              <w:tc>
                <w:tcPr>
                  <w:tcW w:w="855" w:type="pct"/>
                  <w:vAlign w:val="center"/>
                </w:tcPr>
                <w:p w:rsidR="003A6242" w:rsidRPr="003A6242" w:rsidRDefault="003A6242" w:rsidP="00557DA2">
                  <w:pPr>
                    <w:jc w:val="center"/>
                    <w:rPr>
                      <w:rFonts w:eastAsia="宋体"/>
                      <w:sz w:val="21"/>
                      <w:szCs w:val="21"/>
                    </w:rPr>
                  </w:pPr>
                  <w:r w:rsidRPr="003A6242">
                    <w:rPr>
                      <w:rFonts w:eastAsia="宋体"/>
                      <w:sz w:val="21"/>
                      <w:szCs w:val="21"/>
                    </w:rPr>
                    <w:t>18</w:t>
                  </w:r>
                </w:p>
              </w:tc>
              <w:tc>
                <w:tcPr>
                  <w:tcW w:w="544" w:type="pct"/>
                  <w:vAlign w:val="center"/>
                </w:tcPr>
                <w:p w:rsidR="003A6242" w:rsidRPr="003A6242" w:rsidRDefault="007071CA" w:rsidP="00557DA2">
                  <w:pPr>
                    <w:jc w:val="center"/>
                    <w:rPr>
                      <w:rFonts w:eastAsia="宋体"/>
                      <w:sz w:val="21"/>
                      <w:szCs w:val="21"/>
                    </w:rPr>
                  </w:pPr>
                  <w:r>
                    <w:rPr>
                      <w:rFonts w:eastAsia="宋体" w:hint="eastAsia"/>
                      <w:sz w:val="21"/>
                      <w:szCs w:val="21"/>
                    </w:rPr>
                    <w:t>25</w:t>
                  </w:r>
                </w:p>
              </w:tc>
              <w:tc>
                <w:tcPr>
                  <w:tcW w:w="778" w:type="pct"/>
                  <w:vAlign w:val="center"/>
                </w:tcPr>
                <w:p w:rsidR="003A6242" w:rsidRPr="003A6242" w:rsidRDefault="00E00A17" w:rsidP="00557DA2">
                  <w:pPr>
                    <w:jc w:val="center"/>
                    <w:rPr>
                      <w:rFonts w:eastAsia="宋体"/>
                      <w:sz w:val="21"/>
                      <w:szCs w:val="21"/>
                    </w:rPr>
                  </w:pPr>
                  <w:r>
                    <w:rPr>
                      <w:rFonts w:eastAsia="宋体" w:hint="eastAsia"/>
                      <w:sz w:val="21"/>
                      <w:szCs w:val="21"/>
                    </w:rPr>
                    <w:t>2.125*</w:t>
                  </w:r>
                </w:p>
              </w:tc>
              <w:tc>
                <w:tcPr>
                  <w:tcW w:w="844" w:type="pct"/>
                  <w:vAlign w:val="center"/>
                </w:tcPr>
                <w:p w:rsidR="003A6242" w:rsidRPr="003A6242" w:rsidRDefault="003A6242" w:rsidP="00557DA2">
                  <w:pPr>
                    <w:jc w:val="center"/>
                    <w:rPr>
                      <w:rFonts w:ascii="宋体" w:eastAsia="宋体" w:hAnsi="宋体"/>
                      <w:sz w:val="21"/>
                      <w:szCs w:val="21"/>
                    </w:rPr>
                  </w:pPr>
                  <w:r w:rsidRPr="003A6242">
                    <w:rPr>
                      <w:rFonts w:ascii="宋体" w:eastAsia="宋体" w:hAnsi="宋体" w:hint="eastAsia"/>
                      <w:sz w:val="21"/>
                      <w:szCs w:val="21"/>
                    </w:rPr>
                    <w:t>肉眼不可见</w:t>
                  </w:r>
                </w:p>
              </w:tc>
              <w:tc>
                <w:tcPr>
                  <w:tcW w:w="1406" w:type="pct"/>
                  <w:vMerge/>
                  <w:vAlign w:val="center"/>
                </w:tcPr>
                <w:p w:rsidR="003A6242" w:rsidRPr="003A6242" w:rsidRDefault="003A6242" w:rsidP="00557DA2">
                  <w:pPr>
                    <w:jc w:val="center"/>
                    <w:rPr>
                      <w:rFonts w:ascii="宋体" w:eastAsia="宋体" w:hAnsi="宋体"/>
                      <w:sz w:val="21"/>
                      <w:szCs w:val="21"/>
                    </w:rPr>
                  </w:pPr>
                </w:p>
              </w:tc>
            </w:tr>
            <w:tr w:rsidR="003A6242" w:rsidRPr="003A6242" w:rsidTr="00557DA2">
              <w:trPr>
                <w:cantSplit/>
                <w:trHeight w:val="837"/>
              </w:trPr>
              <w:tc>
                <w:tcPr>
                  <w:tcW w:w="573" w:type="pct"/>
                  <w:vAlign w:val="center"/>
                </w:tcPr>
                <w:p w:rsidR="003A6242" w:rsidRPr="003A6242" w:rsidRDefault="003A6242" w:rsidP="00557DA2">
                  <w:pPr>
                    <w:jc w:val="center"/>
                    <w:rPr>
                      <w:rFonts w:eastAsia="宋体"/>
                      <w:sz w:val="21"/>
                      <w:szCs w:val="21"/>
                    </w:rPr>
                  </w:pPr>
                  <w:r w:rsidRPr="003A6242">
                    <w:rPr>
                      <w:rFonts w:eastAsia="宋体"/>
                      <w:sz w:val="21"/>
                      <w:szCs w:val="21"/>
                    </w:rPr>
                    <w:t>VOCs</w:t>
                  </w:r>
                </w:p>
              </w:tc>
              <w:tc>
                <w:tcPr>
                  <w:tcW w:w="855" w:type="pct"/>
                  <w:vAlign w:val="center"/>
                </w:tcPr>
                <w:p w:rsidR="003A6242" w:rsidRPr="003A6242" w:rsidRDefault="003A6242" w:rsidP="00557DA2">
                  <w:pPr>
                    <w:jc w:val="center"/>
                    <w:rPr>
                      <w:rFonts w:eastAsia="宋体"/>
                      <w:sz w:val="21"/>
                      <w:szCs w:val="21"/>
                    </w:rPr>
                  </w:pPr>
                  <w:r w:rsidRPr="003A6242">
                    <w:rPr>
                      <w:rFonts w:eastAsia="宋体"/>
                      <w:sz w:val="21"/>
                      <w:szCs w:val="21"/>
                    </w:rPr>
                    <w:t>60</w:t>
                  </w:r>
                </w:p>
              </w:tc>
              <w:tc>
                <w:tcPr>
                  <w:tcW w:w="544" w:type="pct"/>
                  <w:vAlign w:val="center"/>
                </w:tcPr>
                <w:p w:rsidR="003A6242" w:rsidRPr="003A6242" w:rsidRDefault="007071CA" w:rsidP="00557DA2">
                  <w:pPr>
                    <w:jc w:val="center"/>
                    <w:rPr>
                      <w:rFonts w:eastAsia="宋体"/>
                      <w:sz w:val="21"/>
                      <w:szCs w:val="21"/>
                    </w:rPr>
                  </w:pPr>
                  <w:r>
                    <w:rPr>
                      <w:rFonts w:eastAsia="宋体" w:hint="eastAsia"/>
                      <w:sz w:val="21"/>
                      <w:szCs w:val="21"/>
                    </w:rPr>
                    <w:t>25</w:t>
                  </w:r>
                </w:p>
              </w:tc>
              <w:tc>
                <w:tcPr>
                  <w:tcW w:w="778" w:type="pct"/>
                  <w:vAlign w:val="center"/>
                </w:tcPr>
                <w:p w:rsidR="003A6242" w:rsidRPr="003A6242" w:rsidRDefault="00E00A17" w:rsidP="00557DA2">
                  <w:pPr>
                    <w:jc w:val="center"/>
                    <w:rPr>
                      <w:rFonts w:eastAsia="宋体"/>
                      <w:sz w:val="21"/>
                      <w:szCs w:val="21"/>
                    </w:rPr>
                  </w:pPr>
                  <w:r>
                    <w:rPr>
                      <w:rFonts w:eastAsia="宋体" w:hint="eastAsia"/>
                      <w:sz w:val="21"/>
                      <w:szCs w:val="21"/>
                    </w:rPr>
                    <w:t>7.65*</w:t>
                  </w:r>
                </w:p>
              </w:tc>
              <w:tc>
                <w:tcPr>
                  <w:tcW w:w="844" w:type="pct"/>
                  <w:vAlign w:val="center"/>
                </w:tcPr>
                <w:p w:rsidR="003A6242" w:rsidRPr="003A6242" w:rsidRDefault="003A6242" w:rsidP="00557DA2">
                  <w:pPr>
                    <w:jc w:val="center"/>
                    <w:rPr>
                      <w:rFonts w:eastAsia="宋体"/>
                      <w:sz w:val="21"/>
                      <w:szCs w:val="21"/>
                    </w:rPr>
                  </w:pPr>
                  <w:r w:rsidRPr="003A6242">
                    <w:rPr>
                      <w:rFonts w:eastAsia="宋体"/>
                      <w:sz w:val="21"/>
                      <w:szCs w:val="21"/>
                    </w:rPr>
                    <w:t>2.0</w:t>
                  </w:r>
                </w:p>
              </w:tc>
              <w:tc>
                <w:tcPr>
                  <w:tcW w:w="1406" w:type="pct"/>
                  <w:vAlign w:val="center"/>
                </w:tcPr>
                <w:p w:rsidR="003A6242" w:rsidRPr="003A6242" w:rsidRDefault="003A6242" w:rsidP="00557DA2">
                  <w:pPr>
                    <w:jc w:val="center"/>
                    <w:rPr>
                      <w:rFonts w:ascii="宋体" w:eastAsia="宋体" w:hAnsi="宋体"/>
                      <w:sz w:val="21"/>
                      <w:szCs w:val="21"/>
                    </w:rPr>
                  </w:pPr>
                  <w:r w:rsidRPr="003A6242">
                    <w:rPr>
                      <w:rFonts w:ascii="宋体" w:eastAsia="宋体" w:hAnsi="宋体" w:hint="eastAsia"/>
                      <w:sz w:val="21"/>
                      <w:szCs w:val="21"/>
                    </w:rPr>
                    <w:t>天津市《工业企业挥发性有机物排放控制标准》（</w:t>
                  </w:r>
                  <w:r w:rsidRPr="003A6242">
                    <w:rPr>
                      <w:rFonts w:eastAsia="宋体"/>
                      <w:sz w:val="21"/>
                      <w:szCs w:val="21"/>
                    </w:rPr>
                    <w:t>DB12/524-2014</w:t>
                  </w:r>
                  <w:r w:rsidRPr="003A6242">
                    <w:rPr>
                      <w:rFonts w:ascii="宋体" w:eastAsia="宋体" w:hAnsi="宋体" w:hint="eastAsia"/>
                      <w:sz w:val="21"/>
                      <w:szCs w:val="21"/>
                    </w:rPr>
                    <w:t>）</w:t>
                  </w:r>
                </w:p>
              </w:tc>
            </w:tr>
          </w:tbl>
          <w:p w:rsidR="007071CA" w:rsidRPr="007071CA" w:rsidRDefault="007071CA" w:rsidP="007071CA">
            <w:pPr>
              <w:spacing w:line="360" w:lineRule="auto"/>
              <w:ind w:firstLineChars="150" w:firstLine="315"/>
              <w:rPr>
                <w:rFonts w:ascii="宋体" w:eastAsia="宋体" w:hAnsi="宋体"/>
                <w:color w:val="000000"/>
                <w:sz w:val="21"/>
                <w:szCs w:val="21"/>
              </w:rPr>
            </w:pPr>
            <w:r w:rsidRPr="007071CA">
              <w:rPr>
                <w:rFonts w:ascii="宋体" w:eastAsia="宋体" w:hAnsi="宋体" w:hint="eastAsia"/>
                <w:color w:val="000000"/>
                <w:sz w:val="21"/>
                <w:szCs w:val="21"/>
              </w:rPr>
              <w:t>注</w:t>
            </w:r>
            <w:r w:rsidRPr="007071CA">
              <w:rPr>
                <w:rFonts w:ascii="宋体" w:eastAsia="宋体" w:hAnsi="宋体"/>
                <w:b/>
                <w:color w:val="000000"/>
                <w:sz w:val="21"/>
                <w:szCs w:val="21"/>
              </w:rPr>
              <w:t>*</w:t>
            </w:r>
            <w:r w:rsidRPr="007071CA">
              <w:rPr>
                <w:rFonts w:ascii="宋体" w:eastAsia="宋体" w:hAnsi="宋体" w:hint="eastAsia"/>
                <w:color w:val="000000"/>
                <w:sz w:val="21"/>
                <w:szCs w:val="21"/>
              </w:rPr>
              <w:t>：本项目排气筒高度设置为</w:t>
            </w:r>
            <w:r w:rsidRPr="007071CA">
              <w:rPr>
                <w:rFonts w:eastAsia="宋体"/>
                <w:color w:val="000000"/>
                <w:sz w:val="21"/>
                <w:szCs w:val="21"/>
              </w:rPr>
              <w:t>25m</w:t>
            </w:r>
            <w:r w:rsidRPr="007071CA">
              <w:rPr>
                <w:rFonts w:ascii="宋体" w:eastAsia="宋体" w:hAnsi="宋体" w:hint="eastAsia"/>
                <w:color w:val="000000"/>
                <w:sz w:val="21"/>
                <w:szCs w:val="21"/>
              </w:rPr>
              <w:t>，根据《大气污染物综合排放标准》（</w:t>
            </w:r>
            <w:r w:rsidRPr="007071CA">
              <w:rPr>
                <w:rFonts w:eastAsia="宋体"/>
                <w:color w:val="000000"/>
                <w:sz w:val="21"/>
                <w:szCs w:val="21"/>
              </w:rPr>
              <w:t>GB16297-1996</w:t>
            </w:r>
            <w:r w:rsidRPr="007071CA">
              <w:rPr>
                <w:rFonts w:ascii="宋体" w:eastAsia="宋体" w:hAnsi="宋体" w:hint="eastAsia"/>
                <w:color w:val="000000"/>
                <w:sz w:val="21"/>
                <w:szCs w:val="21"/>
              </w:rPr>
              <w:t>）附录</w:t>
            </w:r>
            <w:r w:rsidRPr="007071CA">
              <w:rPr>
                <w:rFonts w:eastAsia="宋体"/>
                <w:color w:val="000000"/>
                <w:sz w:val="21"/>
                <w:szCs w:val="21"/>
              </w:rPr>
              <w:t>B</w:t>
            </w:r>
            <w:r w:rsidRPr="007071CA">
              <w:rPr>
                <w:rFonts w:ascii="宋体" w:eastAsia="宋体" w:hAnsi="宋体" w:hint="eastAsia"/>
                <w:color w:val="000000"/>
                <w:sz w:val="21"/>
                <w:szCs w:val="21"/>
              </w:rPr>
              <w:t>，某排气筒高度处于表列两高度之间，用内插法计算其最高允许排放速率，按式下式计算：</w:t>
            </w:r>
          </w:p>
          <w:p w:rsidR="007071CA" w:rsidRPr="007071CA" w:rsidRDefault="007071CA" w:rsidP="007071CA">
            <w:pPr>
              <w:spacing w:line="360" w:lineRule="auto"/>
              <w:jc w:val="center"/>
              <w:rPr>
                <w:rFonts w:eastAsia="宋体"/>
                <w:color w:val="000000"/>
                <w:sz w:val="21"/>
                <w:szCs w:val="21"/>
              </w:rPr>
            </w:pPr>
            <w:r w:rsidRPr="007071CA">
              <w:rPr>
                <w:rFonts w:eastAsia="宋体"/>
                <w:color w:val="000000"/>
                <w:sz w:val="21"/>
                <w:szCs w:val="21"/>
              </w:rPr>
              <w:t>Q=Q</w:t>
            </w:r>
            <w:r w:rsidRPr="007071CA">
              <w:rPr>
                <w:rFonts w:eastAsia="宋体"/>
                <w:color w:val="000000"/>
                <w:sz w:val="21"/>
                <w:szCs w:val="21"/>
                <w:vertAlign w:val="subscript"/>
              </w:rPr>
              <w:t>a</w:t>
            </w:r>
            <w:r w:rsidRPr="007071CA">
              <w:rPr>
                <w:rFonts w:eastAsia="宋体"/>
                <w:color w:val="000000"/>
                <w:sz w:val="21"/>
                <w:szCs w:val="21"/>
              </w:rPr>
              <w:t>+</w:t>
            </w:r>
            <w:r w:rsidRPr="007071CA">
              <w:rPr>
                <w:rFonts w:eastAsia="宋体"/>
                <w:color w:val="000000"/>
                <w:sz w:val="21"/>
                <w:szCs w:val="21"/>
              </w:rPr>
              <w:t>（</w:t>
            </w:r>
            <w:r w:rsidRPr="007071CA">
              <w:rPr>
                <w:rFonts w:eastAsia="宋体"/>
                <w:color w:val="000000"/>
                <w:sz w:val="21"/>
                <w:szCs w:val="21"/>
              </w:rPr>
              <w:t>Q</w:t>
            </w:r>
            <w:r w:rsidRPr="007071CA">
              <w:rPr>
                <w:rFonts w:eastAsia="宋体"/>
                <w:color w:val="000000"/>
                <w:sz w:val="21"/>
                <w:szCs w:val="21"/>
                <w:vertAlign w:val="subscript"/>
              </w:rPr>
              <w:t>a+1</w:t>
            </w:r>
            <w:r w:rsidRPr="007071CA">
              <w:rPr>
                <w:rFonts w:eastAsia="宋体"/>
                <w:color w:val="000000"/>
                <w:sz w:val="21"/>
                <w:szCs w:val="21"/>
              </w:rPr>
              <w:t>-Q</w:t>
            </w:r>
            <w:r w:rsidRPr="007071CA">
              <w:rPr>
                <w:rFonts w:eastAsia="宋体"/>
                <w:color w:val="000000"/>
                <w:sz w:val="21"/>
                <w:szCs w:val="21"/>
                <w:vertAlign w:val="subscript"/>
              </w:rPr>
              <w:t>a</w:t>
            </w:r>
            <w:r w:rsidRPr="007071CA">
              <w:rPr>
                <w:rFonts w:eastAsia="宋体"/>
                <w:color w:val="000000"/>
                <w:sz w:val="21"/>
                <w:szCs w:val="21"/>
              </w:rPr>
              <w:t>）（</w:t>
            </w:r>
            <w:r w:rsidRPr="007071CA">
              <w:rPr>
                <w:rFonts w:eastAsia="宋体"/>
                <w:color w:val="000000"/>
                <w:sz w:val="21"/>
                <w:szCs w:val="21"/>
              </w:rPr>
              <w:t>h-h</w:t>
            </w:r>
            <w:r w:rsidRPr="007071CA">
              <w:rPr>
                <w:rFonts w:eastAsia="宋体"/>
                <w:color w:val="000000"/>
                <w:sz w:val="21"/>
                <w:szCs w:val="21"/>
                <w:vertAlign w:val="subscript"/>
              </w:rPr>
              <w:t>a</w:t>
            </w:r>
            <w:r w:rsidRPr="007071CA">
              <w:rPr>
                <w:rFonts w:eastAsia="宋体"/>
                <w:color w:val="000000"/>
                <w:sz w:val="21"/>
                <w:szCs w:val="21"/>
              </w:rPr>
              <w:t>）</w:t>
            </w:r>
            <w:r w:rsidRPr="007071CA">
              <w:rPr>
                <w:rFonts w:eastAsia="宋体"/>
                <w:color w:val="000000"/>
                <w:sz w:val="21"/>
                <w:szCs w:val="21"/>
              </w:rPr>
              <w:t>/</w:t>
            </w:r>
            <w:r w:rsidRPr="007071CA">
              <w:rPr>
                <w:rFonts w:eastAsia="宋体"/>
                <w:color w:val="000000"/>
                <w:sz w:val="21"/>
                <w:szCs w:val="21"/>
              </w:rPr>
              <w:t>（</w:t>
            </w:r>
            <w:r w:rsidRPr="007071CA">
              <w:rPr>
                <w:rFonts w:eastAsia="宋体"/>
                <w:color w:val="000000"/>
                <w:sz w:val="21"/>
                <w:szCs w:val="21"/>
              </w:rPr>
              <w:t>h</w:t>
            </w:r>
            <w:r w:rsidRPr="007071CA">
              <w:rPr>
                <w:rFonts w:eastAsia="宋体"/>
                <w:color w:val="000000"/>
                <w:sz w:val="21"/>
                <w:szCs w:val="21"/>
                <w:vertAlign w:val="subscript"/>
              </w:rPr>
              <w:t>a+1</w:t>
            </w:r>
            <w:r w:rsidRPr="007071CA">
              <w:rPr>
                <w:rFonts w:eastAsia="宋体"/>
                <w:color w:val="000000"/>
                <w:sz w:val="21"/>
                <w:szCs w:val="21"/>
              </w:rPr>
              <w:t>-h</w:t>
            </w:r>
            <w:r w:rsidRPr="007071CA">
              <w:rPr>
                <w:rFonts w:eastAsia="宋体"/>
                <w:color w:val="000000"/>
                <w:sz w:val="21"/>
                <w:szCs w:val="21"/>
                <w:vertAlign w:val="subscript"/>
              </w:rPr>
              <w:t>a</w:t>
            </w:r>
            <w:r w:rsidRPr="007071CA">
              <w:rPr>
                <w:rFonts w:eastAsia="宋体"/>
                <w:color w:val="000000"/>
                <w:sz w:val="21"/>
                <w:szCs w:val="21"/>
              </w:rPr>
              <w:t>）</w:t>
            </w:r>
          </w:p>
          <w:p w:rsidR="007071CA" w:rsidRPr="007071CA" w:rsidRDefault="007071CA" w:rsidP="007071CA">
            <w:pPr>
              <w:spacing w:line="360" w:lineRule="auto"/>
              <w:ind w:firstLine="465"/>
              <w:rPr>
                <w:rFonts w:ascii="宋体" w:eastAsia="宋体" w:hAnsi="宋体"/>
                <w:color w:val="000000"/>
                <w:sz w:val="21"/>
                <w:szCs w:val="21"/>
              </w:rPr>
            </w:pPr>
            <w:r w:rsidRPr="007071CA">
              <w:rPr>
                <w:rFonts w:ascii="宋体" w:eastAsia="宋体" w:hAnsi="宋体" w:hint="eastAsia"/>
                <w:color w:val="000000"/>
                <w:sz w:val="21"/>
                <w:szCs w:val="21"/>
              </w:rPr>
              <w:t>式中：</w:t>
            </w:r>
            <w:r w:rsidRPr="007071CA">
              <w:rPr>
                <w:rFonts w:eastAsia="宋体"/>
                <w:color w:val="000000"/>
                <w:sz w:val="21"/>
                <w:szCs w:val="21"/>
              </w:rPr>
              <w:t>Q</w:t>
            </w:r>
            <w:r w:rsidRPr="007071CA">
              <w:rPr>
                <w:rFonts w:ascii="宋体" w:eastAsia="宋体" w:hAnsi="宋体" w:hint="eastAsia"/>
                <w:color w:val="000000"/>
                <w:sz w:val="21"/>
                <w:szCs w:val="21"/>
              </w:rPr>
              <w:t>——某排气筒最高允许排放速率；</w:t>
            </w:r>
          </w:p>
          <w:p w:rsidR="007071CA" w:rsidRPr="007071CA" w:rsidRDefault="007071CA" w:rsidP="007071CA">
            <w:pPr>
              <w:spacing w:line="360" w:lineRule="auto"/>
              <w:ind w:firstLine="465"/>
              <w:rPr>
                <w:rFonts w:ascii="宋体" w:eastAsia="宋体" w:hAnsi="宋体"/>
                <w:color w:val="000000"/>
                <w:sz w:val="21"/>
                <w:szCs w:val="21"/>
              </w:rPr>
            </w:pPr>
            <w:r w:rsidRPr="007071CA">
              <w:rPr>
                <w:rFonts w:ascii="宋体" w:eastAsia="宋体" w:hAnsi="宋体" w:hint="eastAsia"/>
                <w:color w:val="000000"/>
                <w:sz w:val="21"/>
                <w:szCs w:val="21"/>
              </w:rPr>
              <w:t xml:space="preserve">      </w:t>
            </w:r>
            <w:r w:rsidRPr="007071CA">
              <w:rPr>
                <w:rFonts w:eastAsia="宋体"/>
                <w:color w:val="000000"/>
                <w:sz w:val="21"/>
                <w:szCs w:val="21"/>
              </w:rPr>
              <w:t>Q</w:t>
            </w:r>
            <w:r w:rsidRPr="007071CA">
              <w:rPr>
                <w:rFonts w:eastAsia="宋体"/>
                <w:color w:val="000000"/>
                <w:sz w:val="21"/>
                <w:szCs w:val="21"/>
                <w:vertAlign w:val="subscript"/>
              </w:rPr>
              <w:t>a</w:t>
            </w:r>
            <w:r w:rsidRPr="007071CA">
              <w:rPr>
                <w:rFonts w:ascii="宋体" w:eastAsia="宋体" w:hAnsi="宋体" w:hint="eastAsia"/>
                <w:color w:val="000000"/>
                <w:sz w:val="21"/>
                <w:szCs w:val="21"/>
              </w:rPr>
              <w:t>——比某排气筒低的表列限值中的最大值；</w:t>
            </w:r>
          </w:p>
          <w:p w:rsidR="007071CA" w:rsidRPr="007071CA" w:rsidRDefault="007071CA" w:rsidP="007071CA">
            <w:pPr>
              <w:spacing w:line="360" w:lineRule="auto"/>
              <w:ind w:firstLineChars="500" w:firstLine="1050"/>
              <w:rPr>
                <w:rFonts w:ascii="宋体" w:eastAsia="宋体" w:hAnsi="宋体"/>
                <w:color w:val="000000"/>
                <w:sz w:val="21"/>
                <w:szCs w:val="21"/>
              </w:rPr>
            </w:pPr>
            <w:r w:rsidRPr="007071CA">
              <w:rPr>
                <w:rFonts w:eastAsia="宋体"/>
                <w:color w:val="000000"/>
                <w:sz w:val="21"/>
                <w:szCs w:val="21"/>
              </w:rPr>
              <w:t>Q</w:t>
            </w:r>
            <w:r w:rsidRPr="007071CA">
              <w:rPr>
                <w:rFonts w:eastAsia="宋体"/>
                <w:color w:val="000000"/>
                <w:sz w:val="21"/>
                <w:szCs w:val="21"/>
                <w:vertAlign w:val="subscript"/>
              </w:rPr>
              <w:t>a+1</w:t>
            </w:r>
            <w:r w:rsidRPr="007071CA">
              <w:rPr>
                <w:rFonts w:ascii="宋体" w:eastAsia="宋体" w:hAnsi="宋体" w:hint="eastAsia"/>
                <w:color w:val="000000"/>
                <w:sz w:val="21"/>
                <w:szCs w:val="21"/>
              </w:rPr>
              <w:t>——比某排气筒高的表列限值中的最小值；</w:t>
            </w:r>
          </w:p>
          <w:p w:rsidR="007071CA" w:rsidRPr="007071CA" w:rsidRDefault="007071CA" w:rsidP="007071CA">
            <w:pPr>
              <w:spacing w:line="360" w:lineRule="auto"/>
              <w:ind w:firstLineChars="500" w:firstLine="1050"/>
              <w:rPr>
                <w:rFonts w:ascii="宋体" w:eastAsia="宋体" w:hAnsi="宋体"/>
                <w:color w:val="000000"/>
                <w:sz w:val="21"/>
                <w:szCs w:val="21"/>
              </w:rPr>
            </w:pPr>
            <w:r w:rsidRPr="007071CA">
              <w:rPr>
                <w:rFonts w:eastAsia="宋体"/>
                <w:color w:val="000000"/>
                <w:sz w:val="21"/>
                <w:szCs w:val="21"/>
              </w:rPr>
              <w:t>h</w:t>
            </w:r>
            <w:r w:rsidRPr="007071CA">
              <w:rPr>
                <w:rFonts w:ascii="宋体" w:eastAsia="宋体" w:hAnsi="宋体" w:hint="eastAsia"/>
                <w:color w:val="000000"/>
                <w:sz w:val="21"/>
                <w:szCs w:val="21"/>
              </w:rPr>
              <w:t>——某排气筒的几何高度；</w:t>
            </w:r>
          </w:p>
          <w:p w:rsidR="007071CA" w:rsidRPr="007071CA" w:rsidRDefault="007071CA" w:rsidP="007071CA">
            <w:pPr>
              <w:spacing w:line="360" w:lineRule="auto"/>
              <w:ind w:firstLineChars="500" w:firstLine="1050"/>
              <w:rPr>
                <w:rFonts w:ascii="宋体" w:eastAsia="宋体" w:hAnsi="宋体"/>
                <w:color w:val="000000"/>
                <w:sz w:val="21"/>
                <w:szCs w:val="21"/>
              </w:rPr>
            </w:pPr>
            <w:r w:rsidRPr="007071CA">
              <w:rPr>
                <w:rFonts w:eastAsia="宋体"/>
                <w:color w:val="000000"/>
                <w:sz w:val="21"/>
                <w:szCs w:val="21"/>
              </w:rPr>
              <w:t>h</w:t>
            </w:r>
            <w:r w:rsidRPr="007071CA">
              <w:rPr>
                <w:rFonts w:eastAsia="宋体"/>
                <w:color w:val="000000"/>
                <w:sz w:val="21"/>
                <w:szCs w:val="21"/>
                <w:vertAlign w:val="subscript"/>
              </w:rPr>
              <w:t>a</w:t>
            </w:r>
            <w:r w:rsidRPr="007071CA">
              <w:rPr>
                <w:rFonts w:ascii="宋体" w:eastAsia="宋体" w:hAnsi="宋体" w:hint="eastAsia"/>
                <w:color w:val="000000"/>
                <w:sz w:val="21"/>
                <w:szCs w:val="21"/>
              </w:rPr>
              <w:t>——比某排气筒低的表列高度中的最大值；</w:t>
            </w:r>
          </w:p>
          <w:p w:rsidR="007071CA" w:rsidRPr="007071CA" w:rsidRDefault="007071CA" w:rsidP="007071CA">
            <w:pPr>
              <w:spacing w:line="360" w:lineRule="auto"/>
              <w:ind w:firstLineChars="500" w:firstLine="1050"/>
              <w:rPr>
                <w:rFonts w:ascii="宋体" w:eastAsia="宋体" w:hAnsi="宋体"/>
                <w:color w:val="000000"/>
                <w:sz w:val="21"/>
                <w:szCs w:val="21"/>
              </w:rPr>
            </w:pPr>
            <w:r w:rsidRPr="007071CA">
              <w:rPr>
                <w:rFonts w:eastAsia="宋体"/>
                <w:color w:val="000000"/>
                <w:sz w:val="21"/>
                <w:szCs w:val="21"/>
              </w:rPr>
              <w:t>h</w:t>
            </w:r>
            <w:r w:rsidRPr="007071CA">
              <w:rPr>
                <w:rFonts w:eastAsia="宋体"/>
                <w:color w:val="000000"/>
                <w:sz w:val="21"/>
                <w:szCs w:val="21"/>
                <w:vertAlign w:val="subscript"/>
              </w:rPr>
              <w:t>a+1</w:t>
            </w:r>
            <w:r w:rsidRPr="007071CA">
              <w:rPr>
                <w:rFonts w:ascii="宋体" w:eastAsia="宋体" w:hAnsi="宋体" w:hint="eastAsia"/>
                <w:color w:val="000000"/>
                <w:sz w:val="21"/>
                <w:szCs w:val="21"/>
              </w:rPr>
              <w:t>——比某排气筒高的表列高度中的最小值。</w:t>
            </w:r>
          </w:p>
          <w:p w:rsidR="003A6242" w:rsidRPr="003A6242" w:rsidRDefault="00065069" w:rsidP="00D80452">
            <w:pPr>
              <w:pStyle w:val="a3"/>
              <w:adjustRightInd w:val="0"/>
              <w:snapToGrid w:val="0"/>
              <w:spacing w:beforeLines="50" w:line="360" w:lineRule="auto"/>
              <w:ind w:firstLineChars="200" w:firstLine="480"/>
              <w:rPr>
                <w:rFonts w:ascii="宋体" w:hAnsi="宋体"/>
                <w:color w:val="FF0000"/>
              </w:rPr>
            </w:pPr>
            <w:r>
              <w:rPr>
                <w:rFonts w:ascii="宋体" w:hAnsi="宋体" w:hint="eastAsia"/>
                <w:color w:val="000000"/>
              </w:rPr>
              <w:t>扩建项目建成投产后</w:t>
            </w:r>
            <w:r w:rsidR="003C0058">
              <w:rPr>
                <w:rFonts w:ascii="宋体" w:hAnsi="宋体" w:hint="eastAsia"/>
                <w:color w:val="000000"/>
              </w:rPr>
              <w:t>厂方拟</w:t>
            </w:r>
            <w:r>
              <w:rPr>
                <w:rFonts w:ascii="宋体" w:hAnsi="宋体" w:hint="eastAsia"/>
                <w:color w:val="000000"/>
              </w:rPr>
              <w:t>新设</w:t>
            </w:r>
            <w:r w:rsidR="003A6242" w:rsidRPr="003A6242">
              <w:rPr>
                <w:rFonts w:ascii="宋体" w:hAnsi="宋体" w:hint="eastAsia"/>
                <w:color w:val="000000"/>
              </w:rPr>
              <w:t>一个小型食堂，食堂设</w:t>
            </w:r>
            <w:r w:rsidR="003A6242" w:rsidRPr="00065069">
              <w:rPr>
                <w:color w:val="000000"/>
              </w:rPr>
              <w:t>2</w:t>
            </w:r>
            <w:r w:rsidR="003A6242" w:rsidRPr="003A6242">
              <w:rPr>
                <w:rFonts w:ascii="宋体" w:hAnsi="宋体" w:hint="eastAsia"/>
                <w:color w:val="000000"/>
              </w:rPr>
              <w:t>个灶头，</w:t>
            </w:r>
            <w:r w:rsidR="003A6242" w:rsidRPr="003A6242">
              <w:rPr>
                <w:rFonts w:ascii="宋体" w:hAnsi="宋体"/>
                <w:color w:val="000000"/>
              </w:rPr>
              <w:t>食堂油烟废气排放标准执行《饮食业油烟排放标准（试行）》（</w:t>
            </w:r>
            <w:r w:rsidR="003A6242" w:rsidRPr="00065069">
              <w:rPr>
                <w:color w:val="000000"/>
              </w:rPr>
              <w:t>GB1843-2001</w:t>
            </w:r>
            <w:r w:rsidR="003A6242" w:rsidRPr="003A6242">
              <w:rPr>
                <w:rFonts w:ascii="宋体" w:hAnsi="宋体"/>
                <w:color w:val="000000"/>
              </w:rPr>
              <w:t>）</w:t>
            </w:r>
            <w:r w:rsidR="003A6242" w:rsidRPr="003A6242">
              <w:rPr>
                <w:rFonts w:ascii="宋体" w:hAnsi="宋体" w:hint="eastAsia"/>
                <w:color w:val="000000"/>
              </w:rPr>
              <w:t>中“小型”规模标准</w:t>
            </w:r>
            <w:r w:rsidR="003A6242" w:rsidRPr="003A6242">
              <w:rPr>
                <w:rFonts w:ascii="宋体" w:hAnsi="宋体"/>
                <w:color w:val="000000"/>
              </w:rPr>
              <w:t>，具体标准值见表</w:t>
            </w:r>
            <w:r w:rsidR="003A6242" w:rsidRPr="00065069">
              <w:rPr>
                <w:color w:val="000000"/>
              </w:rPr>
              <w:t>4-5</w:t>
            </w:r>
            <w:r w:rsidR="003A6242" w:rsidRPr="003A6242">
              <w:rPr>
                <w:rFonts w:ascii="宋体" w:hAnsi="宋体" w:hint="eastAsia"/>
                <w:color w:val="000000"/>
              </w:rPr>
              <w:t>：</w:t>
            </w:r>
          </w:p>
          <w:p w:rsidR="003A6242" w:rsidRPr="003A6242" w:rsidRDefault="00065069" w:rsidP="00D80452">
            <w:pPr>
              <w:adjustRightInd w:val="0"/>
              <w:snapToGrid w:val="0"/>
              <w:spacing w:afterLines="50"/>
              <w:jc w:val="center"/>
              <w:rPr>
                <w:rFonts w:ascii="宋体" w:eastAsia="宋体" w:hAnsi="宋体"/>
                <w:b/>
                <w:bCs/>
                <w:color w:val="000000"/>
              </w:rPr>
            </w:pPr>
            <w:r>
              <w:rPr>
                <w:rFonts w:ascii="宋体" w:eastAsia="宋体" w:hAnsi="宋体" w:hint="eastAsia"/>
                <w:b/>
                <w:color w:val="000000"/>
              </w:rPr>
              <w:t xml:space="preserve">       </w:t>
            </w:r>
            <w:r w:rsidR="003A6242" w:rsidRPr="003A6242">
              <w:rPr>
                <w:rFonts w:ascii="宋体" w:eastAsia="宋体" w:hAnsi="宋体"/>
                <w:b/>
                <w:color w:val="000000"/>
              </w:rPr>
              <w:t>表</w:t>
            </w:r>
            <w:r w:rsidR="003A6242" w:rsidRPr="00065069">
              <w:rPr>
                <w:rFonts w:eastAsia="宋体"/>
                <w:b/>
                <w:color w:val="000000"/>
              </w:rPr>
              <w:t>4-5</w:t>
            </w:r>
            <w:r w:rsidR="003A6242" w:rsidRPr="003A6242">
              <w:rPr>
                <w:rFonts w:ascii="宋体" w:eastAsia="宋体" w:hAnsi="宋体"/>
                <w:b/>
                <w:color w:val="000000"/>
              </w:rPr>
              <w:t xml:space="preserve"> </w:t>
            </w:r>
            <w:r w:rsidR="003A6242" w:rsidRPr="003A6242">
              <w:rPr>
                <w:rFonts w:ascii="宋体" w:eastAsia="宋体" w:hAnsi="宋体" w:hint="eastAsia"/>
                <w:b/>
                <w:color w:val="000000"/>
              </w:rPr>
              <w:t xml:space="preserve"> </w:t>
            </w:r>
            <w:r w:rsidR="003A6242" w:rsidRPr="003A6242">
              <w:rPr>
                <w:rFonts w:ascii="宋体" w:eastAsia="宋体" w:hAnsi="宋体"/>
                <w:b/>
                <w:bCs/>
                <w:color w:val="000000"/>
              </w:rPr>
              <w:t>饮食业油烟排放标准（试行）</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514"/>
              <w:gridCol w:w="2062"/>
              <w:gridCol w:w="2430"/>
              <w:gridCol w:w="1559"/>
            </w:tblGrid>
            <w:tr w:rsidR="003A6242" w:rsidRPr="004C33B6" w:rsidTr="00557DA2">
              <w:trPr>
                <w:trHeight w:val="284"/>
                <w:jc w:val="center"/>
              </w:trPr>
              <w:tc>
                <w:tcPr>
                  <w:tcW w:w="1837" w:type="pct"/>
                  <w:vAlign w:val="center"/>
                </w:tcPr>
                <w:p w:rsidR="003A6242" w:rsidRPr="00D64CE2" w:rsidRDefault="003A6242" w:rsidP="00557DA2">
                  <w:pPr>
                    <w:pStyle w:val="a3"/>
                    <w:adjustRightInd w:val="0"/>
                    <w:snapToGrid w:val="0"/>
                    <w:ind w:firstLineChars="650" w:firstLine="1370"/>
                    <w:rPr>
                      <w:rFonts w:ascii="宋体" w:hAnsi="宋体"/>
                      <w:b/>
                      <w:color w:val="000000"/>
                    </w:rPr>
                  </w:pPr>
                  <w:r w:rsidRPr="00D64CE2">
                    <w:rPr>
                      <w:rFonts w:ascii="宋体" w:hAnsi="宋体"/>
                      <w:b/>
                      <w:bCs/>
                      <w:color w:val="000000"/>
                      <w:sz w:val="21"/>
                      <w:szCs w:val="21"/>
                    </w:rPr>
                    <w:t>规模</w:t>
                  </w:r>
                </w:p>
              </w:tc>
              <w:tc>
                <w:tcPr>
                  <w:tcW w:w="1078" w:type="pct"/>
                  <w:vAlign w:val="center"/>
                </w:tcPr>
                <w:p w:rsidR="003A6242" w:rsidRPr="00D64CE2" w:rsidRDefault="003A6242" w:rsidP="00557DA2">
                  <w:pPr>
                    <w:pStyle w:val="a3"/>
                    <w:adjustRightInd w:val="0"/>
                    <w:snapToGrid w:val="0"/>
                    <w:ind w:firstLineChars="350" w:firstLine="738"/>
                    <w:rPr>
                      <w:rFonts w:ascii="宋体" w:hAnsi="宋体"/>
                      <w:b/>
                      <w:color w:val="000000"/>
                    </w:rPr>
                  </w:pPr>
                  <w:r w:rsidRPr="00D64CE2">
                    <w:rPr>
                      <w:rFonts w:ascii="宋体" w:hAnsi="宋体"/>
                      <w:b/>
                      <w:bCs/>
                      <w:color w:val="000000"/>
                      <w:sz w:val="21"/>
                      <w:szCs w:val="21"/>
                    </w:rPr>
                    <w:t>小型</w:t>
                  </w:r>
                </w:p>
              </w:tc>
              <w:tc>
                <w:tcPr>
                  <w:tcW w:w="1270" w:type="pct"/>
                  <w:vAlign w:val="center"/>
                </w:tcPr>
                <w:p w:rsidR="003A6242" w:rsidRPr="00D64CE2" w:rsidRDefault="003A6242" w:rsidP="00557DA2">
                  <w:pPr>
                    <w:pStyle w:val="a3"/>
                    <w:adjustRightInd w:val="0"/>
                    <w:snapToGrid w:val="0"/>
                    <w:ind w:firstLineChars="400" w:firstLine="843"/>
                    <w:rPr>
                      <w:rFonts w:ascii="宋体" w:hAnsi="宋体"/>
                      <w:b/>
                      <w:color w:val="000000"/>
                    </w:rPr>
                  </w:pPr>
                  <w:r w:rsidRPr="00D64CE2">
                    <w:rPr>
                      <w:rFonts w:ascii="宋体" w:hAnsi="宋体"/>
                      <w:b/>
                      <w:bCs/>
                      <w:color w:val="000000"/>
                      <w:sz w:val="21"/>
                      <w:szCs w:val="21"/>
                    </w:rPr>
                    <w:t>中型</w:t>
                  </w:r>
                </w:p>
              </w:tc>
              <w:tc>
                <w:tcPr>
                  <w:tcW w:w="815" w:type="pct"/>
                  <w:vAlign w:val="center"/>
                </w:tcPr>
                <w:p w:rsidR="003A6242" w:rsidRPr="00D64CE2" w:rsidRDefault="003A6242" w:rsidP="00557DA2">
                  <w:pPr>
                    <w:pStyle w:val="a3"/>
                    <w:adjustRightInd w:val="0"/>
                    <w:snapToGrid w:val="0"/>
                    <w:ind w:firstLineChars="250" w:firstLine="527"/>
                    <w:rPr>
                      <w:rFonts w:ascii="宋体" w:hAnsi="宋体"/>
                      <w:b/>
                      <w:color w:val="000000"/>
                    </w:rPr>
                  </w:pPr>
                  <w:r w:rsidRPr="00D64CE2">
                    <w:rPr>
                      <w:rFonts w:ascii="宋体" w:hAnsi="宋体"/>
                      <w:b/>
                      <w:bCs/>
                      <w:color w:val="000000"/>
                      <w:sz w:val="21"/>
                      <w:szCs w:val="21"/>
                    </w:rPr>
                    <w:t>大型</w:t>
                  </w:r>
                </w:p>
              </w:tc>
            </w:tr>
            <w:tr w:rsidR="003A6242" w:rsidRPr="004C33B6" w:rsidTr="00557DA2">
              <w:trPr>
                <w:trHeight w:val="284"/>
                <w:jc w:val="center"/>
              </w:trPr>
              <w:tc>
                <w:tcPr>
                  <w:tcW w:w="1837" w:type="pct"/>
                  <w:vAlign w:val="center"/>
                </w:tcPr>
                <w:p w:rsidR="003A6242" w:rsidRPr="00D64CE2" w:rsidRDefault="003A6242" w:rsidP="00557DA2">
                  <w:pPr>
                    <w:pStyle w:val="a3"/>
                    <w:adjustRightInd w:val="0"/>
                    <w:snapToGrid w:val="0"/>
                    <w:ind w:firstLineChars="450" w:firstLine="945"/>
                    <w:rPr>
                      <w:rFonts w:ascii="宋体" w:hAnsi="宋体"/>
                      <w:bCs/>
                      <w:color w:val="000000"/>
                      <w:sz w:val="21"/>
                      <w:szCs w:val="21"/>
                    </w:rPr>
                  </w:pPr>
                  <w:r w:rsidRPr="00D64CE2">
                    <w:rPr>
                      <w:rFonts w:ascii="宋体" w:hAnsi="宋体" w:hint="eastAsia"/>
                      <w:bCs/>
                      <w:color w:val="000000"/>
                      <w:sz w:val="21"/>
                      <w:szCs w:val="21"/>
                    </w:rPr>
                    <w:t>基准灶头数</w:t>
                  </w:r>
                </w:p>
              </w:tc>
              <w:tc>
                <w:tcPr>
                  <w:tcW w:w="1078" w:type="pct"/>
                  <w:vAlign w:val="center"/>
                </w:tcPr>
                <w:p w:rsidR="003A6242" w:rsidRPr="00D529E9" w:rsidRDefault="003A6242" w:rsidP="00557DA2">
                  <w:pPr>
                    <w:pStyle w:val="a3"/>
                    <w:adjustRightInd w:val="0"/>
                    <w:snapToGrid w:val="0"/>
                    <w:ind w:firstLineChars="250" w:firstLine="525"/>
                    <w:rPr>
                      <w:rFonts w:eastAsia="仿宋"/>
                      <w:bCs/>
                      <w:color w:val="000000"/>
                      <w:sz w:val="21"/>
                      <w:szCs w:val="21"/>
                    </w:rPr>
                  </w:pPr>
                  <w:r w:rsidRPr="00D529E9">
                    <w:rPr>
                      <w:rFonts w:eastAsia="仿宋"/>
                      <w:bCs/>
                      <w:color w:val="000000"/>
                      <w:sz w:val="21"/>
                      <w:szCs w:val="21"/>
                    </w:rPr>
                    <w:t>≥1</w:t>
                  </w:r>
                  <w:r w:rsidRPr="00D529E9">
                    <w:rPr>
                      <w:rFonts w:eastAsia="仿宋"/>
                      <w:bCs/>
                      <w:color w:val="000000"/>
                      <w:sz w:val="21"/>
                      <w:szCs w:val="21"/>
                    </w:rPr>
                    <w:t>，＜</w:t>
                  </w:r>
                  <w:r w:rsidRPr="00D529E9">
                    <w:rPr>
                      <w:rFonts w:eastAsia="仿宋"/>
                      <w:bCs/>
                      <w:color w:val="000000"/>
                      <w:sz w:val="21"/>
                      <w:szCs w:val="21"/>
                    </w:rPr>
                    <w:t>3</w:t>
                  </w:r>
                </w:p>
              </w:tc>
              <w:tc>
                <w:tcPr>
                  <w:tcW w:w="1270" w:type="pct"/>
                  <w:vAlign w:val="center"/>
                </w:tcPr>
                <w:p w:rsidR="003A6242" w:rsidRPr="00D529E9" w:rsidRDefault="003A6242" w:rsidP="00557DA2">
                  <w:pPr>
                    <w:pStyle w:val="a3"/>
                    <w:adjustRightInd w:val="0"/>
                    <w:snapToGrid w:val="0"/>
                    <w:ind w:firstLineChars="300" w:firstLine="630"/>
                    <w:rPr>
                      <w:rFonts w:eastAsia="仿宋"/>
                      <w:bCs/>
                      <w:color w:val="000000"/>
                      <w:sz w:val="21"/>
                      <w:szCs w:val="21"/>
                    </w:rPr>
                  </w:pPr>
                  <w:r w:rsidRPr="00D529E9">
                    <w:rPr>
                      <w:rFonts w:eastAsia="仿宋"/>
                      <w:bCs/>
                      <w:color w:val="000000"/>
                      <w:sz w:val="21"/>
                      <w:szCs w:val="21"/>
                    </w:rPr>
                    <w:t>≥3</w:t>
                  </w:r>
                  <w:r w:rsidRPr="00D529E9">
                    <w:rPr>
                      <w:rFonts w:eastAsia="仿宋"/>
                      <w:bCs/>
                      <w:color w:val="000000"/>
                      <w:sz w:val="21"/>
                      <w:szCs w:val="21"/>
                    </w:rPr>
                    <w:t>，＜</w:t>
                  </w:r>
                  <w:r w:rsidRPr="00D529E9">
                    <w:rPr>
                      <w:rFonts w:eastAsia="仿宋"/>
                      <w:bCs/>
                      <w:color w:val="000000"/>
                      <w:sz w:val="21"/>
                      <w:szCs w:val="21"/>
                    </w:rPr>
                    <w:t>6</w:t>
                  </w:r>
                </w:p>
              </w:tc>
              <w:tc>
                <w:tcPr>
                  <w:tcW w:w="815" w:type="pct"/>
                  <w:vAlign w:val="center"/>
                </w:tcPr>
                <w:p w:rsidR="003A6242" w:rsidRPr="00D529E9" w:rsidRDefault="003A6242" w:rsidP="00557DA2">
                  <w:pPr>
                    <w:pStyle w:val="a3"/>
                    <w:adjustRightInd w:val="0"/>
                    <w:snapToGrid w:val="0"/>
                    <w:ind w:firstLineChars="300" w:firstLine="630"/>
                    <w:rPr>
                      <w:rFonts w:eastAsia="仿宋"/>
                      <w:bCs/>
                      <w:color w:val="000000"/>
                      <w:sz w:val="21"/>
                      <w:szCs w:val="21"/>
                    </w:rPr>
                  </w:pPr>
                  <w:r w:rsidRPr="00D529E9">
                    <w:rPr>
                      <w:rFonts w:eastAsia="仿宋"/>
                      <w:bCs/>
                      <w:color w:val="000000"/>
                      <w:sz w:val="21"/>
                      <w:szCs w:val="21"/>
                    </w:rPr>
                    <w:t>≥6</w:t>
                  </w:r>
                </w:p>
              </w:tc>
            </w:tr>
            <w:tr w:rsidR="003A6242" w:rsidRPr="004C33B6" w:rsidTr="00557DA2">
              <w:trPr>
                <w:trHeight w:val="284"/>
                <w:jc w:val="center"/>
              </w:trPr>
              <w:tc>
                <w:tcPr>
                  <w:tcW w:w="1837" w:type="pct"/>
                  <w:vAlign w:val="center"/>
                </w:tcPr>
                <w:p w:rsidR="003A6242" w:rsidRPr="002D4949" w:rsidRDefault="003A6242" w:rsidP="003A6242">
                  <w:pPr>
                    <w:pStyle w:val="a3"/>
                    <w:adjustRightInd w:val="0"/>
                    <w:snapToGrid w:val="0"/>
                    <w:ind w:firstLineChars="200"/>
                    <w:jc w:val="left"/>
                    <w:rPr>
                      <w:rFonts w:eastAsia="仿宋"/>
                      <w:b/>
                      <w:color w:val="000000"/>
                    </w:rPr>
                  </w:pPr>
                  <w:r w:rsidRPr="00D64CE2">
                    <w:rPr>
                      <w:rFonts w:ascii="宋体" w:hAnsi="宋体"/>
                      <w:bCs/>
                      <w:color w:val="000000"/>
                      <w:sz w:val="21"/>
                      <w:szCs w:val="21"/>
                    </w:rPr>
                    <w:t>最高允许排放浓度</w:t>
                  </w:r>
                  <w:r w:rsidRPr="002D4949">
                    <w:rPr>
                      <w:rFonts w:eastAsia="仿宋" w:hAnsi="仿宋"/>
                      <w:bCs/>
                      <w:color w:val="000000"/>
                      <w:sz w:val="21"/>
                      <w:szCs w:val="21"/>
                    </w:rPr>
                    <w:t>（</w:t>
                  </w:r>
                  <w:r w:rsidRPr="00D529E9">
                    <w:rPr>
                      <w:rFonts w:eastAsia="仿宋"/>
                      <w:bCs/>
                      <w:color w:val="000000"/>
                      <w:sz w:val="21"/>
                      <w:szCs w:val="21"/>
                    </w:rPr>
                    <w:t>mg/m</w:t>
                  </w:r>
                  <w:r w:rsidRPr="00D529E9">
                    <w:rPr>
                      <w:rFonts w:eastAsia="仿宋"/>
                      <w:bCs/>
                      <w:color w:val="000000"/>
                      <w:sz w:val="21"/>
                      <w:szCs w:val="21"/>
                      <w:vertAlign w:val="superscript"/>
                    </w:rPr>
                    <w:t>3</w:t>
                  </w:r>
                  <w:r w:rsidRPr="002D4949">
                    <w:rPr>
                      <w:rFonts w:eastAsia="仿宋" w:hAnsi="仿宋"/>
                      <w:bCs/>
                      <w:color w:val="000000"/>
                      <w:sz w:val="21"/>
                      <w:szCs w:val="21"/>
                    </w:rPr>
                    <w:t>）</w:t>
                  </w:r>
                </w:p>
              </w:tc>
              <w:tc>
                <w:tcPr>
                  <w:tcW w:w="3163" w:type="pct"/>
                  <w:gridSpan w:val="3"/>
                  <w:vAlign w:val="center"/>
                </w:tcPr>
                <w:p w:rsidR="003A6242" w:rsidRPr="00D529E9" w:rsidRDefault="003A6242" w:rsidP="00557DA2">
                  <w:pPr>
                    <w:pStyle w:val="a3"/>
                    <w:adjustRightInd w:val="0"/>
                    <w:snapToGrid w:val="0"/>
                    <w:jc w:val="center"/>
                    <w:rPr>
                      <w:rFonts w:eastAsia="仿宋"/>
                      <w:b/>
                      <w:color w:val="000000"/>
                    </w:rPr>
                  </w:pPr>
                  <w:r w:rsidRPr="00D529E9">
                    <w:rPr>
                      <w:rFonts w:eastAsia="仿宋"/>
                      <w:bCs/>
                      <w:color w:val="000000"/>
                      <w:sz w:val="21"/>
                      <w:szCs w:val="21"/>
                    </w:rPr>
                    <w:t>2.0</w:t>
                  </w:r>
                </w:p>
              </w:tc>
            </w:tr>
            <w:tr w:rsidR="003A6242" w:rsidRPr="004C33B6" w:rsidTr="00557DA2">
              <w:trPr>
                <w:trHeight w:val="284"/>
                <w:jc w:val="center"/>
              </w:trPr>
              <w:tc>
                <w:tcPr>
                  <w:tcW w:w="1837" w:type="pct"/>
                  <w:vAlign w:val="center"/>
                </w:tcPr>
                <w:p w:rsidR="003A6242" w:rsidRPr="002D4949" w:rsidRDefault="003A6242" w:rsidP="00557DA2">
                  <w:pPr>
                    <w:pStyle w:val="a3"/>
                    <w:adjustRightInd w:val="0"/>
                    <w:snapToGrid w:val="0"/>
                    <w:ind w:firstLineChars="250" w:firstLine="525"/>
                    <w:jc w:val="left"/>
                    <w:rPr>
                      <w:rFonts w:eastAsia="仿宋"/>
                      <w:b/>
                      <w:color w:val="000000"/>
                    </w:rPr>
                  </w:pPr>
                  <w:r w:rsidRPr="00D64CE2">
                    <w:rPr>
                      <w:rFonts w:ascii="宋体" w:hAnsi="宋体"/>
                      <w:bCs/>
                      <w:color w:val="000000"/>
                      <w:sz w:val="21"/>
                      <w:szCs w:val="21"/>
                    </w:rPr>
                    <w:t>净化设施最低去除率</w:t>
                  </w:r>
                  <w:r w:rsidRPr="002D4949">
                    <w:rPr>
                      <w:rFonts w:eastAsia="仿宋" w:hAnsi="仿宋"/>
                      <w:bCs/>
                      <w:color w:val="000000"/>
                      <w:sz w:val="21"/>
                      <w:szCs w:val="21"/>
                    </w:rPr>
                    <w:t>（</w:t>
                  </w:r>
                  <w:r w:rsidRPr="00D529E9">
                    <w:rPr>
                      <w:rFonts w:eastAsia="仿宋"/>
                      <w:bCs/>
                      <w:color w:val="000000"/>
                      <w:sz w:val="21"/>
                      <w:szCs w:val="21"/>
                    </w:rPr>
                    <w:t>%</w:t>
                  </w:r>
                  <w:r w:rsidRPr="002D4949">
                    <w:rPr>
                      <w:rFonts w:eastAsia="仿宋" w:hAnsi="仿宋"/>
                      <w:bCs/>
                      <w:color w:val="000000"/>
                      <w:sz w:val="21"/>
                      <w:szCs w:val="21"/>
                    </w:rPr>
                    <w:t>）</w:t>
                  </w:r>
                </w:p>
              </w:tc>
              <w:tc>
                <w:tcPr>
                  <w:tcW w:w="1078" w:type="pct"/>
                  <w:vAlign w:val="center"/>
                </w:tcPr>
                <w:p w:rsidR="003A6242" w:rsidRPr="00D529E9" w:rsidRDefault="003A6242" w:rsidP="00557DA2">
                  <w:pPr>
                    <w:pStyle w:val="a3"/>
                    <w:adjustRightInd w:val="0"/>
                    <w:snapToGrid w:val="0"/>
                    <w:ind w:firstLineChars="400" w:firstLine="840"/>
                    <w:rPr>
                      <w:rFonts w:eastAsia="仿宋"/>
                      <w:b/>
                      <w:color w:val="000000"/>
                    </w:rPr>
                  </w:pPr>
                  <w:r w:rsidRPr="00D529E9">
                    <w:rPr>
                      <w:rFonts w:eastAsia="仿宋"/>
                      <w:bCs/>
                      <w:color w:val="000000"/>
                      <w:sz w:val="21"/>
                      <w:szCs w:val="21"/>
                    </w:rPr>
                    <w:t>60</w:t>
                  </w:r>
                </w:p>
              </w:tc>
              <w:tc>
                <w:tcPr>
                  <w:tcW w:w="1270" w:type="pct"/>
                  <w:vAlign w:val="center"/>
                </w:tcPr>
                <w:p w:rsidR="003A6242" w:rsidRPr="00D529E9" w:rsidRDefault="003A6242" w:rsidP="00557DA2">
                  <w:pPr>
                    <w:pStyle w:val="a3"/>
                    <w:adjustRightInd w:val="0"/>
                    <w:snapToGrid w:val="0"/>
                    <w:ind w:firstLineChars="500" w:firstLine="1050"/>
                    <w:rPr>
                      <w:rFonts w:eastAsia="仿宋"/>
                      <w:b/>
                      <w:color w:val="000000"/>
                    </w:rPr>
                  </w:pPr>
                  <w:r w:rsidRPr="00D529E9">
                    <w:rPr>
                      <w:rFonts w:eastAsia="仿宋"/>
                      <w:bCs/>
                      <w:color w:val="000000"/>
                      <w:sz w:val="21"/>
                      <w:szCs w:val="21"/>
                    </w:rPr>
                    <w:t>75</w:t>
                  </w:r>
                </w:p>
              </w:tc>
              <w:tc>
                <w:tcPr>
                  <w:tcW w:w="815" w:type="pct"/>
                  <w:vAlign w:val="center"/>
                </w:tcPr>
                <w:p w:rsidR="003A6242" w:rsidRPr="00D529E9" w:rsidRDefault="003A6242" w:rsidP="00557DA2">
                  <w:pPr>
                    <w:pStyle w:val="a3"/>
                    <w:adjustRightInd w:val="0"/>
                    <w:snapToGrid w:val="0"/>
                    <w:ind w:firstLineChars="300" w:firstLine="630"/>
                    <w:rPr>
                      <w:rFonts w:eastAsia="仿宋"/>
                      <w:b/>
                      <w:color w:val="000000"/>
                    </w:rPr>
                  </w:pPr>
                  <w:r w:rsidRPr="00D529E9">
                    <w:rPr>
                      <w:rFonts w:eastAsia="仿宋"/>
                      <w:bCs/>
                      <w:color w:val="000000"/>
                      <w:sz w:val="21"/>
                      <w:szCs w:val="21"/>
                    </w:rPr>
                    <w:t>85</w:t>
                  </w:r>
                </w:p>
              </w:tc>
            </w:tr>
          </w:tbl>
          <w:p w:rsidR="00065069" w:rsidRDefault="00065069" w:rsidP="00065069">
            <w:pPr>
              <w:spacing w:line="360" w:lineRule="auto"/>
              <w:ind w:firstLineChars="200" w:firstLine="482"/>
              <w:rPr>
                <w:rFonts w:eastAsia="宋体"/>
                <w:b/>
                <w:color w:val="000000" w:themeColor="text1"/>
                <w:szCs w:val="24"/>
              </w:rPr>
            </w:pPr>
          </w:p>
          <w:p w:rsidR="005A34A3" w:rsidRPr="0081328E" w:rsidRDefault="00EC63A5" w:rsidP="00065069">
            <w:pPr>
              <w:spacing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2</w:t>
            </w:r>
            <w:r w:rsidRPr="0081328E">
              <w:rPr>
                <w:rFonts w:eastAsia="宋体"/>
                <w:b/>
                <w:color w:val="000000" w:themeColor="text1"/>
                <w:szCs w:val="24"/>
              </w:rPr>
              <w:t>、废水</w:t>
            </w:r>
            <w:r w:rsidRPr="0081328E">
              <w:rPr>
                <w:rFonts w:eastAsia="宋体" w:hint="eastAsia"/>
                <w:b/>
                <w:color w:val="000000" w:themeColor="text1"/>
                <w:szCs w:val="24"/>
              </w:rPr>
              <w:t>排放标准</w:t>
            </w:r>
          </w:p>
          <w:p w:rsidR="005A34A3" w:rsidRPr="00AB24FE" w:rsidRDefault="00EC63A5">
            <w:pPr>
              <w:spacing w:line="360" w:lineRule="auto"/>
              <w:ind w:firstLineChars="200" w:firstLine="480"/>
              <w:jc w:val="both"/>
              <w:rPr>
                <w:rFonts w:eastAsia="宋体"/>
                <w:kern w:val="2"/>
              </w:rPr>
            </w:pPr>
            <w:r w:rsidRPr="00AB24FE">
              <w:rPr>
                <w:rFonts w:eastAsia="宋体"/>
                <w:szCs w:val="24"/>
              </w:rPr>
              <w:t>本项目</w:t>
            </w:r>
            <w:r w:rsidR="003E2D90">
              <w:rPr>
                <w:rFonts w:eastAsia="宋体" w:hint="eastAsia"/>
                <w:szCs w:val="24"/>
              </w:rPr>
              <w:t>食堂废水、</w:t>
            </w:r>
            <w:r w:rsidRPr="00AB24FE">
              <w:rPr>
                <w:rFonts w:eastAsia="宋体"/>
                <w:szCs w:val="24"/>
              </w:rPr>
              <w:t>生活污水</w:t>
            </w:r>
            <w:r w:rsidRPr="00AB24FE">
              <w:rPr>
                <w:rFonts w:eastAsia="宋体" w:hint="eastAsia"/>
                <w:szCs w:val="24"/>
              </w:rPr>
              <w:t>经厂内</w:t>
            </w:r>
            <w:r w:rsidR="003E2D90">
              <w:rPr>
                <w:rFonts w:eastAsia="宋体" w:hint="eastAsia"/>
                <w:szCs w:val="24"/>
              </w:rPr>
              <w:t>隔油池、</w:t>
            </w:r>
            <w:r w:rsidRPr="00AB24FE">
              <w:rPr>
                <w:rFonts w:eastAsia="宋体"/>
                <w:szCs w:val="24"/>
              </w:rPr>
              <w:t>化粪池</w:t>
            </w:r>
            <w:r w:rsidRPr="00AB24FE">
              <w:rPr>
                <w:rFonts w:eastAsia="宋体" w:hint="eastAsia"/>
                <w:szCs w:val="24"/>
              </w:rPr>
              <w:t>预</w:t>
            </w:r>
            <w:r w:rsidRPr="00AB24FE">
              <w:rPr>
                <w:rFonts w:eastAsia="宋体"/>
                <w:szCs w:val="24"/>
              </w:rPr>
              <w:t>处理后</w:t>
            </w:r>
            <w:r w:rsidRPr="00AB24FE">
              <w:rPr>
                <w:rFonts w:eastAsia="宋体" w:hint="eastAsia"/>
                <w:szCs w:val="24"/>
              </w:rPr>
              <w:t>经市政污水管网排入海安</w:t>
            </w:r>
            <w:r w:rsidR="00083970" w:rsidRPr="00AB24FE">
              <w:rPr>
                <w:rFonts w:eastAsia="宋体" w:hint="eastAsia"/>
                <w:szCs w:val="24"/>
              </w:rPr>
              <w:t>李堡污水处理</w:t>
            </w:r>
            <w:r w:rsidRPr="00AB24FE">
              <w:rPr>
                <w:rFonts w:eastAsia="宋体" w:hint="eastAsia"/>
                <w:szCs w:val="24"/>
              </w:rPr>
              <w:t>有限公司集中</w:t>
            </w:r>
            <w:r w:rsidRPr="00AB24FE">
              <w:rPr>
                <w:rFonts w:eastAsia="宋体"/>
                <w:szCs w:val="24"/>
              </w:rPr>
              <w:t>处理，</w:t>
            </w:r>
            <w:r w:rsidRPr="00AB24FE">
              <w:rPr>
                <w:rFonts w:eastAsia="宋体" w:hint="eastAsia"/>
                <w:szCs w:val="24"/>
              </w:rPr>
              <w:t>最终达标</w:t>
            </w:r>
            <w:r w:rsidRPr="00AB24FE">
              <w:rPr>
                <w:rFonts w:eastAsia="宋体"/>
                <w:szCs w:val="24"/>
              </w:rPr>
              <w:t>尾水排入</w:t>
            </w:r>
            <w:r w:rsidR="00083970" w:rsidRPr="00AB24FE">
              <w:rPr>
                <w:rFonts w:eastAsia="宋体" w:hint="eastAsia"/>
                <w:szCs w:val="24"/>
              </w:rPr>
              <w:t>北凌河</w:t>
            </w:r>
            <w:r w:rsidRPr="00AB24FE">
              <w:rPr>
                <w:rFonts w:eastAsia="宋体"/>
                <w:szCs w:val="24"/>
              </w:rPr>
              <w:t>。</w:t>
            </w:r>
            <w:r w:rsidRPr="00AB24FE">
              <w:rPr>
                <w:rFonts w:eastAsia="宋体" w:hint="eastAsia"/>
                <w:szCs w:val="24"/>
              </w:rPr>
              <w:t>污水排放标准执行</w:t>
            </w:r>
            <w:r w:rsidRPr="00AB24FE">
              <w:rPr>
                <w:rFonts w:eastAsia="宋体"/>
                <w:szCs w:val="24"/>
              </w:rPr>
              <w:t>《污水综合排放标准》（</w:t>
            </w:r>
            <w:r w:rsidRPr="00AB24FE">
              <w:rPr>
                <w:rFonts w:eastAsia="宋体"/>
                <w:szCs w:val="24"/>
              </w:rPr>
              <w:t>GB8978-1996</w:t>
            </w:r>
            <w:r w:rsidRPr="00AB24FE">
              <w:rPr>
                <w:rFonts w:eastAsia="宋体"/>
                <w:szCs w:val="24"/>
              </w:rPr>
              <w:t>）表</w:t>
            </w:r>
            <w:r w:rsidRPr="00AB24FE">
              <w:rPr>
                <w:rFonts w:eastAsia="宋体"/>
                <w:szCs w:val="24"/>
              </w:rPr>
              <w:t>4</w:t>
            </w:r>
            <w:r w:rsidRPr="00AB24FE">
              <w:rPr>
                <w:rFonts w:eastAsia="宋体"/>
                <w:szCs w:val="24"/>
              </w:rPr>
              <w:t>中三级标准，其中氨氮和总磷执行《污水排入城镇下水道水质标准》（</w:t>
            </w:r>
            <w:r w:rsidRPr="00AB24FE">
              <w:rPr>
                <w:rFonts w:eastAsia="宋体" w:hint="eastAsia"/>
                <w:szCs w:val="24"/>
              </w:rPr>
              <w:t>GB/T31962-2015</w:t>
            </w:r>
            <w:r w:rsidRPr="00AB24FE">
              <w:rPr>
                <w:rFonts w:eastAsia="宋体"/>
                <w:szCs w:val="24"/>
              </w:rPr>
              <w:t>）</w:t>
            </w:r>
            <w:r w:rsidR="00DA2010" w:rsidRPr="00AB24FE">
              <w:rPr>
                <w:rFonts w:eastAsia="宋体" w:hint="eastAsia"/>
                <w:szCs w:val="24"/>
              </w:rPr>
              <w:t>表</w:t>
            </w:r>
            <w:r w:rsidR="00DA2010" w:rsidRPr="00AB24FE">
              <w:rPr>
                <w:rFonts w:eastAsia="宋体" w:hint="eastAsia"/>
                <w:szCs w:val="24"/>
              </w:rPr>
              <w:t>1</w:t>
            </w:r>
            <w:r w:rsidRPr="00AB24FE">
              <w:rPr>
                <w:rFonts w:eastAsia="宋体" w:hint="eastAsia"/>
                <w:szCs w:val="24"/>
              </w:rPr>
              <w:t>中</w:t>
            </w:r>
            <w:r w:rsidRPr="00AB24FE">
              <w:rPr>
                <w:rFonts w:eastAsia="宋体" w:hint="eastAsia"/>
                <w:szCs w:val="24"/>
              </w:rPr>
              <w:t>B</w:t>
            </w:r>
            <w:r w:rsidRPr="00AB24FE">
              <w:rPr>
                <w:rFonts w:eastAsia="宋体" w:hint="eastAsia"/>
                <w:szCs w:val="24"/>
              </w:rPr>
              <w:t>等级标准</w:t>
            </w:r>
            <w:r w:rsidRPr="00AB24FE">
              <w:rPr>
                <w:rFonts w:eastAsia="宋体"/>
                <w:szCs w:val="24"/>
              </w:rPr>
              <w:t>，同时达到</w:t>
            </w:r>
            <w:r w:rsidRPr="00AB24FE">
              <w:rPr>
                <w:rFonts w:eastAsia="宋体" w:hint="eastAsia"/>
                <w:szCs w:val="24"/>
              </w:rPr>
              <w:t>海安</w:t>
            </w:r>
            <w:r w:rsidR="00083970" w:rsidRPr="00AB24FE">
              <w:rPr>
                <w:rFonts w:eastAsia="宋体" w:hint="eastAsia"/>
                <w:szCs w:val="24"/>
              </w:rPr>
              <w:t>李堡污水处理</w:t>
            </w:r>
            <w:r w:rsidRPr="00AB24FE">
              <w:rPr>
                <w:rFonts w:eastAsia="宋体" w:hint="eastAsia"/>
                <w:szCs w:val="24"/>
              </w:rPr>
              <w:t>有限公司</w:t>
            </w:r>
            <w:r w:rsidRPr="00AB24FE">
              <w:rPr>
                <w:rFonts w:eastAsia="宋体"/>
                <w:szCs w:val="24"/>
              </w:rPr>
              <w:t>设计进水标准要求。污水处理厂</w:t>
            </w:r>
            <w:r w:rsidRPr="00AB24FE">
              <w:rPr>
                <w:rFonts w:eastAsia="宋体" w:hint="eastAsia"/>
                <w:szCs w:val="24"/>
              </w:rPr>
              <w:t>尾水</w:t>
            </w:r>
            <w:r w:rsidRPr="00AB24FE">
              <w:rPr>
                <w:rFonts w:eastAsia="宋体"/>
                <w:szCs w:val="24"/>
              </w:rPr>
              <w:t>排放执行《城镇污水处理厂污染物排放标准》</w:t>
            </w:r>
            <w:r w:rsidRPr="00AB24FE">
              <w:rPr>
                <w:rFonts w:eastAsia="宋体" w:hint="eastAsia"/>
                <w:szCs w:val="24"/>
              </w:rPr>
              <w:t>（</w:t>
            </w:r>
            <w:r w:rsidRPr="00AB24FE">
              <w:rPr>
                <w:rFonts w:eastAsia="宋体"/>
                <w:szCs w:val="24"/>
              </w:rPr>
              <w:t>GB18918-2002</w:t>
            </w:r>
            <w:r w:rsidRPr="00AB24FE">
              <w:rPr>
                <w:rFonts w:eastAsia="宋体" w:hint="eastAsia"/>
                <w:szCs w:val="24"/>
              </w:rPr>
              <w:t>）及其修改单中的一级</w:t>
            </w:r>
            <w:r w:rsidR="00AB24FE" w:rsidRPr="00AB24FE">
              <w:rPr>
                <w:rFonts w:eastAsia="宋体" w:hint="eastAsia"/>
                <w:szCs w:val="24"/>
              </w:rPr>
              <w:t>B</w:t>
            </w:r>
            <w:r w:rsidRPr="00AB24FE">
              <w:rPr>
                <w:rFonts w:eastAsia="宋体" w:hint="eastAsia"/>
                <w:szCs w:val="24"/>
              </w:rPr>
              <w:t>标准</w:t>
            </w:r>
            <w:r w:rsidRPr="00AB24FE">
              <w:rPr>
                <w:rFonts w:eastAsia="宋体"/>
                <w:szCs w:val="24"/>
              </w:rPr>
              <w:t>，</w:t>
            </w:r>
            <w:r w:rsidRPr="00AB24FE">
              <w:rPr>
                <w:rFonts w:eastAsia="宋体"/>
                <w:kern w:val="2"/>
              </w:rPr>
              <w:t>具体标准限值见</w:t>
            </w:r>
            <w:r w:rsidR="00AF739F" w:rsidRPr="00AB24FE">
              <w:rPr>
                <w:rFonts w:eastAsia="宋体"/>
                <w:kern w:val="2"/>
              </w:rPr>
              <w:t>表</w:t>
            </w:r>
            <w:r w:rsidR="00AF739F" w:rsidRPr="00AB24FE">
              <w:rPr>
                <w:rFonts w:eastAsia="宋体"/>
                <w:kern w:val="2"/>
              </w:rPr>
              <w:t>4-</w:t>
            </w:r>
            <w:r w:rsidR="003E2D90">
              <w:rPr>
                <w:rFonts w:eastAsia="宋体" w:hint="eastAsia"/>
                <w:kern w:val="2"/>
              </w:rPr>
              <w:t>6</w:t>
            </w:r>
            <w:r w:rsidR="00AF739F" w:rsidRPr="00AB24FE">
              <w:rPr>
                <w:rFonts w:eastAsia="宋体" w:hint="eastAsia"/>
                <w:kern w:val="2"/>
              </w:rPr>
              <w:t>、</w:t>
            </w:r>
            <w:r w:rsidR="00AF739F" w:rsidRPr="00AB24FE">
              <w:rPr>
                <w:rFonts w:eastAsia="宋体"/>
                <w:kern w:val="2"/>
              </w:rPr>
              <w:t>表</w:t>
            </w:r>
            <w:r w:rsidR="00AF739F" w:rsidRPr="00AB24FE">
              <w:rPr>
                <w:rFonts w:eastAsia="宋体"/>
                <w:kern w:val="2"/>
              </w:rPr>
              <w:t>4-</w:t>
            </w:r>
            <w:r w:rsidR="003E2D90">
              <w:rPr>
                <w:rFonts w:eastAsia="宋体" w:hint="eastAsia"/>
                <w:kern w:val="2"/>
              </w:rPr>
              <w:t>7</w:t>
            </w:r>
            <w:r w:rsidR="000014ED">
              <w:rPr>
                <w:rFonts w:eastAsia="宋体" w:hint="eastAsia"/>
                <w:kern w:val="2"/>
              </w:rPr>
              <w:t>：</w:t>
            </w:r>
          </w:p>
          <w:p w:rsidR="005A34A3" w:rsidRPr="00AB24FE" w:rsidRDefault="00EC63A5" w:rsidP="00D80452">
            <w:pPr>
              <w:widowControl w:val="0"/>
              <w:adjustRightInd w:val="0"/>
              <w:snapToGrid w:val="0"/>
              <w:spacing w:beforeLines="50"/>
              <w:jc w:val="center"/>
              <w:rPr>
                <w:rFonts w:eastAsia="宋体"/>
                <w:b/>
                <w:kern w:val="2"/>
                <w:szCs w:val="24"/>
              </w:rPr>
            </w:pPr>
            <w:r w:rsidRPr="00AB24FE">
              <w:rPr>
                <w:rFonts w:eastAsia="宋体"/>
                <w:b/>
                <w:kern w:val="2"/>
                <w:szCs w:val="24"/>
              </w:rPr>
              <w:t>表</w:t>
            </w:r>
            <w:r w:rsidRPr="00AB24FE">
              <w:rPr>
                <w:rFonts w:eastAsia="宋体"/>
                <w:b/>
                <w:kern w:val="2"/>
                <w:szCs w:val="24"/>
              </w:rPr>
              <w:t>4-</w:t>
            </w:r>
            <w:r w:rsidR="003E2D90">
              <w:rPr>
                <w:rFonts w:eastAsia="宋体" w:hint="eastAsia"/>
                <w:b/>
                <w:kern w:val="2"/>
                <w:szCs w:val="24"/>
              </w:rPr>
              <w:t>6</w:t>
            </w:r>
            <w:r w:rsidRPr="00AB24FE">
              <w:rPr>
                <w:rFonts w:eastAsia="宋体"/>
                <w:b/>
                <w:kern w:val="2"/>
                <w:szCs w:val="24"/>
              </w:rPr>
              <w:t xml:space="preserve">  </w:t>
            </w:r>
            <w:r w:rsidRPr="00AB24FE">
              <w:rPr>
                <w:rFonts w:eastAsia="宋体"/>
                <w:b/>
                <w:kern w:val="2"/>
                <w:szCs w:val="24"/>
              </w:rPr>
              <w:t>项目水</w:t>
            </w:r>
            <w:r w:rsidRPr="00AB24FE">
              <w:rPr>
                <w:rFonts w:eastAsia="宋体" w:hint="eastAsia"/>
                <w:b/>
                <w:kern w:val="2"/>
                <w:szCs w:val="24"/>
              </w:rPr>
              <w:t>污染物</w:t>
            </w:r>
            <w:r w:rsidRPr="00AB24FE">
              <w:rPr>
                <w:rFonts w:eastAsia="宋体"/>
                <w:b/>
                <w:kern w:val="2"/>
                <w:szCs w:val="24"/>
              </w:rPr>
              <w:t>排放标准</w:t>
            </w:r>
          </w:p>
          <w:tbl>
            <w:tblPr>
              <w:tblpPr w:leftFromText="180" w:rightFromText="180" w:vertAnchor="text" w:horzAnchor="page" w:tblpX="378" w:tblpY="273"/>
              <w:tblOverlap w:val="never"/>
              <w:tblW w:w="5000" w:type="pct"/>
              <w:tblBorders>
                <w:top w:val="single" w:sz="12" w:space="0" w:color="auto"/>
                <w:bottom w:val="single" w:sz="12" w:space="0" w:color="auto"/>
                <w:insideH w:val="single" w:sz="6" w:space="0" w:color="auto"/>
                <w:insideV w:val="single" w:sz="6" w:space="0" w:color="auto"/>
              </w:tblBorders>
              <w:tblLook w:val="04A0"/>
            </w:tblPr>
            <w:tblGrid>
              <w:gridCol w:w="1121"/>
              <w:gridCol w:w="2236"/>
              <w:gridCol w:w="2198"/>
              <w:gridCol w:w="1900"/>
              <w:gridCol w:w="2110"/>
            </w:tblGrid>
            <w:tr w:rsidR="00805A4F" w:rsidRPr="00AB24FE" w:rsidTr="003E2D90">
              <w:trPr>
                <w:cantSplit/>
                <w:trHeight w:val="320"/>
              </w:trPr>
              <w:tc>
                <w:tcPr>
                  <w:tcW w:w="586" w:type="pct"/>
                  <w:vAlign w:val="center"/>
                </w:tcPr>
                <w:p w:rsidR="00805A4F" w:rsidRPr="00AB24FE" w:rsidRDefault="00805A4F">
                  <w:pPr>
                    <w:widowControl w:val="0"/>
                    <w:adjustRightInd w:val="0"/>
                    <w:snapToGrid w:val="0"/>
                    <w:jc w:val="center"/>
                    <w:rPr>
                      <w:rFonts w:eastAsia="宋体"/>
                      <w:b/>
                      <w:kern w:val="2"/>
                      <w:sz w:val="21"/>
                      <w:szCs w:val="21"/>
                    </w:rPr>
                  </w:pPr>
                  <w:r w:rsidRPr="00AB24FE">
                    <w:rPr>
                      <w:rFonts w:eastAsia="宋体"/>
                      <w:b/>
                      <w:kern w:val="2"/>
                      <w:sz w:val="21"/>
                      <w:szCs w:val="21"/>
                    </w:rPr>
                    <w:t>序号</w:t>
                  </w:r>
                </w:p>
              </w:tc>
              <w:tc>
                <w:tcPr>
                  <w:tcW w:w="1169" w:type="pct"/>
                  <w:vAlign w:val="center"/>
                </w:tcPr>
                <w:p w:rsidR="00805A4F" w:rsidRPr="00AB24FE" w:rsidRDefault="00805A4F">
                  <w:pPr>
                    <w:widowControl w:val="0"/>
                    <w:adjustRightInd w:val="0"/>
                    <w:snapToGrid w:val="0"/>
                    <w:jc w:val="center"/>
                    <w:rPr>
                      <w:rFonts w:eastAsia="宋体"/>
                      <w:b/>
                      <w:kern w:val="2"/>
                      <w:sz w:val="21"/>
                      <w:szCs w:val="21"/>
                    </w:rPr>
                  </w:pPr>
                  <w:r w:rsidRPr="00AB24FE">
                    <w:rPr>
                      <w:rFonts w:eastAsia="宋体"/>
                      <w:b/>
                      <w:kern w:val="2"/>
                      <w:sz w:val="21"/>
                      <w:szCs w:val="21"/>
                    </w:rPr>
                    <w:t>污染物名称</w:t>
                  </w:r>
                </w:p>
              </w:tc>
              <w:tc>
                <w:tcPr>
                  <w:tcW w:w="1149" w:type="pct"/>
                  <w:vAlign w:val="center"/>
                </w:tcPr>
                <w:p w:rsidR="00805A4F" w:rsidRPr="00AB24FE" w:rsidRDefault="00805A4F">
                  <w:pPr>
                    <w:widowControl w:val="0"/>
                    <w:adjustRightInd w:val="0"/>
                    <w:snapToGrid w:val="0"/>
                    <w:jc w:val="center"/>
                    <w:rPr>
                      <w:rFonts w:eastAsia="宋体"/>
                      <w:b/>
                      <w:kern w:val="2"/>
                      <w:sz w:val="21"/>
                      <w:szCs w:val="21"/>
                    </w:rPr>
                  </w:pPr>
                  <w:r w:rsidRPr="00AB24FE">
                    <w:rPr>
                      <w:rFonts w:eastAsia="宋体" w:hint="eastAsia"/>
                      <w:b/>
                      <w:kern w:val="2"/>
                      <w:sz w:val="21"/>
                      <w:szCs w:val="21"/>
                    </w:rPr>
                    <w:t>三级</w:t>
                  </w:r>
                  <w:r w:rsidRPr="00AB24FE">
                    <w:rPr>
                      <w:rFonts w:eastAsia="宋体"/>
                      <w:b/>
                      <w:kern w:val="2"/>
                      <w:sz w:val="21"/>
                      <w:szCs w:val="21"/>
                    </w:rPr>
                    <w:t>标准值</w:t>
                  </w:r>
                </w:p>
              </w:tc>
              <w:tc>
                <w:tcPr>
                  <w:tcW w:w="993" w:type="pct"/>
                  <w:vAlign w:val="center"/>
                </w:tcPr>
                <w:p w:rsidR="00805A4F" w:rsidRPr="00AB24FE" w:rsidRDefault="00805A4F">
                  <w:pPr>
                    <w:widowControl w:val="0"/>
                    <w:adjustRightInd w:val="0"/>
                    <w:snapToGrid w:val="0"/>
                    <w:jc w:val="center"/>
                    <w:rPr>
                      <w:rFonts w:eastAsia="宋体"/>
                      <w:b/>
                      <w:kern w:val="2"/>
                      <w:sz w:val="21"/>
                      <w:szCs w:val="21"/>
                    </w:rPr>
                  </w:pPr>
                  <w:r w:rsidRPr="00AB24FE">
                    <w:rPr>
                      <w:rFonts w:eastAsia="宋体" w:hint="eastAsia"/>
                      <w:b/>
                      <w:kern w:val="2"/>
                      <w:sz w:val="21"/>
                      <w:szCs w:val="21"/>
                    </w:rPr>
                    <w:t>污水厂接管要求</w:t>
                  </w:r>
                </w:p>
              </w:tc>
              <w:tc>
                <w:tcPr>
                  <w:tcW w:w="1103" w:type="pct"/>
                  <w:vAlign w:val="center"/>
                </w:tcPr>
                <w:p w:rsidR="00805A4F" w:rsidRPr="00AB24FE" w:rsidRDefault="00805A4F">
                  <w:pPr>
                    <w:widowControl w:val="0"/>
                    <w:adjustRightInd w:val="0"/>
                    <w:snapToGrid w:val="0"/>
                    <w:jc w:val="center"/>
                    <w:rPr>
                      <w:rFonts w:eastAsia="宋体"/>
                      <w:b/>
                      <w:kern w:val="2"/>
                      <w:sz w:val="21"/>
                      <w:szCs w:val="21"/>
                    </w:rPr>
                  </w:pPr>
                  <w:r w:rsidRPr="00AB24FE">
                    <w:rPr>
                      <w:rFonts w:eastAsia="宋体" w:hint="eastAsia"/>
                      <w:b/>
                      <w:kern w:val="2"/>
                      <w:sz w:val="21"/>
                      <w:szCs w:val="21"/>
                    </w:rPr>
                    <w:t>最终</w:t>
                  </w:r>
                  <w:r w:rsidRPr="00AB24FE">
                    <w:rPr>
                      <w:rFonts w:eastAsia="宋体"/>
                      <w:b/>
                      <w:kern w:val="2"/>
                      <w:sz w:val="21"/>
                      <w:szCs w:val="21"/>
                    </w:rPr>
                    <w:t>执行标准</w:t>
                  </w:r>
                </w:p>
              </w:tc>
            </w:tr>
            <w:tr w:rsidR="00AF739F" w:rsidRPr="00AB24FE" w:rsidTr="003E2D90">
              <w:trPr>
                <w:cantSplit/>
                <w:trHeight w:val="261"/>
              </w:trPr>
              <w:tc>
                <w:tcPr>
                  <w:tcW w:w="586"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1</w:t>
                  </w:r>
                </w:p>
              </w:tc>
              <w:tc>
                <w:tcPr>
                  <w:tcW w:w="116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pH</w:t>
                  </w:r>
                </w:p>
              </w:tc>
              <w:tc>
                <w:tcPr>
                  <w:tcW w:w="114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6~9</w:t>
                  </w:r>
                </w:p>
              </w:tc>
              <w:tc>
                <w:tcPr>
                  <w:tcW w:w="99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6~9</w:t>
                  </w:r>
                </w:p>
              </w:tc>
              <w:tc>
                <w:tcPr>
                  <w:tcW w:w="110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6~9</w:t>
                  </w:r>
                </w:p>
              </w:tc>
            </w:tr>
            <w:tr w:rsidR="00AF739F" w:rsidRPr="00AB24FE" w:rsidTr="003E2D90">
              <w:trPr>
                <w:cantSplit/>
                <w:trHeight w:val="261"/>
              </w:trPr>
              <w:tc>
                <w:tcPr>
                  <w:tcW w:w="586"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2</w:t>
                  </w:r>
                </w:p>
              </w:tc>
              <w:tc>
                <w:tcPr>
                  <w:tcW w:w="116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COD</w:t>
                  </w:r>
                </w:p>
              </w:tc>
              <w:tc>
                <w:tcPr>
                  <w:tcW w:w="114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50</w:t>
                  </w:r>
                  <w:r w:rsidRPr="00AB24FE">
                    <w:rPr>
                      <w:rFonts w:eastAsia="宋体"/>
                      <w:kern w:val="2"/>
                      <w:sz w:val="21"/>
                      <w:szCs w:val="21"/>
                    </w:rPr>
                    <w:t>0mg/L</w:t>
                  </w:r>
                </w:p>
              </w:tc>
              <w:tc>
                <w:tcPr>
                  <w:tcW w:w="99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40</w:t>
                  </w:r>
                  <w:r w:rsidRPr="00AB24FE">
                    <w:rPr>
                      <w:rFonts w:eastAsia="宋体"/>
                      <w:kern w:val="2"/>
                      <w:sz w:val="21"/>
                      <w:szCs w:val="21"/>
                    </w:rPr>
                    <w:t>0mg/L</w:t>
                  </w:r>
                </w:p>
              </w:tc>
              <w:tc>
                <w:tcPr>
                  <w:tcW w:w="110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40</w:t>
                  </w:r>
                  <w:r w:rsidRPr="00AB24FE">
                    <w:rPr>
                      <w:rFonts w:eastAsia="宋体"/>
                      <w:kern w:val="2"/>
                      <w:sz w:val="21"/>
                      <w:szCs w:val="21"/>
                    </w:rPr>
                    <w:t>0mg/L</w:t>
                  </w:r>
                </w:p>
              </w:tc>
            </w:tr>
            <w:tr w:rsidR="00AF739F" w:rsidRPr="00AB24FE" w:rsidTr="003E2D90">
              <w:trPr>
                <w:cantSplit/>
                <w:trHeight w:val="261"/>
              </w:trPr>
              <w:tc>
                <w:tcPr>
                  <w:tcW w:w="586"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3</w:t>
                  </w:r>
                </w:p>
              </w:tc>
              <w:tc>
                <w:tcPr>
                  <w:tcW w:w="116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SS</w:t>
                  </w:r>
                </w:p>
              </w:tc>
              <w:tc>
                <w:tcPr>
                  <w:tcW w:w="114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40</w:t>
                  </w:r>
                  <w:r w:rsidRPr="00AB24FE">
                    <w:rPr>
                      <w:rFonts w:eastAsia="宋体"/>
                      <w:kern w:val="2"/>
                      <w:sz w:val="21"/>
                      <w:szCs w:val="21"/>
                    </w:rPr>
                    <w:t>0mg/L</w:t>
                  </w:r>
                </w:p>
              </w:tc>
              <w:tc>
                <w:tcPr>
                  <w:tcW w:w="99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20</w:t>
                  </w:r>
                  <w:r w:rsidRPr="00AB24FE">
                    <w:rPr>
                      <w:rFonts w:eastAsia="宋体"/>
                      <w:kern w:val="2"/>
                      <w:sz w:val="21"/>
                      <w:szCs w:val="21"/>
                    </w:rPr>
                    <w:t>0mg/L</w:t>
                  </w:r>
                </w:p>
              </w:tc>
              <w:tc>
                <w:tcPr>
                  <w:tcW w:w="110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20</w:t>
                  </w:r>
                  <w:r w:rsidRPr="00AB24FE">
                    <w:rPr>
                      <w:rFonts w:eastAsia="宋体"/>
                      <w:kern w:val="2"/>
                      <w:sz w:val="21"/>
                      <w:szCs w:val="21"/>
                    </w:rPr>
                    <w:t>0mg/L</w:t>
                  </w:r>
                </w:p>
              </w:tc>
            </w:tr>
            <w:tr w:rsidR="00AF739F" w:rsidRPr="00AB24FE" w:rsidTr="003E2D90">
              <w:trPr>
                <w:cantSplit/>
                <w:trHeight w:val="261"/>
              </w:trPr>
              <w:tc>
                <w:tcPr>
                  <w:tcW w:w="586"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4</w:t>
                  </w:r>
                </w:p>
              </w:tc>
              <w:tc>
                <w:tcPr>
                  <w:tcW w:w="116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NH</w:t>
                  </w:r>
                  <w:r w:rsidRPr="00AB24FE">
                    <w:rPr>
                      <w:rFonts w:eastAsia="宋体"/>
                      <w:kern w:val="2"/>
                      <w:sz w:val="21"/>
                      <w:szCs w:val="21"/>
                      <w:vertAlign w:val="subscript"/>
                    </w:rPr>
                    <w:t>3</w:t>
                  </w:r>
                  <w:r w:rsidRPr="00AB24FE">
                    <w:rPr>
                      <w:rFonts w:eastAsia="宋体"/>
                      <w:kern w:val="2"/>
                      <w:sz w:val="21"/>
                      <w:szCs w:val="21"/>
                    </w:rPr>
                    <w:t>-N</w:t>
                  </w:r>
                </w:p>
              </w:tc>
              <w:tc>
                <w:tcPr>
                  <w:tcW w:w="114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45</w:t>
                  </w:r>
                  <w:r w:rsidRPr="00AB24FE">
                    <w:rPr>
                      <w:rFonts w:eastAsia="宋体"/>
                      <w:kern w:val="2"/>
                      <w:sz w:val="21"/>
                      <w:szCs w:val="21"/>
                    </w:rPr>
                    <w:t>mg/L</w:t>
                  </w:r>
                  <w:r w:rsidRPr="00AB24FE">
                    <w:rPr>
                      <w:rFonts w:eastAsia="宋体" w:hint="eastAsia"/>
                      <w:kern w:val="2"/>
                      <w:sz w:val="21"/>
                      <w:szCs w:val="21"/>
                    </w:rPr>
                    <w:t>*</w:t>
                  </w:r>
                </w:p>
              </w:tc>
              <w:tc>
                <w:tcPr>
                  <w:tcW w:w="99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30</w:t>
                  </w:r>
                  <w:r w:rsidRPr="00AB24FE">
                    <w:rPr>
                      <w:rFonts w:eastAsia="宋体"/>
                      <w:kern w:val="2"/>
                      <w:sz w:val="21"/>
                      <w:szCs w:val="21"/>
                    </w:rPr>
                    <w:t>mg/L</w:t>
                  </w:r>
                </w:p>
              </w:tc>
              <w:tc>
                <w:tcPr>
                  <w:tcW w:w="110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30</w:t>
                  </w:r>
                  <w:r w:rsidRPr="00AB24FE">
                    <w:rPr>
                      <w:rFonts w:eastAsia="宋体"/>
                      <w:kern w:val="2"/>
                      <w:sz w:val="21"/>
                      <w:szCs w:val="21"/>
                    </w:rPr>
                    <w:t>mg/L</w:t>
                  </w:r>
                </w:p>
              </w:tc>
            </w:tr>
            <w:tr w:rsidR="00AF739F" w:rsidRPr="00AB24FE" w:rsidTr="003E2D90">
              <w:trPr>
                <w:cantSplit/>
                <w:trHeight w:val="319"/>
              </w:trPr>
              <w:tc>
                <w:tcPr>
                  <w:tcW w:w="586"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5</w:t>
                  </w:r>
                </w:p>
              </w:tc>
              <w:tc>
                <w:tcPr>
                  <w:tcW w:w="116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TP</w:t>
                  </w:r>
                </w:p>
              </w:tc>
              <w:tc>
                <w:tcPr>
                  <w:tcW w:w="1149"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8</w:t>
                  </w:r>
                  <w:r w:rsidRPr="00AB24FE">
                    <w:rPr>
                      <w:rFonts w:eastAsia="宋体"/>
                      <w:kern w:val="2"/>
                      <w:sz w:val="21"/>
                      <w:szCs w:val="21"/>
                    </w:rPr>
                    <w:t>mg/L</w:t>
                  </w:r>
                  <w:r w:rsidRPr="00AB24FE">
                    <w:rPr>
                      <w:rFonts w:eastAsia="宋体" w:hint="eastAsia"/>
                      <w:kern w:val="2"/>
                      <w:sz w:val="21"/>
                      <w:szCs w:val="21"/>
                    </w:rPr>
                    <w:t>*</w:t>
                  </w:r>
                </w:p>
              </w:tc>
              <w:tc>
                <w:tcPr>
                  <w:tcW w:w="99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8</w:t>
                  </w:r>
                  <w:r w:rsidRPr="00AB24FE">
                    <w:rPr>
                      <w:rFonts w:eastAsia="宋体"/>
                      <w:kern w:val="2"/>
                      <w:sz w:val="21"/>
                      <w:szCs w:val="21"/>
                    </w:rPr>
                    <w:t>mg/L</w:t>
                  </w:r>
                </w:p>
              </w:tc>
              <w:tc>
                <w:tcPr>
                  <w:tcW w:w="1103" w:type="pct"/>
                  <w:vAlign w:val="center"/>
                </w:tcPr>
                <w:p w:rsidR="00AF739F" w:rsidRPr="00AB24FE" w:rsidRDefault="00AF739F"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8</w:t>
                  </w:r>
                  <w:r w:rsidRPr="00AB24FE">
                    <w:rPr>
                      <w:rFonts w:eastAsia="宋体"/>
                      <w:kern w:val="2"/>
                      <w:sz w:val="21"/>
                      <w:szCs w:val="21"/>
                    </w:rPr>
                    <w:t>mg/L</w:t>
                  </w:r>
                </w:p>
              </w:tc>
            </w:tr>
            <w:tr w:rsidR="003E2D90" w:rsidRPr="00AB24FE" w:rsidTr="003E2D90">
              <w:trPr>
                <w:cantSplit/>
                <w:trHeight w:val="319"/>
              </w:trPr>
              <w:tc>
                <w:tcPr>
                  <w:tcW w:w="586" w:type="pct"/>
                  <w:vAlign w:val="center"/>
                </w:tcPr>
                <w:p w:rsidR="003E2D90" w:rsidRPr="00AB24FE" w:rsidRDefault="003E2D90" w:rsidP="00AF739F">
                  <w:pPr>
                    <w:widowControl w:val="0"/>
                    <w:adjustRightInd w:val="0"/>
                    <w:snapToGrid w:val="0"/>
                    <w:ind w:right="-96"/>
                    <w:jc w:val="center"/>
                    <w:rPr>
                      <w:rFonts w:eastAsia="宋体"/>
                      <w:kern w:val="2"/>
                      <w:sz w:val="21"/>
                      <w:szCs w:val="21"/>
                    </w:rPr>
                  </w:pPr>
                  <w:r>
                    <w:rPr>
                      <w:rFonts w:eastAsia="宋体" w:hint="eastAsia"/>
                      <w:kern w:val="2"/>
                      <w:sz w:val="21"/>
                      <w:szCs w:val="21"/>
                    </w:rPr>
                    <w:t>6</w:t>
                  </w:r>
                </w:p>
              </w:tc>
              <w:tc>
                <w:tcPr>
                  <w:tcW w:w="1169" w:type="pct"/>
                  <w:vAlign w:val="center"/>
                </w:tcPr>
                <w:p w:rsidR="003E2D90" w:rsidRPr="00AB24FE" w:rsidRDefault="003E2D90" w:rsidP="00AF739F">
                  <w:pPr>
                    <w:widowControl w:val="0"/>
                    <w:adjustRightInd w:val="0"/>
                    <w:snapToGrid w:val="0"/>
                    <w:ind w:right="-96"/>
                    <w:jc w:val="center"/>
                    <w:rPr>
                      <w:rFonts w:eastAsia="宋体"/>
                      <w:kern w:val="2"/>
                      <w:sz w:val="21"/>
                      <w:szCs w:val="21"/>
                    </w:rPr>
                  </w:pPr>
                  <w:r>
                    <w:rPr>
                      <w:rFonts w:eastAsia="宋体" w:hint="eastAsia"/>
                      <w:kern w:val="2"/>
                      <w:sz w:val="21"/>
                      <w:szCs w:val="21"/>
                    </w:rPr>
                    <w:t>动植物油</w:t>
                  </w:r>
                </w:p>
              </w:tc>
              <w:tc>
                <w:tcPr>
                  <w:tcW w:w="1149" w:type="pct"/>
                  <w:vAlign w:val="center"/>
                </w:tcPr>
                <w:p w:rsidR="003E2D90" w:rsidRPr="00AB24FE" w:rsidRDefault="003E2D90"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Pr>
                      <w:rFonts w:eastAsia="宋体" w:hint="eastAsia"/>
                      <w:kern w:val="2"/>
                      <w:sz w:val="21"/>
                      <w:szCs w:val="21"/>
                    </w:rPr>
                    <w:t>100</w:t>
                  </w:r>
                  <w:r w:rsidRPr="00AB24FE">
                    <w:rPr>
                      <w:rFonts w:eastAsia="宋体"/>
                      <w:kern w:val="2"/>
                      <w:sz w:val="21"/>
                      <w:szCs w:val="21"/>
                    </w:rPr>
                    <w:t>mg/L</w:t>
                  </w:r>
                </w:p>
              </w:tc>
              <w:tc>
                <w:tcPr>
                  <w:tcW w:w="993" w:type="pct"/>
                  <w:vAlign w:val="center"/>
                </w:tcPr>
                <w:p w:rsidR="003E2D90" w:rsidRPr="00AB24FE" w:rsidRDefault="003E2D90"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Pr>
                      <w:rFonts w:eastAsia="宋体" w:hint="eastAsia"/>
                      <w:kern w:val="2"/>
                      <w:sz w:val="21"/>
                      <w:szCs w:val="21"/>
                    </w:rPr>
                    <w:t>100</w:t>
                  </w:r>
                  <w:r w:rsidRPr="00AB24FE">
                    <w:rPr>
                      <w:rFonts w:eastAsia="宋体"/>
                      <w:kern w:val="2"/>
                      <w:sz w:val="21"/>
                      <w:szCs w:val="21"/>
                    </w:rPr>
                    <w:t>mg/L</w:t>
                  </w:r>
                </w:p>
              </w:tc>
              <w:tc>
                <w:tcPr>
                  <w:tcW w:w="1103" w:type="pct"/>
                  <w:vAlign w:val="center"/>
                </w:tcPr>
                <w:p w:rsidR="003E2D90" w:rsidRPr="00AB24FE" w:rsidRDefault="003E2D90" w:rsidP="00AF739F">
                  <w:pPr>
                    <w:widowControl w:val="0"/>
                    <w:adjustRightInd w:val="0"/>
                    <w:snapToGrid w:val="0"/>
                    <w:ind w:right="-96"/>
                    <w:jc w:val="center"/>
                    <w:rPr>
                      <w:rFonts w:eastAsia="宋体"/>
                      <w:kern w:val="2"/>
                      <w:sz w:val="21"/>
                      <w:szCs w:val="21"/>
                    </w:rPr>
                  </w:pPr>
                  <w:r w:rsidRPr="00AB24FE">
                    <w:rPr>
                      <w:rFonts w:eastAsia="宋体"/>
                      <w:kern w:val="2"/>
                      <w:sz w:val="21"/>
                      <w:szCs w:val="21"/>
                    </w:rPr>
                    <w:t>≤</w:t>
                  </w:r>
                  <w:r>
                    <w:rPr>
                      <w:rFonts w:eastAsia="宋体" w:hint="eastAsia"/>
                      <w:kern w:val="2"/>
                      <w:sz w:val="21"/>
                      <w:szCs w:val="21"/>
                    </w:rPr>
                    <w:t>100</w:t>
                  </w:r>
                  <w:r w:rsidRPr="00AB24FE">
                    <w:rPr>
                      <w:rFonts w:eastAsia="宋体"/>
                      <w:kern w:val="2"/>
                      <w:sz w:val="21"/>
                      <w:szCs w:val="21"/>
                    </w:rPr>
                    <w:t>mg/L</w:t>
                  </w:r>
                </w:p>
              </w:tc>
            </w:tr>
          </w:tbl>
          <w:p w:rsidR="00AF739F" w:rsidRPr="00AB24FE" w:rsidRDefault="00AF739F" w:rsidP="00AB24FE">
            <w:pPr>
              <w:jc w:val="center"/>
              <w:rPr>
                <w:rFonts w:ascii="宋体" w:eastAsia="宋体" w:hAnsi="宋体" w:cs="宋体"/>
                <w:sz w:val="21"/>
                <w:szCs w:val="21"/>
              </w:rPr>
            </w:pPr>
            <w:r w:rsidRPr="00AB24FE">
              <w:rPr>
                <w:rStyle w:val="fontstyle01"/>
                <w:rFonts w:hint="default"/>
                <w:color w:val="auto"/>
                <w:sz w:val="21"/>
                <w:szCs w:val="21"/>
              </w:rPr>
              <w:t>注：</w:t>
            </w:r>
            <w:r w:rsidRPr="00AB24FE">
              <w:rPr>
                <w:rStyle w:val="fontstyle21"/>
                <w:color w:val="auto"/>
                <w:sz w:val="21"/>
                <w:szCs w:val="21"/>
              </w:rPr>
              <w:t>*</w:t>
            </w:r>
            <w:r w:rsidRPr="00AB24FE">
              <w:rPr>
                <w:rStyle w:val="fontstyle01"/>
                <w:rFonts w:hint="default"/>
                <w:color w:val="auto"/>
                <w:sz w:val="21"/>
                <w:szCs w:val="21"/>
              </w:rPr>
              <w:t>参照执行《污水排入城镇下水道水质标准》（</w:t>
            </w:r>
            <w:r w:rsidRPr="00766714">
              <w:rPr>
                <w:rStyle w:val="fontstyle21"/>
                <w:rFonts w:ascii="Times New Roman" w:hAnsi="Times New Roman"/>
                <w:color w:val="auto"/>
                <w:sz w:val="21"/>
                <w:szCs w:val="21"/>
              </w:rPr>
              <w:t>GB/T31962-2015</w:t>
            </w:r>
            <w:r w:rsidRPr="00AB24FE">
              <w:rPr>
                <w:rStyle w:val="fontstyle01"/>
                <w:rFonts w:hint="default"/>
                <w:color w:val="auto"/>
                <w:sz w:val="21"/>
                <w:szCs w:val="21"/>
              </w:rPr>
              <w:t>）表</w:t>
            </w:r>
            <w:r w:rsidRPr="00766714">
              <w:rPr>
                <w:rStyle w:val="fontstyle21"/>
                <w:rFonts w:ascii="Times New Roman" w:hAnsi="Times New Roman"/>
                <w:color w:val="auto"/>
                <w:sz w:val="21"/>
                <w:szCs w:val="21"/>
              </w:rPr>
              <w:t>1</w:t>
            </w:r>
            <w:r w:rsidRPr="00AB24FE">
              <w:rPr>
                <w:rStyle w:val="fontstyle01"/>
                <w:rFonts w:hint="default"/>
                <w:color w:val="auto"/>
                <w:sz w:val="21"/>
                <w:szCs w:val="21"/>
              </w:rPr>
              <w:t>中</w:t>
            </w:r>
            <w:r w:rsidRPr="00766714">
              <w:rPr>
                <w:rStyle w:val="fontstyle21"/>
                <w:rFonts w:ascii="Times New Roman" w:hAnsi="Times New Roman"/>
                <w:color w:val="auto"/>
                <w:sz w:val="21"/>
                <w:szCs w:val="21"/>
              </w:rPr>
              <w:t>B</w:t>
            </w:r>
            <w:r w:rsidRPr="00AB24FE">
              <w:rPr>
                <w:rStyle w:val="fontstyle01"/>
                <w:rFonts w:hint="default"/>
                <w:color w:val="auto"/>
                <w:sz w:val="21"/>
                <w:szCs w:val="21"/>
              </w:rPr>
              <w:t>等级标准。</w:t>
            </w:r>
          </w:p>
          <w:p w:rsidR="00805A4F" w:rsidRPr="0066654B" w:rsidRDefault="00805A4F" w:rsidP="00D80452">
            <w:pPr>
              <w:widowControl w:val="0"/>
              <w:adjustRightInd w:val="0"/>
              <w:snapToGrid w:val="0"/>
              <w:spacing w:beforeLines="50"/>
              <w:jc w:val="center"/>
              <w:rPr>
                <w:rFonts w:eastAsia="宋体"/>
                <w:b/>
                <w:kern w:val="2"/>
                <w:szCs w:val="24"/>
              </w:rPr>
            </w:pPr>
            <w:r w:rsidRPr="0066654B">
              <w:rPr>
                <w:rFonts w:eastAsia="宋体"/>
                <w:b/>
                <w:kern w:val="2"/>
                <w:szCs w:val="24"/>
              </w:rPr>
              <w:t>表</w:t>
            </w:r>
            <w:r w:rsidRPr="0066654B">
              <w:rPr>
                <w:rFonts w:eastAsia="宋体"/>
                <w:b/>
                <w:kern w:val="2"/>
                <w:szCs w:val="24"/>
              </w:rPr>
              <w:t>4-</w:t>
            </w:r>
            <w:r w:rsidR="003E2D90">
              <w:rPr>
                <w:rFonts w:eastAsia="宋体" w:hint="eastAsia"/>
                <w:b/>
                <w:kern w:val="2"/>
                <w:szCs w:val="24"/>
              </w:rPr>
              <w:t>7</w:t>
            </w:r>
            <w:r w:rsidRPr="0066654B">
              <w:rPr>
                <w:rFonts w:eastAsia="宋体"/>
                <w:b/>
                <w:kern w:val="2"/>
                <w:szCs w:val="24"/>
              </w:rPr>
              <w:t xml:space="preserve">  </w:t>
            </w:r>
            <w:r w:rsidR="00AF739F" w:rsidRPr="0066654B">
              <w:rPr>
                <w:rFonts w:eastAsia="宋体" w:hint="eastAsia"/>
                <w:b/>
                <w:kern w:val="2"/>
                <w:szCs w:val="24"/>
              </w:rPr>
              <w:t>污水厂尾水</w:t>
            </w:r>
            <w:r w:rsidRPr="0066654B">
              <w:rPr>
                <w:rFonts w:eastAsia="宋体"/>
                <w:b/>
                <w:kern w:val="2"/>
                <w:szCs w:val="24"/>
              </w:rPr>
              <w:t>排放标准</w:t>
            </w:r>
          </w:p>
          <w:tbl>
            <w:tblPr>
              <w:tblpPr w:leftFromText="180" w:rightFromText="180" w:vertAnchor="text" w:horzAnchor="page" w:tblpX="378" w:tblpY="273"/>
              <w:tblOverlap w:val="never"/>
              <w:tblW w:w="5000" w:type="pct"/>
              <w:tblBorders>
                <w:top w:val="single" w:sz="12" w:space="0" w:color="auto"/>
                <w:bottom w:val="single" w:sz="12" w:space="0" w:color="auto"/>
                <w:insideH w:val="single" w:sz="6" w:space="0" w:color="auto"/>
                <w:insideV w:val="single" w:sz="6" w:space="0" w:color="auto"/>
              </w:tblBorders>
              <w:tblLook w:val="04A0"/>
            </w:tblPr>
            <w:tblGrid>
              <w:gridCol w:w="1121"/>
              <w:gridCol w:w="2236"/>
              <w:gridCol w:w="2428"/>
              <w:gridCol w:w="3780"/>
            </w:tblGrid>
            <w:tr w:rsidR="00AF739F" w:rsidRPr="0066654B" w:rsidTr="003C0058">
              <w:trPr>
                <w:cantSplit/>
                <w:trHeight w:val="321"/>
              </w:trPr>
              <w:tc>
                <w:tcPr>
                  <w:tcW w:w="586" w:type="pct"/>
                  <w:vAlign w:val="center"/>
                </w:tcPr>
                <w:p w:rsidR="00AF739F" w:rsidRPr="0066654B" w:rsidRDefault="00AF739F" w:rsidP="00A07F88">
                  <w:pPr>
                    <w:widowControl w:val="0"/>
                    <w:adjustRightInd w:val="0"/>
                    <w:snapToGrid w:val="0"/>
                    <w:jc w:val="center"/>
                    <w:rPr>
                      <w:rFonts w:eastAsia="宋体"/>
                      <w:b/>
                      <w:kern w:val="2"/>
                      <w:sz w:val="21"/>
                      <w:szCs w:val="21"/>
                    </w:rPr>
                  </w:pPr>
                  <w:r w:rsidRPr="0066654B">
                    <w:rPr>
                      <w:rFonts w:eastAsia="宋体"/>
                      <w:b/>
                      <w:kern w:val="2"/>
                      <w:sz w:val="21"/>
                      <w:szCs w:val="21"/>
                    </w:rPr>
                    <w:t>序号</w:t>
                  </w:r>
                </w:p>
              </w:tc>
              <w:tc>
                <w:tcPr>
                  <w:tcW w:w="1169" w:type="pct"/>
                  <w:vAlign w:val="center"/>
                </w:tcPr>
                <w:p w:rsidR="00AF739F" w:rsidRPr="0066654B" w:rsidRDefault="00AF739F" w:rsidP="00A07F88">
                  <w:pPr>
                    <w:widowControl w:val="0"/>
                    <w:adjustRightInd w:val="0"/>
                    <w:snapToGrid w:val="0"/>
                    <w:jc w:val="center"/>
                    <w:rPr>
                      <w:rFonts w:eastAsia="宋体"/>
                      <w:b/>
                      <w:kern w:val="2"/>
                      <w:sz w:val="21"/>
                      <w:szCs w:val="21"/>
                    </w:rPr>
                  </w:pPr>
                  <w:r w:rsidRPr="0066654B">
                    <w:rPr>
                      <w:rFonts w:eastAsia="宋体"/>
                      <w:b/>
                      <w:kern w:val="2"/>
                      <w:sz w:val="21"/>
                      <w:szCs w:val="21"/>
                    </w:rPr>
                    <w:t>污染物名称</w:t>
                  </w:r>
                </w:p>
              </w:tc>
              <w:tc>
                <w:tcPr>
                  <w:tcW w:w="1269" w:type="pct"/>
                  <w:vAlign w:val="center"/>
                </w:tcPr>
                <w:p w:rsidR="00AF739F" w:rsidRPr="0066654B" w:rsidRDefault="00AF739F" w:rsidP="00A07F88">
                  <w:pPr>
                    <w:widowControl w:val="0"/>
                    <w:adjustRightInd w:val="0"/>
                    <w:snapToGrid w:val="0"/>
                    <w:jc w:val="center"/>
                    <w:rPr>
                      <w:rFonts w:eastAsia="宋体"/>
                      <w:b/>
                      <w:kern w:val="2"/>
                      <w:sz w:val="21"/>
                      <w:szCs w:val="21"/>
                    </w:rPr>
                  </w:pPr>
                  <w:r w:rsidRPr="0066654B">
                    <w:rPr>
                      <w:rFonts w:eastAsia="宋体"/>
                      <w:b/>
                      <w:kern w:val="2"/>
                      <w:sz w:val="21"/>
                      <w:szCs w:val="21"/>
                    </w:rPr>
                    <w:t>标准值</w:t>
                  </w:r>
                </w:p>
              </w:tc>
              <w:tc>
                <w:tcPr>
                  <w:tcW w:w="1976" w:type="pct"/>
                  <w:vAlign w:val="center"/>
                </w:tcPr>
                <w:p w:rsidR="00AF739F" w:rsidRPr="0066654B" w:rsidRDefault="00AF739F" w:rsidP="00A07F88">
                  <w:pPr>
                    <w:widowControl w:val="0"/>
                    <w:adjustRightInd w:val="0"/>
                    <w:snapToGrid w:val="0"/>
                    <w:jc w:val="center"/>
                    <w:rPr>
                      <w:rFonts w:eastAsia="宋体"/>
                      <w:b/>
                      <w:kern w:val="2"/>
                      <w:sz w:val="21"/>
                      <w:szCs w:val="21"/>
                    </w:rPr>
                  </w:pPr>
                  <w:r w:rsidRPr="0066654B">
                    <w:rPr>
                      <w:rFonts w:eastAsia="宋体"/>
                      <w:b/>
                      <w:kern w:val="2"/>
                      <w:sz w:val="21"/>
                      <w:szCs w:val="21"/>
                    </w:rPr>
                    <w:t>执行标准</w:t>
                  </w:r>
                </w:p>
              </w:tc>
            </w:tr>
            <w:tr w:rsidR="003E2D90" w:rsidRPr="0066654B" w:rsidTr="003C0058">
              <w:trPr>
                <w:cantSplit/>
                <w:trHeight w:val="320"/>
              </w:trPr>
              <w:tc>
                <w:tcPr>
                  <w:tcW w:w="586"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1</w:t>
                  </w:r>
                </w:p>
              </w:tc>
              <w:tc>
                <w:tcPr>
                  <w:tcW w:w="11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pH</w:t>
                  </w:r>
                </w:p>
              </w:tc>
              <w:tc>
                <w:tcPr>
                  <w:tcW w:w="12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6~9</w:t>
                  </w:r>
                </w:p>
              </w:tc>
              <w:tc>
                <w:tcPr>
                  <w:tcW w:w="1976" w:type="pct"/>
                  <w:vMerge w:val="restart"/>
                  <w:vAlign w:val="center"/>
                </w:tcPr>
                <w:p w:rsidR="003E2D90" w:rsidRPr="0066654B" w:rsidRDefault="003E2D90" w:rsidP="00A07F88">
                  <w:pPr>
                    <w:widowControl w:val="0"/>
                    <w:adjustRightInd w:val="0"/>
                    <w:snapToGrid w:val="0"/>
                    <w:jc w:val="center"/>
                    <w:rPr>
                      <w:rFonts w:eastAsia="宋体"/>
                      <w:kern w:val="2"/>
                      <w:sz w:val="21"/>
                      <w:szCs w:val="21"/>
                    </w:rPr>
                  </w:pPr>
                  <w:r w:rsidRPr="0066654B">
                    <w:rPr>
                      <w:rFonts w:eastAsia="宋体"/>
                      <w:sz w:val="21"/>
                      <w:szCs w:val="21"/>
                    </w:rPr>
                    <w:t>《城镇污水处理厂污染物排放标准》</w:t>
                  </w:r>
                  <w:r w:rsidRPr="0066654B">
                    <w:rPr>
                      <w:rFonts w:eastAsia="宋体" w:hint="eastAsia"/>
                      <w:sz w:val="21"/>
                      <w:szCs w:val="21"/>
                    </w:rPr>
                    <w:t>（</w:t>
                  </w:r>
                  <w:r w:rsidRPr="0066654B">
                    <w:rPr>
                      <w:rFonts w:eastAsia="宋体"/>
                      <w:sz w:val="21"/>
                      <w:szCs w:val="21"/>
                    </w:rPr>
                    <w:t>GB18918-2002</w:t>
                  </w:r>
                  <w:r w:rsidRPr="0066654B">
                    <w:rPr>
                      <w:rFonts w:eastAsia="宋体" w:hint="eastAsia"/>
                      <w:sz w:val="21"/>
                      <w:szCs w:val="21"/>
                    </w:rPr>
                    <w:t>）及其修改单中的一级</w:t>
                  </w:r>
                  <w:r w:rsidRPr="0066654B">
                    <w:rPr>
                      <w:rFonts w:eastAsia="宋体" w:hint="eastAsia"/>
                      <w:sz w:val="21"/>
                      <w:szCs w:val="21"/>
                    </w:rPr>
                    <w:t>B</w:t>
                  </w:r>
                  <w:r w:rsidRPr="0066654B">
                    <w:rPr>
                      <w:rFonts w:eastAsia="宋体" w:hint="eastAsia"/>
                      <w:sz w:val="21"/>
                      <w:szCs w:val="21"/>
                    </w:rPr>
                    <w:t>标准</w:t>
                  </w:r>
                </w:p>
              </w:tc>
            </w:tr>
            <w:tr w:rsidR="003E2D90" w:rsidRPr="0066654B" w:rsidTr="003C0058">
              <w:trPr>
                <w:cantSplit/>
                <w:trHeight w:val="320"/>
              </w:trPr>
              <w:tc>
                <w:tcPr>
                  <w:tcW w:w="586"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2</w:t>
                  </w:r>
                </w:p>
              </w:tc>
              <w:tc>
                <w:tcPr>
                  <w:tcW w:w="11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COD</w:t>
                  </w:r>
                </w:p>
              </w:tc>
              <w:tc>
                <w:tcPr>
                  <w:tcW w:w="12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6</w:t>
                  </w:r>
                  <w:r w:rsidRPr="0066654B">
                    <w:rPr>
                      <w:rFonts w:eastAsia="宋体"/>
                      <w:kern w:val="2"/>
                      <w:sz w:val="21"/>
                      <w:szCs w:val="21"/>
                    </w:rPr>
                    <w:t>0mg/L</w:t>
                  </w:r>
                </w:p>
              </w:tc>
              <w:tc>
                <w:tcPr>
                  <w:tcW w:w="1976" w:type="pct"/>
                  <w:vMerge/>
                  <w:vAlign w:val="center"/>
                </w:tcPr>
                <w:p w:rsidR="003E2D90" w:rsidRPr="0066654B" w:rsidRDefault="003E2D90" w:rsidP="00A07F88">
                  <w:pPr>
                    <w:widowControl w:val="0"/>
                    <w:adjustRightInd w:val="0"/>
                    <w:snapToGrid w:val="0"/>
                    <w:jc w:val="center"/>
                    <w:rPr>
                      <w:rFonts w:eastAsia="宋体"/>
                      <w:kern w:val="2"/>
                      <w:sz w:val="21"/>
                      <w:szCs w:val="21"/>
                    </w:rPr>
                  </w:pPr>
                </w:p>
              </w:tc>
            </w:tr>
            <w:tr w:rsidR="003E2D90" w:rsidRPr="0066654B" w:rsidTr="003C0058">
              <w:trPr>
                <w:cantSplit/>
                <w:trHeight w:val="320"/>
              </w:trPr>
              <w:tc>
                <w:tcPr>
                  <w:tcW w:w="586"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3</w:t>
                  </w:r>
                </w:p>
              </w:tc>
              <w:tc>
                <w:tcPr>
                  <w:tcW w:w="11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SS</w:t>
                  </w:r>
                </w:p>
              </w:tc>
              <w:tc>
                <w:tcPr>
                  <w:tcW w:w="12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2</w:t>
                  </w:r>
                  <w:r w:rsidRPr="0066654B">
                    <w:rPr>
                      <w:rFonts w:eastAsia="宋体"/>
                      <w:kern w:val="2"/>
                      <w:sz w:val="21"/>
                      <w:szCs w:val="21"/>
                    </w:rPr>
                    <w:t>0mg/L</w:t>
                  </w:r>
                </w:p>
              </w:tc>
              <w:tc>
                <w:tcPr>
                  <w:tcW w:w="1976" w:type="pct"/>
                  <w:vMerge/>
                  <w:vAlign w:val="center"/>
                </w:tcPr>
                <w:p w:rsidR="003E2D90" w:rsidRPr="0066654B" w:rsidRDefault="003E2D90" w:rsidP="00A07F88">
                  <w:pPr>
                    <w:widowControl w:val="0"/>
                    <w:adjustRightInd w:val="0"/>
                    <w:snapToGrid w:val="0"/>
                    <w:jc w:val="center"/>
                    <w:rPr>
                      <w:rFonts w:eastAsia="宋体"/>
                      <w:kern w:val="2"/>
                      <w:sz w:val="21"/>
                      <w:szCs w:val="21"/>
                    </w:rPr>
                  </w:pPr>
                </w:p>
              </w:tc>
            </w:tr>
            <w:tr w:rsidR="003E2D90" w:rsidRPr="0066654B" w:rsidTr="003C0058">
              <w:trPr>
                <w:cantSplit/>
                <w:trHeight w:val="320"/>
              </w:trPr>
              <w:tc>
                <w:tcPr>
                  <w:tcW w:w="586"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4</w:t>
                  </w:r>
                </w:p>
              </w:tc>
              <w:tc>
                <w:tcPr>
                  <w:tcW w:w="11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NH</w:t>
                  </w:r>
                  <w:r w:rsidRPr="0066654B">
                    <w:rPr>
                      <w:rFonts w:eastAsia="宋体"/>
                      <w:kern w:val="2"/>
                      <w:sz w:val="21"/>
                      <w:szCs w:val="21"/>
                      <w:vertAlign w:val="subscript"/>
                    </w:rPr>
                    <w:t>3</w:t>
                  </w:r>
                  <w:r w:rsidRPr="0066654B">
                    <w:rPr>
                      <w:rFonts w:eastAsia="宋体"/>
                      <w:kern w:val="2"/>
                      <w:sz w:val="21"/>
                      <w:szCs w:val="21"/>
                    </w:rPr>
                    <w:t>-N</w:t>
                  </w:r>
                </w:p>
              </w:tc>
              <w:tc>
                <w:tcPr>
                  <w:tcW w:w="12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8(15)</w:t>
                  </w:r>
                  <w:r w:rsidRPr="0066654B">
                    <w:rPr>
                      <w:rFonts w:eastAsia="宋体"/>
                      <w:kern w:val="2"/>
                      <w:sz w:val="21"/>
                      <w:szCs w:val="21"/>
                    </w:rPr>
                    <w:t>mg/L</w:t>
                  </w:r>
                  <w:r w:rsidRPr="0066654B">
                    <w:rPr>
                      <w:rFonts w:eastAsia="宋体" w:hint="eastAsia"/>
                      <w:kern w:val="2"/>
                      <w:sz w:val="21"/>
                      <w:szCs w:val="21"/>
                    </w:rPr>
                    <w:t>*</w:t>
                  </w:r>
                </w:p>
              </w:tc>
              <w:tc>
                <w:tcPr>
                  <w:tcW w:w="1976" w:type="pct"/>
                  <w:vMerge/>
                  <w:vAlign w:val="center"/>
                </w:tcPr>
                <w:p w:rsidR="003E2D90" w:rsidRPr="0066654B" w:rsidRDefault="003E2D90" w:rsidP="00A07F88">
                  <w:pPr>
                    <w:widowControl w:val="0"/>
                    <w:adjustRightInd w:val="0"/>
                    <w:snapToGrid w:val="0"/>
                    <w:jc w:val="center"/>
                    <w:rPr>
                      <w:rFonts w:eastAsia="宋体"/>
                      <w:kern w:val="2"/>
                      <w:sz w:val="21"/>
                      <w:szCs w:val="21"/>
                    </w:rPr>
                  </w:pPr>
                </w:p>
              </w:tc>
            </w:tr>
            <w:tr w:rsidR="003E2D90" w:rsidRPr="0066654B" w:rsidTr="003C0058">
              <w:trPr>
                <w:cantSplit/>
                <w:trHeight w:val="320"/>
              </w:trPr>
              <w:tc>
                <w:tcPr>
                  <w:tcW w:w="586"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5</w:t>
                  </w:r>
                </w:p>
              </w:tc>
              <w:tc>
                <w:tcPr>
                  <w:tcW w:w="11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TP</w:t>
                  </w:r>
                </w:p>
              </w:tc>
              <w:tc>
                <w:tcPr>
                  <w:tcW w:w="12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1</w:t>
                  </w:r>
                  <w:r w:rsidRPr="0066654B">
                    <w:rPr>
                      <w:rFonts w:eastAsia="宋体"/>
                      <w:kern w:val="2"/>
                      <w:sz w:val="21"/>
                      <w:szCs w:val="21"/>
                    </w:rPr>
                    <w:t>mg/L</w:t>
                  </w:r>
                </w:p>
              </w:tc>
              <w:tc>
                <w:tcPr>
                  <w:tcW w:w="1976" w:type="pct"/>
                  <w:vMerge/>
                  <w:vAlign w:val="center"/>
                </w:tcPr>
                <w:p w:rsidR="003E2D90" w:rsidRPr="0066654B" w:rsidRDefault="003E2D90" w:rsidP="00A07F88">
                  <w:pPr>
                    <w:widowControl w:val="0"/>
                    <w:adjustRightInd w:val="0"/>
                    <w:snapToGrid w:val="0"/>
                    <w:jc w:val="center"/>
                    <w:rPr>
                      <w:rFonts w:eastAsia="宋体"/>
                      <w:kern w:val="2"/>
                      <w:sz w:val="21"/>
                      <w:szCs w:val="21"/>
                    </w:rPr>
                  </w:pPr>
                </w:p>
              </w:tc>
            </w:tr>
            <w:tr w:rsidR="003E2D90" w:rsidRPr="0066654B" w:rsidTr="003C0058">
              <w:trPr>
                <w:cantSplit/>
                <w:trHeight w:val="320"/>
              </w:trPr>
              <w:tc>
                <w:tcPr>
                  <w:tcW w:w="586"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Pr>
                      <w:rFonts w:eastAsia="宋体" w:hint="eastAsia"/>
                      <w:kern w:val="2"/>
                      <w:sz w:val="21"/>
                      <w:szCs w:val="21"/>
                    </w:rPr>
                    <w:t>6</w:t>
                  </w:r>
                </w:p>
              </w:tc>
              <w:tc>
                <w:tcPr>
                  <w:tcW w:w="1169" w:type="pct"/>
                  <w:vAlign w:val="center"/>
                </w:tcPr>
                <w:p w:rsidR="003E2D90" w:rsidRPr="0066654B" w:rsidRDefault="003E2D90" w:rsidP="00A07F88">
                  <w:pPr>
                    <w:widowControl w:val="0"/>
                    <w:adjustRightInd w:val="0"/>
                    <w:snapToGrid w:val="0"/>
                    <w:ind w:right="-96"/>
                    <w:jc w:val="center"/>
                    <w:rPr>
                      <w:rFonts w:eastAsia="宋体"/>
                      <w:kern w:val="2"/>
                      <w:sz w:val="21"/>
                      <w:szCs w:val="21"/>
                    </w:rPr>
                  </w:pPr>
                  <w:r>
                    <w:rPr>
                      <w:rFonts w:eastAsia="宋体" w:hint="eastAsia"/>
                      <w:kern w:val="2"/>
                      <w:sz w:val="21"/>
                      <w:szCs w:val="21"/>
                    </w:rPr>
                    <w:t>动植物油</w:t>
                  </w:r>
                </w:p>
              </w:tc>
              <w:tc>
                <w:tcPr>
                  <w:tcW w:w="1269" w:type="pct"/>
                  <w:vAlign w:val="center"/>
                </w:tcPr>
                <w:p w:rsidR="003E2D90" w:rsidRPr="0066654B" w:rsidRDefault="003E2D90" w:rsidP="003E2D90">
                  <w:pPr>
                    <w:widowControl w:val="0"/>
                    <w:adjustRightInd w:val="0"/>
                    <w:snapToGrid w:val="0"/>
                    <w:ind w:right="-96"/>
                    <w:jc w:val="center"/>
                    <w:rPr>
                      <w:rFonts w:eastAsia="宋体"/>
                      <w:kern w:val="2"/>
                      <w:sz w:val="21"/>
                      <w:szCs w:val="21"/>
                    </w:rPr>
                  </w:pPr>
                  <w:r w:rsidRPr="0066654B">
                    <w:rPr>
                      <w:rFonts w:eastAsia="宋体"/>
                      <w:kern w:val="2"/>
                      <w:sz w:val="21"/>
                      <w:szCs w:val="21"/>
                    </w:rPr>
                    <w:t>≤</w:t>
                  </w:r>
                  <w:r>
                    <w:rPr>
                      <w:rFonts w:eastAsia="宋体" w:hint="eastAsia"/>
                      <w:kern w:val="2"/>
                      <w:sz w:val="21"/>
                      <w:szCs w:val="21"/>
                    </w:rPr>
                    <w:t>3</w:t>
                  </w:r>
                  <w:r w:rsidRPr="0066654B">
                    <w:rPr>
                      <w:rFonts w:eastAsia="宋体"/>
                      <w:kern w:val="2"/>
                      <w:sz w:val="21"/>
                      <w:szCs w:val="21"/>
                    </w:rPr>
                    <w:t>mg/L</w:t>
                  </w:r>
                </w:p>
              </w:tc>
              <w:tc>
                <w:tcPr>
                  <w:tcW w:w="1976" w:type="pct"/>
                  <w:vMerge/>
                  <w:vAlign w:val="center"/>
                </w:tcPr>
                <w:p w:rsidR="003E2D90" w:rsidRPr="0066654B" w:rsidRDefault="003E2D90" w:rsidP="00A07F88">
                  <w:pPr>
                    <w:widowControl w:val="0"/>
                    <w:adjustRightInd w:val="0"/>
                    <w:snapToGrid w:val="0"/>
                    <w:jc w:val="center"/>
                    <w:rPr>
                      <w:rFonts w:eastAsia="宋体"/>
                      <w:kern w:val="2"/>
                      <w:sz w:val="21"/>
                      <w:szCs w:val="21"/>
                    </w:rPr>
                  </w:pPr>
                </w:p>
              </w:tc>
            </w:tr>
          </w:tbl>
          <w:p w:rsidR="00805A4F" w:rsidRPr="000014ED" w:rsidRDefault="00AF739F" w:rsidP="000014ED">
            <w:pPr>
              <w:ind w:firstLineChars="200" w:firstLine="420"/>
              <w:rPr>
                <w:rFonts w:ascii="宋体" w:eastAsia="宋体" w:hAnsi="宋体" w:cs="宋体"/>
                <w:sz w:val="21"/>
                <w:szCs w:val="21"/>
              </w:rPr>
            </w:pPr>
            <w:r w:rsidRPr="000014ED">
              <w:rPr>
                <w:rStyle w:val="fontstyle01"/>
                <w:rFonts w:hint="default"/>
                <w:color w:val="auto"/>
                <w:sz w:val="21"/>
                <w:szCs w:val="21"/>
              </w:rPr>
              <w:t>注</w:t>
            </w:r>
            <w:r w:rsidRPr="000014ED">
              <w:rPr>
                <w:rStyle w:val="fontstyle11"/>
                <w:color w:val="auto"/>
                <w:sz w:val="21"/>
                <w:szCs w:val="21"/>
              </w:rPr>
              <w:t>*</w:t>
            </w:r>
            <w:r w:rsidRPr="000014ED">
              <w:rPr>
                <w:rStyle w:val="fontstyle01"/>
                <w:rFonts w:hint="default"/>
                <w:color w:val="auto"/>
                <w:sz w:val="21"/>
                <w:szCs w:val="21"/>
              </w:rPr>
              <w:t>：括号外数值为水温</w:t>
            </w:r>
            <w:r w:rsidRPr="006C3C67">
              <w:rPr>
                <w:rStyle w:val="fontstyle01"/>
                <w:rFonts w:ascii="Times New Roman" w:hint="default"/>
                <w:color w:val="auto"/>
                <w:sz w:val="21"/>
                <w:szCs w:val="21"/>
              </w:rPr>
              <w:t>＞</w:t>
            </w:r>
            <w:r w:rsidRPr="006C3C67">
              <w:rPr>
                <w:rStyle w:val="fontstyle11"/>
                <w:rFonts w:ascii="Times New Roman" w:hAnsi="Times New Roman"/>
                <w:color w:val="auto"/>
                <w:sz w:val="21"/>
                <w:szCs w:val="21"/>
              </w:rPr>
              <w:t>12</w:t>
            </w:r>
            <w:r w:rsidRPr="006C3C67">
              <w:rPr>
                <w:rStyle w:val="fontstyle01"/>
                <w:rFonts w:hint="default"/>
                <w:color w:val="auto"/>
                <w:sz w:val="21"/>
                <w:szCs w:val="21"/>
              </w:rPr>
              <w:t>℃</w:t>
            </w:r>
            <w:r w:rsidRPr="000014ED">
              <w:rPr>
                <w:rStyle w:val="fontstyle01"/>
                <w:rFonts w:hint="default"/>
                <w:color w:val="auto"/>
                <w:sz w:val="21"/>
                <w:szCs w:val="21"/>
              </w:rPr>
              <w:t>时的控制指标，括</w:t>
            </w:r>
            <w:r w:rsidRPr="000014ED">
              <w:rPr>
                <w:rStyle w:val="fontstyle01"/>
                <w:rFonts w:hint="default"/>
                <w:sz w:val="21"/>
                <w:szCs w:val="21"/>
              </w:rPr>
              <w:t>号内数值为水温</w:t>
            </w:r>
            <w:r w:rsidRPr="006C3C67">
              <w:rPr>
                <w:rStyle w:val="fontstyle11"/>
                <w:rFonts w:ascii="Times New Roman" w:hAnsi="Times New Roman"/>
                <w:sz w:val="21"/>
                <w:szCs w:val="21"/>
              </w:rPr>
              <w:t>≤12</w:t>
            </w:r>
            <w:r w:rsidRPr="006C3C67">
              <w:rPr>
                <w:rStyle w:val="fontstyle01"/>
                <w:rFonts w:hint="default"/>
                <w:sz w:val="21"/>
                <w:szCs w:val="21"/>
              </w:rPr>
              <w:t>℃</w:t>
            </w:r>
            <w:r w:rsidRPr="000014ED">
              <w:rPr>
                <w:rStyle w:val="fontstyle01"/>
                <w:rFonts w:hint="default"/>
                <w:sz w:val="21"/>
                <w:szCs w:val="21"/>
              </w:rPr>
              <w:t>时的控制指标。</w:t>
            </w:r>
          </w:p>
          <w:p w:rsidR="005A34A3" w:rsidRPr="0081328E" w:rsidRDefault="00EC63A5" w:rsidP="00325357">
            <w:pPr>
              <w:spacing w:line="360" w:lineRule="auto"/>
              <w:ind w:firstLineChars="200" w:firstLine="482"/>
              <w:rPr>
                <w:rFonts w:eastAsia="宋体"/>
                <w:b/>
                <w:color w:val="000000" w:themeColor="text1"/>
                <w:szCs w:val="24"/>
              </w:rPr>
            </w:pPr>
            <w:r w:rsidRPr="0081328E">
              <w:rPr>
                <w:rFonts w:eastAsia="宋体"/>
                <w:b/>
                <w:color w:val="000000" w:themeColor="text1"/>
                <w:szCs w:val="24"/>
              </w:rPr>
              <w:t>3</w:t>
            </w:r>
            <w:r w:rsidRPr="0081328E">
              <w:rPr>
                <w:rFonts w:eastAsia="宋体"/>
                <w:b/>
                <w:color w:val="000000" w:themeColor="text1"/>
                <w:szCs w:val="24"/>
              </w:rPr>
              <w:t>、噪声</w:t>
            </w:r>
          </w:p>
          <w:p w:rsidR="005A34A3" w:rsidRPr="0081328E" w:rsidRDefault="00EC63A5">
            <w:pPr>
              <w:spacing w:line="360" w:lineRule="auto"/>
              <w:ind w:firstLineChars="200" w:firstLine="480"/>
              <w:jc w:val="both"/>
              <w:rPr>
                <w:rFonts w:eastAsia="宋体"/>
                <w:color w:val="000000" w:themeColor="text1"/>
                <w:szCs w:val="24"/>
              </w:rPr>
            </w:pPr>
            <w:r w:rsidRPr="0081328E">
              <w:rPr>
                <w:rFonts w:eastAsia="宋体" w:hint="eastAsia"/>
                <w:color w:val="000000" w:themeColor="text1"/>
                <w:szCs w:val="24"/>
              </w:rPr>
              <w:t>本</w:t>
            </w:r>
            <w:r w:rsidRPr="0081328E">
              <w:rPr>
                <w:rFonts w:eastAsia="宋体"/>
                <w:color w:val="000000" w:themeColor="text1"/>
                <w:szCs w:val="24"/>
              </w:rPr>
              <w:t>项目</w:t>
            </w:r>
            <w:r w:rsidR="00325357">
              <w:rPr>
                <w:rFonts w:ascii="宋体" w:eastAsia="宋体" w:hAnsi="宋体" w:hint="eastAsia"/>
              </w:rPr>
              <w:t>北</w:t>
            </w:r>
            <w:r w:rsidR="00325357" w:rsidRPr="00325357">
              <w:rPr>
                <w:rFonts w:ascii="宋体" w:eastAsia="宋体" w:hAnsi="宋体" w:hint="eastAsia"/>
              </w:rPr>
              <w:t>侧厂界</w:t>
            </w:r>
            <w:r w:rsidR="00325357" w:rsidRPr="00325357">
              <w:rPr>
                <w:rFonts w:ascii="宋体" w:eastAsia="宋体" w:hAnsi="宋体"/>
              </w:rPr>
              <w:t>噪声执行《工业企业厂界环境噪声排放标准》（</w:t>
            </w:r>
            <w:r w:rsidR="00325357" w:rsidRPr="00325357">
              <w:rPr>
                <w:rFonts w:eastAsia="宋体"/>
              </w:rPr>
              <w:t>GB12348- 2008</w:t>
            </w:r>
            <w:r w:rsidR="00325357" w:rsidRPr="00325357">
              <w:rPr>
                <w:rFonts w:ascii="宋体" w:eastAsia="宋体" w:hAnsi="宋体"/>
              </w:rPr>
              <w:t>）</w:t>
            </w:r>
            <w:r w:rsidR="00325357" w:rsidRPr="00325357">
              <w:rPr>
                <w:rFonts w:eastAsia="宋体"/>
              </w:rPr>
              <w:t>4</w:t>
            </w:r>
            <w:r w:rsidR="00325357" w:rsidRPr="00325357">
              <w:rPr>
                <w:rFonts w:ascii="宋体" w:eastAsia="宋体" w:hAnsi="宋体"/>
              </w:rPr>
              <w:t>类标准</w:t>
            </w:r>
            <w:r w:rsidR="00325357" w:rsidRPr="00325357">
              <w:rPr>
                <w:rFonts w:ascii="宋体" w:eastAsia="宋体" w:hAnsi="宋体" w:hint="eastAsia"/>
              </w:rPr>
              <w:t>，其余</w:t>
            </w:r>
            <w:r w:rsidRPr="0081328E">
              <w:rPr>
                <w:rFonts w:eastAsia="宋体"/>
                <w:color w:val="000000" w:themeColor="text1"/>
                <w:szCs w:val="24"/>
              </w:rPr>
              <w:t>厂界噪声执行《工业企业厂界环境噪声排放标准》（</w:t>
            </w:r>
            <w:r w:rsidRPr="0081328E">
              <w:rPr>
                <w:rFonts w:eastAsia="宋体"/>
                <w:color w:val="000000" w:themeColor="text1"/>
                <w:szCs w:val="24"/>
              </w:rPr>
              <w:t>GB</w:t>
            </w:r>
            <w:r w:rsidRPr="0081328E">
              <w:rPr>
                <w:rFonts w:eastAsia="宋体" w:hint="eastAsia"/>
                <w:color w:val="000000" w:themeColor="text1"/>
                <w:szCs w:val="24"/>
              </w:rPr>
              <w:t>12348</w:t>
            </w:r>
            <w:r w:rsidRPr="0081328E">
              <w:rPr>
                <w:rFonts w:eastAsia="宋体"/>
                <w:color w:val="000000" w:themeColor="text1"/>
                <w:szCs w:val="24"/>
              </w:rPr>
              <w:t>- 2008</w:t>
            </w:r>
            <w:r w:rsidRPr="0081328E">
              <w:rPr>
                <w:rFonts w:eastAsia="宋体"/>
                <w:color w:val="000000" w:themeColor="text1"/>
                <w:szCs w:val="24"/>
              </w:rPr>
              <w:t>）</w:t>
            </w:r>
            <w:r w:rsidRPr="0081328E">
              <w:rPr>
                <w:rFonts w:eastAsia="宋体" w:hint="eastAsia"/>
                <w:color w:val="000000" w:themeColor="text1"/>
                <w:szCs w:val="24"/>
              </w:rPr>
              <w:t>2</w:t>
            </w:r>
            <w:r w:rsidRPr="0081328E">
              <w:rPr>
                <w:rFonts w:eastAsia="宋体"/>
                <w:color w:val="000000" w:themeColor="text1"/>
                <w:szCs w:val="24"/>
              </w:rPr>
              <w:t>类标准，</w:t>
            </w:r>
            <w:r w:rsidRPr="0081328E">
              <w:rPr>
                <w:rFonts w:eastAsia="宋体" w:hint="eastAsia"/>
                <w:color w:val="000000" w:themeColor="text1"/>
                <w:szCs w:val="24"/>
              </w:rPr>
              <w:t>施工期执行《建筑施工场界环境噪声排放标准》（</w:t>
            </w:r>
            <w:r w:rsidRPr="0081328E">
              <w:rPr>
                <w:rFonts w:eastAsia="宋体" w:hint="eastAsia"/>
                <w:color w:val="000000" w:themeColor="text1"/>
                <w:szCs w:val="24"/>
              </w:rPr>
              <w:t>GB12523-2011</w:t>
            </w:r>
            <w:r w:rsidRPr="0081328E">
              <w:rPr>
                <w:rFonts w:eastAsia="宋体" w:hint="eastAsia"/>
                <w:color w:val="000000" w:themeColor="text1"/>
                <w:szCs w:val="24"/>
              </w:rPr>
              <w:t>），具体标准限值分别见表</w:t>
            </w:r>
            <w:r w:rsidR="0066654B">
              <w:rPr>
                <w:rFonts w:eastAsia="宋体" w:hint="eastAsia"/>
                <w:color w:val="000000" w:themeColor="text1"/>
                <w:szCs w:val="24"/>
              </w:rPr>
              <w:t>4-</w:t>
            </w:r>
            <w:r w:rsidR="00325357">
              <w:rPr>
                <w:rFonts w:eastAsia="宋体" w:hint="eastAsia"/>
                <w:color w:val="000000" w:themeColor="text1"/>
                <w:szCs w:val="24"/>
              </w:rPr>
              <w:t>8</w:t>
            </w:r>
            <w:r w:rsidRPr="0081328E">
              <w:rPr>
                <w:rFonts w:eastAsia="宋体" w:hint="eastAsia"/>
                <w:color w:val="000000" w:themeColor="text1"/>
                <w:szCs w:val="24"/>
              </w:rPr>
              <w:t>、</w:t>
            </w:r>
            <w:r w:rsidR="0066654B">
              <w:rPr>
                <w:rFonts w:eastAsia="宋体" w:hint="eastAsia"/>
                <w:color w:val="000000" w:themeColor="text1"/>
                <w:szCs w:val="24"/>
              </w:rPr>
              <w:t>4-</w:t>
            </w:r>
            <w:r w:rsidR="00325357">
              <w:rPr>
                <w:rFonts w:eastAsia="宋体" w:hint="eastAsia"/>
                <w:color w:val="000000" w:themeColor="text1"/>
                <w:szCs w:val="24"/>
              </w:rPr>
              <w:t>9</w:t>
            </w:r>
            <w:r w:rsidRPr="0081328E">
              <w:rPr>
                <w:rFonts w:eastAsia="宋体" w:hint="eastAsia"/>
                <w:color w:val="000000" w:themeColor="text1"/>
                <w:szCs w:val="24"/>
              </w:rPr>
              <w:t>：</w:t>
            </w:r>
          </w:p>
          <w:p w:rsidR="005A34A3" w:rsidRPr="0081328E" w:rsidRDefault="00EC63A5">
            <w:pPr>
              <w:snapToGrid w:val="0"/>
              <w:spacing w:line="360" w:lineRule="auto"/>
              <w:jc w:val="center"/>
              <w:rPr>
                <w:rFonts w:eastAsia="宋体"/>
                <w:b/>
                <w:color w:val="000000" w:themeColor="text1"/>
              </w:rPr>
            </w:pPr>
            <w:r w:rsidRPr="0081328E">
              <w:rPr>
                <w:rFonts w:eastAsia="宋体"/>
                <w:b/>
                <w:color w:val="000000" w:themeColor="text1"/>
              </w:rPr>
              <w:t>表</w:t>
            </w:r>
            <w:r w:rsidRPr="0081328E">
              <w:rPr>
                <w:rFonts w:eastAsia="宋体"/>
                <w:b/>
                <w:color w:val="000000" w:themeColor="text1"/>
              </w:rPr>
              <w:t>4-</w:t>
            </w:r>
            <w:r w:rsidR="00325357">
              <w:rPr>
                <w:rFonts w:eastAsia="宋体" w:hint="eastAsia"/>
                <w:b/>
                <w:color w:val="000000" w:themeColor="text1"/>
              </w:rPr>
              <w:t>8</w:t>
            </w:r>
            <w:r w:rsidRPr="0081328E">
              <w:rPr>
                <w:rFonts w:eastAsia="宋体"/>
                <w:b/>
                <w:color w:val="000000" w:themeColor="text1"/>
              </w:rPr>
              <w:t xml:space="preserve">  </w:t>
            </w:r>
            <w:r w:rsidRPr="0081328E">
              <w:rPr>
                <w:rFonts w:eastAsia="宋体"/>
                <w:b/>
                <w:color w:val="000000" w:themeColor="text1"/>
              </w:rPr>
              <w:t>工业企业厂界噪声排放标准值</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2443"/>
              <w:gridCol w:w="3598"/>
              <w:gridCol w:w="3524"/>
            </w:tblGrid>
            <w:tr w:rsidR="005A34A3" w:rsidRPr="0081328E" w:rsidTr="003C0058">
              <w:trPr>
                <w:trHeight w:val="116"/>
                <w:jc w:val="center"/>
              </w:trPr>
              <w:tc>
                <w:tcPr>
                  <w:tcW w:w="1277" w:type="pct"/>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类别</w:t>
                  </w:r>
                </w:p>
              </w:tc>
              <w:tc>
                <w:tcPr>
                  <w:tcW w:w="1881" w:type="pct"/>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昼间（</w:t>
                  </w:r>
                  <w:r w:rsidRPr="0081328E">
                    <w:rPr>
                      <w:rFonts w:eastAsia="宋体"/>
                      <w:b/>
                      <w:color w:val="000000" w:themeColor="text1"/>
                      <w:sz w:val="21"/>
                      <w:szCs w:val="21"/>
                    </w:rPr>
                    <w:t>dB</w:t>
                  </w:r>
                  <w:r w:rsidRPr="0081328E">
                    <w:rPr>
                      <w:rFonts w:eastAsia="宋体"/>
                      <w:b/>
                      <w:color w:val="000000" w:themeColor="text1"/>
                      <w:sz w:val="21"/>
                      <w:szCs w:val="21"/>
                    </w:rPr>
                    <w:t>（</w:t>
                  </w:r>
                  <w:r w:rsidRPr="0081328E">
                    <w:rPr>
                      <w:rFonts w:eastAsia="宋体"/>
                      <w:b/>
                      <w:color w:val="000000" w:themeColor="text1"/>
                      <w:sz w:val="21"/>
                      <w:szCs w:val="21"/>
                    </w:rPr>
                    <w:t>A</w:t>
                  </w:r>
                  <w:r w:rsidRPr="0081328E">
                    <w:rPr>
                      <w:rFonts w:eastAsia="宋体"/>
                      <w:b/>
                      <w:color w:val="000000" w:themeColor="text1"/>
                      <w:sz w:val="21"/>
                      <w:szCs w:val="21"/>
                    </w:rPr>
                    <w:t>））</w:t>
                  </w:r>
                </w:p>
              </w:tc>
              <w:tc>
                <w:tcPr>
                  <w:tcW w:w="1842" w:type="pct"/>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夜间（</w:t>
                  </w:r>
                  <w:r w:rsidRPr="0081328E">
                    <w:rPr>
                      <w:rFonts w:eastAsia="宋体"/>
                      <w:b/>
                      <w:color w:val="000000" w:themeColor="text1"/>
                      <w:sz w:val="21"/>
                      <w:szCs w:val="21"/>
                    </w:rPr>
                    <w:t>dB</w:t>
                  </w:r>
                  <w:r w:rsidRPr="0081328E">
                    <w:rPr>
                      <w:rFonts w:eastAsia="宋体"/>
                      <w:b/>
                      <w:color w:val="000000" w:themeColor="text1"/>
                      <w:sz w:val="21"/>
                      <w:szCs w:val="21"/>
                    </w:rPr>
                    <w:t>（</w:t>
                  </w:r>
                  <w:r w:rsidRPr="0081328E">
                    <w:rPr>
                      <w:rFonts w:eastAsia="宋体"/>
                      <w:b/>
                      <w:color w:val="000000" w:themeColor="text1"/>
                      <w:sz w:val="21"/>
                      <w:szCs w:val="21"/>
                    </w:rPr>
                    <w:t>A</w:t>
                  </w:r>
                  <w:r w:rsidRPr="0081328E">
                    <w:rPr>
                      <w:rFonts w:eastAsia="宋体"/>
                      <w:b/>
                      <w:color w:val="000000" w:themeColor="text1"/>
                      <w:sz w:val="21"/>
                      <w:szCs w:val="21"/>
                    </w:rPr>
                    <w:t>））</w:t>
                  </w:r>
                </w:p>
              </w:tc>
            </w:tr>
            <w:tr w:rsidR="005A34A3" w:rsidRPr="0081328E" w:rsidTr="003C0058">
              <w:trPr>
                <w:cantSplit/>
                <w:trHeight w:val="116"/>
                <w:jc w:val="center"/>
              </w:trPr>
              <w:tc>
                <w:tcPr>
                  <w:tcW w:w="1277" w:type="pct"/>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hint="eastAsia"/>
                      <w:color w:val="000000" w:themeColor="text1"/>
                      <w:sz w:val="21"/>
                      <w:szCs w:val="21"/>
                    </w:rPr>
                    <w:t>2</w:t>
                  </w:r>
                  <w:r w:rsidR="00325357">
                    <w:rPr>
                      <w:rFonts w:eastAsia="宋体" w:hint="eastAsia"/>
                      <w:color w:val="000000" w:themeColor="text1"/>
                      <w:sz w:val="21"/>
                      <w:szCs w:val="21"/>
                    </w:rPr>
                    <w:t>类</w:t>
                  </w:r>
                </w:p>
              </w:tc>
              <w:tc>
                <w:tcPr>
                  <w:tcW w:w="1881" w:type="pct"/>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color w:val="000000" w:themeColor="text1"/>
                      <w:sz w:val="21"/>
                      <w:szCs w:val="21"/>
                    </w:rPr>
                    <w:t>6</w:t>
                  </w:r>
                  <w:r w:rsidRPr="0081328E">
                    <w:rPr>
                      <w:rFonts w:eastAsia="宋体" w:hint="eastAsia"/>
                      <w:color w:val="000000" w:themeColor="text1"/>
                      <w:sz w:val="21"/>
                      <w:szCs w:val="21"/>
                    </w:rPr>
                    <w:t>0</w:t>
                  </w:r>
                </w:p>
              </w:tc>
              <w:tc>
                <w:tcPr>
                  <w:tcW w:w="1842" w:type="pct"/>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0</w:t>
                  </w:r>
                </w:p>
              </w:tc>
            </w:tr>
            <w:tr w:rsidR="00325357" w:rsidRPr="0081328E" w:rsidTr="003C0058">
              <w:trPr>
                <w:cantSplit/>
                <w:trHeight w:val="116"/>
                <w:jc w:val="center"/>
              </w:trPr>
              <w:tc>
                <w:tcPr>
                  <w:tcW w:w="1277" w:type="pct"/>
                  <w:vAlign w:val="center"/>
                </w:tcPr>
                <w:p w:rsidR="00325357" w:rsidRPr="0081328E" w:rsidRDefault="00325357">
                  <w:pPr>
                    <w:snapToGrid w:val="0"/>
                    <w:spacing w:line="340" w:lineRule="exact"/>
                    <w:jc w:val="center"/>
                    <w:rPr>
                      <w:rFonts w:eastAsia="宋体"/>
                      <w:color w:val="000000" w:themeColor="text1"/>
                      <w:sz w:val="21"/>
                      <w:szCs w:val="21"/>
                    </w:rPr>
                  </w:pPr>
                  <w:r>
                    <w:rPr>
                      <w:rFonts w:eastAsia="宋体" w:hint="eastAsia"/>
                      <w:color w:val="000000" w:themeColor="text1"/>
                      <w:sz w:val="21"/>
                      <w:szCs w:val="21"/>
                    </w:rPr>
                    <w:t>4</w:t>
                  </w:r>
                  <w:r>
                    <w:rPr>
                      <w:rFonts w:eastAsia="宋体" w:hint="eastAsia"/>
                      <w:color w:val="000000" w:themeColor="text1"/>
                      <w:sz w:val="21"/>
                      <w:szCs w:val="21"/>
                    </w:rPr>
                    <w:t>类</w:t>
                  </w:r>
                </w:p>
              </w:tc>
              <w:tc>
                <w:tcPr>
                  <w:tcW w:w="1881" w:type="pct"/>
                  <w:vAlign w:val="center"/>
                </w:tcPr>
                <w:p w:rsidR="00325357" w:rsidRPr="0081328E" w:rsidRDefault="00325357">
                  <w:pPr>
                    <w:snapToGrid w:val="0"/>
                    <w:spacing w:line="340" w:lineRule="exact"/>
                    <w:jc w:val="center"/>
                    <w:rPr>
                      <w:rFonts w:eastAsia="宋体"/>
                      <w:color w:val="000000" w:themeColor="text1"/>
                      <w:sz w:val="21"/>
                      <w:szCs w:val="21"/>
                    </w:rPr>
                  </w:pPr>
                  <w:r>
                    <w:rPr>
                      <w:rFonts w:eastAsia="宋体" w:hint="eastAsia"/>
                      <w:color w:val="000000" w:themeColor="text1"/>
                      <w:sz w:val="21"/>
                      <w:szCs w:val="21"/>
                    </w:rPr>
                    <w:t>70</w:t>
                  </w:r>
                </w:p>
              </w:tc>
              <w:tc>
                <w:tcPr>
                  <w:tcW w:w="1842" w:type="pct"/>
                  <w:vAlign w:val="center"/>
                </w:tcPr>
                <w:p w:rsidR="00325357" w:rsidRPr="0081328E" w:rsidRDefault="00325357">
                  <w:pPr>
                    <w:snapToGrid w:val="0"/>
                    <w:spacing w:line="340" w:lineRule="exact"/>
                    <w:jc w:val="center"/>
                    <w:rPr>
                      <w:rFonts w:eastAsia="宋体"/>
                      <w:color w:val="000000" w:themeColor="text1"/>
                      <w:sz w:val="21"/>
                      <w:szCs w:val="21"/>
                    </w:rPr>
                  </w:pPr>
                  <w:r>
                    <w:rPr>
                      <w:rFonts w:eastAsia="宋体" w:hint="eastAsia"/>
                      <w:color w:val="000000" w:themeColor="text1"/>
                      <w:sz w:val="21"/>
                      <w:szCs w:val="21"/>
                    </w:rPr>
                    <w:t>55</w:t>
                  </w:r>
                </w:p>
              </w:tc>
            </w:tr>
          </w:tbl>
          <w:p w:rsidR="005A34A3" w:rsidRPr="0081328E" w:rsidRDefault="00EC63A5" w:rsidP="005E3554">
            <w:pPr>
              <w:pStyle w:val="a7"/>
              <w:snapToGrid w:val="0"/>
              <w:spacing w:before="156" w:line="360" w:lineRule="auto"/>
              <w:ind w:firstLine="0"/>
              <w:jc w:val="center"/>
              <w:rPr>
                <w:rFonts w:ascii="Times New Roman" w:eastAsia="宋体"/>
                <w:b/>
                <w:color w:val="000000" w:themeColor="text1"/>
                <w:szCs w:val="24"/>
              </w:rPr>
            </w:pPr>
            <w:r w:rsidRPr="0081328E">
              <w:rPr>
                <w:rFonts w:ascii="Times New Roman" w:eastAsia="宋体" w:hAnsi="宋体"/>
                <w:b/>
                <w:color w:val="000000" w:themeColor="text1"/>
                <w:szCs w:val="24"/>
              </w:rPr>
              <w:lastRenderedPageBreak/>
              <w:t>表</w:t>
            </w:r>
            <w:r w:rsidR="0066654B">
              <w:rPr>
                <w:rFonts w:ascii="Times New Roman" w:eastAsia="宋体" w:hint="eastAsia"/>
                <w:b/>
                <w:color w:val="000000" w:themeColor="text1"/>
                <w:szCs w:val="24"/>
              </w:rPr>
              <w:t>4-</w:t>
            </w:r>
            <w:r w:rsidR="00325357">
              <w:rPr>
                <w:rFonts w:ascii="Times New Roman" w:eastAsia="宋体" w:hint="eastAsia"/>
                <w:b/>
                <w:color w:val="000000" w:themeColor="text1"/>
                <w:szCs w:val="24"/>
              </w:rPr>
              <w:t>9</w:t>
            </w:r>
            <w:r w:rsidRPr="0081328E">
              <w:rPr>
                <w:rFonts w:ascii="Times New Roman" w:eastAsia="宋体"/>
                <w:b/>
                <w:color w:val="000000" w:themeColor="text1"/>
                <w:szCs w:val="24"/>
              </w:rPr>
              <w:t xml:space="preserve"> </w:t>
            </w:r>
            <w:r w:rsidRPr="0081328E">
              <w:rPr>
                <w:rFonts w:ascii="Times New Roman" w:eastAsia="宋体" w:hint="eastAsia"/>
                <w:b/>
                <w:color w:val="000000" w:themeColor="text1"/>
                <w:szCs w:val="24"/>
              </w:rPr>
              <w:t xml:space="preserve"> </w:t>
            </w:r>
            <w:r w:rsidRPr="0081328E">
              <w:rPr>
                <w:rFonts w:ascii="Times New Roman" w:eastAsia="宋体" w:hAnsi="宋体" w:hint="eastAsia"/>
                <w:b/>
                <w:color w:val="000000" w:themeColor="text1"/>
                <w:szCs w:val="24"/>
              </w:rPr>
              <w:t>建筑施工场界环境噪声排放标准</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4832"/>
              <w:gridCol w:w="4733"/>
            </w:tblGrid>
            <w:tr w:rsidR="005A34A3" w:rsidRPr="0081328E" w:rsidTr="003C0058">
              <w:trPr>
                <w:trHeight w:val="127"/>
                <w:jc w:val="center"/>
              </w:trPr>
              <w:tc>
                <w:tcPr>
                  <w:tcW w:w="2526" w:type="pct"/>
                  <w:vAlign w:val="center"/>
                </w:tcPr>
                <w:p w:rsidR="005A34A3" w:rsidRPr="0081328E" w:rsidRDefault="00EC63A5">
                  <w:pPr>
                    <w:jc w:val="center"/>
                    <w:rPr>
                      <w:rFonts w:eastAsia="宋体"/>
                      <w:b/>
                      <w:bCs/>
                      <w:color w:val="000000" w:themeColor="text1"/>
                      <w:sz w:val="21"/>
                      <w:szCs w:val="21"/>
                    </w:rPr>
                  </w:pPr>
                  <w:r w:rsidRPr="0081328E">
                    <w:rPr>
                      <w:rFonts w:eastAsia="宋体" w:hAnsi="宋体"/>
                      <w:b/>
                      <w:bCs/>
                      <w:color w:val="000000" w:themeColor="text1"/>
                      <w:sz w:val="21"/>
                      <w:szCs w:val="21"/>
                    </w:rPr>
                    <w:t>昼间（</w:t>
                  </w:r>
                  <w:r w:rsidRPr="0081328E">
                    <w:rPr>
                      <w:rFonts w:eastAsia="宋体"/>
                      <w:b/>
                      <w:bCs/>
                      <w:color w:val="000000" w:themeColor="text1"/>
                      <w:sz w:val="21"/>
                      <w:szCs w:val="21"/>
                    </w:rPr>
                    <w:t>dB</w:t>
                  </w:r>
                  <w:r w:rsidRPr="0081328E">
                    <w:rPr>
                      <w:rFonts w:eastAsia="宋体" w:hAnsi="宋体"/>
                      <w:b/>
                      <w:bCs/>
                      <w:color w:val="000000" w:themeColor="text1"/>
                      <w:sz w:val="21"/>
                      <w:szCs w:val="21"/>
                    </w:rPr>
                    <w:t>（</w:t>
                  </w:r>
                  <w:r w:rsidRPr="0081328E">
                    <w:rPr>
                      <w:rFonts w:eastAsia="宋体"/>
                      <w:b/>
                      <w:bCs/>
                      <w:color w:val="000000" w:themeColor="text1"/>
                      <w:sz w:val="21"/>
                      <w:szCs w:val="21"/>
                    </w:rPr>
                    <w:t>A</w:t>
                  </w:r>
                  <w:r w:rsidRPr="0081328E">
                    <w:rPr>
                      <w:rFonts w:eastAsia="宋体" w:hAnsi="宋体"/>
                      <w:b/>
                      <w:bCs/>
                      <w:color w:val="000000" w:themeColor="text1"/>
                      <w:sz w:val="21"/>
                      <w:szCs w:val="21"/>
                    </w:rPr>
                    <w:t>））</w:t>
                  </w:r>
                </w:p>
              </w:tc>
              <w:tc>
                <w:tcPr>
                  <w:tcW w:w="2474" w:type="pct"/>
                  <w:vAlign w:val="center"/>
                </w:tcPr>
                <w:p w:rsidR="005A34A3" w:rsidRPr="0081328E" w:rsidRDefault="00EC63A5">
                  <w:pPr>
                    <w:jc w:val="center"/>
                    <w:rPr>
                      <w:rFonts w:eastAsia="宋体"/>
                      <w:b/>
                      <w:bCs/>
                      <w:color w:val="000000" w:themeColor="text1"/>
                      <w:sz w:val="21"/>
                      <w:szCs w:val="21"/>
                    </w:rPr>
                  </w:pPr>
                  <w:r w:rsidRPr="0081328E">
                    <w:rPr>
                      <w:rFonts w:eastAsia="宋体" w:hAnsi="宋体"/>
                      <w:b/>
                      <w:bCs/>
                      <w:color w:val="000000" w:themeColor="text1"/>
                      <w:sz w:val="21"/>
                      <w:szCs w:val="21"/>
                    </w:rPr>
                    <w:t>夜间（</w:t>
                  </w:r>
                  <w:r w:rsidRPr="0081328E">
                    <w:rPr>
                      <w:rFonts w:eastAsia="宋体"/>
                      <w:b/>
                      <w:bCs/>
                      <w:color w:val="000000" w:themeColor="text1"/>
                      <w:sz w:val="21"/>
                      <w:szCs w:val="21"/>
                    </w:rPr>
                    <w:t>dB</w:t>
                  </w:r>
                  <w:r w:rsidRPr="0081328E">
                    <w:rPr>
                      <w:rFonts w:eastAsia="宋体" w:hAnsi="宋体"/>
                      <w:b/>
                      <w:bCs/>
                      <w:color w:val="000000" w:themeColor="text1"/>
                      <w:sz w:val="21"/>
                      <w:szCs w:val="21"/>
                    </w:rPr>
                    <w:t>（</w:t>
                  </w:r>
                  <w:r w:rsidRPr="0081328E">
                    <w:rPr>
                      <w:rFonts w:eastAsia="宋体"/>
                      <w:b/>
                      <w:bCs/>
                      <w:color w:val="000000" w:themeColor="text1"/>
                      <w:sz w:val="21"/>
                      <w:szCs w:val="21"/>
                    </w:rPr>
                    <w:t>A</w:t>
                  </w:r>
                  <w:r w:rsidRPr="0081328E">
                    <w:rPr>
                      <w:rFonts w:eastAsia="宋体" w:hAnsi="宋体"/>
                      <w:b/>
                      <w:bCs/>
                      <w:color w:val="000000" w:themeColor="text1"/>
                      <w:sz w:val="21"/>
                      <w:szCs w:val="21"/>
                    </w:rPr>
                    <w:t>））</w:t>
                  </w:r>
                </w:p>
              </w:tc>
            </w:tr>
            <w:tr w:rsidR="005A34A3" w:rsidRPr="0081328E" w:rsidTr="003C0058">
              <w:trPr>
                <w:cantSplit/>
                <w:trHeight w:val="127"/>
                <w:jc w:val="center"/>
              </w:trPr>
              <w:tc>
                <w:tcPr>
                  <w:tcW w:w="2526" w:type="pct"/>
                  <w:vAlign w:val="center"/>
                </w:tcPr>
                <w:p w:rsidR="005A34A3" w:rsidRPr="0081328E" w:rsidRDefault="00EC63A5">
                  <w:pPr>
                    <w:jc w:val="center"/>
                    <w:rPr>
                      <w:rFonts w:eastAsia="宋体"/>
                      <w:color w:val="000000" w:themeColor="text1"/>
                      <w:sz w:val="21"/>
                      <w:szCs w:val="21"/>
                    </w:rPr>
                  </w:pPr>
                  <w:r w:rsidRPr="0081328E">
                    <w:rPr>
                      <w:rFonts w:eastAsia="宋体" w:hint="eastAsia"/>
                      <w:color w:val="000000" w:themeColor="text1"/>
                      <w:sz w:val="21"/>
                      <w:szCs w:val="21"/>
                    </w:rPr>
                    <w:t>7</w:t>
                  </w:r>
                  <w:r w:rsidRPr="0081328E">
                    <w:rPr>
                      <w:rFonts w:eastAsia="宋体"/>
                      <w:color w:val="000000" w:themeColor="text1"/>
                      <w:sz w:val="21"/>
                      <w:szCs w:val="21"/>
                    </w:rPr>
                    <w:t>0</w:t>
                  </w:r>
                </w:p>
              </w:tc>
              <w:tc>
                <w:tcPr>
                  <w:tcW w:w="2474" w:type="pct"/>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5</w:t>
                  </w:r>
                </w:p>
              </w:tc>
            </w:tr>
          </w:tbl>
          <w:p w:rsidR="005A34A3" w:rsidRPr="0081328E" w:rsidRDefault="00EC63A5" w:rsidP="00D80452">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4</w:t>
            </w:r>
            <w:r w:rsidRPr="0081328E">
              <w:rPr>
                <w:rFonts w:eastAsia="宋体"/>
                <w:b/>
                <w:color w:val="000000" w:themeColor="text1"/>
                <w:szCs w:val="24"/>
              </w:rPr>
              <w:t>、固废</w:t>
            </w:r>
          </w:p>
          <w:p w:rsidR="005A34A3" w:rsidRPr="0081328E" w:rsidRDefault="00EC63A5" w:rsidP="00D80452">
            <w:pPr>
              <w:adjustRightInd w:val="0"/>
              <w:snapToGrid w:val="0"/>
              <w:spacing w:beforeLines="50" w:line="360" w:lineRule="auto"/>
              <w:ind w:firstLineChars="200" w:firstLine="480"/>
              <w:jc w:val="both"/>
              <w:rPr>
                <w:rFonts w:ascii="宋体" w:eastAsia="宋体" w:hAnsi="宋体"/>
                <w:color w:val="000000" w:themeColor="text1"/>
                <w:szCs w:val="28"/>
              </w:rPr>
            </w:pPr>
            <w:r w:rsidRPr="0081328E">
              <w:rPr>
                <w:rFonts w:eastAsia="宋体" w:hint="eastAsia"/>
                <w:color w:val="000000" w:themeColor="text1"/>
                <w:szCs w:val="24"/>
              </w:rPr>
              <w:t>本</w:t>
            </w:r>
            <w:r w:rsidRPr="0081328E">
              <w:rPr>
                <w:rFonts w:eastAsia="宋体"/>
                <w:color w:val="000000" w:themeColor="text1"/>
                <w:szCs w:val="24"/>
              </w:rPr>
              <w:t>项目</w:t>
            </w:r>
            <w:r w:rsidRPr="0081328E">
              <w:rPr>
                <w:rFonts w:ascii="宋体" w:eastAsia="宋体" w:hAnsi="宋体" w:hint="eastAsia"/>
                <w:color w:val="000000" w:themeColor="text1"/>
              </w:rPr>
              <w:t>一般固废执行《一般工业固体废物贮存、处置场污染物控制标准》（</w:t>
            </w:r>
            <w:r w:rsidRPr="0081328E">
              <w:rPr>
                <w:rFonts w:eastAsia="宋体"/>
                <w:color w:val="000000" w:themeColor="text1"/>
              </w:rPr>
              <w:t>GB18599-2001</w:t>
            </w:r>
            <w:r w:rsidRPr="0081328E">
              <w:rPr>
                <w:rFonts w:ascii="宋体" w:eastAsia="宋体" w:hAnsi="宋体" w:hint="eastAsia"/>
                <w:color w:val="000000" w:themeColor="text1"/>
              </w:rPr>
              <w:t>）及修改单（环保部公告</w:t>
            </w:r>
            <w:r w:rsidRPr="0081328E">
              <w:rPr>
                <w:rStyle w:val="af7"/>
                <w:rFonts w:hint="eastAsia"/>
                <w:color w:val="000000" w:themeColor="text1"/>
                <w:kern w:val="2"/>
                <w:sz w:val="24"/>
                <w:szCs w:val="24"/>
                <w:lang w:val="zh-CN"/>
              </w:rPr>
              <w:t>2</w:t>
            </w:r>
            <w:r w:rsidRPr="0081328E">
              <w:rPr>
                <w:rFonts w:eastAsia="宋体"/>
                <w:color w:val="000000" w:themeColor="text1"/>
              </w:rPr>
              <w:t>013</w:t>
            </w:r>
            <w:r w:rsidRPr="0081328E">
              <w:rPr>
                <w:rFonts w:ascii="宋体" w:eastAsia="宋体" w:hAnsi="宋体"/>
                <w:color w:val="000000" w:themeColor="text1"/>
              </w:rPr>
              <w:t xml:space="preserve"> </w:t>
            </w:r>
            <w:r w:rsidRPr="0081328E">
              <w:rPr>
                <w:rFonts w:ascii="宋体" w:eastAsia="宋体" w:hAnsi="宋体" w:hint="eastAsia"/>
                <w:color w:val="000000" w:themeColor="text1"/>
              </w:rPr>
              <w:t>年第</w:t>
            </w:r>
            <w:r w:rsidRPr="0081328E">
              <w:rPr>
                <w:rFonts w:ascii="宋体" w:eastAsia="宋体" w:hAnsi="宋体"/>
                <w:color w:val="000000" w:themeColor="text1"/>
              </w:rPr>
              <w:t xml:space="preserve"> </w:t>
            </w:r>
            <w:r w:rsidRPr="0081328E">
              <w:rPr>
                <w:rFonts w:eastAsia="宋体"/>
                <w:color w:val="000000" w:themeColor="text1"/>
              </w:rPr>
              <w:t>36</w:t>
            </w:r>
            <w:r w:rsidRPr="0081328E">
              <w:rPr>
                <w:rFonts w:ascii="宋体" w:eastAsia="宋体" w:hAnsi="宋体"/>
                <w:color w:val="000000" w:themeColor="text1"/>
              </w:rPr>
              <w:t xml:space="preserve"> </w:t>
            </w:r>
            <w:r w:rsidRPr="0081328E">
              <w:rPr>
                <w:rFonts w:ascii="宋体" w:eastAsia="宋体" w:hAnsi="宋体" w:hint="eastAsia"/>
                <w:color w:val="000000" w:themeColor="text1"/>
              </w:rPr>
              <w:t>号）中标准要求；危险废物执行《危险废物贮存污染控制标准》（</w:t>
            </w:r>
            <w:r w:rsidRPr="0081328E">
              <w:rPr>
                <w:rFonts w:eastAsia="宋体"/>
                <w:color w:val="000000" w:themeColor="text1"/>
              </w:rPr>
              <w:t>GB18597</w:t>
            </w:r>
            <w:r w:rsidRPr="0081328E">
              <w:rPr>
                <w:rFonts w:ascii="宋体" w:eastAsia="宋体" w:hAnsi="宋体"/>
                <w:color w:val="000000" w:themeColor="text1"/>
              </w:rPr>
              <w:t>-</w:t>
            </w:r>
            <w:r w:rsidRPr="0081328E">
              <w:rPr>
                <w:rFonts w:eastAsia="宋体"/>
                <w:color w:val="000000" w:themeColor="text1"/>
              </w:rPr>
              <w:t>2001</w:t>
            </w:r>
            <w:r w:rsidRPr="0081328E">
              <w:rPr>
                <w:rFonts w:ascii="宋体" w:eastAsia="宋体" w:hAnsi="宋体" w:hint="eastAsia"/>
                <w:color w:val="000000" w:themeColor="text1"/>
              </w:rPr>
              <w:t>）及修改单（环保部公告</w:t>
            </w:r>
            <w:r w:rsidRPr="0081328E">
              <w:rPr>
                <w:rFonts w:eastAsia="宋体"/>
                <w:color w:val="000000" w:themeColor="text1"/>
              </w:rPr>
              <w:t xml:space="preserve"> 2013</w:t>
            </w:r>
            <w:r w:rsidRPr="0081328E">
              <w:rPr>
                <w:rFonts w:ascii="宋体" w:eastAsia="宋体" w:hAnsi="宋体"/>
                <w:color w:val="000000" w:themeColor="text1"/>
              </w:rPr>
              <w:t xml:space="preserve"> </w:t>
            </w:r>
            <w:r w:rsidRPr="0081328E">
              <w:rPr>
                <w:rFonts w:ascii="宋体" w:eastAsia="宋体" w:hAnsi="宋体" w:hint="eastAsia"/>
                <w:color w:val="000000" w:themeColor="text1"/>
              </w:rPr>
              <w:t>年第</w:t>
            </w:r>
            <w:r w:rsidRPr="0081328E">
              <w:rPr>
                <w:rFonts w:eastAsia="宋体"/>
                <w:color w:val="000000" w:themeColor="text1"/>
              </w:rPr>
              <w:t>36</w:t>
            </w:r>
            <w:r w:rsidRPr="0081328E">
              <w:rPr>
                <w:rFonts w:ascii="宋体" w:eastAsia="宋体" w:hAnsi="宋体"/>
                <w:color w:val="000000" w:themeColor="text1"/>
              </w:rPr>
              <w:t xml:space="preserve"> </w:t>
            </w:r>
            <w:r w:rsidRPr="0081328E">
              <w:rPr>
                <w:rFonts w:ascii="宋体" w:eastAsia="宋体" w:hAnsi="宋体" w:hint="eastAsia"/>
                <w:color w:val="000000" w:themeColor="text1"/>
              </w:rPr>
              <w:t>号）中要求。</w:t>
            </w:r>
            <w:r w:rsidRPr="0081328E">
              <w:rPr>
                <w:rFonts w:ascii="宋体" w:eastAsia="宋体" w:hAnsi="宋体"/>
                <w:color w:val="000000" w:themeColor="text1"/>
                <w:szCs w:val="28"/>
              </w:rPr>
              <w:t>生活垃圾处理执行《城市生活垃圾处理及污染防治技术政策》（建城[</w:t>
            </w:r>
            <w:r w:rsidRPr="0081328E">
              <w:rPr>
                <w:rFonts w:eastAsia="宋体"/>
                <w:color w:val="000000" w:themeColor="text1"/>
                <w:szCs w:val="28"/>
              </w:rPr>
              <w:t>2000]120</w:t>
            </w:r>
            <w:r w:rsidRPr="0081328E">
              <w:rPr>
                <w:rFonts w:ascii="宋体" w:eastAsia="宋体" w:hAnsi="宋体"/>
                <w:color w:val="000000" w:themeColor="text1"/>
                <w:szCs w:val="28"/>
              </w:rPr>
              <w:t>号）和《生活垃圾处理技术指南》（建城</w:t>
            </w:r>
            <w:r w:rsidRPr="0081328E">
              <w:rPr>
                <w:rFonts w:eastAsia="宋体"/>
                <w:color w:val="000000" w:themeColor="text1"/>
                <w:szCs w:val="28"/>
              </w:rPr>
              <w:t>[2010]61</w:t>
            </w:r>
            <w:r w:rsidRPr="0081328E">
              <w:rPr>
                <w:rFonts w:ascii="宋体" w:eastAsia="宋体" w:hAnsi="宋体"/>
                <w:color w:val="000000" w:themeColor="text1"/>
                <w:szCs w:val="28"/>
              </w:rPr>
              <w:t>号）以及国家、省市关于固体废物污染环境防治的法律法规。</w:t>
            </w:r>
          </w:p>
          <w:p w:rsidR="005A34A3" w:rsidRDefault="005A34A3">
            <w:pPr>
              <w:adjustRightInd w:val="0"/>
              <w:snapToGrid w:val="0"/>
              <w:spacing w:line="360" w:lineRule="auto"/>
              <w:rPr>
                <w:rFonts w:ascii="宋体" w:eastAsia="宋体" w:hAnsi="宋体"/>
                <w:color w:val="FF0000"/>
              </w:rPr>
            </w:pPr>
          </w:p>
          <w:p w:rsidR="005A34A3" w:rsidRDefault="005A34A3">
            <w:pPr>
              <w:adjustRightInd w:val="0"/>
              <w:snapToGrid w:val="0"/>
              <w:spacing w:line="360" w:lineRule="auto"/>
              <w:rPr>
                <w:rFonts w:ascii="宋体" w:eastAsia="宋体" w:hAnsi="宋体"/>
                <w:color w:val="FF0000"/>
              </w:rPr>
            </w:pPr>
          </w:p>
          <w:p w:rsidR="005A34A3" w:rsidRDefault="005A34A3">
            <w:pPr>
              <w:adjustRightInd w:val="0"/>
              <w:snapToGrid w:val="0"/>
              <w:spacing w:line="360" w:lineRule="auto"/>
              <w:rPr>
                <w:rFonts w:ascii="宋体" w:eastAsia="宋体" w:hAnsi="宋体"/>
                <w:color w:val="FF0000"/>
              </w:rPr>
            </w:pPr>
          </w:p>
          <w:p w:rsidR="005A34A3" w:rsidRDefault="005A34A3">
            <w:pPr>
              <w:adjustRightInd w:val="0"/>
              <w:snapToGrid w:val="0"/>
              <w:spacing w:line="360" w:lineRule="auto"/>
              <w:rPr>
                <w:rFonts w:ascii="宋体" w:eastAsia="宋体" w:hAnsi="宋体"/>
                <w:color w:val="FF0000"/>
              </w:rPr>
            </w:pPr>
          </w:p>
        </w:tc>
      </w:tr>
      <w:tr w:rsidR="005A34A3" w:rsidTr="005E3171">
        <w:trPr>
          <w:trHeight w:val="120"/>
        </w:trPr>
        <w:tc>
          <w:tcPr>
            <w:tcW w:w="709" w:type="dxa"/>
            <w:vAlign w:val="center"/>
          </w:tcPr>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lastRenderedPageBreak/>
              <w:t>总</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量</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控</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制</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指</w:t>
            </w:r>
          </w:p>
          <w:p w:rsidR="005A34A3" w:rsidRDefault="00EC63A5">
            <w:pPr>
              <w:ind w:firstLineChars="50" w:firstLine="140"/>
              <w:jc w:val="both"/>
              <w:rPr>
                <w:rFonts w:eastAsia="宋体" w:hAnsi="宋体"/>
                <w:color w:val="FF0000"/>
                <w:sz w:val="28"/>
                <w:szCs w:val="28"/>
              </w:rPr>
            </w:pPr>
            <w:r w:rsidRPr="00D91C29">
              <w:rPr>
                <w:rFonts w:eastAsia="宋体" w:hAnsi="宋体"/>
                <w:color w:val="000000" w:themeColor="text1"/>
                <w:sz w:val="28"/>
                <w:szCs w:val="28"/>
              </w:rPr>
              <w:t>标</w:t>
            </w:r>
          </w:p>
        </w:tc>
        <w:tc>
          <w:tcPr>
            <w:tcW w:w="9781" w:type="dxa"/>
          </w:tcPr>
          <w:p w:rsidR="00845DEB" w:rsidRPr="008B4013" w:rsidRDefault="00845DEB" w:rsidP="003C0058">
            <w:pPr>
              <w:spacing w:line="360" w:lineRule="auto"/>
              <w:ind w:firstLine="482"/>
            </w:pPr>
            <w:r w:rsidRPr="00845DEB">
              <w:rPr>
                <w:rFonts w:ascii="宋体" w:eastAsia="宋体" w:hAnsi="宋体" w:hint="eastAsia"/>
              </w:rPr>
              <w:t>扩建项目建成投产后</w:t>
            </w:r>
            <w:r w:rsidR="003C0058">
              <w:rPr>
                <w:rFonts w:ascii="宋体" w:eastAsia="宋体" w:hAnsi="宋体" w:hint="eastAsia"/>
              </w:rPr>
              <w:t>，</w:t>
            </w:r>
            <w:r w:rsidRPr="00845DEB">
              <w:rPr>
                <w:rFonts w:ascii="宋体" w:eastAsia="宋体" w:hAnsi="宋体" w:hint="eastAsia"/>
              </w:rPr>
              <w:t>全厂</w:t>
            </w:r>
            <w:r w:rsidRPr="00845DEB">
              <w:rPr>
                <w:rFonts w:ascii="宋体" w:eastAsia="宋体" w:hAnsi="宋体"/>
              </w:rPr>
              <w:t>污染物排放总量见表</w:t>
            </w:r>
            <w:r w:rsidRPr="008B4013">
              <w:t>4-</w:t>
            </w:r>
            <w:r>
              <w:rPr>
                <w:rFonts w:hint="eastAsia"/>
              </w:rPr>
              <w:t>10</w:t>
            </w:r>
            <w:r w:rsidRPr="008B4013">
              <w:rPr>
                <w:rFonts w:hint="eastAsia"/>
              </w:rPr>
              <w:t>：</w:t>
            </w:r>
          </w:p>
          <w:p w:rsidR="00845DEB" w:rsidRPr="009575C1" w:rsidRDefault="00845DEB" w:rsidP="00845DEB">
            <w:pPr>
              <w:pStyle w:val="a7"/>
              <w:spacing w:beforeLines="0" w:line="360" w:lineRule="auto"/>
              <w:ind w:firstLine="0"/>
              <w:jc w:val="center"/>
              <w:rPr>
                <w:rFonts w:ascii="Times New Roman"/>
              </w:rPr>
            </w:pPr>
            <w:r w:rsidRPr="009575C1">
              <w:rPr>
                <w:rFonts w:ascii="Times New Roman"/>
                <w:b/>
              </w:rPr>
              <w:t>表</w:t>
            </w:r>
            <w:r w:rsidRPr="009575C1">
              <w:rPr>
                <w:rFonts w:ascii="Times New Roman" w:hint="eastAsia"/>
                <w:b/>
              </w:rPr>
              <w:t>4</w:t>
            </w:r>
            <w:r w:rsidRPr="009575C1">
              <w:rPr>
                <w:rFonts w:ascii="Times New Roman"/>
                <w:b/>
              </w:rPr>
              <w:t>-</w:t>
            </w:r>
            <w:r w:rsidR="009575C1">
              <w:rPr>
                <w:rFonts w:ascii="Times New Roman" w:hint="eastAsia"/>
                <w:b/>
              </w:rPr>
              <w:t>10</w:t>
            </w:r>
            <w:r w:rsidRPr="009575C1">
              <w:rPr>
                <w:rFonts w:ascii="Times New Roman" w:hint="eastAsia"/>
                <w:b/>
              </w:rPr>
              <w:t xml:space="preserve">  </w:t>
            </w:r>
            <w:r w:rsidR="009575C1" w:rsidRPr="009575C1">
              <w:rPr>
                <w:rFonts w:ascii="宋体" w:eastAsia="宋体" w:hAnsi="宋体" w:hint="eastAsia"/>
                <w:b/>
              </w:rPr>
              <w:t>扩建项目建成投产</w:t>
            </w:r>
            <w:r w:rsidRPr="009575C1">
              <w:rPr>
                <w:rFonts w:ascii="宋体" w:eastAsia="宋体" w:hAnsi="宋体" w:hint="eastAsia"/>
                <w:b/>
              </w:rPr>
              <w:t>后全厂</w:t>
            </w:r>
            <w:r w:rsidRPr="009575C1">
              <w:rPr>
                <w:rFonts w:ascii="宋体" w:eastAsia="宋体" w:hAnsi="宋体"/>
                <w:b/>
                <w:bCs/>
              </w:rPr>
              <w:t>污染物</w:t>
            </w:r>
            <w:r w:rsidRPr="009575C1">
              <w:rPr>
                <w:rFonts w:ascii="宋体" w:eastAsia="宋体" w:hAnsi="宋体" w:hint="eastAsia"/>
                <w:b/>
                <w:bCs/>
              </w:rPr>
              <w:t>排放总量表</w:t>
            </w:r>
            <w:r w:rsidRPr="009575C1">
              <w:rPr>
                <w:rFonts w:ascii="Times New Roman" w:hint="eastAsia"/>
                <w:b/>
                <w:bCs/>
              </w:rPr>
              <w:t xml:space="preserve">  </w:t>
            </w:r>
            <w:r w:rsidRPr="009575C1">
              <w:rPr>
                <w:rFonts w:ascii="宋体" w:eastAsia="宋体" w:hAnsi="宋体"/>
                <w:b/>
              </w:rPr>
              <w:t>单位</w:t>
            </w:r>
            <w:r w:rsidRPr="009575C1">
              <w:rPr>
                <w:rFonts w:ascii="Times New Roman"/>
                <w:b/>
              </w:rPr>
              <w:t>：</w:t>
            </w:r>
            <w:r w:rsidRPr="009575C1">
              <w:rPr>
                <w:rFonts w:ascii="Times New Roman"/>
                <w:b/>
              </w:rPr>
              <w:t>t/a</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664"/>
              <w:gridCol w:w="505"/>
              <w:gridCol w:w="207"/>
              <w:gridCol w:w="2064"/>
              <w:gridCol w:w="941"/>
              <w:gridCol w:w="1140"/>
              <w:gridCol w:w="1140"/>
              <w:gridCol w:w="1054"/>
              <w:gridCol w:w="1004"/>
              <w:gridCol w:w="846"/>
            </w:tblGrid>
            <w:tr w:rsidR="00845DEB" w:rsidRPr="00355339" w:rsidTr="003C0058">
              <w:trPr>
                <w:cantSplit/>
                <w:trHeight w:val="148"/>
                <w:jc w:val="center"/>
              </w:trPr>
              <w:tc>
                <w:tcPr>
                  <w:tcW w:w="347" w:type="pct"/>
                  <w:vMerge w:val="restart"/>
                  <w:vAlign w:val="center"/>
                </w:tcPr>
                <w:p w:rsidR="00845DEB" w:rsidRPr="003C0058" w:rsidRDefault="00845DEB" w:rsidP="009575C1">
                  <w:pPr>
                    <w:snapToGrid w:val="0"/>
                    <w:jc w:val="center"/>
                    <w:rPr>
                      <w:rFonts w:ascii="宋体" w:eastAsia="宋体" w:hAnsi="宋体"/>
                      <w:b/>
                      <w:bCs/>
                      <w:sz w:val="21"/>
                      <w:szCs w:val="21"/>
                    </w:rPr>
                  </w:pPr>
                  <w:r w:rsidRPr="003C0058">
                    <w:rPr>
                      <w:rFonts w:ascii="宋体" w:eastAsia="宋体" w:hAnsi="宋体"/>
                      <w:b/>
                      <w:bCs/>
                      <w:sz w:val="21"/>
                      <w:szCs w:val="21"/>
                    </w:rPr>
                    <w:t>类别</w:t>
                  </w:r>
                </w:p>
              </w:tc>
              <w:tc>
                <w:tcPr>
                  <w:tcW w:w="1451" w:type="pct"/>
                  <w:gridSpan w:val="3"/>
                  <w:vMerge w:val="restart"/>
                  <w:vAlign w:val="center"/>
                </w:tcPr>
                <w:p w:rsidR="00845DEB" w:rsidRPr="003C0058" w:rsidRDefault="00845DEB" w:rsidP="009575C1">
                  <w:pPr>
                    <w:snapToGrid w:val="0"/>
                    <w:jc w:val="center"/>
                    <w:rPr>
                      <w:rFonts w:ascii="宋体" w:eastAsia="宋体" w:hAnsi="宋体"/>
                      <w:b/>
                      <w:bCs/>
                      <w:sz w:val="21"/>
                      <w:szCs w:val="21"/>
                    </w:rPr>
                  </w:pPr>
                  <w:r w:rsidRPr="003C0058">
                    <w:rPr>
                      <w:rFonts w:ascii="宋体" w:eastAsia="宋体" w:hAnsi="宋体"/>
                      <w:b/>
                      <w:bCs/>
                      <w:sz w:val="21"/>
                      <w:szCs w:val="21"/>
                    </w:rPr>
                    <w:t>污染物名称</w:t>
                  </w:r>
                </w:p>
              </w:tc>
              <w:tc>
                <w:tcPr>
                  <w:tcW w:w="492" w:type="pct"/>
                  <w:vMerge w:val="restart"/>
                  <w:vAlign w:val="center"/>
                </w:tcPr>
                <w:p w:rsidR="00845DEB" w:rsidRPr="003C0058" w:rsidRDefault="00845DEB" w:rsidP="009575C1">
                  <w:pPr>
                    <w:snapToGrid w:val="0"/>
                    <w:jc w:val="center"/>
                    <w:rPr>
                      <w:rFonts w:ascii="宋体" w:eastAsia="宋体" w:hAnsi="宋体"/>
                      <w:b/>
                      <w:bCs/>
                      <w:sz w:val="21"/>
                      <w:szCs w:val="21"/>
                    </w:rPr>
                  </w:pPr>
                  <w:r w:rsidRPr="003C0058">
                    <w:rPr>
                      <w:rFonts w:ascii="宋体" w:eastAsia="宋体" w:hAnsi="宋体" w:hint="eastAsia"/>
                      <w:b/>
                      <w:bCs/>
                      <w:sz w:val="21"/>
                      <w:szCs w:val="21"/>
                    </w:rPr>
                    <w:t>原有项目</w:t>
                  </w:r>
                </w:p>
                <w:p w:rsidR="00845DEB" w:rsidRPr="003C0058" w:rsidRDefault="00845DEB" w:rsidP="009575C1">
                  <w:pPr>
                    <w:snapToGrid w:val="0"/>
                    <w:jc w:val="center"/>
                    <w:rPr>
                      <w:rFonts w:ascii="宋体" w:eastAsia="宋体" w:hAnsi="宋体"/>
                      <w:b/>
                      <w:bCs/>
                      <w:sz w:val="21"/>
                      <w:szCs w:val="21"/>
                    </w:rPr>
                  </w:pPr>
                  <w:r w:rsidRPr="003C0058">
                    <w:rPr>
                      <w:rFonts w:ascii="宋体" w:eastAsia="宋体" w:hAnsi="宋体" w:hint="eastAsia"/>
                      <w:b/>
                      <w:bCs/>
                      <w:sz w:val="21"/>
                      <w:szCs w:val="21"/>
                    </w:rPr>
                    <w:t>总量</w:t>
                  </w:r>
                </w:p>
              </w:tc>
              <w:tc>
                <w:tcPr>
                  <w:tcW w:w="1743" w:type="pct"/>
                  <w:gridSpan w:val="3"/>
                  <w:vAlign w:val="center"/>
                </w:tcPr>
                <w:p w:rsidR="00845DEB" w:rsidRPr="003C0058" w:rsidRDefault="00355339" w:rsidP="009575C1">
                  <w:pPr>
                    <w:jc w:val="center"/>
                    <w:rPr>
                      <w:rFonts w:ascii="宋体" w:eastAsia="宋体" w:hAnsi="宋体"/>
                      <w:b/>
                      <w:sz w:val="21"/>
                      <w:szCs w:val="21"/>
                    </w:rPr>
                  </w:pPr>
                  <w:r w:rsidRPr="003C0058">
                    <w:rPr>
                      <w:rFonts w:ascii="宋体" w:eastAsia="宋体" w:hAnsi="宋体" w:hint="eastAsia"/>
                      <w:b/>
                      <w:sz w:val="21"/>
                      <w:szCs w:val="21"/>
                    </w:rPr>
                    <w:t>扩建</w:t>
                  </w:r>
                  <w:r w:rsidR="00845DEB" w:rsidRPr="003C0058">
                    <w:rPr>
                      <w:rFonts w:ascii="宋体" w:eastAsia="宋体" w:hAnsi="宋体" w:hint="eastAsia"/>
                      <w:b/>
                      <w:sz w:val="21"/>
                      <w:szCs w:val="21"/>
                    </w:rPr>
                    <w:t>后</w:t>
                  </w:r>
                  <w:r w:rsidRPr="003C0058">
                    <w:rPr>
                      <w:rFonts w:ascii="宋体" w:eastAsia="宋体" w:hAnsi="宋体" w:hint="eastAsia"/>
                      <w:b/>
                      <w:sz w:val="21"/>
                      <w:szCs w:val="21"/>
                    </w:rPr>
                    <w:t>全厂</w:t>
                  </w:r>
                  <w:r w:rsidR="00845DEB" w:rsidRPr="003C0058">
                    <w:rPr>
                      <w:rFonts w:ascii="宋体" w:eastAsia="宋体" w:hAnsi="宋体" w:hint="eastAsia"/>
                      <w:b/>
                      <w:sz w:val="21"/>
                      <w:szCs w:val="21"/>
                    </w:rPr>
                    <w:t>排放情况</w:t>
                  </w:r>
                </w:p>
              </w:tc>
              <w:tc>
                <w:tcPr>
                  <w:tcW w:w="525" w:type="pct"/>
                  <w:vMerge w:val="restart"/>
                  <w:vAlign w:val="center"/>
                </w:tcPr>
                <w:p w:rsidR="00845DEB" w:rsidRPr="003C0058" w:rsidRDefault="00845DEB" w:rsidP="009575C1">
                  <w:pPr>
                    <w:jc w:val="center"/>
                    <w:rPr>
                      <w:rFonts w:ascii="宋体" w:eastAsia="宋体" w:hAnsi="宋体"/>
                      <w:b/>
                      <w:sz w:val="21"/>
                      <w:szCs w:val="21"/>
                    </w:rPr>
                  </w:pPr>
                  <w:r w:rsidRPr="003C0058">
                    <w:rPr>
                      <w:rFonts w:ascii="宋体" w:eastAsia="宋体" w:hAnsi="宋体" w:hint="eastAsia"/>
                      <w:b/>
                      <w:sz w:val="21"/>
                      <w:szCs w:val="21"/>
                    </w:rPr>
                    <w:t>以新带老削减量</w:t>
                  </w:r>
                </w:p>
              </w:tc>
              <w:tc>
                <w:tcPr>
                  <w:tcW w:w="443" w:type="pct"/>
                  <w:vMerge w:val="restart"/>
                  <w:vAlign w:val="center"/>
                </w:tcPr>
                <w:p w:rsidR="00845DEB" w:rsidRPr="003C0058" w:rsidRDefault="00845DEB" w:rsidP="009575C1">
                  <w:pPr>
                    <w:jc w:val="center"/>
                    <w:rPr>
                      <w:rFonts w:ascii="宋体" w:eastAsia="宋体" w:hAnsi="宋体"/>
                      <w:b/>
                      <w:sz w:val="21"/>
                      <w:szCs w:val="21"/>
                    </w:rPr>
                  </w:pPr>
                  <w:r w:rsidRPr="003C0058">
                    <w:rPr>
                      <w:rFonts w:ascii="宋体" w:eastAsia="宋体" w:hAnsi="宋体" w:hint="eastAsia"/>
                      <w:b/>
                      <w:sz w:val="21"/>
                      <w:szCs w:val="21"/>
                    </w:rPr>
                    <w:t>全厂申请总量</w:t>
                  </w:r>
                </w:p>
              </w:tc>
            </w:tr>
            <w:tr w:rsidR="00845DEB" w:rsidRPr="00355339" w:rsidTr="003C0058">
              <w:trPr>
                <w:cantSplit/>
                <w:trHeight w:val="60"/>
                <w:jc w:val="center"/>
              </w:trPr>
              <w:tc>
                <w:tcPr>
                  <w:tcW w:w="347" w:type="pct"/>
                  <w:vMerge/>
                  <w:vAlign w:val="center"/>
                </w:tcPr>
                <w:p w:rsidR="00845DEB" w:rsidRPr="003C0058" w:rsidRDefault="00845DEB" w:rsidP="009575C1">
                  <w:pPr>
                    <w:snapToGrid w:val="0"/>
                    <w:jc w:val="center"/>
                    <w:rPr>
                      <w:rFonts w:ascii="宋体" w:eastAsia="宋体" w:hAnsi="宋体"/>
                      <w:b/>
                      <w:bCs/>
                      <w:sz w:val="21"/>
                      <w:szCs w:val="21"/>
                    </w:rPr>
                  </w:pPr>
                </w:p>
              </w:tc>
              <w:tc>
                <w:tcPr>
                  <w:tcW w:w="1451" w:type="pct"/>
                  <w:gridSpan w:val="3"/>
                  <w:vMerge/>
                  <w:vAlign w:val="center"/>
                </w:tcPr>
                <w:p w:rsidR="00845DEB" w:rsidRPr="003C0058" w:rsidRDefault="00845DEB" w:rsidP="009575C1">
                  <w:pPr>
                    <w:snapToGrid w:val="0"/>
                    <w:jc w:val="center"/>
                    <w:rPr>
                      <w:rFonts w:ascii="宋体" w:eastAsia="宋体" w:hAnsi="宋体"/>
                      <w:b/>
                      <w:bCs/>
                      <w:sz w:val="21"/>
                      <w:szCs w:val="21"/>
                    </w:rPr>
                  </w:pPr>
                </w:p>
              </w:tc>
              <w:tc>
                <w:tcPr>
                  <w:tcW w:w="492" w:type="pct"/>
                  <w:vMerge/>
                  <w:vAlign w:val="center"/>
                </w:tcPr>
                <w:p w:rsidR="00845DEB" w:rsidRPr="003C0058" w:rsidRDefault="00845DEB" w:rsidP="009575C1">
                  <w:pPr>
                    <w:snapToGrid w:val="0"/>
                    <w:jc w:val="center"/>
                    <w:rPr>
                      <w:rFonts w:ascii="宋体" w:eastAsia="宋体" w:hAnsi="宋体"/>
                      <w:b/>
                      <w:bCs/>
                      <w:sz w:val="21"/>
                      <w:szCs w:val="21"/>
                    </w:rPr>
                  </w:pPr>
                </w:p>
              </w:tc>
              <w:tc>
                <w:tcPr>
                  <w:tcW w:w="596" w:type="pct"/>
                  <w:vAlign w:val="center"/>
                </w:tcPr>
                <w:p w:rsidR="00845DEB" w:rsidRPr="003C0058" w:rsidRDefault="00845DEB" w:rsidP="009575C1">
                  <w:pPr>
                    <w:jc w:val="center"/>
                    <w:rPr>
                      <w:rFonts w:ascii="宋体" w:eastAsia="宋体" w:hAnsi="宋体"/>
                      <w:b/>
                      <w:sz w:val="21"/>
                      <w:szCs w:val="21"/>
                    </w:rPr>
                  </w:pPr>
                  <w:r w:rsidRPr="003C0058">
                    <w:rPr>
                      <w:rFonts w:ascii="宋体" w:eastAsia="宋体" w:hAnsi="宋体"/>
                      <w:b/>
                      <w:sz w:val="21"/>
                      <w:szCs w:val="21"/>
                    </w:rPr>
                    <w:t>产生量</w:t>
                  </w:r>
                </w:p>
              </w:tc>
              <w:tc>
                <w:tcPr>
                  <w:tcW w:w="596" w:type="pct"/>
                  <w:vAlign w:val="center"/>
                </w:tcPr>
                <w:p w:rsidR="00845DEB" w:rsidRPr="003C0058" w:rsidRDefault="00845DEB" w:rsidP="009575C1">
                  <w:pPr>
                    <w:jc w:val="center"/>
                    <w:rPr>
                      <w:rFonts w:ascii="宋体" w:eastAsia="宋体" w:hAnsi="宋体"/>
                      <w:b/>
                      <w:sz w:val="21"/>
                      <w:szCs w:val="21"/>
                    </w:rPr>
                  </w:pPr>
                  <w:r w:rsidRPr="003C0058">
                    <w:rPr>
                      <w:rFonts w:ascii="宋体" w:eastAsia="宋体" w:hAnsi="宋体"/>
                      <w:b/>
                      <w:sz w:val="21"/>
                      <w:szCs w:val="21"/>
                    </w:rPr>
                    <w:t>削减量</w:t>
                  </w:r>
                </w:p>
              </w:tc>
              <w:tc>
                <w:tcPr>
                  <w:tcW w:w="551" w:type="pct"/>
                  <w:vAlign w:val="center"/>
                </w:tcPr>
                <w:p w:rsidR="00845DEB" w:rsidRPr="003C0058" w:rsidRDefault="00845DEB" w:rsidP="009575C1">
                  <w:pPr>
                    <w:jc w:val="center"/>
                    <w:rPr>
                      <w:rFonts w:ascii="宋体" w:eastAsia="宋体" w:hAnsi="宋体"/>
                      <w:b/>
                      <w:sz w:val="21"/>
                      <w:szCs w:val="21"/>
                    </w:rPr>
                  </w:pPr>
                  <w:r w:rsidRPr="003C0058">
                    <w:rPr>
                      <w:rFonts w:ascii="宋体" w:eastAsia="宋体" w:hAnsi="宋体" w:hint="eastAsia"/>
                      <w:b/>
                      <w:sz w:val="21"/>
                      <w:szCs w:val="21"/>
                    </w:rPr>
                    <w:t>排放量</w:t>
                  </w:r>
                </w:p>
              </w:tc>
              <w:tc>
                <w:tcPr>
                  <w:tcW w:w="525" w:type="pct"/>
                  <w:vMerge/>
                  <w:vAlign w:val="center"/>
                </w:tcPr>
                <w:p w:rsidR="00845DEB" w:rsidRPr="003C0058" w:rsidRDefault="00845DEB" w:rsidP="009575C1">
                  <w:pPr>
                    <w:jc w:val="center"/>
                    <w:rPr>
                      <w:b/>
                      <w:sz w:val="21"/>
                      <w:szCs w:val="21"/>
                    </w:rPr>
                  </w:pPr>
                </w:p>
              </w:tc>
              <w:tc>
                <w:tcPr>
                  <w:tcW w:w="443" w:type="pct"/>
                  <w:vMerge/>
                  <w:vAlign w:val="center"/>
                </w:tcPr>
                <w:p w:rsidR="00845DEB" w:rsidRPr="003C0058" w:rsidRDefault="00845DEB" w:rsidP="009575C1">
                  <w:pPr>
                    <w:jc w:val="center"/>
                    <w:rPr>
                      <w:b/>
                      <w:sz w:val="21"/>
                      <w:szCs w:val="21"/>
                    </w:rPr>
                  </w:pPr>
                </w:p>
              </w:tc>
            </w:tr>
            <w:tr w:rsidR="00845DEB" w:rsidRPr="00845DEB" w:rsidTr="003C0058">
              <w:trPr>
                <w:cantSplit/>
                <w:jc w:val="center"/>
              </w:trPr>
              <w:tc>
                <w:tcPr>
                  <w:tcW w:w="347" w:type="pct"/>
                  <w:vMerge w:val="restar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hint="eastAsia"/>
                      <w:sz w:val="21"/>
                      <w:szCs w:val="21"/>
                    </w:rPr>
                    <w:t>废气</w:t>
                  </w:r>
                </w:p>
              </w:tc>
              <w:tc>
                <w:tcPr>
                  <w:tcW w:w="372" w:type="pct"/>
                  <w:gridSpan w:val="2"/>
                  <w:vMerge w:val="restar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hint="eastAsia"/>
                      <w:sz w:val="21"/>
                      <w:szCs w:val="21"/>
                    </w:rPr>
                    <w:t>有组织</w:t>
                  </w:r>
                </w:p>
              </w:tc>
              <w:tc>
                <w:tcPr>
                  <w:tcW w:w="1079" w:type="pc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hint="eastAsia"/>
                      <w:sz w:val="21"/>
                      <w:szCs w:val="21"/>
                    </w:rPr>
                    <w:t>颗粒物</w:t>
                  </w:r>
                </w:p>
              </w:tc>
              <w:tc>
                <w:tcPr>
                  <w:tcW w:w="492" w:type="pct"/>
                  <w:vAlign w:val="center"/>
                </w:tcPr>
                <w:p w:rsidR="00845DEB" w:rsidRPr="003C0058" w:rsidRDefault="00845DEB" w:rsidP="009575C1">
                  <w:pPr>
                    <w:snapToGrid w:val="0"/>
                    <w:jc w:val="center"/>
                    <w:rPr>
                      <w:sz w:val="21"/>
                      <w:szCs w:val="21"/>
                    </w:rPr>
                  </w:pPr>
                  <w:r w:rsidRPr="003C0058">
                    <w:rPr>
                      <w:rFonts w:hint="eastAsia"/>
                      <w:sz w:val="21"/>
                      <w:szCs w:val="21"/>
                    </w:rPr>
                    <w:t>0</w:t>
                  </w:r>
                </w:p>
              </w:tc>
              <w:tc>
                <w:tcPr>
                  <w:tcW w:w="596" w:type="pct"/>
                  <w:vAlign w:val="center"/>
                </w:tcPr>
                <w:p w:rsidR="00845DEB" w:rsidRPr="003C0058" w:rsidRDefault="00B231DC" w:rsidP="009575C1">
                  <w:pPr>
                    <w:jc w:val="center"/>
                    <w:rPr>
                      <w:sz w:val="21"/>
                      <w:szCs w:val="21"/>
                    </w:rPr>
                  </w:pPr>
                  <w:r w:rsidRPr="003C0058">
                    <w:rPr>
                      <w:rFonts w:hint="eastAsia"/>
                      <w:sz w:val="21"/>
                      <w:szCs w:val="21"/>
                    </w:rPr>
                    <w:t>13.2946</w:t>
                  </w:r>
                </w:p>
              </w:tc>
              <w:tc>
                <w:tcPr>
                  <w:tcW w:w="596" w:type="pct"/>
                </w:tcPr>
                <w:p w:rsidR="00845DEB" w:rsidRPr="003C0058" w:rsidRDefault="00B231DC" w:rsidP="009575C1">
                  <w:pPr>
                    <w:jc w:val="center"/>
                    <w:rPr>
                      <w:sz w:val="21"/>
                      <w:szCs w:val="21"/>
                    </w:rPr>
                  </w:pPr>
                  <w:r w:rsidRPr="003C0058">
                    <w:rPr>
                      <w:rFonts w:hint="eastAsia"/>
                      <w:sz w:val="21"/>
                      <w:szCs w:val="21"/>
                    </w:rPr>
                    <w:t>12.9838</w:t>
                  </w:r>
                </w:p>
              </w:tc>
              <w:tc>
                <w:tcPr>
                  <w:tcW w:w="551" w:type="pct"/>
                  <w:vAlign w:val="center"/>
                </w:tcPr>
                <w:p w:rsidR="00845DEB" w:rsidRPr="003C0058" w:rsidRDefault="00B231DC" w:rsidP="009575C1">
                  <w:pPr>
                    <w:jc w:val="center"/>
                    <w:rPr>
                      <w:sz w:val="21"/>
                      <w:szCs w:val="21"/>
                    </w:rPr>
                  </w:pPr>
                  <w:r w:rsidRPr="003C0058">
                    <w:rPr>
                      <w:rFonts w:hint="eastAsia"/>
                      <w:sz w:val="21"/>
                      <w:szCs w:val="21"/>
                    </w:rPr>
                    <w:t>0.3108</w:t>
                  </w:r>
                </w:p>
              </w:tc>
              <w:tc>
                <w:tcPr>
                  <w:tcW w:w="525" w:type="pct"/>
                  <w:vAlign w:val="center"/>
                </w:tcPr>
                <w:p w:rsidR="00845DEB" w:rsidRPr="003C0058" w:rsidRDefault="00B231DC" w:rsidP="009575C1">
                  <w:pPr>
                    <w:jc w:val="center"/>
                    <w:rPr>
                      <w:sz w:val="21"/>
                      <w:szCs w:val="21"/>
                    </w:rPr>
                  </w:pPr>
                  <w:r w:rsidRPr="003C0058">
                    <w:rPr>
                      <w:rFonts w:hint="eastAsia"/>
                      <w:sz w:val="21"/>
                      <w:szCs w:val="21"/>
                    </w:rPr>
                    <w:t>--</w:t>
                  </w:r>
                </w:p>
              </w:tc>
              <w:tc>
                <w:tcPr>
                  <w:tcW w:w="443" w:type="pct"/>
                  <w:vAlign w:val="center"/>
                </w:tcPr>
                <w:p w:rsidR="00845DEB" w:rsidRPr="003C0058" w:rsidRDefault="00845DEB" w:rsidP="009575C1">
                  <w:pPr>
                    <w:jc w:val="center"/>
                    <w:rPr>
                      <w:sz w:val="21"/>
                      <w:szCs w:val="21"/>
                    </w:rPr>
                  </w:pPr>
                  <w:r w:rsidRPr="003C0058">
                    <w:rPr>
                      <w:rFonts w:hint="eastAsia"/>
                      <w:sz w:val="21"/>
                      <w:szCs w:val="21"/>
                    </w:rPr>
                    <w:t>0.</w:t>
                  </w:r>
                  <w:r w:rsidR="00B231DC" w:rsidRPr="003C0058">
                    <w:rPr>
                      <w:rFonts w:hint="eastAsia"/>
                      <w:sz w:val="21"/>
                      <w:szCs w:val="21"/>
                    </w:rPr>
                    <w:t>3108</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color w:val="FF0000"/>
                      <w:sz w:val="21"/>
                      <w:szCs w:val="21"/>
                    </w:rPr>
                  </w:pPr>
                </w:p>
              </w:tc>
              <w:tc>
                <w:tcPr>
                  <w:tcW w:w="372" w:type="pct"/>
                  <w:gridSpan w:val="2"/>
                  <w:vMerge/>
                  <w:vAlign w:val="center"/>
                </w:tcPr>
                <w:p w:rsidR="00845DEB" w:rsidRPr="003C0058" w:rsidRDefault="00845DEB" w:rsidP="009575C1">
                  <w:pPr>
                    <w:snapToGrid w:val="0"/>
                    <w:jc w:val="center"/>
                    <w:rPr>
                      <w:rFonts w:ascii="宋体" w:eastAsia="宋体" w:hAnsi="宋体"/>
                      <w:sz w:val="21"/>
                      <w:szCs w:val="21"/>
                    </w:rPr>
                  </w:pPr>
                </w:p>
              </w:tc>
              <w:tc>
                <w:tcPr>
                  <w:tcW w:w="1079" w:type="pct"/>
                  <w:vAlign w:val="center"/>
                </w:tcPr>
                <w:p w:rsidR="00845DEB" w:rsidRPr="003C0058" w:rsidRDefault="00845DEB" w:rsidP="009575C1">
                  <w:pPr>
                    <w:snapToGrid w:val="0"/>
                    <w:jc w:val="center"/>
                    <w:rPr>
                      <w:sz w:val="21"/>
                      <w:szCs w:val="21"/>
                    </w:rPr>
                  </w:pPr>
                  <w:r w:rsidRPr="003C0058">
                    <w:rPr>
                      <w:rFonts w:hint="eastAsia"/>
                      <w:sz w:val="21"/>
                      <w:szCs w:val="21"/>
                    </w:rPr>
                    <w:t>VOCs</w:t>
                  </w:r>
                </w:p>
              </w:tc>
              <w:tc>
                <w:tcPr>
                  <w:tcW w:w="492" w:type="pct"/>
                  <w:vAlign w:val="center"/>
                </w:tcPr>
                <w:p w:rsidR="00845DEB" w:rsidRPr="003C0058" w:rsidRDefault="00845DEB" w:rsidP="009575C1">
                  <w:pPr>
                    <w:snapToGrid w:val="0"/>
                    <w:jc w:val="center"/>
                    <w:rPr>
                      <w:sz w:val="21"/>
                      <w:szCs w:val="21"/>
                    </w:rPr>
                  </w:pPr>
                  <w:r w:rsidRPr="003C0058">
                    <w:rPr>
                      <w:rFonts w:hint="eastAsia"/>
                      <w:sz w:val="21"/>
                      <w:szCs w:val="21"/>
                    </w:rPr>
                    <w:t>0</w:t>
                  </w:r>
                </w:p>
              </w:tc>
              <w:tc>
                <w:tcPr>
                  <w:tcW w:w="596" w:type="pct"/>
                  <w:vAlign w:val="center"/>
                </w:tcPr>
                <w:p w:rsidR="00845DEB" w:rsidRPr="003C0058" w:rsidRDefault="00B231DC" w:rsidP="009575C1">
                  <w:pPr>
                    <w:jc w:val="center"/>
                    <w:rPr>
                      <w:sz w:val="21"/>
                      <w:szCs w:val="21"/>
                    </w:rPr>
                  </w:pPr>
                  <w:r w:rsidRPr="003C0058">
                    <w:rPr>
                      <w:rFonts w:hint="eastAsia"/>
                      <w:sz w:val="21"/>
                      <w:szCs w:val="21"/>
                    </w:rPr>
                    <w:t>2.3065</w:t>
                  </w:r>
                </w:p>
              </w:tc>
              <w:tc>
                <w:tcPr>
                  <w:tcW w:w="596" w:type="pct"/>
                </w:tcPr>
                <w:p w:rsidR="00845DEB" w:rsidRPr="003C0058" w:rsidRDefault="00B231DC" w:rsidP="009575C1">
                  <w:pPr>
                    <w:jc w:val="center"/>
                    <w:rPr>
                      <w:sz w:val="21"/>
                      <w:szCs w:val="21"/>
                    </w:rPr>
                  </w:pPr>
                  <w:r w:rsidRPr="003C0058">
                    <w:rPr>
                      <w:rFonts w:hint="eastAsia"/>
                      <w:sz w:val="21"/>
                      <w:szCs w:val="21"/>
                    </w:rPr>
                    <w:t>2.0759</w:t>
                  </w:r>
                </w:p>
              </w:tc>
              <w:tc>
                <w:tcPr>
                  <w:tcW w:w="551" w:type="pct"/>
                  <w:vAlign w:val="center"/>
                </w:tcPr>
                <w:p w:rsidR="00845DEB" w:rsidRPr="003C0058" w:rsidRDefault="00845DEB" w:rsidP="009575C1">
                  <w:pPr>
                    <w:jc w:val="center"/>
                    <w:rPr>
                      <w:sz w:val="21"/>
                      <w:szCs w:val="21"/>
                    </w:rPr>
                  </w:pPr>
                  <w:r w:rsidRPr="003C0058">
                    <w:rPr>
                      <w:rFonts w:hint="eastAsia"/>
                      <w:sz w:val="21"/>
                      <w:szCs w:val="21"/>
                    </w:rPr>
                    <w:t>0.</w:t>
                  </w:r>
                  <w:r w:rsidR="00B231DC" w:rsidRPr="003C0058">
                    <w:rPr>
                      <w:rFonts w:hint="eastAsia"/>
                      <w:sz w:val="21"/>
                      <w:szCs w:val="21"/>
                    </w:rPr>
                    <w:t>2306</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jc w:val="center"/>
                    <w:rPr>
                      <w:sz w:val="21"/>
                      <w:szCs w:val="21"/>
                    </w:rPr>
                  </w:pPr>
                  <w:r w:rsidRPr="003C0058">
                    <w:rPr>
                      <w:rFonts w:hint="eastAsia"/>
                      <w:sz w:val="21"/>
                      <w:szCs w:val="21"/>
                    </w:rPr>
                    <w:t>0.</w:t>
                  </w:r>
                  <w:r w:rsidR="00B231DC" w:rsidRPr="003C0058">
                    <w:rPr>
                      <w:rFonts w:hint="eastAsia"/>
                      <w:sz w:val="21"/>
                      <w:szCs w:val="21"/>
                    </w:rPr>
                    <w:t>2306</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color w:val="FF0000"/>
                      <w:sz w:val="21"/>
                      <w:szCs w:val="21"/>
                    </w:rPr>
                  </w:pPr>
                </w:p>
              </w:tc>
              <w:tc>
                <w:tcPr>
                  <w:tcW w:w="372" w:type="pct"/>
                  <w:gridSpan w:val="2"/>
                  <w:vMerge w:val="restar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hint="eastAsia"/>
                      <w:sz w:val="21"/>
                      <w:szCs w:val="21"/>
                    </w:rPr>
                    <w:t>无组织</w:t>
                  </w:r>
                </w:p>
              </w:tc>
              <w:tc>
                <w:tcPr>
                  <w:tcW w:w="1079" w:type="pc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hint="eastAsia"/>
                      <w:sz w:val="21"/>
                      <w:szCs w:val="21"/>
                    </w:rPr>
                    <w:t>颗粒物</w:t>
                  </w:r>
                </w:p>
              </w:tc>
              <w:tc>
                <w:tcPr>
                  <w:tcW w:w="492" w:type="pct"/>
                  <w:vAlign w:val="center"/>
                </w:tcPr>
                <w:p w:rsidR="00845DEB" w:rsidRPr="003C0058" w:rsidRDefault="00845DEB" w:rsidP="009575C1">
                  <w:pPr>
                    <w:snapToGrid w:val="0"/>
                    <w:jc w:val="center"/>
                    <w:rPr>
                      <w:sz w:val="21"/>
                      <w:szCs w:val="21"/>
                    </w:rPr>
                  </w:pPr>
                  <w:r w:rsidRPr="003C0058">
                    <w:rPr>
                      <w:rFonts w:hint="eastAsia"/>
                      <w:sz w:val="21"/>
                      <w:szCs w:val="21"/>
                    </w:rPr>
                    <w:t>0.1</w:t>
                  </w:r>
                  <w:r w:rsidR="00B231DC" w:rsidRPr="003C0058">
                    <w:rPr>
                      <w:rFonts w:hint="eastAsia"/>
                      <w:sz w:val="21"/>
                      <w:szCs w:val="21"/>
                    </w:rPr>
                    <w:t>82</w:t>
                  </w:r>
                </w:p>
              </w:tc>
              <w:tc>
                <w:tcPr>
                  <w:tcW w:w="596" w:type="pct"/>
                  <w:vAlign w:val="center"/>
                </w:tcPr>
                <w:p w:rsidR="00845DEB" w:rsidRPr="003C0058" w:rsidRDefault="00B231DC" w:rsidP="009575C1">
                  <w:pPr>
                    <w:jc w:val="center"/>
                    <w:rPr>
                      <w:sz w:val="21"/>
                      <w:szCs w:val="21"/>
                    </w:rPr>
                  </w:pPr>
                  <w:r w:rsidRPr="003C0058">
                    <w:rPr>
                      <w:rFonts w:hint="eastAsia"/>
                      <w:sz w:val="21"/>
                      <w:szCs w:val="21"/>
                    </w:rPr>
                    <w:t>4.192</w:t>
                  </w:r>
                </w:p>
              </w:tc>
              <w:tc>
                <w:tcPr>
                  <w:tcW w:w="596" w:type="pct"/>
                </w:tcPr>
                <w:p w:rsidR="00845DEB" w:rsidRPr="003C0058" w:rsidRDefault="00B231DC" w:rsidP="009575C1">
                  <w:pPr>
                    <w:jc w:val="center"/>
                    <w:rPr>
                      <w:sz w:val="21"/>
                      <w:szCs w:val="21"/>
                    </w:rPr>
                  </w:pPr>
                  <w:r w:rsidRPr="003C0058">
                    <w:rPr>
                      <w:rFonts w:hint="eastAsia"/>
                      <w:sz w:val="21"/>
                      <w:szCs w:val="21"/>
                    </w:rPr>
                    <w:t>3.7923</w:t>
                  </w:r>
                </w:p>
              </w:tc>
              <w:tc>
                <w:tcPr>
                  <w:tcW w:w="551" w:type="pct"/>
                  <w:vAlign w:val="center"/>
                </w:tcPr>
                <w:p w:rsidR="00845DEB" w:rsidRPr="003C0058" w:rsidRDefault="00845DEB" w:rsidP="009575C1">
                  <w:pPr>
                    <w:jc w:val="center"/>
                    <w:rPr>
                      <w:sz w:val="21"/>
                      <w:szCs w:val="21"/>
                    </w:rPr>
                  </w:pPr>
                  <w:r w:rsidRPr="003C0058">
                    <w:rPr>
                      <w:rFonts w:hint="eastAsia"/>
                      <w:sz w:val="21"/>
                      <w:szCs w:val="21"/>
                    </w:rPr>
                    <w:t>0.</w:t>
                  </w:r>
                  <w:r w:rsidR="00B231DC" w:rsidRPr="003C0058">
                    <w:rPr>
                      <w:rFonts w:hint="eastAsia"/>
                      <w:sz w:val="21"/>
                      <w:szCs w:val="21"/>
                    </w:rPr>
                    <w:t>3997</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r w:rsidR="00B231DC" w:rsidRPr="003C0058">
                    <w:rPr>
                      <w:rFonts w:hint="eastAsia"/>
                      <w:sz w:val="21"/>
                      <w:szCs w:val="21"/>
                    </w:rPr>
                    <w:t>019</w:t>
                  </w:r>
                </w:p>
              </w:tc>
              <w:tc>
                <w:tcPr>
                  <w:tcW w:w="443" w:type="pct"/>
                  <w:vAlign w:val="center"/>
                </w:tcPr>
                <w:p w:rsidR="00845DEB" w:rsidRPr="003C0058" w:rsidRDefault="00B231DC" w:rsidP="009575C1">
                  <w:pPr>
                    <w:jc w:val="center"/>
                    <w:rPr>
                      <w:sz w:val="21"/>
                      <w:szCs w:val="21"/>
                    </w:rPr>
                  </w:pPr>
                  <w:r w:rsidRPr="003C0058">
                    <w:rPr>
                      <w:rFonts w:hint="eastAsia"/>
                      <w:sz w:val="21"/>
                      <w:szCs w:val="21"/>
                    </w:rPr>
                    <w:t>0.3997</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color w:val="FF0000"/>
                      <w:sz w:val="21"/>
                      <w:szCs w:val="21"/>
                    </w:rPr>
                  </w:pPr>
                </w:p>
              </w:tc>
              <w:tc>
                <w:tcPr>
                  <w:tcW w:w="372" w:type="pct"/>
                  <w:gridSpan w:val="2"/>
                  <w:vMerge/>
                  <w:vAlign w:val="center"/>
                </w:tcPr>
                <w:p w:rsidR="00845DEB" w:rsidRPr="003C0058" w:rsidRDefault="00845DEB" w:rsidP="009575C1">
                  <w:pPr>
                    <w:snapToGrid w:val="0"/>
                    <w:jc w:val="center"/>
                    <w:rPr>
                      <w:sz w:val="21"/>
                      <w:szCs w:val="21"/>
                    </w:rPr>
                  </w:pPr>
                </w:p>
              </w:tc>
              <w:tc>
                <w:tcPr>
                  <w:tcW w:w="1079" w:type="pct"/>
                  <w:vAlign w:val="center"/>
                </w:tcPr>
                <w:p w:rsidR="00845DEB" w:rsidRPr="003C0058" w:rsidRDefault="00845DEB" w:rsidP="009575C1">
                  <w:pPr>
                    <w:snapToGrid w:val="0"/>
                    <w:jc w:val="center"/>
                    <w:rPr>
                      <w:sz w:val="21"/>
                      <w:szCs w:val="21"/>
                    </w:rPr>
                  </w:pPr>
                  <w:r w:rsidRPr="003C0058">
                    <w:rPr>
                      <w:rFonts w:hint="eastAsia"/>
                      <w:sz w:val="21"/>
                      <w:szCs w:val="21"/>
                    </w:rPr>
                    <w:t>VOCs</w:t>
                  </w:r>
                </w:p>
              </w:tc>
              <w:tc>
                <w:tcPr>
                  <w:tcW w:w="492" w:type="pct"/>
                  <w:vAlign w:val="center"/>
                </w:tcPr>
                <w:p w:rsidR="00845DEB" w:rsidRPr="003C0058" w:rsidRDefault="00B231DC" w:rsidP="009575C1">
                  <w:pPr>
                    <w:snapToGrid w:val="0"/>
                    <w:jc w:val="center"/>
                    <w:rPr>
                      <w:sz w:val="21"/>
                      <w:szCs w:val="21"/>
                    </w:rPr>
                  </w:pPr>
                  <w:r w:rsidRPr="003C0058">
                    <w:rPr>
                      <w:rFonts w:hint="eastAsia"/>
                      <w:sz w:val="21"/>
                      <w:szCs w:val="21"/>
                    </w:rPr>
                    <w:t>2.45</w:t>
                  </w:r>
                </w:p>
              </w:tc>
              <w:tc>
                <w:tcPr>
                  <w:tcW w:w="596" w:type="pct"/>
                  <w:vAlign w:val="center"/>
                </w:tcPr>
                <w:p w:rsidR="00845DEB" w:rsidRPr="003C0058" w:rsidRDefault="00845DEB" w:rsidP="009575C1">
                  <w:pPr>
                    <w:jc w:val="center"/>
                    <w:rPr>
                      <w:sz w:val="21"/>
                      <w:szCs w:val="21"/>
                    </w:rPr>
                  </w:pPr>
                  <w:r w:rsidRPr="003C0058">
                    <w:rPr>
                      <w:rFonts w:hint="eastAsia"/>
                      <w:sz w:val="21"/>
                      <w:szCs w:val="21"/>
                    </w:rPr>
                    <w:t>0.0</w:t>
                  </w:r>
                  <w:r w:rsidR="00355339" w:rsidRPr="003C0058">
                    <w:rPr>
                      <w:rFonts w:hint="eastAsia"/>
                      <w:sz w:val="21"/>
                      <w:szCs w:val="21"/>
                    </w:rPr>
                    <w:t>471</w:t>
                  </w:r>
                </w:p>
              </w:tc>
              <w:tc>
                <w:tcPr>
                  <w:tcW w:w="596" w:type="pct"/>
                </w:tcPr>
                <w:p w:rsidR="00845DEB" w:rsidRPr="003C0058" w:rsidRDefault="00845DEB" w:rsidP="009575C1">
                  <w:pPr>
                    <w:jc w:val="center"/>
                    <w:rPr>
                      <w:sz w:val="21"/>
                      <w:szCs w:val="21"/>
                    </w:rPr>
                  </w:pPr>
                  <w:r w:rsidRPr="003C0058">
                    <w:rPr>
                      <w:rFonts w:hint="eastAsia"/>
                      <w:sz w:val="21"/>
                      <w:szCs w:val="21"/>
                    </w:rPr>
                    <w:t>0</w:t>
                  </w:r>
                </w:p>
              </w:tc>
              <w:tc>
                <w:tcPr>
                  <w:tcW w:w="551" w:type="pct"/>
                  <w:vAlign w:val="center"/>
                </w:tcPr>
                <w:p w:rsidR="00845DEB" w:rsidRPr="003C0058" w:rsidRDefault="00845DEB" w:rsidP="009575C1">
                  <w:pPr>
                    <w:jc w:val="center"/>
                    <w:rPr>
                      <w:sz w:val="21"/>
                      <w:szCs w:val="21"/>
                    </w:rPr>
                  </w:pPr>
                  <w:r w:rsidRPr="003C0058">
                    <w:rPr>
                      <w:rFonts w:hint="eastAsia"/>
                      <w:sz w:val="21"/>
                      <w:szCs w:val="21"/>
                    </w:rPr>
                    <w:t>0.0</w:t>
                  </w:r>
                  <w:r w:rsidR="00355339" w:rsidRPr="003C0058">
                    <w:rPr>
                      <w:rFonts w:hint="eastAsia"/>
                      <w:sz w:val="21"/>
                      <w:szCs w:val="21"/>
                    </w:rPr>
                    <w:t>471</w:t>
                  </w:r>
                </w:p>
              </w:tc>
              <w:tc>
                <w:tcPr>
                  <w:tcW w:w="525" w:type="pct"/>
                  <w:vAlign w:val="center"/>
                </w:tcPr>
                <w:p w:rsidR="00845DEB" w:rsidRPr="003C0058" w:rsidRDefault="00355339" w:rsidP="009575C1">
                  <w:pPr>
                    <w:jc w:val="center"/>
                    <w:rPr>
                      <w:sz w:val="21"/>
                      <w:szCs w:val="21"/>
                    </w:rPr>
                  </w:pPr>
                  <w:r w:rsidRPr="003C0058">
                    <w:rPr>
                      <w:rFonts w:hint="eastAsia"/>
                      <w:sz w:val="21"/>
                      <w:szCs w:val="21"/>
                    </w:rPr>
                    <w:t>2.4029</w:t>
                  </w:r>
                </w:p>
              </w:tc>
              <w:tc>
                <w:tcPr>
                  <w:tcW w:w="443" w:type="pct"/>
                  <w:vAlign w:val="center"/>
                </w:tcPr>
                <w:p w:rsidR="00845DEB" w:rsidRPr="003C0058" w:rsidRDefault="00845DEB" w:rsidP="009575C1">
                  <w:pPr>
                    <w:jc w:val="center"/>
                    <w:rPr>
                      <w:sz w:val="21"/>
                      <w:szCs w:val="21"/>
                    </w:rPr>
                  </w:pPr>
                  <w:r w:rsidRPr="003C0058">
                    <w:rPr>
                      <w:rFonts w:hint="eastAsia"/>
                      <w:sz w:val="21"/>
                      <w:szCs w:val="21"/>
                    </w:rPr>
                    <w:t>0.0</w:t>
                  </w:r>
                  <w:r w:rsidR="00355339" w:rsidRPr="003C0058">
                    <w:rPr>
                      <w:rFonts w:hint="eastAsia"/>
                      <w:sz w:val="21"/>
                      <w:szCs w:val="21"/>
                    </w:rPr>
                    <w:t>471</w:t>
                  </w:r>
                </w:p>
              </w:tc>
            </w:tr>
            <w:tr w:rsidR="00845DEB" w:rsidRPr="00845DEB" w:rsidTr="003C0058">
              <w:trPr>
                <w:cantSplit/>
                <w:jc w:val="center"/>
              </w:trPr>
              <w:tc>
                <w:tcPr>
                  <w:tcW w:w="347" w:type="pct"/>
                  <w:vMerge w:val="restar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sz w:val="21"/>
                      <w:szCs w:val="21"/>
                    </w:rPr>
                    <w:t>废水</w:t>
                  </w:r>
                </w:p>
              </w:tc>
              <w:tc>
                <w:tcPr>
                  <w:tcW w:w="1451" w:type="pct"/>
                  <w:gridSpan w:val="3"/>
                  <w:vAlign w:val="center"/>
                </w:tcPr>
                <w:p w:rsidR="00845DEB" w:rsidRPr="003C0058" w:rsidRDefault="00845DEB" w:rsidP="009575C1">
                  <w:pPr>
                    <w:jc w:val="center"/>
                    <w:rPr>
                      <w:rFonts w:ascii="宋体" w:eastAsia="宋体" w:hAnsi="宋体"/>
                      <w:sz w:val="21"/>
                      <w:szCs w:val="21"/>
                    </w:rPr>
                  </w:pPr>
                  <w:r w:rsidRPr="003C0058">
                    <w:rPr>
                      <w:rFonts w:ascii="宋体" w:eastAsia="宋体" w:hAnsi="宋体"/>
                      <w:sz w:val="21"/>
                      <w:szCs w:val="21"/>
                    </w:rPr>
                    <w:t>废水量</w:t>
                  </w:r>
                </w:p>
              </w:tc>
              <w:tc>
                <w:tcPr>
                  <w:tcW w:w="492" w:type="pct"/>
                  <w:vAlign w:val="center"/>
                </w:tcPr>
                <w:p w:rsidR="00845DEB" w:rsidRPr="003C0058" w:rsidRDefault="003C0058" w:rsidP="009575C1">
                  <w:pPr>
                    <w:jc w:val="center"/>
                    <w:rPr>
                      <w:sz w:val="21"/>
                      <w:szCs w:val="21"/>
                    </w:rPr>
                  </w:pPr>
                  <w:r w:rsidRPr="003C0058">
                    <w:rPr>
                      <w:rFonts w:hint="eastAsia"/>
                      <w:sz w:val="21"/>
                      <w:szCs w:val="21"/>
                    </w:rPr>
                    <w:t>360</w:t>
                  </w:r>
                </w:p>
              </w:tc>
              <w:tc>
                <w:tcPr>
                  <w:tcW w:w="596" w:type="pct"/>
                  <w:vAlign w:val="center"/>
                </w:tcPr>
                <w:p w:rsidR="00845DEB" w:rsidRPr="003C0058" w:rsidRDefault="00355339" w:rsidP="009575C1">
                  <w:pPr>
                    <w:adjustRightInd w:val="0"/>
                    <w:snapToGrid w:val="0"/>
                    <w:jc w:val="center"/>
                    <w:rPr>
                      <w:sz w:val="21"/>
                      <w:szCs w:val="21"/>
                    </w:rPr>
                  </w:pPr>
                  <w:r w:rsidRPr="003C0058">
                    <w:rPr>
                      <w:rFonts w:hint="eastAsia"/>
                      <w:sz w:val="21"/>
                      <w:szCs w:val="21"/>
                    </w:rPr>
                    <w:t>792</w:t>
                  </w:r>
                </w:p>
              </w:tc>
              <w:tc>
                <w:tcPr>
                  <w:tcW w:w="596" w:type="pct"/>
                  <w:vAlign w:val="center"/>
                </w:tcPr>
                <w:p w:rsidR="00845DEB" w:rsidRPr="003C0058" w:rsidRDefault="00845DEB" w:rsidP="009575C1">
                  <w:pPr>
                    <w:adjustRightInd w:val="0"/>
                    <w:snapToGrid w:val="0"/>
                    <w:jc w:val="center"/>
                    <w:rPr>
                      <w:sz w:val="21"/>
                      <w:szCs w:val="21"/>
                    </w:rPr>
                  </w:pPr>
                  <w:r w:rsidRPr="003C0058">
                    <w:rPr>
                      <w:sz w:val="21"/>
                      <w:szCs w:val="21"/>
                    </w:rPr>
                    <w:t>0</w:t>
                  </w:r>
                </w:p>
              </w:tc>
              <w:tc>
                <w:tcPr>
                  <w:tcW w:w="551" w:type="pct"/>
                  <w:vAlign w:val="center"/>
                </w:tcPr>
                <w:p w:rsidR="00845DEB" w:rsidRPr="003C0058" w:rsidRDefault="00355339" w:rsidP="009575C1">
                  <w:pPr>
                    <w:jc w:val="center"/>
                    <w:rPr>
                      <w:sz w:val="21"/>
                      <w:szCs w:val="21"/>
                    </w:rPr>
                  </w:pPr>
                  <w:r w:rsidRPr="003C0058">
                    <w:rPr>
                      <w:rFonts w:hint="eastAsia"/>
                      <w:sz w:val="21"/>
                      <w:szCs w:val="21"/>
                    </w:rPr>
                    <w:t>792</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355339" w:rsidP="009575C1">
                  <w:pPr>
                    <w:jc w:val="center"/>
                    <w:rPr>
                      <w:sz w:val="21"/>
                      <w:szCs w:val="21"/>
                    </w:rPr>
                  </w:pPr>
                  <w:r w:rsidRPr="003C0058">
                    <w:rPr>
                      <w:rFonts w:hint="eastAsia"/>
                      <w:sz w:val="21"/>
                      <w:szCs w:val="21"/>
                    </w:rPr>
                    <w:t>792</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adjustRightInd w:val="0"/>
                    <w:snapToGrid w:val="0"/>
                    <w:jc w:val="center"/>
                    <w:rPr>
                      <w:sz w:val="21"/>
                      <w:szCs w:val="21"/>
                    </w:rPr>
                  </w:pPr>
                  <w:r w:rsidRPr="003C0058">
                    <w:rPr>
                      <w:sz w:val="21"/>
                      <w:szCs w:val="21"/>
                    </w:rPr>
                    <w:t>COD</w:t>
                  </w:r>
                </w:p>
              </w:tc>
              <w:tc>
                <w:tcPr>
                  <w:tcW w:w="492" w:type="pct"/>
                  <w:vAlign w:val="center"/>
                </w:tcPr>
                <w:p w:rsidR="00845DEB" w:rsidRPr="003C0058" w:rsidRDefault="003C0058" w:rsidP="009575C1">
                  <w:pPr>
                    <w:adjustRightInd w:val="0"/>
                    <w:snapToGrid w:val="0"/>
                    <w:jc w:val="center"/>
                    <w:rPr>
                      <w:sz w:val="21"/>
                      <w:szCs w:val="21"/>
                    </w:rPr>
                  </w:pPr>
                  <w:r w:rsidRPr="003C0058">
                    <w:rPr>
                      <w:rFonts w:hint="eastAsia"/>
                      <w:sz w:val="21"/>
                      <w:szCs w:val="21"/>
                    </w:rPr>
                    <w:t>0.108</w:t>
                  </w:r>
                </w:p>
              </w:tc>
              <w:tc>
                <w:tcPr>
                  <w:tcW w:w="596"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r w:rsidR="00355339" w:rsidRPr="003C0058">
                    <w:rPr>
                      <w:rFonts w:hint="eastAsia"/>
                      <w:sz w:val="21"/>
                      <w:szCs w:val="21"/>
                    </w:rPr>
                    <w:t>3132</w:t>
                  </w:r>
                </w:p>
              </w:tc>
              <w:tc>
                <w:tcPr>
                  <w:tcW w:w="596" w:type="pct"/>
                  <w:vAlign w:val="center"/>
                </w:tcPr>
                <w:p w:rsidR="00845DEB" w:rsidRPr="003C0058" w:rsidRDefault="00845DEB" w:rsidP="009575C1">
                  <w:pPr>
                    <w:adjustRightInd w:val="0"/>
                    <w:snapToGrid w:val="0"/>
                    <w:jc w:val="center"/>
                    <w:rPr>
                      <w:sz w:val="21"/>
                      <w:szCs w:val="21"/>
                    </w:rPr>
                  </w:pPr>
                  <w:r w:rsidRPr="003C0058">
                    <w:rPr>
                      <w:sz w:val="21"/>
                      <w:szCs w:val="21"/>
                    </w:rPr>
                    <w:t>0.0</w:t>
                  </w:r>
                  <w:r w:rsidR="00355339" w:rsidRPr="003C0058">
                    <w:rPr>
                      <w:rFonts w:hint="eastAsia"/>
                      <w:sz w:val="21"/>
                      <w:szCs w:val="21"/>
                    </w:rPr>
                    <w:t>756</w:t>
                  </w:r>
                </w:p>
              </w:tc>
              <w:tc>
                <w:tcPr>
                  <w:tcW w:w="551" w:type="pct"/>
                  <w:vAlign w:val="center"/>
                </w:tcPr>
                <w:p w:rsidR="00845DEB" w:rsidRPr="003C0058" w:rsidRDefault="00845DEB" w:rsidP="009575C1">
                  <w:pPr>
                    <w:adjustRightInd w:val="0"/>
                    <w:snapToGrid w:val="0"/>
                    <w:jc w:val="center"/>
                    <w:rPr>
                      <w:sz w:val="21"/>
                      <w:szCs w:val="21"/>
                    </w:rPr>
                  </w:pPr>
                  <w:r w:rsidRPr="003C0058">
                    <w:rPr>
                      <w:sz w:val="21"/>
                      <w:szCs w:val="21"/>
                    </w:rPr>
                    <w:t>0.</w:t>
                  </w:r>
                  <w:r w:rsidR="00355339" w:rsidRPr="003C0058">
                    <w:rPr>
                      <w:rFonts w:hint="eastAsia"/>
                      <w:sz w:val="21"/>
                      <w:szCs w:val="21"/>
                    </w:rPr>
                    <w:t>2376</w:t>
                  </w:r>
                </w:p>
              </w:tc>
              <w:tc>
                <w:tcPr>
                  <w:tcW w:w="525" w:type="pct"/>
                  <w:vAlign w:val="center"/>
                </w:tcPr>
                <w:p w:rsidR="00845DEB" w:rsidRPr="003C0058" w:rsidRDefault="003C0058" w:rsidP="009575C1">
                  <w:pPr>
                    <w:jc w:val="center"/>
                    <w:rPr>
                      <w:sz w:val="21"/>
                      <w:szCs w:val="21"/>
                    </w:rPr>
                  </w:pPr>
                  <w:r w:rsidRPr="003C0058">
                    <w:rPr>
                      <w:rFonts w:hint="eastAsia"/>
                      <w:sz w:val="21"/>
                      <w:szCs w:val="21"/>
                    </w:rPr>
                    <w:t>+0.1296</w:t>
                  </w:r>
                </w:p>
              </w:tc>
              <w:tc>
                <w:tcPr>
                  <w:tcW w:w="443" w:type="pct"/>
                  <w:vAlign w:val="center"/>
                </w:tcPr>
                <w:p w:rsidR="00845DEB" w:rsidRPr="003C0058" w:rsidRDefault="00845DEB" w:rsidP="009575C1">
                  <w:pPr>
                    <w:adjustRightInd w:val="0"/>
                    <w:snapToGrid w:val="0"/>
                    <w:jc w:val="center"/>
                    <w:rPr>
                      <w:sz w:val="21"/>
                      <w:szCs w:val="21"/>
                    </w:rPr>
                  </w:pPr>
                  <w:r w:rsidRPr="003C0058">
                    <w:rPr>
                      <w:sz w:val="21"/>
                      <w:szCs w:val="21"/>
                    </w:rPr>
                    <w:t>0.</w:t>
                  </w:r>
                  <w:r w:rsidR="00355339" w:rsidRPr="003C0058">
                    <w:rPr>
                      <w:rFonts w:hint="eastAsia"/>
                      <w:sz w:val="21"/>
                      <w:szCs w:val="21"/>
                    </w:rPr>
                    <w:t>2376</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adjustRightInd w:val="0"/>
                    <w:snapToGrid w:val="0"/>
                    <w:jc w:val="center"/>
                    <w:rPr>
                      <w:sz w:val="21"/>
                      <w:szCs w:val="21"/>
                    </w:rPr>
                  </w:pPr>
                  <w:r w:rsidRPr="003C0058">
                    <w:rPr>
                      <w:sz w:val="21"/>
                      <w:szCs w:val="21"/>
                    </w:rPr>
                    <w:t>SS</w:t>
                  </w:r>
                </w:p>
              </w:tc>
              <w:tc>
                <w:tcPr>
                  <w:tcW w:w="492" w:type="pct"/>
                  <w:vAlign w:val="center"/>
                </w:tcPr>
                <w:p w:rsidR="00845DEB" w:rsidRPr="003C0058" w:rsidRDefault="003C0058" w:rsidP="009575C1">
                  <w:pPr>
                    <w:adjustRightInd w:val="0"/>
                    <w:snapToGrid w:val="0"/>
                    <w:jc w:val="center"/>
                    <w:rPr>
                      <w:sz w:val="21"/>
                      <w:szCs w:val="21"/>
                    </w:rPr>
                  </w:pPr>
                  <w:r w:rsidRPr="003C0058">
                    <w:rPr>
                      <w:rFonts w:hint="eastAsia"/>
                      <w:sz w:val="21"/>
                      <w:szCs w:val="21"/>
                    </w:rPr>
                    <w:t>0.072</w:t>
                  </w:r>
                </w:p>
              </w:tc>
              <w:tc>
                <w:tcPr>
                  <w:tcW w:w="596"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r w:rsidR="00355339" w:rsidRPr="003C0058">
                    <w:rPr>
                      <w:rFonts w:hint="eastAsia"/>
                      <w:sz w:val="21"/>
                      <w:szCs w:val="21"/>
                    </w:rPr>
                    <w:t>2304</w:t>
                  </w:r>
                </w:p>
              </w:tc>
              <w:tc>
                <w:tcPr>
                  <w:tcW w:w="596" w:type="pct"/>
                  <w:vAlign w:val="center"/>
                </w:tcPr>
                <w:p w:rsidR="00845DEB" w:rsidRPr="003C0058" w:rsidRDefault="00845DEB" w:rsidP="009575C1">
                  <w:pPr>
                    <w:jc w:val="center"/>
                    <w:rPr>
                      <w:sz w:val="21"/>
                      <w:szCs w:val="21"/>
                    </w:rPr>
                  </w:pPr>
                  <w:r w:rsidRPr="003C0058">
                    <w:rPr>
                      <w:sz w:val="21"/>
                      <w:szCs w:val="21"/>
                    </w:rPr>
                    <w:t>0.</w:t>
                  </w:r>
                  <w:r w:rsidR="00355339" w:rsidRPr="003C0058">
                    <w:rPr>
                      <w:rFonts w:hint="eastAsia"/>
                      <w:sz w:val="21"/>
                      <w:szCs w:val="21"/>
                    </w:rPr>
                    <w:t>1116</w:t>
                  </w:r>
                </w:p>
              </w:tc>
              <w:tc>
                <w:tcPr>
                  <w:tcW w:w="551"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r w:rsidR="00355339" w:rsidRPr="003C0058">
                    <w:rPr>
                      <w:rFonts w:hint="eastAsia"/>
                      <w:sz w:val="21"/>
                      <w:szCs w:val="21"/>
                    </w:rPr>
                    <w:t>1188</w:t>
                  </w:r>
                </w:p>
              </w:tc>
              <w:tc>
                <w:tcPr>
                  <w:tcW w:w="525" w:type="pct"/>
                  <w:vAlign w:val="center"/>
                </w:tcPr>
                <w:p w:rsidR="00845DEB" w:rsidRPr="003C0058" w:rsidRDefault="003C0058" w:rsidP="009575C1">
                  <w:pPr>
                    <w:jc w:val="center"/>
                    <w:rPr>
                      <w:sz w:val="21"/>
                      <w:szCs w:val="21"/>
                    </w:rPr>
                  </w:pPr>
                  <w:r w:rsidRPr="003C0058">
                    <w:rPr>
                      <w:rFonts w:hint="eastAsia"/>
                      <w:sz w:val="21"/>
                      <w:szCs w:val="21"/>
                    </w:rPr>
                    <w:t>+0.0468</w:t>
                  </w:r>
                </w:p>
              </w:tc>
              <w:tc>
                <w:tcPr>
                  <w:tcW w:w="443" w:type="pct"/>
                  <w:vAlign w:val="center"/>
                </w:tcPr>
                <w:p w:rsidR="00845DEB" w:rsidRPr="003C0058" w:rsidRDefault="00845DEB" w:rsidP="009575C1">
                  <w:pPr>
                    <w:adjustRightInd w:val="0"/>
                    <w:snapToGrid w:val="0"/>
                    <w:jc w:val="center"/>
                    <w:rPr>
                      <w:sz w:val="21"/>
                      <w:szCs w:val="21"/>
                    </w:rPr>
                  </w:pPr>
                  <w:r w:rsidRPr="003C0058">
                    <w:rPr>
                      <w:sz w:val="21"/>
                      <w:szCs w:val="21"/>
                    </w:rPr>
                    <w:t>0.</w:t>
                  </w:r>
                  <w:r w:rsidR="00355339" w:rsidRPr="003C0058">
                    <w:rPr>
                      <w:rFonts w:hint="eastAsia"/>
                      <w:sz w:val="21"/>
                      <w:szCs w:val="21"/>
                    </w:rPr>
                    <w:t>1188</w:t>
                  </w:r>
                </w:p>
              </w:tc>
            </w:tr>
            <w:tr w:rsidR="00845DEB" w:rsidRPr="00845DEB" w:rsidTr="003C0058">
              <w:trPr>
                <w:cantSplit/>
                <w:trHeight w:val="90"/>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adjustRightInd w:val="0"/>
                    <w:snapToGrid w:val="0"/>
                    <w:jc w:val="center"/>
                    <w:rPr>
                      <w:sz w:val="21"/>
                      <w:szCs w:val="21"/>
                    </w:rPr>
                  </w:pPr>
                  <w:r w:rsidRPr="003C0058">
                    <w:rPr>
                      <w:sz w:val="21"/>
                      <w:szCs w:val="21"/>
                    </w:rPr>
                    <w:t>NH</w:t>
                  </w:r>
                  <w:r w:rsidRPr="003C0058">
                    <w:rPr>
                      <w:sz w:val="21"/>
                      <w:szCs w:val="21"/>
                      <w:vertAlign w:val="subscript"/>
                    </w:rPr>
                    <w:t>3</w:t>
                  </w:r>
                  <w:r w:rsidRPr="003C0058">
                    <w:rPr>
                      <w:sz w:val="21"/>
                      <w:szCs w:val="21"/>
                    </w:rPr>
                    <w:t>-N</w:t>
                  </w:r>
                </w:p>
              </w:tc>
              <w:tc>
                <w:tcPr>
                  <w:tcW w:w="492"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r w:rsidR="003C0058" w:rsidRPr="003C0058">
                    <w:rPr>
                      <w:rFonts w:hint="eastAsia"/>
                      <w:sz w:val="21"/>
                      <w:szCs w:val="21"/>
                    </w:rPr>
                    <w:t>.009</w:t>
                  </w:r>
                </w:p>
              </w:tc>
              <w:tc>
                <w:tcPr>
                  <w:tcW w:w="596" w:type="pct"/>
                  <w:vAlign w:val="center"/>
                </w:tcPr>
                <w:p w:rsidR="00845DEB" w:rsidRPr="003C0058" w:rsidRDefault="00845DEB" w:rsidP="009575C1">
                  <w:pPr>
                    <w:adjustRightInd w:val="0"/>
                    <w:snapToGrid w:val="0"/>
                    <w:jc w:val="center"/>
                    <w:rPr>
                      <w:sz w:val="21"/>
                      <w:szCs w:val="21"/>
                    </w:rPr>
                  </w:pPr>
                  <w:r w:rsidRPr="003C0058">
                    <w:rPr>
                      <w:sz w:val="21"/>
                      <w:szCs w:val="21"/>
                    </w:rPr>
                    <w:t>0.0</w:t>
                  </w:r>
                  <w:r w:rsidR="00355339" w:rsidRPr="003C0058">
                    <w:rPr>
                      <w:rFonts w:hint="eastAsia"/>
                      <w:sz w:val="21"/>
                      <w:szCs w:val="21"/>
                    </w:rPr>
                    <w:t>198</w:t>
                  </w:r>
                </w:p>
              </w:tc>
              <w:tc>
                <w:tcPr>
                  <w:tcW w:w="596" w:type="pct"/>
                  <w:vAlign w:val="center"/>
                </w:tcPr>
                <w:p w:rsidR="00845DEB" w:rsidRPr="003C0058" w:rsidRDefault="00845DEB" w:rsidP="009575C1">
                  <w:pPr>
                    <w:jc w:val="center"/>
                    <w:rPr>
                      <w:sz w:val="21"/>
                      <w:szCs w:val="21"/>
                    </w:rPr>
                  </w:pPr>
                  <w:r w:rsidRPr="003C0058">
                    <w:rPr>
                      <w:sz w:val="21"/>
                      <w:szCs w:val="21"/>
                    </w:rPr>
                    <w:t>0</w:t>
                  </w:r>
                </w:p>
              </w:tc>
              <w:tc>
                <w:tcPr>
                  <w:tcW w:w="551" w:type="pct"/>
                  <w:vAlign w:val="center"/>
                </w:tcPr>
                <w:p w:rsidR="00845DEB" w:rsidRPr="003C0058" w:rsidRDefault="00845DEB" w:rsidP="009575C1">
                  <w:pPr>
                    <w:adjustRightInd w:val="0"/>
                    <w:snapToGrid w:val="0"/>
                    <w:jc w:val="center"/>
                    <w:rPr>
                      <w:sz w:val="21"/>
                      <w:szCs w:val="21"/>
                    </w:rPr>
                  </w:pPr>
                  <w:r w:rsidRPr="003C0058">
                    <w:rPr>
                      <w:sz w:val="21"/>
                      <w:szCs w:val="21"/>
                    </w:rPr>
                    <w:t>0.0</w:t>
                  </w:r>
                  <w:r w:rsidR="00355339" w:rsidRPr="003C0058">
                    <w:rPr>
                      <w:rFonts w:hint="eastAsia"/>
                      <w:sz w:val="21"/>
                      <w:szCs w:val="21"/>
                    </w:rPr>
                    <w:t>198</w:t>
                  </w:r>
                </w:p>
              </w:tc>
              <w:tc>
                <w:tcPr>
                  <w:tcW w:w="525" w:type="pct"/>
                  <w:vAlign w:val="center"/>
                </w:tcPr>
                <w:p w:rsidR="00845DEB" w:rsidRPr="003C0058" w:rsidRDefault="003C0058" w:rsidP="009575C1">
                  <w:pPr>
                    <w:jc w:val="center"/>
                    <w:rPr>
                      <w:sz w:val="21"/>
                      <w:szCs w:val="21"/>
                    </w:rPr>
                  </w:pPr>
                  <w:r w:rsidRPr="003C0058">
                    <w:rPr>
                      <w:rFonts w:hint="eastAsia"/>
                      <w:sz w:val="21"/>
                      <w:szCs w:val="21"/>
                    </w:rPr>
                    <w:t>+0.0108</w:t>
                  </w:r>
                </w:p>
              </w:tc>
              <w:tc>
                <w:tcPr>
                  <w:tcW w:w="443" w:type="pct"/>
                  <w:vAlign w:val="center"/>
                </w:tcPr>
                <w:p w:rsidR="00845DEB" w:rsidRPr="003C0058" w:rsidRDefault="00845DEB" w:rsidP="009575C1">
                  <w:pPr>
                    <w:adjustRightInd w:val="0"/>
                    <w:snapToGrid w:val="0"/>
                    <w:jc w:val="center"/>
                    <w:rPr>
                      <w:sz w:val="21"/>
                      <w:szCs w:val="21"/>
                    </w:rPr>
                  </w:pPr>
                  <w:r w:rsidRPr="003C0058">
                    <w:rPr>
                      <w:sz w:val="21"/>
                      <w:szCs w:val="21"/>
                    </w:rPr>
                    <w:t>0.0</w:t>
                  </w:r>
                  <w:r w:rsidR="00355339" w:rsidRPr="003C0058">
                    <w:rPr>
                      <w:rFonts w:hint="eastAsia"/>
                      <w:sz w:val="21"/>
                      <w:szCs w:val="21"/>
                    </w:rPr>
                    <w:t>198</w:t>
                  </w:r>
                </w:p>
              </w:tc>
            </w:tr>
            <w:tr w:rsidR="00845DEB" w:rsidRPr="00845DEB" w:rsidTr="003C0058">
              <w:trPr>
                <w:cantSplit/>
                <w:trHeight w:val="201"/>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adjustRightInd w:val="0"/>
                    <w:snapToGrid w:val="0"/>
                    <w:jc w:val="center"/>
                    <w:rPr>
                      <w:sz w:val="21"/>
                      <w:szCs w:val="21"/>
                    </w:rPr>
                  </w:pPr>
                  <w:r w:rsidRPr="003C0058">
                    <w:rPr>
                      <w:sz w:val="21"/>
                      <w:szCs w:val="21"/>
                    </w:rPr>
                    <w:t>TP</w:t>
                  </w:r>
                </w:p>
              </w:tc>
              <w:tc>
                <w:tcPr>
                  <w:tcW w:w="492"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r w:rsidR="003C0058" w:rsidRPr="003C0058">
                    <w:rPr>
                      <w:rFonts w:hint="eastAsia"/>
                      <w:sz w:val="21"/>
                      <w:szCs w:val="21"/>
                    </w:rPr>
                    <w:t>.0014</w:t>
                  </w:r>
                </w:p>
              </w:tc>
              <w:tc>
                <w:tcPr>
                  <w:tcW w:w="596" w:type="pct"/>
                  <w:vAlign w:val="center"/>
                </w:tcPr>
                <w:p w:rsidR="00845DEB" w:rsidRPr="003C0058" w:rsidRDefault="00845DEB" w:rsidP="009575C1">
                  <w:pPr>
                    <w:adjustRightInd w:val="0"/>
                    <w:snapToGrid w:val="0"/>
                    <w:jc w:val="center"/>
                    <w:rPr>
                      <w:sz w:val="21"/>
                      <w:szCs w:val="21"/>
                    </w:rPr>
                  </w:pPr>
                  <w:r w:rsidRPr="003C0058">
                    <w:rPr>
                      <w:sz w:val="21"/>
                      <w:szCs w:val="21"/>
                    </w:rPr>
                    <w:t>0.00</w:t>
                  </w:r>
                  <w:r w:rsidR="00355339" w:rsidRPr="003C0058">
                    <w:rPr>
                      <w:rFonts w:hint="eastAsia"/>
                      <w:sz w:val="21"/>
                      <w:szCs w:val="21"/>
                    </w:rPr>
                    <w:t>31</w:t>
                  </w:r>
                </w:p>
              </w:tc>
              <w:tc>
                <w:tcPr>
                  <w:tcW w:w="596" w:type="pct"/>
                  <w:vAlign w:val="center"/>
                </w:tcPr>
                <w:p w:rsidR="00845DEB" w:rsidRPr="003C0058" w:rsidRDefault="00845DEB" w:rsidP="009575C1">
                  <w:pPr>
                    <w:jc w:val="center"/>
                    <w:rPr>
                      <w:sz w:val="21"/>
                      <w:szCs w:val="21"/>
                    </w:rPr>
                  </w:pPr>
                  <w:r w:rsidRPr="003C0058">
                    <w:rPr>
                      <w:sz w:val="21"/>
                      <w:szCs w:val="21"/>
                    </w:rPr>
                    <w:t>0</w:t>
                  </w:r>
                  <w:r w:rsidRPr="003C0058">
                    <w:rPr>
                      <w:rFonts w:hint="eastAsia"/>
                      <w:sz w:val="21"/>
                      <w:szCs w:val="21"/>
                    </w:rPr>
                    <w:t>.000</w:t>
                  </w:r>
                  <w:r w:rsidR="00355339" w:rsidRPr="003C0058">
                    <w:rPr>
                      <w:rFonts w:hint="eastAsia"/>
                      <w:sz w:val="21"/>
                      <w:szCs w:val="21"/>
                    </w:rPr>
                    <w:t>7</w:t>
                  </w:r>
                </w:p>
              </w:tc>
              <w:tc>
                <w:tcPr>
                  <w:tcW w:w="551" w:type="pct"/>
                  <w:vAlign w:val="center"/>
                </w:tcPr>
                <w:p w:rsidR="00845DEB" w:rsidRPr="003C0058" w:rsidRDefault="00845DEB" w:rsidP="009575C1">
                  <w:pPr>
                    <w:adjustRightInd w:val="0"/>
                    <w:snapToGrid w:val="0"/>
                    <w:jc w:val="center"/>
                    <w:rPr>
                      <w:sz w:val="21"/>
                      <w:szCs w:val="21"/>
                    </w:rPr>
                  </w:pPr>
                  <w:r w:rsidRPr="003C0058">
                    <w:rPr>
                      <w:sz w:val="21"/>
                      <w:szCs w:val="21"/>
                    </w:rPr>
                    <w:t>0.00</w:t>
                  </w:r>
                  <w:r w:rsidR="00355339" w:rsidRPr="003C0058">
                    <w:rPr>
                      <w:rFonts w:hint="eastAsia"/>
                      <w:sz w:val="21"/>
                      <w:szCs w:val="21"/>
                    </w:rPr>
                    <w:t>24</w:t>
                  </w:r>
                </w:p>
              </w:tc>
              <w:tc>
                <w:tcPr>
                  <w:tcW w:w="525" w:type="pct"/>
                  <w:vAlign w:val="center"/>
                </w:tcPr>
                <w:p w:rsidR="00845DEB" w:rsidRPr="003C0058" w:rsidRDefault="003C0058" w:rsidP="009575C1">
                  <w:pPr>
                    <w:jc w:val="center"/>
                    <w:rPr>
                      <w:sz w:val="21"/>
                      <w:szCs w:val="21"/>
                    </w:rPr>
                  </w:pPr>
                  <w:r w:rsidRPr="003C0058">
                    <w:rPr>
                      <w:rFonts w:hint="eastAsia"/>
                      <w:sz w:val="21"/>
                      <w:szCs w:val="21"/>
                    </w:rPr>
                    <w:t>+0.001</w:t>
                  </w:r>
                </w:p>
              </w:tc>
              <w:tc>
                <w:tcPr>
                  <w:tcW w:w="443" w:type="pct"/>
                  <w:vAlign w:val="center"/>
                </w:tcPr>
                <w:p w:rsidR="00845DEB" w:rsidRPr="003C0058" w:rsidRDefault="00845DEB" w:rsidP="009575C1">
                  <w:pPr>
                    <w:adjustRightInd w:val="0"/>
                    <w:snapToGrid w:val="0"/>
                    <w:jc w:val="center"/>
                    <w:rPr>
                      <w:sz w:val="21"/>
                      <w:szCs w:val="21"/>
                    </w:rPr>
                  </w:pPr>
                  <w:r w:rsidRPr="003C0058">
                    <w:rPr>
                      <w:sz w:val="21"/>
                      <w:szCs w:val="21"/>
                    </w:rPr>
                    <w:t>0.00</w:t>
                  </w:r>
                  <w:r w:rsidR="00355339" w:rsidRPr="003C0058">
                    <w:rPr>
                      <w:rFonts w:hint="eastAsia"/>
                      <w:sz w:val="21"/>
                      <w:szCs w:val="21"/>
                    </w:rPr>
                    <w:t>24</w:t>
                  </w:r>
                </w:p>
              </w:tc>
            </w:tr>
            <w:tr w:rsidR="00845DEB" w:rsidRPr="00845DEB" w:rsidTr="003C0058">
              <w:trPr>
                <w:cantSplit/>
                <w:trHeight w:val="201"/>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adjustRightInd w:val="0"/>
                    <w:snapToGrid w:val="0"/>
                    <w:jc w:val="center"/>
                    <w:rPr>
                      <w:rFonts w:ascii="宋体" w:eastAsia="宋体" w:hAnsi="宋体"/>
                      <w:sz w:val="21"/>
                      <w:szCs w:val="21"/>
                    </w:rPr>
                  </w:pPr>
                  <w:r w:rsidRPr="003C0058">
                    <w:rPr>
                      <w:rFonts w:ascii="宋体" w:eastAsia="宋体" w:hAnsi="宋体" w:hint="eastAsia"/>
                      <w:sz w:val="21"/>
                      <w:szCs w:val="21"/>
                    </w:rPr>
                    <w:t>动植物油</w:t>
                  </w:r>
                </w:p>
              </w:tc>
              <w:tc>
                <w:tcPr>
                  <w:tcW w:w="492"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c>
                <w:tcPr>
                  <w:tcW w:w="596" w:type="pct"/>
                  <w:vAlign w:val="center"/>
                </w:tcPr>
                <w:p w:rsidR="00845DEB" w:rsidRPr="003C0058" w:rsidRDefault="00845DEB" w:rsidP="009575C1">
                  <w:pPr>
                    <w:adjustRightInd w:val="0"/>
                    <w:snapToGrid w:val="0"/>
                    <w:jc w:val="center"/>
                    <w:rPr>
                      <w:sz w:val="21"/>
                      <w:szCs w:val="21"/>
                    </w:rPr>
                  </w:pPr>
                  <w:r w:rsidRPr="003C0058">
                    <w:rPr>
                      <w:sz w:val="21"/>
                      <w:szCs w:val="21"/>
                    </w:rPr>
                    <w:t>0.0</w:t>
                  </w:r>
                  <w:r w:rsidR="00355339" w:rsidRPr="003C0058">
                    <w:rPr>
                      <w:rFonts w:hint="eastAsia"/>
                      <w:sz w:val="21"/>
                      <w:szCs w:val="21"/>
                    </w:rPr>
                    <w:t>144</w:t>
                  </w:r>
                </w:p>
              </w:tc>
              <w:tc>
                <w:tcPr>
                  <w:tcW w:w="596" w:type="pct"/>
                  <w:vAlign w:val="center"/>
                </w:tcPr>
                <w:p w:rsidR="00845DEB" w:rsidRPr="003C0058" w:rsidRDefault="00845DEB" w:rsidP="009575C1">
                  <w:pPr>
                    <w:jc w:val="center"/>
                    <w:rPr>
                      <w:sz w:val="21"/>
                      <w:szCs w:val="21"/>
                    </w:rPr>
                  </w:pPr>
                  <w:r w:rsidRPr="003C0058">
                    <w:rPr>
                      <w:sz w:val="21"/>
                      <w:szCs w:val="21"/>
                    </w:rPr>
                    <w:t>0.00</w:t>
                  </w:r>
                  <w:r w:rsidR="00355339" w:rsidRPr="003C0058">
                    <w:rPr>
                      <w:rFonts w:hint="eastAsia"/>
                      <w:sz w:val="21"/>
                      <w:szCs w:val="21"/>
                    </w:rPr>
                    <w:t>65</w:t>
                  </w:r>
                </w:p>
              </w:tc>
              <w:tc>
                <w:tcPr>
                  <w:tcW w:w="551" w:type="pct"/>
                  <w:vAlign w:val="center"/>
                </w:tcPr>
                <w:p w:rsidR="00845DEB" w:rsidRPr="003C0058" w:rsidRDefault="00845DEB" w:rsidP="009575C1">
                  <w:pPr>
                    <w:adjustRightInd w:val="0"/>
                    <w:snapToGrid w:val="0"/>
                    <w:jc w:val="center"/>
                    <w:rPr>
                      <w:sz w:val="21"/>
                      <w:szCs w:val="21"/>
                    </w:rPr>
                  </w:pPr>
                  <w:r w:rsidRPr="003C0058">
                    <w:rPr>
                      <w:sz w:val="21"/>
                      <w:szCs w:val="21"/>
                    </w:rPr>
                    <w:t>0.00</w:t>
                  </w:r>
                  <w:r w:rsidR="00355339" w:rsidRPr="003C0058">
                    <w:rPr>
                      <w:rFonts w:hint="eastAsia"/>
                      <w:sz w:val="21"/>
                      <w:szCs w:val="21"/>
                    </w:rPr>
                    <w:t>79</w:t>
                  </w:r>
                </w:p>
              </w:tc>
              <w:tc>
                <w:tcPr>
                  <w:tcW w:w="525" w:type="pct"/>
                  <w:vAlign w:val="center"/>
                </w:tcPr>
                <w:p w:rsidR="00845DEB" w:rsidRPr="003C0058" w:rsidRDefault="003C0058" w:rsidP="009575C1">
                  <w:pPr>
                    <w:jc w:val="center"/>
                    <w:rPr>
                      <w:sz w:val="21"/>
                      <w:szCs w:val="21"/>
                    </w:rPr>
                  </w:pPr>
                  <w:r w:rsidRPr="003C0058">
                    <w:rPr>
                      <w:rFonts w:hint="eastAsia"/>
                      <w:sz w:val="21"/>
                      <w:szCs w:val="21"/>
                    </w:rPr>
                    <w:t>+0.0079</w:t>
                  </w:r>
                </w:p>
              </w:tc>
              <w:tc>
                <w:tcPr>
                  <w:tcW w:w="443" w:type="pct"/>
                  <w:vAlign w:val="center"/>
                </w:tcPr>
                <w:p w:rsidR="00845DEB" w:rsidRPr="003C0058" w:rsidRDefault="00845DEB" w:rsidP="009575C1">
                  <w:pPr>
                    <w:adjustRightInd w:val="0"/>
                    <w:snapToGrid w:val="0"/>
                    <w:jc w:val="center"/>
                    <w:rPr>
                      <w:sz w:val="21"/>
                      <w:szCs w:val="21"/>
                    </w:rPr>
                  </w:pPr>
                  <w:r w:rsidRPr="003C0058">
                    <w:rPr>
                      <w:sz w:val="21"/>
                      <w:szCs w:val="21"/>
                    </w:rPr>
                    <w:t>0.00</w:t>
                  </w:r>
                  <w:r w:rsidR="00355339" w:rsidRPr="003C0058">
                    <w:rPr>
                      <w:rFonts w:hint="eastAsia"/>
                      <w:sz w:val="21"/>
                      <w:szCs w:val="21"/>
                    </w:rPr>
                    <w:t>79</w:t>
                  </w:r>
                </w:p>
              </w:tc>
            </w:tr>
            <w:tr w:rsidR="00845DEB" w:rsidRPr="00845DEB" w:rsidTr="003C0058">
              <w:trPr>
                <w:cantSplit/>
                <w:jc w:val="center"/>
              </w:trPr>
              <w:tc>
                <w:tcPr>
                  <w:tcW w:w="347" w:type="pct"/>
                  <w:vMerge w:val="restart"/>
                  <w:vAlign w:val="center"/>
                </w:tcPr>
                <w:p w:rsidR="00845DEB" w:rsidRPr="003C0058" w:rsidRDefault="00845DEB" w:rsidP="009575C1">
                  <w:pPr>
                    <w:snapToGrid w:val="0"/>
                    <w:jc w:val="center"/>
                    <w:rPr>
                      <w:rFonts w:ascii="宋体" w:eastAsia="宋体" w:hAnsi="宋体"/>
                      <w:sz w:val="21"/>
                      <w:szCs w:val="21"/>
                    </w:rPr>
                  </w:pPr>
                  <w:r w:rsidRPr="003C0058">
                    <w:rPr>
                      <w:rFonts w:ascii="宋体" w:eastAsia="宋体" w:hAnsi="宋体"/>
                      <w:sz w:val="21"/>
                      <w:szCs w:val="21"/>
                    </w:rPr>
                    <w:t>固废</w:t>
                  </w:r>
                </w:p>
              </w:tc>
              <w:tc>
                <w:tcPr>
                  <w:tcW w:w="264" w:type="pct"/>
                  <w:vMerge w:val="restart"/>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一般工业固废</w:t>
                  </w:r>
                </w:p>
              </w:tc>
              <w:tc>
                <w:tcPr>
                  <w:tcW w:w="1187" w:type="pct"/>
                  <w:gridSpan w:val="2"/>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钢材边角料</w:t>
                  </w:r>
                </w:p>
              </w:tc>
              <w:tc>
                <w:tcPr>
                  <w:tcW w:w="492" w:type="pct"/>
                  <w:vAlign w:val="center"/>
                </w:tcPr>
                <w:p w:rsidR="00845DEB" w:rsidRPr="003C0058" w:rsidRDefault="00355339" w:rsidP="009575C1">
                  <w:pPr>
                    <w:overflowPunct w:val="0"/>
                    <w:adjustRightInd w:val="0"/>
                    <w:snapToGrid w:val="0"/>
                    <w:jc w:val="center"/>
                    <w:textAlignment w:val="baseline"/>
                    <w:rPr>
                      <w:sz w:val="21"/>
                      <w:szCs w:val="21"/>
                    </w:rPr>
                  </w:pPr>
                  <w:r w:rsidRPr="003C0058">
                    <w:rPr>
                      <w:rFonts w:hint="eastAsia"/>
                      <w:sz w:val="21"/>
                      <w:szCs w:val="21"/>
                    </w:rPr>
                    <w:t>130</w:t>
                  </w:r>
                </w:p>
              </w:tc>
              <w:tc>
                <w:tcPr>
                  <w:tcW w:w="596" w:type="pct"/>
                  <w:vAlign w:val="center"/>
                </w:tcPr>
                <w:p w:rsidR="00845DEB" w:rsidRPr="003C0058" w:rsidRDefault="00355339" w:rsidP="009575C1">
                  <w:pPr>
                    <w:jc w:val="center"/>
                    <w:rPr>
                      <w:sz w:val="21"/>
                      <w:szCs w:val="21"/>
                    </w:rPr>
                  </w:pPr>
                  <w:r w:rsidRPr="003C0058">
                    <w:rPr>
                      <w:rFonts w:hint="eastAsia"/>
                      <w:sz w:val="21"/>
                      <w:szCs w:val="21"/>
                    </w:rPr>
                    <w:t>435</w:t>
                  </w:r>
                </w:p>
              </w:tc>
              <w:tc>
                <w:tcPr>
                  <w:tcW w:w="596" w:type="pct"/>
                  <w:vAlign w:val="center"/>
                </w:tcPr>
                <w:p w:rsidR="00845DEB" w:rsidRPr="003C0058" w:rsidRDefault="00355339" w:rsidP="009575C1">
                  <w:pPr>
                    <w:jc w:val="center"/>
                    <w:rPr>
                      <w:sz w:val="21"/>
                      <w:szCs w:val="21"/>
                    </w:rPr>
                  </w:pPr>
                  <w:r w:rsidRPr="003C0058">
                    <w:rPr>
                      <w:rFonts w:hint="eastAsia"/>
                      <w:sz w:val="21"/>
                      <w:szCs w:val="21"/>
                    </w:rPr>
                    <w:t>435</w:t>
                  </w:r>
                </w:p>
              </w:tc>
              <w:tc>
                <w:tcPr>
                  <w:tcW w:w="551" w:type="pct"/>
                  <w:vAlign w:val="center"/>
                </w:tcPr>
                <w:p w:rsidR="00845DEB" w:rsidRPr="003C0058" w:rsidRDefault="00845DEB" w:rsidP="009575C1">
                  <w:pPr>
                    <w:adjustRightInd w:val="0"/>
                    <w:snapToGrid w:val="0"/>
                    <w:jc w:val="center"/>
                    <w:rPr>
                      <w:sz w:val="21"/>
                      <w:szCs w:val="21"/>
                    </w:rPr>
                  </w:pPr>
                  <w:r w:rsidRPr="003C0058">
                    <w:rPr>
                      <w:sz w:val="21"/>
                      <w:szCs w:val="21"/>
                    </w:rPr>
                    <w:t>0</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264" w:type="pct"/>
                  <w:vMerge/>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金属碎屑</w:t>
                  </w:r>
                </w:p>
              </w:tc>
              <w:tc>
                <w:tcPr>
                  <w:tcW w:w="492" w:type="pct"/>
                  <w:vAlign w:val="center"/>
                </w:tcPr>
                <w:p w:rsidR="00845DEB" w:rsidRPr="003C0058" w:rsidRDefault="00845DEB" w:rsidP="009575C1">
                  <w:pPr>
                    <w:overflowPunct w:val="0"/>
                    <w:adjustRightInd w:val="0"/>
                    <w:snapToGrid w:val="0"/>
                    <w:jc w:val="center"/>
                    <w:textAlignment w:val="baseline"/>
                    <w:rPr>
                      <w:sz w:val="21"/>
                      <w:szCs w:val="21"/>
                    </w:rPr>
                  </w:pPr>
                  <w:r w:rsidRPr="003C0058">
                    <w:rPr>
                      <w:rFonts w:hint="eastAsia"/>
                      <w:sz w:val="21"/>
                      <w:szCs w:val="21"/>
                    </w:rPr>
                    <w:t>0.</w:t>
                  </w:r>
                  <w:r w:rsidR="00355339" w:rsidRPr="003C0058">
                    <w:rPr>
                      <w:rFonts w:hint="eastAsia"/>
                      <w:sz w:val="21"/>
                      <w:szCs w:val="21"/>
                    </w:rPr>
                    <w:t>6</w:t>
                  </w:r>
                </w:p>
              </w:tc>
              <w:tc>
                <w:tcPr>
                  <w:tcW w:w="596" w:type="pct"/>
                  <w:vAlign w:val="center"/>
                </w:tcPr>
                <w:p w:rsidR="00845DEB" w:rsidRPr="003C0058" w:rsidRDefault="00355339" w:rsidP="009575C1">
                  <w:pPr>
                    <w:jc w:val="center"/>
                    <w:rPr>
                      <w:sz w:val="21"/>
                      <w:szCs w:val="21"/>
                    </w:rPr>
                  </w:pPr>
                  <w:r w:rsidRPr="003C0058">
                    <w:rPr>
                      <w:rFonts w:hint="eastAsia"/>
                      <w:sz w:val="21"/>
                      <w:szCs w:val="21"/>
                    </w:rPr>
                    <w:t>2.7214</w:t>
                  </w:r>
                </w:p>
              </w:tc>
              <w:tc>
                <w:tcPr>
                  <w:tcW w:w="596" w:type="pct"/>
                  <w:vAlign w:val="center"/>
                </w:tcPr>
                <w:p w:rsidR="00845DEB" w:rsidRPr="003C0058" w:rsidRDefault="00355339" w:rsidP="009575C1">
                  <w:pPr>
                    <w:jc w:val="center"/>
                    <w:rPr>
                      <w:sz w:val="21"/>
                      <w:szCs w:val="21"/>
                    </w:rPr>
                  </w:pPr>
                  <w:r w:rsidRPr="003C0058">
                    <w:rPr>
                      <w:rFonts w:hint="eastAsia"/>
                      <w:sz w:val="21"/>
                      <w:szCs w:val="21"/>
                    </w:rPr>
                    <w:t>2.7214</w:t>
                  </w:r>
                </w:p>
              </w:tc>
              <w:tc>
                <w:tcPr>
                  <w:tcW w:w="551"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r>
            <w:tr w:rsidR="00355339" w:rsidRPr="00845DEB" w:rsidTr="003C0058">
              <w:trPr>
                <w:cantSplit/>
                <w:trHeight w:val="176"/>
                <w:jc w:val="center"/>
              </w:trPr>
              <w:tc>
                <w:tcPr>
                  <w:tcW w:w="347" w:type="pct"/>
                  <w:vMerge/>
                  <w:vAlign w:val="center"/>
                </w:tcPr>
                <w:p w:rsidR="00355339" w:rsidRPr="003C0058" w:rsidRDefault="00355339" w:rsidP="009575C1">
                  <w:pPr>
                    <w:snapToGrid w:val="0"/>
                    <w:jc w:val="center"/>
                    <w:rPr>
                      <w:sz w:val="21"/>
                      <w:szCs w:val="21"/>
                    </w:rPr>
                  </w:pPr>
                </w:p>
              </w:tc>
              <w:tc>
                <w:tcPr>
                  <w:tcW w:w="264" w:type="pct"/>
                  <w:vMerge/>
                  <w:vAlign w:val="center"/>
                </w:tcPr>
                <w:p w:rsidR="00355339" w:rsidRPr="003C0058" w:rsidRDefault="00355339"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355339" w:rsidRPr="003C0058" w:rsidRDefault="00355339"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废钢丸</w:t>
                  </w:r>
                </w:p>
              </w:tc>
              <w:tc>
                <w:tcPr>
                  <w:tcW w:w="492" w:type="pct"/>
                  <w:vAlign w:val="center"/>
                </w:tcPr>
                <w:p w:rsidR="00355339" w:rsidRPr="003C0058" w:rsidRDefault="00355339"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355339" w:rsidRPr="003C0058" w:rsidRDefault="00355339" w:rsidP="009575C1">
                  <w:pPr>
                    <w:jc w:val="center"/>
                    <w:rPr>
                      <w:sz w:val="21"/>
                      <w:szCs w:val="21"/>
                    </w:rPr>
                  </w:pPr>
                  <w:r w:rsidRPr="003C0058">
                    <w:rPr>
                      <w:rFonts w:hint="eastAsia"/>
                      <w:sz w:val="21"/>
                      <w:szCs w:val="21"/>
                    </w:rPr>
                    <w:t>4</w:t>
                  </w:r>
                </w:p>
              </w:tc>
              <w:tc>
                <w:tcPr>
                  <w:tcW w:w="596" w:type="pct"/>
                  <w:vAlign w:val="center"/>
                </w:tcPr>
                <w:p w:rsidR="00355339" w:rsidRPr="003C0058" w:rsidRDefault="00355339" w:rsidP="009575C1">
                  <w:pPr>
                    <w:jc w:val="center"/>
                    <w:rPr>
                      <w:sz w:val="21"/>
                      <w:szCs w:val="21"/>
                    </w:rPr>
                  </w:pPr>
                  <w:r w:rsidRPr="003C0058">
                    <w:rPr>
                      <w:rFonts w:hint="eastAsia"/>
                      <w:sz w:val="21"/>
                      <w:szCs w:val="21"/>
                    </w:rPr>
                    <w:t>4</w:t>
                  </w:r>
                </w:p>
              </w:tc>
              <w:tc>
                <w:tcPr>
                  <w:tcW w:w="551" w:type="pct"/>
                  <w:vAlign w:val="center"/>
                </w:tcPr>
                <w:p w:rsidR="00355339" w:rsidRPr="003C0058" w:rsidRDefault="00355339" w:rsidP="009575C1">
                  <w:pPr>
                    <w:adjustRightInd w:val="0"/>
                    <w:snapToGrid w:val="0"/>
                    <w:jc w:val="center"/>
                    <w:rPr>
                      <w:sz w:val="21"/>
                      <w:szCs w:val="21"/>
                    </w:rPr>
                  </w:pPr>
                  <w:r w:rsidRPr="003C0058">
                    <w:rPr>
                      <w:rFonts w:hint="eastAsia"/>
                      <w:sz w:val="21"/>
                      <w:szCs w:val="21"/>
                    </w:rPr>
                    <w:t>0</w:t>
                  </w:r>
                </w:p>
              </w:tc>
              <w:tc>
                <w:tcPr>
                  <w:tcW w:w="525" w:type="pct"/>
                  <w:vAlign w:val="center"/>
                </w:tcPr>
                <w:p w:rsidR="00355339" w:rsidRPr="003C0058" w:rsidRDefault="00355339" w:rsidP="009575C1">
                  <w:pPr>
                    <w:jc w:val="center"/>
                    <w:rPr>
                      <w:sz w:val="21"/>
                      <w:szCs w:val="21"/>
                    </w:rPr>
                  </w:pPr>
                  <w:r w:rsidRPr="003C0058">
                    <w:rPr>
                      <w:rFonts w:hint="eastAsia"/>
                      <w:sz w:val="21"/>
                      <w:szCs w:val="21"/>
                    </w:rPr>
                    <w:t>0</w:t>
                  </w:r>
                </w:p>
              </w:tc>
              <w:tc>
                <w:tcPr>
                  <w:tcW w:w="443" w:type="pct"/>
                  <w:vAlign w:val="center"/>
                </w:tcPr>
                <w:p w:rsidR="00355339" w:rsidRPr="003C0058" w:rsidRDefault="00355339" w:rsidP="009575C1">
                  <w:pPr>
                    <w:adjustRightInd w:val="0"/>
                    <w:snapToGrid w:val="0"/>
                    <w:jc w:val="center"/>
                    <w:rPr>
                      <w:sz w:val="21"/>
                      <w:szCs w:val="21"/>
                    </w:rPr>
                  </w:pPr>
                  <w:r w:rsidRPr="003C0058">
                    <w:rPr>
                      <w:rFonts w:hint="eastAsia"/>
                      <w:sz w:val="21"/>
                      <w:szCs w:val="21"/>
                    </w:rPr>
                    <w:t>0</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264" w:type="pct"/>
                  <w:vMerge/>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焊渣</w:t>
                  </w:r>
                </w:p>
              </w:tc>
              <w:tc>
                <w:tcPr>
                  <w:tcW w:w="492" w:type="pct"/>
                  <w:vAlign w:val="center"/>
                </w:tcPr>
                <w:p w:rsidR="00845DEB" w:rsidRPr="003C0058" w:rsidRDefault="00845DEB" w:rsidP="009575C1">
                  <w:pPr>
                    <w:overflowPunct w:val="0"/>
                    <w:adjustRightInd w:val="0"/>
                    <w:snapToGrid w:val="0"/>
                    <w:jc w:val="center"/>
                    <w:textAlignment w:val="baseline"/>
                    <w:rPr>
                      <w:sz w:val="21"/>
                      <w:szCs w:val="21"/>
                    </w:rPr>
                  </w:pPr>
                  <w:r w:rsidRPr="003C0058">
                    <w:rPr>
                      <w:rFonts w:hint="eastAsia"/>
                      <w:sz w:val="21"/>
                      <w:szCs w:val="21"/>
                    </w:rPr>
                    <w:t>0.</w:t>
                  </w:r>
                  <w:r w:rsidR="00355339" w:rsidRPr="003C0058">
                    <w:rPr>
                      <w:rFonts w:hint="eastAsia"/>
                      <w:sz w:val="21"/>
                      <w:szCs w:val="21"/>
                    </w:rPr>
                    <w:t>524</w:t>
                  </w:r>
                </w:p>
              </w:tc>
              <w:tc>
                <w:tcPr>
                  <w:tcW w:w="596" w:type="pct"/>
                  <w:vAlign w:val="center"/>
                </w:tcPr>
                <w:p w:rsidR="00845DEB" w:rsidRPr="003C0058" w:rsidRDefault="00355339" w:rsidP="009575C1">
                  <w:pPr>
                    <w:jc w:val="center"/>
                    <w:rPr>
                      <w:sz w:val="21"/>
                      <w:szCs w:val="21"/>
                    </w:rPr>
                  </w:pPr>
                  <w:r w:rsidRPr="003C0058">
                    <w:rPr>
                      <w:rFonts w:hint="eastAsia"/>
                      <w:sz w:val="21"/>
                      <w:szCs w:val="21"/>
                    </w:rPr>
                    <w:t>2.225</w:t>
                  </w:r>
                </w:p>
              </w:tc>
              <w:tc>
                <w:tcPr>
                  <w:tcW w:w="596" w:type="pct"/>
                  <w:vAlign w:val="center"/>
                </w:tcPr>
                <w:p w:rsidR="00845DEB" w:rsidRPr="003C0058" w:rsidRDefault="00355339" w:rsidP="009575C1">
                  <w:pPr>
                    <w:jc w:val="center"/>
                    <w:rPr>
                      <w:sz w:val="21"/>
                      <w:szCs w:val="21"/>
                    </w:rPr>
                  </w:pPr>
                  <w:r w:rsidRPr="003C0058">
                    <w:rPr>
                      <w:rFonts w:hint="eastAsia"/>
                      <w:sz w:val="21"/>
                      <w:szCs w:val="21"/>
                    </w:rPr>
                    <w:t>2.225</w:t>
                  </w:r>
                </w:p>
              </w:tc>
              <w:tc>
                <w:tcPr>
                  <w:tcW w:w="551"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264" w:type="pct"/>
                  <w:vMerge/>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除尘装置吸收的除尘灰</w:t>
                  </w:r>
                </w:p>
              </w:tc>
              <w:tc>
                <w:tcPr>
                  <w:tcW w:w="492" w:type="pct"/>
                  <w:vAlign w:val="center"/>
                </w:tcPr>
                <w:p w:rsidR="00845DEB" w:rsidRPr="003C0058" w:rsidRDefault="00845DEB"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845DEB" w:rsidRPr="003C0058" w:rsidRDefault="00355339" w:rsidP="009575C1">
                  <w:pPr>
                    <w:jc w:val="center"/>
                    <w:rPr>
                      <w:sz w:val="21"/>
                      <w:szCs w:val="21"/>
                    </w:rPr>
                  </w:pPr>
                  <w:r w:rsidRPr="003C0058">
                    <w:rPr>
                      <w:rFonts w:hint="eastAsia"/>
                      <w:sz w:val="21"/>
                      <w:szCs w:val="21"/>
                    </w:rPr>
                    <w:t>14.3717</w:t>
                  </w:r>
                </w:p>
              </w:tc>
              <w:tc>
                <w:tcPr>
                  <w:tcW w:w="596" w:type="pct"/>
                  <w:vAlign w:val="center"/>
                </w:tcPr>
                <w:p w:rsidR="00845DEB" w:rsidRPr="003C0058" w:rsidRDefault="00355339" w:rsidP="009575C1">
                  <w:pPr>
                    <w:jc w:val="center"/>
                    <w:rPr>
                      <w:sz w:val="21"/>
                      <w:szCs w:val="21"/>
                    </w:rPr>
                  </w:pPr>
                  <w:r w:rsidRPr="003C0058">
                    <w:rPr>
                      <w:rFonts w:hint="eastAsia"/>
                      <w:sz w:val="21"/>
                      <w:szCs w:val="21"/>
                    </w:rPr>
                    <w:t>14.3717</w:t>
                  </w:r>
                </w:p>
              </w:tc>
              <w:tc>
                <w:tcPr>
                  <w:tcW w:w="551"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restart"/>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危险</w:t>
                  </w:r>
                </w:p>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固废</w:t>
                  </w: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废切削液</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1.2</w:t>
                  </w:r>
                </w:p>
              </w:tc>
              <w:tc>
                <w:tcPr>
                  <w:tcW w:w="596" w:type="pct"/>
                  <w:vAlign w:val="center"/>
                </w:tcPr>
                <w:p w:rsidR="009575C1" w:rsidRPr="003C0058" w:rsidRDefault="009575C1" w:rsidP="009575C1">
                  <w:pPr>
                    <w:jc w:val="center"/>
                    <w:rPr>
                      <w:sz w:val="21"/>
                      <w:szCs w:val="21"/>
                    </w:rPr>
                  </w:pPr>
                  <w:r w:rsidRPr="003C0058">
                    <w:rPr>
                      <w:rFonts w:hint="eastAsia"/>
                      <w:sz w:val="21"/>
                      <w:szCs w:val="21"/>
                    </w:rPr>
                    <w:t>3.84</w:t>
                  </w:r>
                </w:p>
              </w:tc>
              <w:tc>
                <w:tcPr>
                  <w:tcW w:w="596" w:type="pct"/>
                  <w:vAlign w:val="center"/>
                </w:tcPr>
                <w:p w:rsidR="009575C1" w:rsidRPr="003C0058" w:rsidRDefault="009575C1" w:rsidP="009575C1">
                  <w:pPr>
                    <w:jc w:val="center"/>
                    <w:rPr>
                      <w:sz w:val="21"/>
                      <w:szCs w:val="21"/>
                    </w:rPr>
                  </w:pPr>
                  <w:r w:rsidRPr="003C0058">
                    <w:rPr>
                      <w:rFonts w:hint="eastAsia"/>
                      <w:sz w:val="21"/>
                      <w:szCs w:val="21"/>
                    </w:rPr>
                    <w:t>3.84</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废机油</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0.2</w:t>
                  </w:r>
                </w:p>
              </w:tc>
              <w:tc>
                <w:tcPr>
                  <w:tcW w:w="596" w:type="pct"/>
                  <w:vAlign w:val="center"/>
                </w:tcPr>
                <w:p w:rsidR="009575C1" w:rsidRPr="003C0058" w:rsidRDefault="009575C1" w:rsidP="009575C1">
                  <w:pPr>
                    <w:jc w:val="center"/>
                    <w:rPr>
                      <w:sz w:val="21"/>
                      <w:szCs w:val="21"/>
                    </w:rPr>
                  </w:pPr>
                  <w:r w:rsidRPr="003C0058">
                    <w:rPr>
                      <w:rFonts w:hint="eastAsia"/>
                      <w:sz w:val="21"/>
                      <w:szCs w:val="21"/>
                    </w:rPr>
                    <w:t>1.5</w:t>
                  </w:r>
                </w:p>
              </w:tc>
              <w:tc>
                <w:tcPr>
                  <w:tcW w:w="596" w:type="pct"/>
                  <w:vAlign w:val="center"/>
                </w:tcPr>
                <w:p w:rsidR="009575C1" w:rsidRPr="003C0058" w:rsidRDefault="009575C1" w:rsidP="009575C1">
                  <w:pPr>
                    <w:jc w:val="center"/>
                    <w:rPr>
                      <w:sz w:val="21"/>
                      <w:szCs w:val="21"/>
                    </w:rPr>
                  </w:pPr>
                  <w:r w:rsidRPr="003C0058">
                    <w:rPr>
                      <w:rFonts w:hint="eastAsia"/>
                      <w:sz w:val="21"/>
                      <w:szCs w:val="21"/>
                    </w:rPr>
                    <w:t>1.5</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废包装桶</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0.2</w:t>
                  </w:r>
                </w:p>
              </w:tc>
              <w:tc>
                <w:tcPr>
                  <w:tcW w:w="596" w:type="pct"/>
                  <w:vAlign w:val="center"/>
                </w:tcPr>
                <w:p w:rsidR="009575C1" w:rsidRPr="003C0058" w:rsidRDefault="009575C1" w:rsidP="009575C1">
                  <w:pPr>
                    <w:jc w:val="center"/>
                    <w:rPr>
                      <w:sz w:val="21"/>
                      <w:szCs w:val="21"/>
                    </w:rPr>
                  </w:pPr>
                  <w:r w:rsidRPr="003C0058">
                    <w:rPr>
                      <w:rFonts w:hint="eastAsia"/>
                      <w:sz w:val="21"/>
                      <w:szCs w:val="21"/>
                    </w:rPr>
                    <w:t>1.158</w:t>
                  </w:r>
                </w:p>
              </w:tc>
              <w:tc>
                <w:tcPr>
                  <w:tcW w:w="596" w:type="pct"/>
                  <w:vAlign w:val="center"/>
                </w:tcPr>
                <w:p w:rsidR="009575C1" w:rsidRPr="003C0058" w:rsidRDefault="009575C1" w:rsidP="009575C1">
                  <w:pPr>
                    <w:jc w:val="center"/>
                    <w:rPr>
                      <w:sz w:val="21"/>
                      <w:szCs w:val="21"/>
                    </w:rPr>
                  </w:pPr>
                  <w:r w:rsidRPr="003C0058">
                    <w:rPr>
                      <w:rFonts w:hint="eastAsia"/>
                      <w:sz w:val="21"/>
                      <w:szCs w:val="21"/>
                    </w:rPr>
                    <w:t>1.158</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漆渣</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9575C1" w:rsidRPr="003C0058" w:rsidRDefault="009575C1" w:rsidP="009575C1">
                  <w:pPr>
                    <w:jc w:val="center"/>
                    <w:rPr>
                      <w:sz w:val="21"/>
                      <w:szCs w:val="21"/>
                    </w:rPr>
                  </w:pPr>
                  <w:r w:rsidRPr="003C0058">
                    <w:rPr>
                      <w:rFonts w:hint="eastAsia"/>
                      <w:sz w:val="21"/>
                      <w:szCs w:val="21"/>
                    </w:rPr>
                    <w:t>0.672</w:t>
                  </w:r>
                </w:p>
              </w:tc>
              <w:tc>
                <w:tcPr>
                  <w:tcW w:w="596" w:type="pct"/>
                  <w:vAlign w:val="center"/>
                </w:tcPr>
                <w:p w:rsidR="009575C1" w:rsidRPr="003C0058" w:rsidRDefault="009575C1" w:rsidP="009575C1">
                  <w:pPr>
                    <w:jc w:val="center"/>
                    <w:rPr>
                      <w:sz w:val="21"/>
                      <w:szCs w:val="21"/>
                    </w:rPr>
                  </w:pPr>
                  <w:r w:rsidRPr="003C0058">
                    <w:rPr>
                      <w:rFonts w:hint="eastAsia"/>
                      <w:sz w:val="21"/>
                      <w:szCs w:val="21"/>
                    </w:rPr>
                    <w:t>0.672</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废纸质过滤器</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9575C1" w:rsidRPr="003C0058" w:rsidRDefault="009575C1" w:rsidP="009575C1">
                  <w:pPr>
                    <w:jc w:val="center"/>
                    <w:rPr>
                      <w:sz w:val="21"/>
                      <w:szCs w:val="21"/>
                    </w:rPr>
                  </w:pPr>
                  <w:r w:rsidRPr="003C0058">
                    <w:rPr>
                      <w:rFonts w:hint="eastAsia"/>
                      <w:sz w:val="21"/>
                      <w:szCs w:val="21"/>
                    </w:rPr>
                    <w:t>2.178</w:t>
                  </w:r>
                </w:p>
              </w:tc>
              <w:tc>
                <w:tcPr>
                  <w:tcW w:w="596" w:type="pct"/>
                  <w:vAlign w:val="center"/>
                </w:tcPr>
                <w:p w:rsidR="009575C1" w:rsidRPr="003C0058" w:rsidRDefault="009575C1" w:rsidP="009575C1">
                  <w:pPr>
                    <w:jc w:val="center"/>
                    <w:rPr>
                      <w:sz w:val="21"/>
                      <w:szCs w:val="21"/>
                    </w:rPr>
                  </w:pPr>
                  <w:r w:rsidRPr="003C0058">
                    <w:rPr>
                      <w:rFonts w:hint="eastAsia"/>
                      <w:sz w:val="21"/>
                      <w:szCs w:val="21"/>
                    </w:rPr>
                    <w:t>2.178</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废过滤棉</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9575C1" w:rsidRPr="003C0058" w:rsidRDefault="009575C1" w:rsidP="009575C1">
                  <w:pPr>
                    <w:jc w:val="center"/>
                    <w:rPr>
                      <w:sz w:val="21"/>
                      <w:szCs w:val="21"/>
                    </w:rPr>
                  </w:pPr>
                  <w:r w:rsidRPr="003C0058">
                    <w:rPr>
                      <w:rFonts w:hint="eastAsia"/>
                      <w:sz w:val="21"/>
                      <w:szCs w:val="21"/>
                    </w:rPr>
                    <w:t>1.2</w:t>
                  </w:r>
                </w:p>
              </w:tc>
              <w:tc>
                <w:tcPr>
                  <w:tcW w:w="596" w:type="pct"/>
                  <w:vAlign w:val="center"/>
                </w:tcPr>
                <w:p w:rsidR="009575C1" w:rsidRPr="003C0058" w:rsidRDefault="009575C1" w:rsidP="009575C1">
                  <w:pPr>
                    <w:jc w:val="center"/>
                    <w:rPr>
                      <w:sz w:val="21"/>
                      <w:szCs w:val="21"/>
                    </w:rPr>
                  </w:pPr>
                  <w:r w:rsidRPr="003C0058">
                    <w:rPr>
                      <w:rFonts w:hint="eastAsia"/>
                      <w:sz w:val="21"/>
                      <w:szCs w:val="21"/>
                    </w:rPr>
                    <w:t>1.2</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废活性炭</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9575C1" w:rsidRPr="003C0058" w:rsidRDefault="009575C1" w:rsidP="009575C1">
                  <w:pPr>
                    <w:jc w:val="center"/>
                    <w:rPr>
                      <w:sz w:val="21"/>
                      <w:szCs w:val="21"/>
                    </w:rPr>
                  </w:pPr>
                  <w:r w:rsidRPr="003C0058">
                    <w:rPr>
                      <w:rFonts w:hint="eastAsia"/>
                      <w:sz w:val="21"/>
                      <w:szCs w:val="21"/>
                    </w:rPr>
                    <w:t>9.8758</w:t>
                  </w:r>
                </w:p>
              </w:tc>
              <w:tc>
                <w:tcPr>
                  <w:tcW w:w="596" w:type="pct"/>
                  <w:vAlign w:val="center"/>
                </w:tcPr>
                <w:p w:rsidR="009575C1" w:rsidRPr="003C0058" w:rsidRDefault="009575C1" w:rsidP="009575C1">
                  <w:pPr>
                    <w:jc w:val="center"/>
                    <w:rPr>
                      <w:sz w:val="21"/>
                      <w:szCs w:val="21"/>
                    </w:rPr>
                  </w:pPr>
                  <w:r w:rsidRPr="003C0058">
                    <w:rPr>
                      <w:rFonts w:hint="eastAsia"/>
                      <w:sz w:val="21"/>
                      <w:szCs w:val="21"/>
                    </w:rPr>
                    <w:t>9.8758</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9575C1" w:rsidRPr="00845DEB" w:rsidTr="003C0058">
              <w:trPr>
                <w:cantSplit/>
                <w:jc w:val="center"/>
              </w:trPr>
              <w:tc>
                <w:tcPr>
                  <w:tcW w:w="347" w:type="pct"/>
                  <w:vMerge/>
                  <w:vAlign w:val="center"/>
                </w:tcPr>
                <w:p w:rsidR="009575C1" w:rsidRPr="003C0058" w:rsidRDefault="009575C1" w:rsidP="009575C1">
                  <w:pPr>
                    <w:snapToGrid w:val="0"/>
                    <w:jc w:val="center"/>
                    <w:rPr>
                      <w:sz w:val="21"/>
                      <w:szCs w:val="21"/>
                    </w:rPr>
                  </w:pPr>
                </w:p>
              </w:tc>
              <w:tc>
                <w:tcPr>
                  <w:tcW w:w="264" w:type="pct"/>
                  <w:vMerge/>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p>
              </w:tc>
              <w:tc>
                <w:tcPr>
                  <w:tcW w:w="1187" w:type="pct"/>
                  <w:gridSpan w:val="2"/>
                  <w:vAlign w:val="center"/>
                </w:tcPr>
                <w:p w:rsidR="009575C1" w:rsidRPr="003C0058" w:rsidRDefault="009575C1"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含油抹布手套</w:t>
                  </w:r>
                </w:p>
              </w:tc>
              <w:tc>
                <w:tcPr>
                  <w:tcW w:w="492" w:type="pct"/>
                  <w:vAlign w:val="center"/>
                </w:tcPr>
                <w:p w:rsidR="009575C1"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0.15</w:t>
                  </w:r>
                </w:p>
              </w:tc>
              <w:tc>
                <w:tcPr>
                  <w:tcW w:w="596" w:type="pct"/>
                  <w:vAlign w:val="center"/>
                </w:tcPr>
                <w:p w:rsidR="009575C1" w:rsidRPr="003C0058" w:rsidRDefault="009575C1" w:rsidP="009575C1">
                  <w:pPr>
                    <w:jc w:val="center"/>
                    <w:rPr>
                      <w:sz w:val="21"/>
                      <w:szCs w:val="21"/>
                    </w:rPr>
                  </w:pPr>
                  <w:r w:rsidRPr="003C0058">
                    <w:rPr>
                      <w:rFonts w:hint="eastAsia"/>
                      <w:sz w:val="21"/>
                      <w:szCs w:val="21"/>
                    </w:rPr>
                    <w:t>0.5</w:t>
                  </w:r>
                </w:p>
              </w:tc>
              <w:tc>
                <w:tcPr>
                  <w:tcW w:w="596" w:type="pct"/>
                  <w:vAlign w:val="center"/>
                </w:tcPr>
                <w:p w:rsidR="009575C1" w:rsidRPr="003C0058" w:rsidRDefault="009575C1" w:rsidP="009575C1">
                  <w:pPr>
                    <w:jc w:val="center"/>
                    <w:rPr>
                      <w:sz w:val="21"/>
                      <w:szCs w:val="21"/>
                    </w:rPr>
                  </w:pPr>
                  <w:r w:rsidRPr="003C0058">
                    <w:rPr>
                      <w:rFonts w:hint="eastAsia"/>
                      <w:sz w:val="21"/>
                      <w:szCs w:val="21"/>
                    </w:rPr>
                    <w:t>0.5</w:t>
                  </w:r>
                </w:p>
              </w:tc>
              <w:tc>
                <w:tcPr>
                  <w:tcW w:w="551"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c>
                <w:tcPr>
                  <w:tcW w:w="525" w:type="pct"/>
                  <w:vAlign w:val="center"/>
                </w:tcPr>
                <w:p w:rsidR="009575C1" w:rsidRPr="003C0058" w:rsidRDefault="009575C1" w:rsidP="009575C1">
                  <w:pPr>
                    <w:jc w:val="center"/>
                    <w:rPr>
                      <w:sz w:val="21"/>
                      <w:szCs w:val="21"/>
                    </w:rPr>
                  </w:pPr>
                  <w:r w:rsidRPr="003C0058">
                    <w:rPr>
                      <w:rFonts w:hint="eastAsia"/>
                      <w:sz w:val="21"/>
                      <w:szCs w:val="21"/>
                    </w:rPr>
                    <w:t>0</w:t>
                  </w:r>
                </w:p>
              </w:tc>
              <w:tc>
                <w:tcPr>
                  <w:tcW w:w="443" w:type="pct"/>
                  <w:vAlign w:val="center"/>
                </w:tcPr>
                <w:p w:rsidR="009575C1" w:rsidRPr="003C0058" w:rsidRDefault="009575C1" w:rsidP="009575C1">
                  <w:pPr>
                    <w:adjustRightInd w:val="0"/>
                    <w:snapToGrid w:val="0"/>
                    <w:jc w:val="center"/>
                    <w:rPr>
                      <w:sz w:val="21"/>
                      <w:szCs w:val="21"/>
                    </w:rPr>
                  </w:pPr>
                  <w:r w:rsidRPr="003C0058">
                    <w:rPr>
                      <w:rFonts w:hint="eastAsia"/>
                      <w:sz w:val="21"/>
                      <w:szCs w:val="21"/>
                    </w:rPr>
                    <w:t>0</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食堂餐厨废弃物、废油脂</w:t>
                  </w:r>
                </w:p>
              </w:tc>
              <w:tc>
                <w:tcPr>
                  <w:tcW w:w="492" w:type="pct"/>
                  <w:vAlign w:val="center"/>
                </w:tcPr>
                <w:p w:rsidR="00845DEB"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0</w:t>
                  </w:r>
                </w:p>
              </w:tc>
              <w:tc>
                <w:tcPr>
                  <w:tcW w:w="596" w:type="pct"/>
                  <w:vAlign w:val="center"/>
                </w:tcPr>
                <w:p w:rsidR="00845DEB" w:rsidRPr="003C0058" w:rsidRDefault="009575C1" w:rsidP="009575C1">
                  <w:pPr>
                    <w:jc w:val="center"/>
                    <w:rPr>
                      <w:sz w:val="21"/>
                      <w:szCs w:val="21"/>
                    </w:rPr>
                  </w:pPr>
                  <w:r w:rsidRPr="003C0058">
                    <w:rPr>
                      <w:rFonts w:hint="eastAsia"/>
                      <w:sz w:val="21"/>
                      <w:szCs w:val="21"/>
                    </w:rPr>
                    <w:t>2</w:t>
                  </w:r>
                  <w:r w:rsidR="00845DEB" w:rsidRPr="003C0058">
                    <w:rPr>
                      <w:rFonts w:hint="eastAsia"/>
                      <w:sz w:val="21"/>
                      <w:szCs w:val="21"/>
                    </w:rPr>
                    <w:t>.6</w:t>
                  </w:r>
                </w:p>
              </w:tc>
              <w:tc>
                <w:tcPr>
                  <w:tcW w:w="596" w:type="pct"/>
                  <w:vAlign w:val="center"/>
                </w:tcPr>
                <w:p w:rsidR="00845DEB" w:rsidRPr="003C0058" w:rsidRDefault="009575C1" w:rsidP="009575C1">
                  <w:pPr>
                    <w:jc w:val="center"/>
                    <w:rPr>
                      <w:sz w:val="21"/>
                      <w:szCs w:val="21"/>
                    </w:rPr>
                  </w:pPr>
                  <w:r w:rsidRPr="003C0058">
                    <w:rPr>
                      <w:rFonts w:hint="eastAsia"/>
                      <w:sz w:val="21"/>
                      <w:szCs w:val="21"/>
                    </w:rPr>
                    <w:t>2</w:t>
                  </w:r>
                  <w:r w:rsidR="00845DEB" w:rsidRPr="003C0058">
                    <w:rPr>
                      <w:rFonts w:hint="eastAsia"/>
                      <w:sz w:val="21"/>
                      <w:szCs w:val="21"/>
                    </w:rPr>
                    <w:t>.6</w:t>
                  </w:r>
                </w:p>
              </w:tc>
              <w:tc>
                <w:tcPr>
                  <w:tcW w:w="551" w:type="pct"/>
                  <w:vAlign w:val="center"/>
                </w:tcPr>
                <w:p w:rsidR="00845DEB" w:rsidRPr="003C0058" w:rsidRDefault="00845DEB" w:rsidP="009575C1">
                  <w:pPr>
                    <w:adjustRightInd w:val="0"/>
                    <w:snapToGrid w:val="0"/>
                    <w:jc w:val="center"/>
                    <w:rPr>
                      <w:sz w:val="21"/>
                      <w:szCs w:val="21"/>
                    </w:rPr>
                  </w:pPr>
                  <w:r w:rsidRPr="003C0058">
                    <w:rPr>
                      <w:sz w:val="21"/>
                      <w:szCs w:val="21"/>
                    </w:rPr>
                    <w:t>0</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r>
            <w:tr w:rsidR="00845DEB" w:rsidRPr="00845DEB" w:rsidTr="003C0058">
              <w:trPr>
                <w:cantSplit/>
                <w:jc w:val="center"/>
              </w:trPr>
              <w:tc>
                <w:tcPr>
                  <w:tcW w:w="347" w:type="pct"/>
                  <w:vMerge/>
                  <w:vAlign w:val="center"/>
                </w:tcPr>
                <w:p w:rsidR="00845DEB" w:rsidRPr="003C0058" w:rsidRDefault="00845DEB" w:rsidP="009575C1">
                  <w:pPr>
                    <w:snapToGrid w:val="0"/>
                    <w:jc w:val="center"/>
                    <w:rPr>
                      <w:sz w:val="21"/>
                      <w:szCs w:val="21"/>
                    </w:rPr>
                  </w:pPr>
                </w:p>
              </w:tc>
              <w:tc>
                <w:tcPr>
                  <w:tcW w:w="1451" w:type="pct"/>
                  <w:gridSpan w:val="3"/>
                  <w:vAlign w:val="center"/>
                </w:tcPr>
                <w:p w:rsidR="00845DEB" w:rsidRPr="003C0058" w:rsidRDefault="00845DEB" w:rsidP="009575C1">
                  <w:pPr>
                    <w:overflowPunct w:val="0"/>
                    <w:adjustRightInd w:val="0"/>
                    <w:snapToGrid w:val="0"/>
                    <w:jc w:val="center"/>
                    <w:textAlignment w:val="baseline"/>
                    <w:rPr>
                      <w:rFonts w:ascii="宋体" w:eastAsia="宋体" w:hAnsi="宋体"/>
                      <w:sz w:val="21"/>
                      <w:szCs w:val="21"/>
                    </w:rPr>
                  </w:pPr>
                  <w:r w:rsidRPr="003C0058">
                    <w:rPr>
                      <w:rFonts w:ascii="宋体" w:eastAsia="宋体" w:hAnsi="宋体" w:hint="eastAsia"/>
                      <w:sz w:val="21"/>
                      <w:szCs w:val="21"/>
                    </w:rPr>
                    <w:t>生活垃圾</w:t>
                  </w:r>
                </w:p>
              </w:tc>
              <w:tc>
                <w:tcPr>
                  <w:tcW w:w="492" w:type="pct"/>
                  <w:vAlign w:val="center"/>
                </w:tcPr>
                <w:p w:rsidR="00845DEB" w:rsidRPr="003C0058" w:rsidRDefault="009575C1" w:rsidP="009575C1">
                  <w:pPr>
                    <w:overflowPunct w:val="0"/>
                    <w:adjustRightInd w:val="0"/>
                    <w:snapToGrid w:val="0"/>
                    <w:jc w:val="center"/>
                    <w:textAlignment w:val="baseline"/>
                    <w:rPr>
                      <w:sz w:val="21"/>
                      <w:szCs w:val="21"/>
                    </w:rPr>
                  </w:pPr>
                  <w:r w:rsidRPr="003C0058">
                    <w:rPr>
                      <w:rFonts w:hint="eastAsia"/>
                      <w:sz w:val="21"/>
                      <w:szCs w:val="21"/>
                    </w:rPr>
                    <w:t>4.5</w:t>
                  </w:r>
                </w:p>
              </w:tc>
              <w:tc>
                <w:tcPr>
                  <w:tcW w:w="596" w:type="pct"/>
                  <w:vAlign w:val="center"/>
                </w:tcPr>
                <w:p w:rsidR="00845DEB" w:rsidRPr="003C0058" w:rsidRDefault="009575C1" w:rsidP="009575C1">
                  <w:pPr>
                    <w:jc w:val="center"/>
                    <w:rPr>
                      <w:sz w:val="21"/>
                      <w:szCs w:val="21"/>
                    </w:rPr>
                  </w:pPr>
                  <w:r w:rsidRPr="003C0058">
                    <w:rPr>
                      <w:rFonts w:hint="eastAsia"/>
                      <w:sz w:val="21"/>
                      <w:szCs w:val="21"/>
                    </w:rPr>
                    <w:t>9</w:t>
                  </w:r>
                </w:p>
              </w:tc>
              <w:tc>
                <w:tcPr>
                  <w:tcW w:w="596" w:type="pct"/>
                  <w:vAlign w:val="center"/>
                </w:tcPr>
                <w:p w:rsidR="00845DEB" w:rsidRPr="003C0058" w:rsidRDefault="009575C1" w:rsidP="009575C1">
                  <w:pPr>
                    <w:jc w:val="center"/>
                    <w:rPr>
                      <w:sz w:val="21"/>
                      <w:szCs w:val="21"/>
                    </w:rPr>
                  </w:pPr>
                  <w:r w:rsidRPr="003C0058">
                    <w:rPr>
                      <w:rFonts w:hint="eastAsia"/>
                      <w:sz w:val="21"/>
                      <w:szCs w:val="21"/>
                    </w:rPr>
                    <w:t>9</w:t>
                  </w:r>
                </w:p>
              </w:tc>
              <w:tc>
                <w:tcPr>
                  <w:tcW w:w="551"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c>
                <w:tcPr>
                  <w:tcW w:w="525" w:type="pct"/>
                  <w:vAlign w:val="center"/>
                </w:tcPr>
                <w:p w:rsidR="00845DEB" w:rsidRPr="003C0058" w:rsidRDefault="00845DEB" w:rsidP="009575C1">
                  <w:pPr>
                    <w:jc w:val="center"/>
                    <w:rPr>
                      <w:sz w:val="21"/>
                      <w:szCs w:val="21"/>
                    </w:rPr>
                  </w:pPr>
                  <w:r w:rsidRPr="003C0058">
                    <w:rPr>
                      <w:rFonts w:hint="eastAsia"/>
                      <w:sz w:val="21"/>
                      <w:szCs w:val="21"/>
                    </w:rPr>
                    <w:t>0</w:t>
                  </w:r>
                </w:p>
              </w:tc>
              <w:tc>
                <w:tcPr>
                  <w:tcW w:w="443" w:type="pct"/>
                  <w:vAlign w:val="center"/>
                </w:tcPr>
                <w:p w:rsidR="00845DEB" w:rsidRPr="003C0058" w:rsidRDefault="00845DEB" w:rsidP="009575C1">
                  <w:pPr>
                    <w:adjustRightInd w:val="0"/>
                    <w:snapToGrid w:val="0"/>
                    <w:jc w:val="center"/>
                    <w:rPr>
                      <w:sz w:val="21"/>
                      <w:szCs w:val="21"/>
                    </w:rPr>
                  </w:pPr>
                  <w:r w:rsidRPr="003C0058">
                    <w:rPr>
                      <w:rFonts w:hint="eastAsia"/>
                      <w:sz w:val="21"/>
                      <w:szCs w:val="21"/>
                    </w:rPr>
                    <w:t>0</w:t>
                  </w:r>
                </w:p>
              </w:tc>
            </w:tr>
          </w:tbl>
          <w:p w:rsidR="009575C1" w:rsidRPr="0091483B" w:rsidRDefault="009575C1" w:rsidP="009575C1">
            <w:pPr>
              <w:spacing w:line="360" w:lineRule="auto"/>
              <w:ind w:firstLineChars="200" w:firstLine="482"/>
              <w:jc w:val="both"/>
              <w:rPr>
                <w:rFonts w:ascii="宋体" w:eastAsia="宋体" w:hAnsi="宋体"/>
              </w:rPr>
            </w:pPr>
            <w:r w:rsidRPr="0091483B">
              <w:rPr>
                <w:rFonts w:ascii="宋体" w:eastAsia="宋体" w:hAnsi="宋体" w:hint="eastAsia"/>
                <w:b/>
              </w:rPr>
              <w:t>废气：</w:t>
            </w:r>
            <w:r w:rsidRPr="0091483B">
              <w:rPr>
                <w:rFonts w:ascii="宋体" w:eastAsia="宋体" w:hAnsi="宋体" w:hint="eastAsia"/>
              </w:rPr>
              <w:t>扩建项目建成投产后，全厂有组织废气污染物排放量为：颗粒物：</w:t>
            </w:r>
            <w:r w:rsidRPr="0091483B">
              <w:rPr>
                <w:rFonts w:eastAsia="宋体"/>
              </w:rPr>
              <w:t>0.3108t/a</w:t>
            </w:r>
            <w:r w:rsidRPr="0091483B">
              <w:rPr>
                <w:rFonts w:ascii="宋体" w:eastAsia="宋体" w:hAnsi="宋体" w:hint="eastAsia"/>
              </w:rPr>
              <w:t>、</w:t>
            </w:r>
            <w:r w:rsidRPr="0091483B">
              <w:rPr>
                <w:rFonts w:eastAsia="宋体"/>
              </w:rPr>
              <w:t>VOCs</w:t>
            </w:r>
            <w:r w:rsidRPr="0091483B">
              <w:rPr>
                <w:rFonts w:ascii="宋体" w:eastAsia="宋体" w:hAnsi="宋体" w:hint="eastAsia"/>
              </w:rPr>
              <w:t>：</w:t>
            </w:r>
            <w:r w:rsidRPr="0091483B">
              <w:rPr>
                <w:rFonts w:eastAsia="宋体"/>
              </w:rPr>
              <w:t>0.2306t/a</w:t>
            </w:r>
            <w:r w:rsidRPr="0091483B">
              <w:rPr>
                <w:rFonts w:ascii="宋体" w:eastAsia="宋体" w:hAnsi="宋体" w:hint="eastAsia"/>
              </w:rPr>
              <w:t>，拟在海安市区域范围内平衡；无组织排放的大气污染物为：颗粒物：</w:t>
            </w:r>
            <w:r w:rsidRPr="0091483B">
              <w:rPr>
                <w:rFonts w:eastAsia="宋体"/>
              </w:rPr>
              <w:t>0.3997t/a</w:t>
            </w:r>
            <w:r w:rsidRPr="0091483B">
              <w:rPr>
                <w:rFonts w:eastAsia="宋体" w:hAnsi="宋体"/>
              </w:rPr>
              <w:t>、</w:t>
            </w:r>
            <w:r w:rsidRPr="0091483B">
              <w:rPr>
                <w:rFonts w:eastAsia="宋体"/>
              </w:rPr>
              <w:t>VOCs</w:t>
            </w:r>
            <w:r w:rsidRPr="0091483B">
              <w:rPr>
                <w:rFonts w:eastAsia="宋体" w:hAnsi="宋体"/>
              </w:rPr>
              <w:t>：</w:t>
            </w:r>
            <w:r w:rsidRPr="0091483B">
              <w:rPr>
                <w:rFonts w:eastAsia="宋体"/>
              </w:rPr>
              <w:t>0.0471t/a</w:t>
            </w:r>
            <w:r w:rsidRPr="0091483B">
              <w:rPr>
                <w:rFonts w:ascii="宋体" w:eastAsia="宋体" w:hAnsi="宋体" w:hint="eastAsia"/>
              </w:rPr>
              <w:t>，仅作为考核量。</w:t>
            </w:r>
          </w:p>
          <w:p w:rsidR="009575C1" w:rsidRPr="0091483B" w:rsidRDefault="009575C1" w:rsidP="003C0058">
            <w:pPr>
              <w:spacing w:line="360" w:lineRule="auto"/>
              <w:ind w:firstLineChars="200" w:firstLine="482"/>
              <w:jc w:val="both"/>
              <w:rPr>
                <w:rFonts w:ascii="宋体" w:eastAsia="宋体" w:hAnsi="宋体"/>
              </w:rPr>
            </w:pPr>
            <w:r w:rsidRPr="0091483B">
              <w:rPr>
                <w:rFonts w:ascii="宋体" w:eastAsia="宋体" w:hAnsi="宋体" w:hint="eastAsia"/>
                <w:b/>
              </w:rPr>
              <w:t>废水：</w:t>
            </w:r>
            <w:r w:rsidRPr="0091483B">
              <w:rPr>
                <w:rFonts w:ascii="宋体" w:eastAsia="宋体" w:hAnsi="宋体" w:hint="eastAsia"/>
              </w:rPr>
              <w:t>扩建项目建成投产后，</w:t>
            </w:r>
            <w:r>
              <w:rPr>
                <w:rFonts w:ascii="宋体" w:eastAsia="宋体" w:hAnsi="宋体" w:hint="eastAsia"/>
              </w:rPr>
              <w:t>全厂</w:t>
            </w:r>
            <w:r w:rsidRPr="0091483B">
              <w:rPr>
                <w:rFonts w:ascii="宋体" w:eastAsia="宋体" w:hAnsi="宋体" w:hint="eastAsia"/>
              </w:rPr>
              <w:t>产生食堂废水、生活污水</w:t>
            </w:r>
            <w:r w:rsidRPr="0091483B">
              <w:rPr>
                <w:rFonts w:eastAsia="宋体"/>
              </w:rPr>
              <w:t>792t/a</w:t>
            </w:r>
            <w:r w:rsidRPr="0091483B">
              <w:rPr>
                <w:rFonts w:ascii="宋体" w:eastAsia="宋体" w:hAnsi="宋体" w:hint="eastAsia"/>
              </w:rPr>
              <w:t>，经厂内隔油池、化粪池预处理后各污染物接管考核量为</w:t>
            </w:r>
            <w:r w:rsidRPr="0091483B">
              <w:rPr>
                <w:rFonts w:eastAsia="宋体"/>
              </w:rPr>
              <w:t>COD0.2376t/a</w:t>
            </w:r>
            <w:r w:rsidRPr="0091483B">
              <w:rPr>
                <w:rFonts w:eastAsia="宋体" w:hAnsi="宋体"/>
              </w:rPr>
              <w:t>、</w:t>
            </w:r>
            <w:r w:rsidRPr="0091483B">
              <w:rPr>
                <w:rFonts w:eastAsia="宋体"/>
              </w:rPr>
              <w:t>SS0.1188t/a</w:t>
            </w:r>
            <w:r w:rsidRPr="0091483B">
              <w:rPr>
                <w:rFonts w:ascii="宋体" w:eastAsia="宋体" w:hAnsi="宋体" w:hint="eastAsia"/>
              </w:rPr>
              <w:t>、氨氮</w:t>
            </w:r>
            <w:r w:rsidRPr="0091483B">
              <w:rPr>
                <w:rFonts w:eastAsia="宋体"/>
              </w:rPr>
              <w:t>0.0198t/a</w:t>
            </w:r>
            <w:r w:rsidRPr="0091483B">
              <w:rPr>
                <w:rFonts w:eastAsia="宋体" w:hAnsi="宋体"/>
              </w:rPr>
              <w:t>、</w:t>
            </w:r>
            <w:r w:rsidR="005E3171">
              <w:rPr>
                <w:rFonts w:eastAsia="宋体"/>
              </w:rPr>
              <w:t>TP</w:t>
            </w:r>
            <w:r w:rsidRPr="0091483B">
              <w:rPr>
                <w:rFonts w:eastAsia="宋体"/>
              </w:rPr>
              <w:t>0.0024t/a</w:t>
            </w:r>
            <w:r w:rsidRPr="0091483B">
              <w:rPr>
                <w:rFonts w:ascii="宋体" w:eastAsia="宋体" w:hAnsi="宋体" w:hint="eastAsia"/>
              </w:rPr>
              <w:t>、动植物油</w:t>
            </w:r>
            <w:r w:rsidRPr="0091483B">
              <w:rPr>
                <w:rFonts w:eastAsia="宋体"/>
              </w:rPr>
              <w:t>0.0079t/a</w:t>
            </w:r>
            <w:r w:rsidR="005E3171">
              <w:rPr>
                <w:rFonts w:ascii="宋体" w:eastAsia="宋体" w:hAnsi="宋体" w:hint="eastAsia"/>
              </w:rPr>
              <w:t>。经市政污水管网排入海安李堡污水处理有限公司集中处理，排放总量已纳入海安李堡污水处理有限公司原有批复总量中，</w:t>
            </w:r>
            <w:r w:rsidRPr="0091483B">
              <w:rPr>
                <w:rFonts w:ascii="宋体" w:eastAsia="宋体" w:hAnsi="宋体" w:hint="eastAsia"/>
              </w:rPr>
              <w:t>总量指标在污水处理厂总量中调配平衡。</w:t>
            </w:r>
          </w:p>
          <w:p w:rsidR="005A34A3" w:rsidRPr="005E3171" w:rsidRDefault="009575C1" w:rsidP="005E3171">
            <w:pPr>
              <w:spacing w:line="360" w:lineRule="auto"/>
              <w:ind w:firstLineChars="200" w:firstLine="482"/>
              <w:jc w:val="both"/>
              <w:rPr>
                <w:rFonts w:ascii="宋体" w:eastAsia="宋体" w:hAnsi="宋体"/>
              </w:rPr>
            </w:pPr>
            <w:r w:rsidRPr="0091483B">
              <w:rPr>
                <w:rFonts w:ascii="宋体" w:eastAsia="宋体" w:hAnsi="宋体" w:hint="eastAsia"/>
                <w:b/>
              </w:rPr>
              <w:t>固废：</w:t>
            </w:r>
            <w:r w:rsidRPr="0091483B">
              <w:rPr>
                <w:rFonts w:ascii="宋体" w:eastAsia="宋体" w:hAnsi="宋体" w:hint="eastAsia"/>
              </w:rPr>
              <w:t>本项目</w:t>
            </w:r>
            <w:r w:rsidRPr="0091483B">
              <w:rPr>
                <w:rFonts w:ascii="宋体" w:eastAsia="宋体" w:hAnsi="宋体"/>
              </w:rPr>
              <w:t>固废排放量为零，不申请总量。</w:t>
            </w:r>
          </w:p>
        </w:tc>
      </w:tr>
    </w:tbl>
    <w:p w:rsidR="005A34A3" w:rsidRPr="00161458" w:rsidRDefault="00EC63A5">
      <w:pPr>
        <w:pStyle w:val="af1"/>
        <w:spacing w:before="0" w:after="0"/>
        <w:jc w:val="left"/>
        <w:rPr>
          <w:rFonts w:ascii="Times New Roman" w:hAnsi="Times New Roman"/>
          <w:color w:val="000000" w:themeColor="text1"/>
        </w:rPr>
      </w:pPr>
      <w:r w:rsidRPr="00161458">
        <w:rPr>
          <w:rFonts w:ascii="Times New Roman" w:hAnsi="宋体"/>
          <w:color w:val="000000" w:themeColor="text1"/>
        </w:rPr>
        <w:lastRenderedPageBreak/>
        <w:t>五、建设项目工程分析</w:t>
      </w:r>
    </w:p>
    <w:tbl>
      <w:tblPr>
        <w:tblW w:w="1049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490"/>
      </w:tblGrid>
      <w:tr w:rsidR="005A34A3" w:rsidTr="00B149D3">
        <w:trPr>
          <w:trHeight w:val="11744"/>
        </w:trPr>
        <w:tc>
          <w:tcPr>
            <w:tcW w:w="10490" w:type="dxa"/>
          </w:tcPr>
          <w:p w:rsidR="005A34A3" w:rsidRPr="00CB7C1F" w:rsidRDefault="00EC63A5" w:rsidP="00D80452">
            <w:pPr>
              <w:adjustRightInd w:val="0"/>
              <w:snapToGrid w:val="0"/>
              <w:spacing w:beforeLines="50" w:line="360" w:lineRule="auto"/>
              <w:jc w:val="both"/>
              <w:rPr>
                <w:rFonts w:eastAsia="宋体"/>
                <w:sz w:val="28"/>
                <w:szCs w:val="28"/>
              </w:rPr>
            </w:pPr>
            <w:r w:rsidRPr="00CB7C1F">
              <w:rPr>
                <w:rFonts w:eastAsia="宋体" w:hAnsi="宋体"/>
                <w:b/>
                <w:bCs/>
                <w:sz w:val="28"/>
                <w:szCs w:val="28"/>
              </w:rPr>
              <w:t>工艺流程简述（图示）</w:t>
            </w:r>
            <w:r w:rsidRPr="00CB7C1F">
              <w:rPr>
                <w:rFonts w:eastAsia="宋体"/>
                <w:b/>
                <w:bCs/>
                <w:sz w:val="28"/>
                <w:szCs w:val="28"/>
              </w:rPr>
              <w:t>：</w:t>
            </w:r>
          </w:p>
          <w:p w:rsidR="005A34A3" w:rsidRPr="00CB7C1F" w:rsidRDefault="00EC63A5">
            <w:pPr>
              <w:spacing w:line="360" w:lineRule="auto"/>
              <w:ind w:firstLineChars="200" w:firstLine="482"/>
              <w:rPr>
                <w:rFonts w:ascii="宋体" w:eastAsia="宋体" w:hAnsi="宋体"/>
                <w:b/>
                <w:bCs/>
                <w:szCs w:val="24"/>
              </w:rPr>
            </w:pPr>
            <w:r w:rsidRPr="00CB7C1F">
              <w:rPr>
                <w:rFonts w:eastAsia="宋体"/>
                <w:b/>
                <w:bCs/>
                <w:szCs w:val="24"/>
              </w:rPr>
              <w:t>5.1</w:t>
            </w:r>
            <w:r w:rsidRPr="00CB7C1F">
              <w:rPr>
                <w:rFonts w:ascii="宋体" w:eastAsia="宋体" w:hAnsi="宋体" w:hint="eastAsia"/>
                <w:b/>
                <w:bCs/>
                <w:szCs w:val="24"/>
              </w:rPr>
              <w:t>、</w:t>
            </w:r>
            <w:r w:rsidRPr="00CB7C1F">
              <w:rPr>
                <w:rFonts w:ascii="宋体" w:eastAsia="宋体" w:hAnsi="宋体"/>
                <w:b/>
                <w:bCs/>
                <w:szCs w:val="24"/>
              </w:rPr>
              <w:t>施工期</w:t>
            </w:r>
            <w:r w:rsidRPr="00CB7C1F">
              <w:rPr>
                <w:rFonts w:ascii="宋体" w:eastAsia="宋体" w:hAnsi="宋体" w:hint="eastAsia"/>
                <w:b/>
                <w:bCs/>
                <w:szCs w:val="24"/>
              </w:rPr>
              <w:t>工程分析</w:t>
            </w:r>
          </w:p>
          <w:p w:rsidR="005A34A3" w:rsidRPr="00CB7C1F" w:rsidRDefault="00EC63A5" w:rsidP="005E3171">
            <w:pPr>
              <w:spacing w:line="360" w:lineRule="auto"/>
              <w:ind w:firstLineChars="200" w:firstLine="480"/>
              <w:jc w:val="both"/>
              <w:rPr>
                <w:rFonts w:eastAsia="宋体"/>
                <w:szCs w:val="24"/>
              </w:rPr>
            </w:pPr>
            <w:r w:rsidRPr="00CB7C1F">
              <w:rPr>
                <w:rFonts w:eastAsia="宋体" w:hint="eastAsia"/>
                <w:szCs w:val="24"/>
              </w:rPr>
              <w:t>本项目</w:t>
            </w:r>
            <w:r w:rsidR="008A1CB0">
              <w:rPr>
                <w:rFonts w:eastAsia="宋体" w:hint="eastAsia"/>
                <w:szCs w:val="24"/>
              </w:rPr>
              <w:t>不新征用地，利用厂内闲置地块新建</w:t>
            </w:r>
            <w:r w:rsidR="008A1CB0">
              <w:rPr>
                <w:rFonts w:eastAsia="宋体" w:hint="eastAsia"/>
                <w:szCs w:val="24"/>
              </w:rPr>
              <w:t>3#</w:t>
            </w:r>
            <w:r w:rsidR="008A1CB0">
              <w:rPr>
                <w:rFonts w:eastAsia="宋体" w:hint="eastAsia"/>
                <w:szCs w:val="24"/>
              </w:rPr>
              <w:t>生产车间、检测车间、办公大楼</w:t>
            </w:r>
            <w:r w:rsidRPr="00CB7C1F">
              <w:rPr>
                <w:rFonts w:eastAsia="宋体" w:hint="eastAsia"/>
                <w:szCs w:val="24"/>
              </w:rPr>
              <w:t>等建筑物共计</w:t>
            </w:r>
            <w:r w:rsidR="0020289A">
              <w:rPr>
                <w:rFonts w:eastAsia="宋体" w:hint="eastAsia"/>
                <w:szCs w:val="24"/>
              </w:rPr>
              <w:t>12048</w:t>
            </w:r>
            <w:r w:rsidRPr="00CB7C1F">
              <w:rPr>
                <w:rFonts w:eastAsia="宋体"/>
                <w:szCs w:val="24"/>
              </w:rPr>
              <w:t>m</w:t>
            </w:r>
            <w:r w:rsidRPr="00CB7C1F">
              <w:rPr>
                <w:rFonts w:eastAsia="宋体"/>
                <w:szCs w:val="24"/>
                <w:vertAlign w:val="superscript"/>
              </w:rPr>
              <w:t>2</w:t>
            </w:r>
            <w:r w:rsidR="001C23BF" w:rsidRPr="00CB7C1F">
              <w:rPr>
                <w:rFonts w:eastAsia="宋体" w:hint="eastAsia"/>
                <w:szCs w:val="24"/>
              </w:rPr>
              <w:t>，</w:t>
            </w:r>
            <w:r w:rsidR="0020289A">
              <w:rPr>
                <w:rFonts w:eastAsia="宋体" w:hint="eastAsia"/>
                <w:szCs w:val="24"/>
              </w:rPr>
              <w:t>扩建</w:t>
            </w:r>
            <w:r w:rsidRPr="00CB7C1F">
              <w:rPr>
                <w:rFonts w:eastAsia="宋体" w:hint="eastAsia"/>
                <w:szCs w:val="24"/>
              </w:rPr>
              <w:t>项目施工建设流程及产污环节见下图</w:t>
            </w:r>
            <w:r w:rsidRPr="00CB7C1F">
              <w:rPr>
                <w:rFonts w:eastAsia="宋体" w:hint="eastAsia"/>
                <w:szCs w:val="24"/>
              </w:rPr>
              <w:t>5-1</w:t>
            </w:r>
            <w:r w:rsidRPr="00CB7C1F">
              <w:rPr>
                <w:rFonts w:eastAsia="宋体" w:hint="eastAsia"/>
                <w:szCs w:val="24"/>
              </w:rPr>
              <w:t>：</w:t>
            </w:r>
          </w:p>
          <w:p w:rsidR="005A34A3" w:rsidRPr="00CB7C1F" w:rsidRDefault="008A661C">
            <w:pPr>
              <w:spacing w:line="360" w:lineRule="auto"/>
              <w:ind w:firstLineChars="14" w:firstLine="34"/>
              <w:jc w:val="center"/>
              <w:rPr>
                <w:rFonts w:eastAsia="宋体"/>
                <w:szCs w:val="24"/>
              </w:rPr>
            </w:pPr>
            <w:r>
              <w:rPr>
                <w:rFonts w:eastAsia="宋体"/>
                <w:szCs w:val="24"/>
              </w:rPr>
            </w:r>
            <w:r>
              <w:rPr>
                <w:rFonts w:eastAsia="宋体"/>
                <w:szCs w:val="24"/>
              </w:rPr>
              <w:pict>
                <v:group id="画布 2" o:spid="_x0000_s3271" editas="canvas" style="width:449.6pt;height:132.6pt;mso-position-horizontal-relative:char;mso-position-vertical-relative:line" coordorigin="1755,3459" coordsize="8992,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2" type="#_x0000_t75" style="position:absolute;left:1755;top:3459;width:8992;height:2652" strokeweight="1.25pt">
                    <o:lock v:ext="edit" rotation="t" text="t"/>
                  </v:shape>
                  <v:shapetype id="_x0000_t109" coordsize="21600,21600" o:spt="109" path="m,l,21600r21600,l21600,xe">
                    <v:stroke joinstyle="miter"/>
                    <v:path gradientshapeok="t" o:connecttype="rect"/>
                  </v:shapetype>
                  <v:shape id="自选图形 4" o:spid="_x0000_s3273" type="#_x0000_t109" style="position:absolute;left:2596;top:3675;width:1362;height:437" filled="f" strokecolor="white">
                    <v:stroke dashstyle="dash"/>
                    <v:textbox style="mso-next-textbox:#自选图形 4">
                      <w:txbxContent>
                        <w:p w:rsidR="006406B0" w:rsidRDefault="006406B0"/>
                      </w:txbxContent>
                    </v:textbox>
                  </v:shape>
                  <v:shape id="自选图形 5" o:spid="_x0000_s3274" type="#_x0000_t32" style="position:absolute;left:5287;top:5025;width:13;height:492">
                    <v:stroke dashstyle="dash" endarrow="classic"/>
                  </v:shape>
                  <v:shape id="自选图形 6" o:spid="_x0000_s3275" type="#_x0000_t32" style="position:absolute;left:6099;top:4784;width:457;height:1">
                    <v:stroke endarrow="classic"/>
                  </v:shape>
                  <v:shape id="自选图形 7" o:spid="_x0000_s3276" type="#_x0000_t109" style="position:absolute;left:2571;top:4521;width:1387;height:524" filled="f">
                    <v:textbox style="mso-next-textbox:#自选图形 7">
                      <w:txbxContent>
                        <w:p w:rsidR="006406B0" w:rsidRPr="00A43681" w:rsidRDefault="006406B0">
                          <w:pPr>
                            <w:rPr>
                              <w:rFonts w:ascii="宋体" w:eastAsia="宋体" w:hAnsi="宋体"/>
                              <w:sz w:val="21"/>
                              <w:szCs w:val="21"/>
                            </w:rPr>
                          </w:pPr>
                          <w:r w:rsidRPr="00A43681">
                            <w:rPr>
                              <w:rFonts w:ascii="宋体" w:eastAsia="宋体" w:hAnsi="宋体" w:hint="eastAsia"/>
                              <w:sz w:val="21"/>
                              <w:szCs w:val="21"/>
                            </w:rPr>
                            <w:t>土石方阶段</w:t>
                          </w:r>
                        </w:p>
                      </w:txbxContent>
                    </v:textbox>
                  </v:shape>
                  <v:shape id="自选图形 8" o:spid="_x0000_s3277" type="#_x0000_t109" style="position:absolute;left:4433;top:4505;width:1666;height:520" filled="f">
                    <v:textbox style="mso-next-textbox:#自选图形 8">
                      <w:txbxContent>
                        <w:p w:rsidR="006406B0" w:rsidRDefault="006406B0">
                          <w:pPr>
                            <w:jc w:val="center"/>
                          </w:pPr>
                          <w:r>
                            <w:rPr>
                              <w:rFonts w:ascii="宋体" w:eastAsia="宋体" w:hAnsi="宋体" w:hint="eastAsia"/>
                              <w:sz w:val="21"/>
                              <w:szCs w:val="21"/>
                            </w:rPr>
                            <w:t>基础施工阶段</w:t>
                          </w:r>
                        </w:p>
                      </w:txbxContent>
                    </v:textbox>
                  </v:shape>
                  <v:shape id="自选图形 14" o:spid="_x0000_s3278" type="#_x0000_t32" style="position:absolute;left:7976;top:4769;width:440;height:1">
                    <v:stroke endarrow="classic"/>
                  </v:shape>
                  <v:shape id="自选图形 15" o:spid="_x0000_s3279" type="#_x0000_t109" style="position:absolute;left:8416;top:4506;width:1823;height:519" filled="f">
                    <v:textbox style="mso-next-textbox:#自选图形 15">
                      <w:txbxContent>
                        <w:p w:rsidR="006406B0" w:rsidRDefault="006406B0">
                          <w:r>
                            <w:rPr>
                              <w:rFonts w:ascii="宋体" w:eastAsia="宋体" w:hAnsi="宋体" w:hint="eastAsia"/>
                              <w:sz w:val="21"/>
                              <w:szCs w:val="21"/>
                            </w:rPr>
                            <w:t>装修及清理现场</w:t>
                          </w:r>
                        </w:p>
                      </w:txbxContent>
                    </v:textbox>
                  </v:shape>
                  <v:shape id="自选图形 16" o:spid="_x0000_s3280" type="#_x0000_t32" style="position:absolute;left:3958;top:4768;width:440;height:1">
                    <v:stroke endarrow="classic"/>
                  </v:shape>
                  <v:shape id="自选图形 5" o:spid="_x0000_s3281" type="#_x0000_t32" style="position:absolute;left:3282;top:5045;width:13;height:492">
                    <v:stroke dashstyle="dash" endarrow="classic"/>
                  </v:shape>
                  <v:shape id="自选图形 4" o:spid="_x0000_s3282" type="#_x0000_t109" style="position:absolute;left:2609;top:3675;width:1362;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line id="直线 329" o:spid="_x0000_s3283" style="position:absolute;flip:y" from="3281,4131" to="3282,4521" filled="t" strokeweight="1pt">
                    <v:stroke dashstyle="dash" endarrow="open"/>
                  </v:line>
                  <v:shape id="自选图形 4" o:spid="_x0000_s3284" type="#_x0000_t109" style="position:absolute;left:2897;top:5563;width:769;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噪声</w:t>
                          </w:r>
                        </w:p>
                      </w:txbxContent>
                    </v:textbox>
                  </v:shape>
                  <v:shape id="自选图形 4" o:spid="_x0000_s3285" type="#_x0000_t109" style="position:absolute;left:4912;top:5563;width:769;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86" style="position:absolute;flip:y" from="5286,4131" to="5287,4521" filled="t" strokeweight="1pt">
                    <v:stroke dashstyle="dash" endarrow="open"/>
                  </v:line>
                  <v:shape id="自选图形 4" o:spid="_x0000_s3287" type="#_x0000_t109" style="position:absolute;left:4636;top:3694;width:1362;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7" o:spid="_x0000_s3288" type="#_x0000_t109" style="position:absolute;left:6556;top:4521;width:1387;height:524" filled="f">
                    <v:textbox>
                      <w:txbxContent>
                        <w:p w:rsidR="006406B0" w:rsidRDefault="006406B0">
                          <w:pPr>
                            <w:ind w:firstLineChars="50" w:firstLine="105"/>
                            <w:jc w:val="both"/>
                            <w:rPr>
                              <w:rFonts w:ascii="宋体" w:eastAsia="宋体" w:hAnsi="宋体"/>
                              <w:sz w:val="21"/>
                              <w:szCs w:val="21"/>
                            </w:rPr>
                          </w:pPr>
                          <w:r>
                            <w:rPr>
                              <w:rFonts w:ascii="宋体" w:eastAsia="宋体" w:hAnsi="宋体" w:hint="eastAsia"/>
                              <w:sz w:val="21"/>
                              <w:szCs w:val="21"/>
                            </w:rPr>
                            <w:t>结构施工</w:t>
                          </w:r>
                        </w:p>
                        <w:p w:rsidR="006406B0" w:rsidRDefault="006406B0">
                          <w:pPr>
                            <w:jc w:val="both"/>
                            <w:rPr>
                              <w:rFonts w:ascii="宋体" w:eastAsia="宋体" w:hAnsi="宋体"/>
                              <w:sz w:val="21"/>
                              <w:szCs w:val="21"/>
                            </w:rPr>
                          </w:pPr>
                          <w:r>
                            <w:rPr>
                              <w:rFonts w:ascii="宋体" w:eastAsia="宋体" w:hAnsi="宋体" w:hint="eastAsia"/>
                              <w:sz w:val="21"/>
                              <w:szCs w:val="21"/>
                            </w:rPr>
                            <w:t>土石方阶段</w:t>
                          </w:r>
                        </w:p>
                        <w:p w:rsidR="006406B0" w:rsidRDefault="006406B0">
                          <w:pPr>
                            <w:jc w:val="center"/>
                          </w:pPr>
                        </w:p>
                      </w:txbxContent>
                    </v:textbox>
                  </v:shape>
                  <v:line id="直线 329" o:spid="_x0000_s3289" style="position:absolute;flip:y" from="7221,4131" to="7222,4521" filled="t" strokeweight="1pt">
                    <v:stroke dashstyle="dash" endarrow="open"/>
                  </v:line>
                  <v:shape id="自选图形 4" o:spid="_x0000_s3290" type="#_x0000_t109" style="position:absolute;left:6556;top:3694;width:1362;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5" o:spid="_x0000_s3291" type="#_x0000_t32" style="position:absolute;left:7222;top:5045;width:13;height:492">
                    <v:stroke dashstyle="dash" endarrow="classic"/>
                  </v:shape>
                  <v:shape id="自选图形 4" o:spid="_x0000_s3292" type="#_x0000_t109" style="position:absolute;left:6827;top:5563;width:769;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93" style="position:absolute;flip:y" from="9307,4131" to="9308,4521" filled="t" strokeweight="1pt">
                    <v:stroke dashstyle="dash" endarrow="open"/>
                  </v:line>
                  <v:shape id="自选图形 4" o:spid="_x0000_s3294" type="#_x0000_t109" style="position:absolute;left:8626;top:3694;width:1362;height:437" filled="f" strokecolor="white">
                    <v:stroke dashstyle="dash"/>
                    <v:textbox>
                      <w:txbxContent>
                        <w:p w:rsidR="006406B0" w:rsidRDefault="006406B0">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w10:wrap type="none"/>
                  <w10:anchorlock/>
                </v:group>
              </w:pict>
            </w:r>
          </w:p>
          <w:p w:rsidR="005A34A3" w:rsidRPr="00CB7C1F" w:rsidRDefault="00EC63A5">
            <w:pPr>
              <w:spacing w:line="360" w:lineRule="auto"/>
              <w:ind w:firstLineChars="225" w:firstLine="542"/>
              <w:jc w:val="both"/>
              <w:rPr>
                <w:rFonts w:eastAsia="宋体"/>
                <w:b/>
              </w:rPr>
            </w:pPr>
            <w:r w:rsidRPr="00CB7C1F">
              <w:rPr>
                <w:rFonts w:eastAsia="宋体"/>
                <w:b/>
              </w:rPr>
              <w:t xml:space="preserve">               </w:t>
            </w:r>
            <w:r w:rsidRPr="00CB7C1F">
              <w:rPr>
                <w:rFonts w:eastAsia="宋体" w:hint="eastAsia"/>
                <w:b/>
              </w:rPr>
              <w:t xml:space="preserve">     </w:t>
            </w:r>
            <w:r w:rsidRPr="00CB7C1F">
              <w:rPr>
                <w:rFonts w:eastAsia="宋体"/>
                <w:b/>
              </w:rPr>
              <w:t>图</w:t>
            </w:r>
            <w:r w:rsidRPr="00CB7C1F">
              <w:rPr>
                <w:rFonts w:eastAsia="宋体"/>
                <w:b/>
              </w:rPr>
              <w:t xml:space="preserve">5-1  </w:t>
            </w:r>
            <w:r w:rsidR="0020289A">
              <w:rPr>
                <w:rFonts w:eastAsia="宋体" w:hint="eastAsia"/>
                <w:b/>
              </w:rPr>
              <w:t>扩建</w:t>
            </w:r>
            <w:r w:rsidRPr="00CB7C1F">
              <w:rPr>
                <w:rFonts w:eastAsia="宋体" w:hint="eastAsia"/>
                <w:b/>
              </w:rPr>
              <w:t>项目施工建设流程及产污环节</w:t>
            </w:r>
          </w:p>
          <w:p w:rsidR="005A34A3" w:rsidRPr="00CB7C1F" w:rsidRDefault="00EC63A5" w:rsidP="00D80452">
            <w:pPr>
              <w:adjustRightInd w:val="0"/>
              <w:snapToGrid w:val="0"/>
              <w:spacing w:beforeLines="50" w:line="360" w:lineRule="auto"/>
              <w:ind w:firstLineChars="197" w:firstLine="475"/>
              <w:jc w:val="both"/>
              <w:rPr>
                <w:rFonts w:ascii="宋体" w:eastAsia="宋体" w:hAnsi="宋体"/>
                <w:b/>
                <w:bCs/>
                <w:szCs w:val="24"/>
              </w:rPr>
            </w:pPr>
            <w:r w:rsidRPr="00CB7C1F">
              <w:rPr>
                <w:rFonts w:ascii="宋体" w:eastAsia="宋体" w:hAnsi="宋体" w:hint="eastAsia"/>
                <w:b/>
                <w:bCs/>
                <w:szCs w:val="24"/>
              </w:rPr>
              <w:t>（1）</w:t>
            </w:r>
            <w:r w:rsidRPr="00CB7C1F">
              <w:rPr>
                <w:rFonts w:ascii="宋体" w:eastAsia="宋体" w:hAnsi="宋体"/>
                <w:b/>
                <w:szCs w:val="24"/>
              </w:rPr>
              <w:t>施工期</w:t>
            </w:r>
            <w:r w:rsidRPr="00CB7C1F">
              <w:rPr>
                <w:rFonts w:ascii="宋体" w:eastAsia="宋体" w:hAnsi="宋体" w:hint="eastAsia"/>
                <w:b/>
                <w:szCs w:val="24"/>
              </w:rPr>
              <w:t>工艺流程简述</w:t>
            </w:r>
            <w:r w:rsidRPr="00CB7C1F">
              <w:rPr>
                <w:rFonts w:ascii="宋体" w:eastAsia="宋体" w:hAnsi="宋体"/>
                <w:b/>
                <w:szCs w:val="24"/>
              </w:rPr>
              <w:t>：</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①</w:t>
            </w:r>
            <w:r w:rsidRPr="00CB7C1F">
              <w:rPr>
                <w:rFonts w:eastAsia="宋体" w:hint="eastAsia"/>
                <w:bCs/>
                <w:szCs w:val="24"/>
              </w:rPr>
              <w:t xml:space="preserve"> </w:t>
            </w:r>
            <w:r w:rsidRPr="00CB7C1F">
              <w:rPr>
                <w:rFonts w:eastAsia="宋体" w:hint="eastAsia"/>
                <w:bCs/>
                <w:szCs w:val="24"/>
              </w:rPr>
              <w:t>土方工程</w:t>
            </w:r>
            <w:r w:rsidRPr="00CB7C1F">
              <w:rPr>
                <w:rFonts w:eastAsia="宋体"/>
                <w:bCs/>
                <w:szCs w:val="24"/>
              </w:rPr>
              <w:t>：</w:t>
            </w:r>
            <w:r w:rsidRPr="00CB7C1F">
              <w:rPr>
                <w:rFonts w:eastAsia="宋体" w:hint="eastAsia"/>
                <w:bCs/>
                <w:szCs w:val="24"/>
              </w:rPr>
              <w:t>土方工程包括一切土的挖掘、填筑和运输等过程以及排水、降水、土壁支撑等准备和辅助工程，通常有：场地平整、基坑（槽）开挖、地坪填土、路基填筑及基坑回填土等。</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② </w:t>
            </w:r>
            <w:r w:rsidRPr="00CB7C1F">
              <w:rPr>
                <w:rFonts w:eastAsia="宋体" w:hint="eastAsia"/>
                <w:bCs/>
                <w:szCs w:val="24"/>
              </w:rPr>
              <w:t>基础工程</w:t>
            </w:r>
            <w:r w:rsidRPr="00CB7C1F">
              <w:rPr>
                <w:rFonts w:eastAsia="宋体"/>
                <w:bCs/>
                <w:szCs w:val="24"/>
              </w:rPr>
              <w:t>：</w:t>
            </w:r>
            <w:r w:rsidRPr="00CB7C1F">
              <w:rPr>
                <w:rFonts w:eastAsia="宋体" w:hint="eastAsia"/>
                <w:bCs/>
                <w:szCs w:val="24"/>
              </w:rPr>
              <w:t>本项目采用深基础中常用的桩基础，施工拟采用回填、深层搅拌桩、静力压桩，利用无振动、无噪声的静压力将钢筋混凝土预制桩压入土中。</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hint="eastAsia"/>
                <w:bCs/>
                <w:szCs w:val="24"/>
              </w:rPr>
              <w:t>混凝土（结构）工程</w:t>
            </w:r>
            <w:r w:rsidRPr="00CB7C1F">
              <w:rPr>
                <w:rFonts w:eastAsia="宋体"/>
                <w:bCs/>
                <w:szCs w:val="24"/>
              </w:rPr>
              <w:t>：</w:t>
            </w:r>
            <w:r w:rsidRPr="00CB7C1F">
              <w:rPr>
                <w:rFonts w:eastAsia="宋体" w:hint="eastAsia"/>
                <w:bCs/>
                <w:szCs w:val="24"/>
              </w:rPr>
              <w:t>混凝土（结构）工程在建筑施工中占主导地位。拟建项目主要采用现浇混凝土（结构）工程，其主要内容有混凝土制备、运输、浇筑捣实和养护。</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④ </w:t>
            </w:r>
            <w:r w:rsidRPr="00CB7C1F">
              <w:rPr>
                <w:rFonts w:eastAsia="宋体" w:hint="eastAsia"/>
                <w:bCs/>
                <w:szCs w:val="24"/>
              </w:rPr>
              <w:t>砌筑工程：砌筑工程是指各种砖、石块等砌块的施工，包括砂浆制备、材料运输、脚手架搭设和墙体砌筑等。</w:t>
            </w:r>
          </w:p>
          <w:p w:rsidR="005A34A3" w:rsidRPr="00CB7C1F" w:rsidRDefault="00EC63A5">
            <w:pPr>
              <w:spacing w:line="360" w:lineRule="auto"/>
              <w:ind w:firstLineChars="200" w:firstLine="482"/>
              <w:rPr>
                <w:rFonts w:eastAsia="宋体"/>
                <w:b/>
                <w:bCs/>
                <w:szCs w:val="24"/>
              </w:rPr>
            </w:pPr>
            <w:r w:rsidRPr="00CB7C1F">
              <w:rPr>
                <w:rFonts w:eastAsia="宋体"/>
                <w:b/>
                <w:bCs/>
                <w:szCs w:val="24"/>
              </w:rPr>
              <w:t>（</w:t>
            </w:r>
            <w:r w:rsidRPr="00CB7C1F">
              <w:rPr>
                <w:rFonts w:eastAsia="宋体" w:hint="eastAsia"/>
                <w:b/>
                <w:bCs/>
                <w:szCs w:val="24"/>
              </w:rPr>
              <w:t>2</w:t>
            </w:r>
            <w:r w:rsidRPr="00CB7C1F">
              <w:rPr>
                <w:rFonts w:eastAsia="宋体"/>
                <w:b/>
                <w:bCs/>
                <w:szCs w:val="24"/>
              </w:rPr>
              <w:t>）施工期</w:t>
            </w:r>
            <w:r w:rsidRPr="00CB7C1F">
              <w:rPr>
                <w:rFonts w:eastAsia="宋体" w:hint="eastAsia"/>
                <w:b/>
                <w:bCs/>
                <w:szCs w:val="24"/>
              </w:rPr>
              <w:t>主要污染工序：</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本项目在土方开挖回填、打桩、砌筑、配套设施等过程中会产生建筑粉尘、道路扬尘、运输车辆汽车尾气、施工废水、施工期噪声和施工期生活垃圾及建筑垃圾，这些污染存在于整个施工过程中。</w:t>
            </w:r>
          </w:p>
          <w:p w:rsidR="005A34A3" w:rsidRPr="00CB7C1F" w:rsidRDefault="00EC63A5">
            <w:pPr>
              <w:spacing w:line="360" w:lineRule="auto"/>
              <w:ind w:firstLineChars="250" w:firstLine="600"/>
              <w:rPr>
                <w:rFonts w:ascii="宋体" w:eastAsia="宋体" w:hAnsi="宋体"/>
                <w:szCs w:val="24"/>
              </w:rPr>
            </w:pPr>
            <w:r w:rsidRPr="00CB7C1F">
              <w:rPr>
                <w:rFonts w:ascii="宋体" w:eastAsia="宋体" w:hAnsi="宋体" w:hint="eastAsia"/>
                <w:szCs w:val="24"/>
              </w:rPr>
              <w:t>① 大气污染分析</w:t>
            </w:r>
          </w:p>
          <w:p w:rsidR="005A34A3" w:rsidRPr="00CB7C1F" w:rsidRDefault="00EC63A5">
            <w:pPr>
              <w:spacing w:line="360" w:lineRule="auto"/>
              <w:ind w:firstLineChars="250" w:firstLine="600"/>
              <w:rPr>
                <w:rFonts w:ascii="宋体" w:eastAsia="宋体" w:hAnsi="宋体"/>
                <w:szCs w:val="24"/>
              </w:rPr>
            </w:pPr>
            <w:r w:rsidRPr="00CB7C1F">
              <w:rPr>
                <w:rFonts w:eastAsia="宋体"/>
                <w:szCs w:val="24"/>
              </w:rPr>
              <w:t>A</w:t>
            </w:r>
            <w:r w:rsidRPr="00CB7C1F">
              <w:rPr>
                <w:rFonts w:ascii="宋体" w:eastAsia="宋体" w:hAnsi="宋体" w:hint="eastAsia"/>
                <w:szCs w:val="24"/>
              </w:rPr>
              <w:t>、粉尘与扬尘</w:t>
            </w:r>
          </w:p>
          <w:p w:rsidR="005A34A3" w:rsidRPr="00CB7C1F" w:rsidRDefault="00EC63A5">
            <w:pPr>
              <w:spacing w:line="360" w:lineRule="auto"/>
              <w:ind w:firstLineChars="250" w:firstLine="600"/>
              <w:rPr>
                <w:rFonts w:eastAsia="宋体"/>
                <w:szCs w:val="24"/>
              </w:rPr>
            </w:pPr>
            <w:r w:rsidRPr="00CB7C1F">
              <w:rPr>
                <w:rFonts w:eastAsia="宋体" w:hint="eastAsia"/>
                <w:szCs w:val="24"/>
              </w:rPr>
              <w:t>粉尘、扬尘的影响范围较大，尤其是天气干燥及风速较大时更为明显，从而使该区块及周围</w:t>
            </w:r>
            <w:r w:rsidRPr="00CB7C1F">
              <w:rPr>
                <w:rFonts w:eastAsia="宋体" w:hint="eastAsia"/>
                <w:szCs w:val="24"/>
              </w:rPr>
              <w:lastRenderedPageBreak/>
              <w:t>附近地区大气中总悬浮颗粒浓度增大。由于粉尘的产生量与天气、温度、风速、施工队文明作业程度和管理水平等因素有关，目前还没有用于计算建筑施工粉尘排放量的经验公式，其排放量难以定量估算。参照相关工程的现场模拟数据，在距平整土地场地</w:t>
            </w:r>
            <w:r w:rsidRPr="00CB7C1F">
              <w:rPr>
                <w:rFonts w:eastAsia="宋体" w:hint="eastAsia"/>
                <w:szCs w:val="24"/>
              </w:rPr>
              <w:t>50m</w:t>
            </w:r>
            <w:r w:rsidRPr="00CB7C1F">
              <w:rPr>
                <w:rFonts w:eastAsia="宋体" w:hint="eastAsia"/>
                <w:szCs w:val="24"/>
              </w:rPr>
              <w:t>处，产生的扬尘（</w:t>
            </w:r>
            <w:r w:rsidRPr="00CB7C1F">
              <w:rPr>
                <w:rFonts w:eastAsia="宋体" w:hint="eastAsia"/>
                <w:szCs w:val="24"/>
              </w:rPr>
              <w:t>TSP</w:t>
            </w:r>
            <w:r w:rsidRPr="00CB7C1F">
              <w:rPr>
                <w:rFonts w:eastAsia="宋体" w:hint="eastAsia"/>
                <w:szCs w:val="24"/>
              </w:rPr>
              <w:t>）可降至</w:t>
            </w:r>
            <w:r w:rsidRPr="00CB7C1F">
              <w:rPr>
                <w:rFonts w:eastAsia="宋体" w:hint="eastAsia"/>
                <w:szCs w:val="24"/>
              </w:rPr>
              <w:t>1.00mg/m</w:t>
            </w:r>
            <w:r w:rsidRPr="00CB7C1F">
              <w:rPr>
                <w:rFonts w:eastAsia="宋体" w:hint="eastAsia"/>
                <w:szCs w:val="24"/>
                <w:vertAlign w:val="superscript"/>
              </w:rPr>
              <w:t>3</w:t>
            </w:r>
            <w:r w:rsidRPr="00CB7C1F">
              <w:rPr>
                <w:rFonts w:eastAsia="宋体" w:hint="eastAsia"/>
                <w:szCs w:val="24"/>
              </w:rPr>
              <w:t>。施工场地主要抑制措施有喷洒水、围栏、密封运输等，采用这些措施扬尘的去除率可达</w:t>
            </w:r>
            <w:r w:rsidRPr="00CB7C1F">
              <w:rPr>
                <w:rFonts w:eastAsia="宋体" w:hint="eastAsia"/>
                <w:szCs w:val="24"/>
              </w:rPr>
              <w:t>60%</w:t>
            </w:r>
            <w:r w:rsidRPr="00CB7C1F">
              <w:rPr>
                <w:rFonts w:eastAsia="宋体" w:hint="eastAsia"/>
                <w:szCs w:val="24"/>
              </w:rPr>
              <w:t>。</w:t>
            </w:r>
          </w:p>
          <w:p w:rsidR="005A34A3" w:rsidRPr="00CB7C1F" w:rsidRDefault="00EC63A5">
            <w:pPr>
              <w:spacing w:line="360" w:lineRule="auto"/>
              <w:ind w:firstLineChars="250" w:firstLine="600"/>
              <w:rPr>
                <w:rFonts w:eastAsia="宋体"/>
                <w:szCs w:val="24"/>
              </w:rPr>
            </w:pPr>
            <w:r w:rsidRPr="00CB7C1F">
              <w:rPr>
                <w:rFonts w:eastAsia="宋体" w:hint="eastAsia"/>
                <w:szCs w:val="24"/>
              </w:rPr>
              <w:t>B</w:t>
            </w:r>
            <w:r w:rsidRPr="00CB7C1F">
              <w:rPr>
                <w:rFonts w:eastAsia="宋体" w:hint="eastAsia"/>
                <w:szCs w:val="24"/>
              </w:rPr>
              <w:t>、机动车尾气</w:t>
            </w:r>
          </w:p>
          <w:p w:rsidR="005A34A3" w:rsidRPr="00CB7C1F" w:rsidRDefault="00EC63A5">
            <w:pPr>
              <w:spacing w:line="360" w:lineRule="auto"/>
              <w:ind w:firstLineChars="250" w:firstLine="600"/>
              <w:rPr>
                <w:rFonts w:eastAsia="宋体"/>
                <w:szCs w:val="24"/>
              </w:rPr>
            </w:pPr>
            <w:r w:rsidRPr="00CB7C1F">
              <w:rPr>
                <w:rFonts w:eastAsia="宋体" w:hint="eastAsia"/>
                <w:szCs w:val="24"/>
              </w:rPr>
              <w:t>尾气主要来自于施工机械和交通运输车辆。排放的主要污染物为</w:t>
            </w:r>
            <w:r w:rsidRPr="00CB7C1F">
              <w:rPr>
                <w:rFonts w:eastAsia="宋体" w:hint="eastAsia"/>
                <w:szCs w:val="24"/>
              </w:rPr>
              <w:t>NO</w:t>
            </w:r>
            <w:r w:rsidRPr="00CB7C1F">
              <w:rPr>
                <w:rFonts w:eastAsia="宋体" w:hint="eastAsia"/>
                <w:szCs w:val="24"/>
                <w:vertAlign w:val="subscript"/>
              </w:rPr>
              <w:t>2</w:t>
            </w:r>
            <w:r w:rsidRPr="00CB7C1F">
              <w:rPr>
                <w:rFonts w:eastAsia="宋体" w:hint="eastAsia"/>
                <w:szCs w:val="24"/>
              </w:rPr>
              <w:t>、</w:t>
            </w:r>
            <w:r w:rsidRPr="00CB7C1F">
              <w:rPr>
                <w:rFonts w:eastAsia="宋体" w:hint="eastAsia"/>
                <w:szCs w:val="24"/>
              </w:rPr>
              <w:t>CO</w:t>
            </w:r>
            <w:r w:rsidRPr="00CB7C1F">
              <w:rPr>
                <w:rFonts w:eastAsia="宋体" w:hint="eastAsia"/>
                <w:szCs w:val="24"/>
              </w:rPr>
              <w:t>和烃类物等。</w:t>
            </w:r>
          </w:p>
          <w:p w:rsidR="005A34A3" w:rsidRPr="00CB7C1F" w:rsidRDefault="00EC63A5">
            <w:pPr>
              <w:spacing w:line="360" w:lineRule="auto"/>
              <w:ind w:firstLineChars="250" w:firstLine="600"/>
              <w:rPr>
                <w:rFonts w:eastAsia="宋体"/>
                <w:szCs w:val="24"/>
              </w:rPr>
            </w:pPr>
            <w:r w:rsidRPr="00CB7C1F">
              <w:rPr>
                <w:rFonts w:ascii="宋体" w:eastAsia="宋体" w:hAnsi="宋体" w:hint="eastAsia"/>
                <w:szCs w:val="24"/>
              </w:rPr>
              <w:t>② 水污染分析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 xml:space="preserve"> </w:t>
            </w:r>
            <w:r w:rsidRPr="00CB7C1F">
              <w:rPr>
                <w:rFonts w:eastAsia="宋体" w:hint="eastAsia"/>
                <w:szCs w:val="24"/>
              </w:rPr>
              <w:t>施工期废水主要为施工人员的生活污水和建筑施工废水。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A</w:t>
            </w:r>
            <w:r w:rsidRPr="00CB7C1F">
              <w:rPr>
                <w:rFonts w:eastAsia="宋体" w:hint="eastAsia"/>
                <w:szCs w:val="24"/>
              </w:rPr>
              <w:t>、</w:t>
            </w:r>
            <w:r w:rsidRPr="00CB7C1F">
              <w:rPr>
                <w:rFonts w:eastAsia="宋体"/>
                <w:szCs w:val="24"/>
              </w:rPr>
              <w:t>生活污水</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施工期施工人员平均按</w:t>
            </w:r>
            <w:r w:rsidRPr="00CB7C1F">
              <w:rPr>
                <w:rFonts w:eastAsia="宋体" w:hint="eastAsia"/>
                <w:szCs w:val="24"/>
              </w:rPr>
              <w:t>20</w:t>
            </w:r>
            <w:r w:rsidRPr="00CB7C1F">
              <w:rPr>
                <w:rFonts w:eastAsia="宋体" w:hint="eastAsia"/>
                <w:szCs w:val="24"/>
              </w:rPr>
              <w:t>人计</w:t>
            </w:r>
            <w:r w:rsidRPr="00CB7C1F">
              <w:rPr>
                <w:rFonts w:eastAsia="宋体"/>
                <w:szCs w:val="24"/>
              </w:rPr>
              <w:t>，</w:t>
            </w:r>
            <w:r w:rsidRPr="00CB7C1F">
              <w:rPr>
                <w:rFonts w:eastAsia="宋体" w:hint="eastAsia"/>
                <w:szCs w:val="24"/>
              </w:rPr>
              <w:t>施工人员</w:t>
            </w:r>
            <w:r w:rsidRPr="00CB7C1F">
              <w:rPr>
                <w:rFonts w:eastAsia="宋体"/>
                <w:szCs w:val="24"/>
              </w:rPr>
              <w:t>生活用水量按</w:t>
            </w:r>
            <w:r w:rsidRPr="00CB7C1F">
              <w:rPr>
                <w:rFonts w:eastAsia="宋体" w:hint="eastAsia"/>
                <w:szCs w:val="24"/>
              </w:rPr>
              <w:t>50L</w:t>
            </w:r>
            <w:r w:rsidRPr="00CB7C1F">
              <w:rPr>
                <w:rFonts w:eastAsia="宋体" w:hint="eastAsia"/>
                <w:szCs w:val="24"/>
              </w:rPr>
              <w:t>人</w:t>
            </w:r>
            <w:r w:rsidRPr="00CB7C1F">
              <w:rPr>
                <w:rFonts w:eastAsia="宋体"/>
                <w:szCs w:val="24"/>
              </w:rPr>
              <w:t>·</w:t>
            </w:r>
            <w:r w:rsidRPr="00CB7C1F">
              <w:rPr>
                <w:rFonts w:eastAsia="宋体" w:hint="eastAsia"/>
                <w:szCs w:val="24"/>
              </w:rPr>
              <w:t>天</w:t>
            </w:r>
            <w:r w:rsidRPr="00CB7C1F">
              <w:rPr>
                <w:rFonts w:eastAsia="宋体"/>
                <w:szCs w:val="24"/>
              </w:rPr>
              <w:t>计，</w:t>
            </w:r>
            <w:r w:rsidRPr="00CB7C1F">
              <w:rPr>
                <w:rFonts w:eastAsia="宋体" w:hint="eastAsia"/>
                <w:szCs w:val="24"/>
              </w:rPr>
              <w:t>施工期以</w:t>
            </w:r>
            <w:r w:rsidR="00D1795A">
              <w:rPr>
                <w:rFonts w:eastAsia="宋体" w:hint="eastAsia"/>
                <w:szCs w:val="24"/>
              </w:rPr>
              <w:t>18</w:t>
            </w:r>
            <w:r w:rsidRPr="00CB7C1F">
              <w:rPr>
                <w:rFonts w:eastAsia="宋体" w:hint="eastAsia"/>
                <w:szCs w:val="24"/>
              </w:rPr>
              <w:t>0</w:t>
            </w:r>
            <w:r w:rsidRPr="00CB7C1F">
              <w:rPr>
                <w:rFonts w:eastAsia="宋体" w:hint="eastAsia"/>
                <w:szCs w:val="24"/>
              </w:rPr>
              <w:t>天计，则生活用水量为</w:t>
            </w:r>
            <w:r w:rsidR="00826612">
              <w:rPr>
                <w:rFonts w:eastAsia="宋体" w:hint="eastAsia"/>
                <w:szCs w:val="24"/>
              </w:rPr>
              <w:t>18</w:t>
            </w:r>
            <w:r w:rsidRPr="00CB7C1F">
              <w:rPr>
                <w:rFonts w:eastAsia="宋体" w:hint="eastAsia"/>
                <w:szCs w:val="24"/>
              </w:rPr>
              <w:t>0t</w:t>
            </w:r>
            <w:r w:rsidRPr="00CB7C1F">
              <w:rPr>
                <w:rFonts w:eastAsia="宋体" w:hint="eastAsia"/>
                <w:szCs w:val="24"/>
              </w:rPr>
              <w:t>。生活污水的排放量按用水量的</w:t>
            </w:r>
            <w:r w:rsidRPr="00CB7C1F">
              <w:rPr>
                <w:rFonts w:eastAsia="宋体"/>
                <w:szCs w:val="24"/>
              </w:rPr>
              <w:t>80</w:t>
            </w:r>
            <w:r w:rsidRPr="00CB7C1F">
              <w:rPr>
                <w:rFonts w:eastAsia="宋体"/>
                <w:szCs w:val="24"/>
              </w:rPr>
              <w:t>％</w:t>
            </w:r>
            <w:r w:rsidRPr="00CB7C1F">
              <w:rPr>
                <w:rFonts w:eastAsia="宋体" w:hint="eastAsia"/>
                <w:szCs w:val="24"/>
              </w:rPr>
              <w:t>计</w:t>
            </w:r>
            <w:r w:rsidRPr="00CB7C1F">
              <w:rPr>
                <w:rFonts w:eastAsia="宋体"/>
                <w:szCs w:val="24"/>
              </w:rPr>
              <w:t>，则产生的生活污水量为</w:t>
            </w:r>
            <w:r w:rsidR="00D1795A" w:rsidRPr="00826612">
              <w:rPr>
                <w:rFonts w:eastAsia="宋体" w:hint="eastAsia"/>
                <w:szCs w:val="24"/>
              </w:rPr>
              <w:t>144</w:t>
            </w:r>
            <w:r w:rsidRPr="00826612">
              <w:rPr>
                <w:rFonts w:eastAsia="宋体" w:hint="eastAsia"/>
                <w:szCs w:val="24"/>
              </w:rPr>
              <w:t>t</w:t>
            </w:r>
            <w:r w:rsidRPr="00CB7C1F">
              <w:rPr>
                <w:rFonts w:eastAsia="宋体"/>
                <w:szCs w:val="24"/>
              </w:rPr>
              <w:t>。</w:t>
            </w:r>
            <w:r w:rsidRPr="00CB7C1F">
              <w:rPr>
                <w:rFonts w:eastAsia="宋体" w:hint="eastAsia"/>
                <w:szCs w:val="24"/>
              </w:rPr>
              <w:t>生活污水的主要污染因子有</w:t>
            </w:r>
            <w:r w:rsidRPr="00CB7C1F">
              <w:rPr>
                <w:rFonts w:eastAsia="宋体"/>
                <w:szCs w:val="24"/>
              </w:rPr>
              <w:t>COD</w:t>
            </w:r>
            <w:r w:rsidRPr="00CB7C1F">
              <w:rPr>
                <w:rFonts w:eastAsia="宋体" w:hint="eastAsia"/>
                <w:szCs w:val="24"/>
              </w:rPr>
              <w:t>、</w:t>
            </w:r>
            <w:r w:rsidRPr="00CB7C1F">
              <w:rPr>
                <w:rFonts w:eastAsia="宋体"/>
                <w:szCs w:val="24"/>
              </w:rPr>
              <w:t>SS</w:t>
            </w:r>
            <w:r w:rsidRPr="00CB7C1F">
              <w:rPr>
                <w:rFonts w:eastAsia="宋体" w:hint="eastAsia"/>
                <w:szCs w:val="24"/>
              </w:rPr>
              <w:t>、</w:t>
            </w:r>
            <w:r w:rsidRPr="00CB7C1F">
              <w:rPr>
                <w:rFonts w:eastAsia="宋体"/>
                <w:szCs w:val="24"/>
              </w:rPr>
              <w:t>NH</w:t>
            </w:r>
            <w:r w:rsidRPr="00CB7C1F">
              <w:rPr>
                <w:rFonts w:eastAsia="宋体"/>
                <w:szCs w:val="24"/>
                <w:vertAlign w:val="subscript"/>
              </w:rPr>
              <w:t>3</w:t>
            </w:r>
            <w:r w:rsidRPr="00CB7C1F">
              <w:rPr>
                <w:rFonts w:eastAsia="宋体"/>
                <w:szCs w:val="24"/>
              </w:rPr>
              <w:t>-N</w:t>
            </w:r>
            <w:r w:rsidRPr="00CB7C1F">
              <w:rPr>
                <w:rFonts w:eastAsia="宋体" w:hint="eastAsia"/>
                <w:szCs w:val="24"/>
              </w:rPr>
              <w:t>、</w:t>
            </w:r>
            <w:r w:rsidRPr="00CB7C1F">
              <w:rPr>
                <w:rFonts w:eastAsia="宋体"/>
                <w:szCs w:val="24"/>
              </w:rPr>
              <w:t>总磷</w:t>
            </w:r>
            <w:r w:rsidRPr="00CB7C1F">
              <w:rPr>
                <w:rFonts w:eastAsia="宋体" w:hint="eastAsia"/>
                <w:szCs w:val="24"/>
              </w:rPr>
              <w:t>等</w:t>
            </w:r>
            <w:r w:rsidRPr="00CB7C1F">
              <w:rPr>
                <w:rFonts w:eastAsia="宋体"/>
                <w:szCs w:val="24"/>
              </w:rPr>
              <w:t>。</w:t>
            </w:r>
          </w:p>
          <w:p w:rsidR="005A34A3" w:rsidRPr="00CB7C1F" w:rsidRDefault="00EC63A5">
            <w:pPr>
              <w:spacing w:line="360" w:lineRule="auto"/>
              <w:ind w:firstLineChars="200" w:firstLine="480"/>
              <w:rPr>
                <w:rFonts w:eastAsia="宋体"/>
                <w:szCs w:val="24"/>
              </w:rPr>
            </w:pPr>
            <w:r w:rsidRPr="00CB7C1F">
              <w:rPr>
                <w:rFonts w:eastAsia="宋体" w:hint="eastAsia"/>
                <w:szCs w:val="24"/>
              </w:rPr>
              <w:t>B</w:t>
            </w:r>
            <w:r w:rsidRPr="00CB7C1F">
              <w:rPr>
                <w:rFonts w:eastAsia="宋体" w:hint="eastAsia"/>
                <w:szCs w:val="24"/>
              </w:rPr>
              <w:t>、</w:t>
            </w:r>
            <w:r w:rsidRPr="00CB7C1F">
              <w:rPr>
                <w:rFonts w:eastAsia="宋体"/>
                <w:szCs w:val="24"/>
              </w:rPr>
              <w:t>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项目施工废水主要有地基挖掘时的地下水和浇注混凝土的冲洗水。地基挖掘时的地下水量与地质情况有关，浇注混凝土的冲洗水量与天气状况有关，主要污染因子有</w:t>
            </w:r>
            <w:r w:rsidRPr="00CB7C1F">
              <w:rPr>
                <w:rFonts w:eastAsia="宋体" w:hint="eastAsia"/>
                <w:szCs w:val="24"/>
              </w:rPr>
              <w:t>SS</w:t>
            </w:r>
            <w:r w:rsidRPr="00CB7C1F">
              <w:rPr>
                <w:rFonts w:eastAsia="宋体" w:hint="eastAsia"/>
                <w:szCs w:val="24"/>
              </w:rPr>
              <w:t>，其排放量均难以估算，该污水要进行截流后集中处理，否则将会把施工区块的泥沙带到水体环境中。</w:t>
            </w:r>
          </w:p>
          <w:p w:rsidR="005A34A3" w:rsidRPr="00CB7C1F" w:rsidRDefault="00EC63A5">
            <w:pPr>
              <w:spacing w:line="360" w:lineRule="auto"/>
              <w:ind w:firstLineChars="200" w:firstLine="48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bCs/>
                <w:szCs w:val="24"/>
              </w:rPr>
              <w:t>噪声污染分析：</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项目施工过程中，将使用大量的施工机械和运输车辆。根据施工作业性质的不同，施工全过程一般可分为以下几个阶段：</w:t>
            </w:r>
            <w:r w:rsidRPr="00CB7C1F">
              <w:rPr>
                <w:rFonts w:eastAsia="宋体" w:hint="eastAsia"/>
                <w:bCs/>
                <w:szCs w:val="24"/>
              </w:rPr>
              <w:t>a</w:t>
            </w:r>
            <w:r w:rsidRPr="00CB7C1F">
              <w:rPr>
                <w:rFonts w:eastAsia="宋体" w:hint="eastAsia"/>
                <w:bCs/>
                <w:szCs w:val="24"/>
              </w:rPr>
              <w:t>清理场地阶段：包括拆除、清理垃圾等；</w:t>
            </w:r>
            <w:r w:rsidRPr="00CB7C1F">
              <w:rPr>
                <w:rFonts w:eastAsia="宋体" w:hint="eastAsia"/>
                <w:bCs/>
                <w:szCs w:val="24"/>
              </w:rPr>
              <w:t>b</w:t>
            </w:r>
            <w:r w:rsidRPr="00CB7C1F">
              <w:rPr>
                <w:rFonts w:eastAsia="宋体" w:hint="eastAsia"/>
                <w:bCs/>
                <w:szCs w:val="24"/>
              </w:rPr>
              <w:t>土石方阶段：挖土石方等；</w:t>
            </w:r>
            <w:r w:rsidRPr="00CB7C1F">
              <w:rPr>
                <w:rFonts w:eastAsia="宋体" w:hint="eastAsia"/>
                <w:bCs/>
                <w:szCs w:val="24"/>
              </w:rPr>
              <w:t>c</w:t>
            </w:r>
            <w:r w:rsidRPr="00CB7C1F">
              <w:rPr>
                <w:rFonts w:eastAsia="宋体" w:hint="eastAsia"/>
                <w:bCs/>
                <w:szCs w:val="24"/>
              </w:rPr>
              <w:t>基础工程阶段：打桩、砌筑基础等。不同的时光阶段，所产生的噪声源类型不同。从噪声源产生角度分析，大致可分为四个阶段：土石方工程阶段、基础施工阶段、结构施工阶段和装修阶段。这四个阶段所占施工时间较长，采用的施工机械较多，噪声源分布较广，不同阶段又各具独立的噪声特性。土石方工程阶段施工噪声没有明显的指向性，主要噪声源为挖掘机、推土机、装卸机和运输车辆等，噪声源强为</w:t>
            </w:r>
            <w:r w:rsidRPr="00CB7C1F">
              <w:rPr>
                <w:rFonts w:eastAsia="宋体" w:hint="eastAsia"/>
                <w:bCs/>
                <w:szCs w:val="24"/>
              </w:rPr>
              <w:t>78</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）；基础施工阶段主要噪声源为打桩机，噪声源强为</w:t>
            </w:r>
            <w:r w:rsidRPr="00CB7C1F">
              <w:rPr>
                <w:rFonts w:eastAsia="宋体" w:hint="eastAsia"/>
                <w:bCs/>
                <w:szCs w:val="24"/>
              </w:rPr>
              <w:t>85</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），属于周期脉冲性声源，具有明显的指向性。次要噪声源有风镐、吊车、平地机等，噪声源强为</w:t>
            </w:r>
            <w:r w:rsidRPr="00CB7C1F">
              <w:rPr>
                <w:rFonts w:eastAsia="宋体" w:hint="eastAsia"/>
                <w:bCs/>
                <w:szCs w:val="24"/>
              </w:rPr>
              <w:t>80</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）；结构施工阶段施工周期较长，使用的设备种类较多。主要噪声源有运输车辆、汽车吊车、塔式吊车、运输平台、施工电梯等。其中最主要的噪声源是振捣棒，源强在</w:t>
            </w:r>
            <w:r w:rsidRPr="00CB7C1F">
              <w:rPr>
                <w:rFonts w:eastAsia="宋体" w:hint="eastAsia"/>
                <w:bCs/>
                <w:szCs w:val="24"/>
              </w:rPr>
              <w:t>100</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）之间；装修阶段声源数量较少，主要有砂轮机、电钻、电锤、吊</w:t>
            </w:r>
            <w:r w:rsidR="00C15E4D">
              <w:rPr>
                <w:rFonts w:eastAsia="宋体" w:hint="eastAsia"/>
                <w:bCs/>
                <w:szCs w:val="24"/>
              </w:rPr>
              <w:t>车</w:t>
            </w:r>
            <w:r w:rsidRPr="00CB7C1F">
              <w:rPr>
                <w:rFonts w:eastAsia="宋体" w:hint="eastAsia"/>
                <w:bCs/>
                <w:szCs w:val="24"/>
              </w:rPr>
              <w:t>等，噪声源强在</w:t>
            </w:r>
            <w:r w:rsidRPr="00CB7C1F">
              <w:rPr>
                <w:rFonts w:eastAsia="宋体" w:hint="eastAsia"/>
                <w:bCs/>
                <w:szCs w:val="24"/>
              </w:rPr>
              <w:t>90</w:t>
            </w:r>
            <w:r w:rsidRPr="00CB7C1F">
              <w:rPr>
                <w:rFonts w:ascii="宋体" w:eastAsia="宋体" w:hAnsi="宋体" w:hint="eastAsia"/>
                <w:bCs/>
                <w:szCs w:val="24"/>
              </w:rPr>
              <w:t>～</w:t>
            </w:r>
            <w:r w:rsidRPr="00CB7C1F">
              <w:rPr>
                <w:rFonts w:eastAsia="宋体" w:hint="eastAsia"/>
                <w:bCs/>
                <w:szCs w:val="24"/>
              </w:rPr>
              <w:t>115dB</w:t>
            </w:r>
            <w:r w:rsidRPr="00CB7C1F">
              <w:rPr>
                <w:rFonts w:eastAsia="宋体" w:hint="eastAsia"/>
                <w:bCs/>
                <w:szCs w:val="24"/>
              </w:rPr>
              <w:lastRenderedPageBreak/>
              <w:t>（</w:t>
            </w:r>
            <w:r w:rsidRPr="00CB7C1F">
              <w:rPr>
                <w:rFonts w:eastAsia="宋体" w:hint="eastAsia"/>
                <w:bCs/>
                <w:szCs w:val="24"/>
              </w:rPr>
              <w:t>A</w:t>
            </w:r>
            <w:r w:rsidRPr="00CB7C1F">
              <w:rPr>
                <w:rFonts w:eastAsia="宋体" w:hint="eastAsia"/>
                <w:bCs/>
                <w:szCs w:val="24"/>
              </w:rPr>
              <w:t>）之间。施工过程中产生的噪声强度较大，数量较多，其强度与施工机械的功率、工作状态等因素都有关。</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为减少施工期噪声对区域环境的影响，施工单位将采用施工期简易声屏蔽设施，建设单位将做好施工管理，合理安排施工时间，严格执行</w:t>
            </w:r>
            <w:r w:rsidRPr="00CB7C1F">
              <w:rPr>
                <w:rFonts w:eastAsia="宋体" w:hint="eastAsia"/>
                <w:szCs w:val="24"/>
              </w:rPr>
              <w:t>《建筑施工场界环境噪声排放标准》（</w:t>
            </w:r>
            <w:r w:rsidRPr="00CB7C1F">
              <w:rPr>
                <w:rFonts w:eastAsia="宋体" w:hint="eastAsia"/>
                <w:szCs w:val="24"/>
              </w:rPr>
              <w:t>GB12523-2011</w:t>
            </w:r>
            <w:r w:rsidRPr="00CB7C1F">
              <w:rPr>
                <w:rFonts w:eastAsia="宋体" w:hint="eastAsia"/>
                <w:szCs w:val="24"/>
              </w:rPr>
              <w:t>）。</w:t>
            </w:r>
          </w:p>
          <w:p w:rsidR="005A34A3" w:rsidRPr="00CB7C1F" w:rsidRDefault="00766714" w:rsidP="00766714">
            <w:pPr>
              <w:spacing w:line="360" w:lineRule="auto"/>
              <w:ind w:firstLineChars="200" w:firstLine="480"/>
              <w:rPr>
                <w:rFonts w:eastAsia="宋体"/>
                <w:bCs/>
                <w:szCs w:val="24"/>
              </w:rPr>
            </w:pPr>
            <w:r>
              <w:rPr>
                <w:rFonts w:ascii="宋体" w:eastAsia="宋体" w:hAnsi="宋体" w:hint="eastAsia"/>
                <w:bCs/>
                <w:szCs w:val="24"/>
              </w:rPr>
              <w:t xml:space="preserve">④ </w:t>
            </w:r>
            <w:r w:rsidR="00EC63A5" w:rsidRPr="00CB7C1F">
              <w:rPr>
                <w:rFonts w:eastAsia="宋体"/>
                <w:bCs/>
                <w:szCs w:val="24"/>
              </w:rPr>
              <w:t>固体废弃物污染分析：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施工期固废主要为建筑垃圾和生活垃圾两部分，本项目施工过程产生的建筑垃圾按</w:t>
            </w:r>
            <w:r w:rsidRPr="00CB7C1F">
              <w:rPr>
                <w:rFonts w:eastAsia="宋体" w:hint="eastAsia"/>
                <w:szCs w:val="24"/>
              </w:rPr>
              <w:t>100m</w:t>
            </w:r>
            <w:r w:rsidRPr="00CB7C1F">
              <w:rPr>
                <w:rFonts w:eastAsia="宋体" w:hint="eastAsia"/>
                <w:szCs w:val="24"/>
                <w:vertAlign w:val="superscript"/>
              </w:rPr>
              <w:t>2</w:t>
            </w:r>
            <w:r w:rsidRPr="00CB7C1F">
              <w:rPr>
                <w:rFonts w:eastAsia="宋体" w:hint="eastAsia"/>
                <w:szCs w:val="24"/>
              </w:rPr>
              <w:t>建筑面积</w:t>
            </w:r>
            <w:r w:rsidRPr="00CB7C1F">
              <w:rPr>
                <w:rFonts w:eastAsia="宋体" w:hint="eastAsia"/>
                <w:szCs w:val="24"/>
              </w:rPr>
              <w:t>2.0t</w:t>
            </w:r>
            <w:r w:rsidRPr="00CB7C1F">
              <w:rPr>
                <w:rFonts w:eastAsia="宋体" w:hint="eastAsia"/>
                <w:szCs w:val="24"/>
              </w:rPr>
              <w:t>计，则将产生建筑垃圾</w:t>
            </w:r>
            <w:r w:rsidR="00F365A9">
              <w:rPr>
                <w:rFonts w:eastAsia="宋体" w:hint="eastAsia"/>
                <w:szCs w:val="24"/>
              </w:rPr>
              <w:t>约</w:t>
            </w:r>
            <w:r w:rsidR="0020289A">
              <w:rPr>
                <w:rFonts w:eastAsia="宋体" w:hint="eastAsia"/>
                <w:szCs w:val="24"/>
              </w:rPr>
              <w:t>240</w:t>
            </w:r>
            <w:r w:rsidRPr="00CB7C1F">
              <w:rPr>
                <w:rFonts w:eastAsia="宋体" w:hint="eastAsia"/>
                <w:szCs w:val="24"/>
              </w:rPr>
              <w:t>t</w:t>
            </w:r>
            <w:r w:rsidRPr="00CB7C1F">
              <w:rPr>
                <w:rFonts w:eastAsia="宋体" w:hint="eastAsia"/>
                <w:szCs w:val="24"/>
              </w:rPr>
              <w:t>。建筑垃圾部分用于场地回填，其余送至渣土场统一处置。</w:t>
            </w:r>
          </w:p>
          <w:p w:rsidR="005A34A3" w:rsidRPr="00CB7C1F" w:rsidRDefault="00EC63A5">
            <w:pPr>
              <w:spacing w:line="360" w:lineRule="auto"/>
              <w:ind w:firstLineChars="200" w:firstLine="480"/>
              <w:rPr>
                <w:rFonts w:eastAsia="宋体"/>
                <w:szCs w:val="24"/>
              </w:rPr>
            </w:pPr>
            <w:r w:rsidRPr="00CB7C1F">
              <w:rPr>
                <w:rFonts w:eastAsia="宋体" w:hint="eastAsia"/>
                <w:szCs w:val="24"/>
              </w:rPr>
              <w:t>根据本项目的性质和施工规模，类比同类工程的情况，每天约需</w:t>
            </w:r>
            <w:r w:rsidRPr="00CB7C1F">
              <w:rPr>
                <w:rFonts w:eastAsia="宋体" w:hint="eastAsia"/>
                <w:szCs w:val="24"/>
              </w:rPr>
              <w:t>20</w:t>
            </w:r>
            <w:r w:rsidRPr="00CB7C1F">
              <w:rPr>
                <w:rFonts w:eastAsia="宋体" w:hint="eastAsia"/>
                <w:szCs w:val="24"/>
              </w:rPr>
              <w:t>个工人，每个施工人员产生的生活垃圾以</w:t>
            </w:r>
            <w:r w:rsidRPr="00CB7C1F">
              <w:rPr>
                <w:rFonts w:eastAsia="宋体" w:hint="eastAsia"/>
                <w:szCs w:val="24"/>
              </w:rPr>
              <w:t>1Kg/d</w:t>
            </w:r>
            <w:r w:rsidRPr="00CB7C1F">
              <w:rPr>
                <w:rFonts w:eastAsia="宋体"/>
                <w:szCs w:val="24"/>
              </w:rPr>
              <w:t>·</w:t>
            </w:r>
            <w:r w:rsidRPr="00CB7C1F">
              <w:rPr>
                <w:rFonts w:eastAsia="宋体" w:hint="eastAsia"/>
                <w:szCs w:val="24"/>
              </w:rPr>
              <w:t>人计，施工期以</w:t>
            </w:r>
            <w:r w:rsidR="00766714">
              <w:rPr>
                <w:rFonts w:eastAsia="宋体" w:hint="eastAsia"/>
                <w:szCs w:val="24"/>
              </w:rPr>
              <w:t>18</w:t>
            </w:r>
            <w:r w:rsidR="00CB7C1F" w:rsidRPr="00CB7C1F">
              <w:rPr>
                <w:rFonts w:eastAsia="宋体"/>
                <w:szCs w:val="24"/>
              </w:rPr>
              <w:t>0</w:t>
            </w:r>
            <w:r w:rsidRPr="00CB7C1F">
              <w:rPr>
                <w:rFonts w:eastAsia="宋体" w:hint="eastAsia"/>
                <w:szCs w:val="24"/>
              </w:rPr>
              <w:t>天计，则产生生活垃圾约</w:t>
            </w:r>
            <w:r w:rsidR="00766714">
              <w:rPr>
                <w:rFonts w:eastAsia="宋体" w:hint="eastAsia"/>
                <w:szCs w:val="24"/>
              </w:rPr>
              <w:t>3.6</w:t>
            </w:r>
            <w:r w:rsidRPr="00CB7C1F">
              <w:rPr>
                <w:rFonts w:eastAsia="宋体" w:hint="eastAsia"/>
                <w:szCs w:val="24"/>
              </w:rPr>
              <w:t>t</w:t>
            </w:r>
            <w:r w:rsidRPr="00CB7C1F">
              <w:rPr>
                <w:rFonts w:eastAsia="宋体" w:hint="eastAsia"/>
                <w:szCs w:val="24"/>
              </w:rPr>
              <w:t>，这部分生活垃圾将由环卫部门统一清运处理。</w:t>
            </w: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B149D3" w:rsidRDefault="00B149D3">
            <w:pPr>
              <w:spacing w:line="360" w:lineRule="auto"/>
              <w:ind w:firstLineChars="200" w:firstLine="480"/>
              <w:rPr>
                <w:rFonts w:eastAsia="宋体"/>
                <w:color w:val="FF0000"/>
                <w:szCs w:val="24"/>
              </w:rPr>
            </w:pPr>
          </w:p>
          <w:p w:rsidR="006943B2" w:rsidRDefault="006943B2">
            <w:pPr>
              <w:spacing w:line="360" w:lineRule="auto"/>
              <w:ind w:firstLineChars="200" w:firstLine="480"/>
              <w:rPr>
                <w:rFonts w:eastAsia="宋体"/>
                <w:color w:val="FF0000"/>
                <w:szCs w:val="24"/>
              </w:rPr>
            </w:pPr>
          </w:p>
          <w:p w:rsidR="005A34A3" w:rsidRPr="00161458" w:rsidRDefault="00EC63A5">
            <w:pPr>
              <w:spacing w:line="360" w:lineRule="auto"/>
              <w:ind w:left="482"/>
              <w:rPr>
                <w:rFonts w:ascii="宋体" w:eastAsia="宋体" w:hAnsi="宋体"/>
                <w:b/>
                <w:color w:val="000000" w:themeColor="text1"/>
                <w:szCs w:val="24"/>
              </w:rPr>
            </w:pPr>
            <w:r w:rsidRPr="00161458">
              <w:rPr>
                <w:rFonts w:eastAsia="宋体"/>
                <w:b/>
                <w:color w:val="000000" w:themeColor="text1"/>
                <w:szCs w:val="24"/>
              </w:rPr>
              <w:lastRenderedPageBreak/>
              <w:t>5.2</w:t>
            </w:r>
            <w:r w:rsidRPr="00161458">
              <w:rPr>
                <w:rFonts w:ascii="宋体" w:eastAsia="宋体" w:hAnsi="宋体" w:hint="eastAsia"/>
                <w:b/>
                <w:color w:val="000000" w:themeColor="text1"/>
                <w:szCs w:val="24"/>
              </w:rPr>
              <w:t>、营运期工程分析：</w:t>
            </w:r>
          </w:p>
          <w:p w:rsidR="005A34A3" w:rsidRPr="00161458" w:rsidRDefault="00EC63A5">
            <w:pPr>
              <w:spacing w:line="360" w:lineRule="auto"/>
              <w:ind w:firstLineChars="250" w:firstLine="602"/>
              <w:rPr>
                <w:rFonts w:eastAsia="宋体" w:hAnsi="宋体"/>
                <w:b/>
                <w:color w:val="000000" w:themeColor="text1"/>
                <w:szCs w:val="24"/>
              </w:rPr>
            </w:pPr>
            <w:r w:rsidRPr="00161458">
              <w:rPr>
                <w:rFonts w:eastAsia="宋体" w:hAnsi="宋体" w:hint="eastAsia"/>
                <w:b/>
                <w:color w:val="000000" w:themeColor="text1"/>
                <w:szCs w:val="24"/>
              </w:rPr>
              <w:t>1</w:t>
            </w:r>
            <w:r w:rsidRPr="00161458">
              <w:rPr>
                <w:rFonts w:eastAsia="宋体" w:hAnsi="宋体" w:hint="eastAsia"/>
                <w:b/>
                <w:color w:val="000000" w:themeColor="text1"/>
                <w:szCs w:val="24"/>
              </w:rPr>
              <w:t>、生产工艺流程：</w:t>
            </w:r>
          </w:p>
          <w:p w:rsidR="005F4508" w:rsidRDefault="005F4508" w:rsidP="005F4508">
            <w:pPr>
              <w:spacing w:line="360" w:lineRule="auto"/>
              <w:ind w:firstLineChars="200" w:firstLine="480"/>
              <w:rPr>
                <w:rFonts w:eastAsia="宋体" w:hAnsi="宋体"/>
                <w:szCs w:val="24"/>
              </w:rPr>
            </w:pPr>
            <w:r>
              <w:rPr>
                <w:rFonts w:eastAsia="宋体" w:hAnsi="宋体" w:hint="eastAsia"/>
                <w:szCs w:val="24"/>
              </w:rPr>
              <w:t>本项目扩建后，与原有项目生产工艺的变化主要是增加了</w:t>
            </w:r>
            <w:r w:rsidR="00723B70">
              <w:rPr>
                <w:rFonts w:eastAsia="宋体" w:hAnsi="宋体" w:hint="eastAsia"/>
                <w:szCs w:val="24"/>
              </w:rPr>
              <w:t>钢板</w:t>
            </w:r>
            <w:r>
              <w:rPr>
                <w:rFonts w:eastAsia="宋体" w:hAnsi="宋体" w:hint="eastAsia"/>
                <w:szCs w:val="24"/>
              </w:rPr>
              <w:t>切割下料、抛丸处理工序，并将人工刷漆改为</w:t>
            </w:r>
            <w:r w:rsidR="00D37F00">
              <w:rPr>
                <w:rFonts w:eastAsia="宋体" w:hAnsi="宋体" w:hint="eastAsia"/>
                <w:szCs w:val="24"/>
              </w:rPr>
              <w:t>人工喷漆，具体</w:t>
            </w:r>
            <w:r w:rsidRPr="00905C03">
              <w:rPr>
                <w:rFonts w:eastAsia="宋体" w:hAnsi="宋体" w:hint="eastAsia"/>
                <w:szCs w:val="24"/>
              </w:rPr>
              <w:t>工艺流程及产污环节见下图：</w:t>
            </w:r>
          </w:p>
          <w:p w:rsidR="00287F1F" w:rsidRDefault="008A661C" w:rsidP="00287F1F">
            <w:pPr>
              <w:spacing w:line="360" w:lineRule="auto"/>
              <w:rPr>
                <w:rFonts w:eastAsia="宋体"/>
                <w:b/>
              </w:rPr>
            </w:pPr>
            <w:r w:rsidRPr="008A661C">
              <w:rPr>
                <w:rFonts w:eastAsia="宋体"/>
                <w:b/>
                <w:bCs/>
                <w:sz w:val="28"/>
                <w:szCs w:val="28"/>
              </w:rPr>
              <w:pict>
                <v:rect id="矩形 699" o:spid="_x0000_s3618" style="position:absolute;margin-left:80.4pt;margin-top:1.5pt;width:50.95pt;height:22.7pt;z-index:251815424">
                  <v:textbox style="mso-next-textbox:#矩形 699">
                    <w:txbxContent>
                      <w:p w:rsidR="006406B0" w:rsidRPr="00F028E2" w:rsidRDefault="006406B0" w:rsidP="00F028E2">
                        <w:pPr>
                          <w:ind w:firstLineChars="50" w:firstLine="90"/>
                          <w:rPr>
                            <w:rFonts w:ascii="宋体" w:eastAsia="宋体" w:hAnsi="宋体"/>
                            <w:sz w:val="18"/>
                            <w:szCs w:val="18"/>
                          </w:rPr>
                        </w:pPr>
                        <w:r w:rsidRPr="00F028E2">
                          <w:rPr>
                            <w:rFonts w:ascii="宋体" w:eastAsia="宋体" w:hAnsi="宋体" w:hint="eastAsia"/>
                            <w:sz w:val="18"/>
                            <w:szCs w:val="18"/>
                          </w:rPr>
                          <w:t>钢  板</w:t>
                        </w:r>
                      </w:p>
                    </w:txbxContent>
                  </v:textbox>
                </v:rect>
              </w:pict>
            </w:r>
            <w:r w:rsidRPr="008A661C">
              <w:rPr>
                <w:rFonts w:eastAsia="宋体" w:hAnsi="宋体"/>
                <w:b/>
                <w:bCs/>
                <w:sz w:val="28"/>
                <w:szCs w:val="28"/>
              </w:rPr>
              <w:pict>
                <v:rect id="矩形 782" o:spid="_x0000_s3631" style="position:absolute;margin-left:291.3pt;margin-top:9.5pt;width:133.35pt;height:22.7pt;z-index:251828736">
                  <v:textbox style="mso-next-textbox:#矩形 782">
                    <w:txbxContent>
                      <w:p w:rsidR="006406B0" w:rsidRPr="000045F9" w:rsidRDefault="006406B0" w:rsidP="00287F1F">
                        <w:pPr>
                          <w:rPr>
                            <w:rFonts w:ascii="宋体" w:eastAsia="宋体" w:hAnsi="宋体"/>
                            <w:sz w:val="18"/>
                            <w:szCs w:val="18"/>
                          </w:rPr>
                        </w:pPr>
                        <w:r w:rsidRPr="000045F9">
                          <w:rPr>
                            <w:rFonts w:ascii="宋体" w:eastAsia="宋体" w:hAnsi="宋体" w:hint="eastAsia"/>
                            <w:sz w:val="18"/>
                            <w:szCs w:val="18"/>
                          </w:rPr>
                          <w:t>无缝钢管、圆钢、槽钢、铸件</w:t>
                        </w:r>
                      </w:p>
                    </w:txbxContent>
                  </v:textbox>
                </v:rect>
              </w:pict>
            </w:r>
          </w:p>
          <w:p w:rsidR="00287F1F" w:rsidRDefault="008A661C" w:rsidP="00287F1F">
            <w:pPr>
              <w:spacing w:line="360" w:lineRule="auto"/>
              <w:jc w:val="center"/>
              <w:rPr>
                <w:rFonts w:eastAsia="宋体"/>
              </w:rPr>
            </w:pPr>
            <w:r w:rsidRPr="008A661C">
              <w:rPr>
                <w:rFonts w:eastAsia="宋体" w:hAnsi="宋体"/>
                <w:b/>
                <w:bCs/>
                <w:sz w:val="28"/>
                <w:szCs w:val="28"/>
              </w:rPr>
              <w:pict>
                <v:shape id="自选图形 783" o:spid="_x0000_s3632" type="#_x0000_t32" style="position:absolute;left:0;text-align:left;margin-left:356.9pt;margin-top:10.05pt;width:.05pt;height:39.7pt;z-index:251829760" o:connectortype="straight">
                  <v:stroke endarrow="block"/>
                </v:shape>
              </w:pict>
            </w:r>
            <w:r w:rsidRPr="008A661C">
              <w:rPr>
                <w:rFonts w:eastAsia="宋体" w:hAnsi="宋体"/>
                <w:b/>
                <w:bCs/>
                <w:sz w:val="28"/>
                <w:szCs w:val="28"/>
              </w:rPr>
              <w:pict>
                <v:rect id="矩形 779" o:spid="_x0000_s3629" style="position:absolute;left:0;text-align:left;margin-left:157.3pt;margin-top:2.45pt;width:158.5pt;height:53.5pt;z-index:251826688" stroked="f">
                  <v:textbox style="mso-next-textbox:#矩形 779">
                    <w:txbxContent>
                      <w:p w:rsidR="006406B0" w:rsidRPr="00F028E2" w:rsidRDefault="006406B0" w:rsidP="00287F1F">
                        <w:pPr>
                          <w:rPr>
                            <w:rFonts w:ascii="宋体" w:eastAsia="宋体" w:hAnsi="宋体"/>
                            <w:sz w:val="18"/>
                            <w:szCs w:val="18"/>
                          </w:rPr>
                        </w:pPr>
                        <w:r w:rsidRPr="00F028E2">
                          <w:rPr>
                            <w:rFonts w:hint="eastAsia"/>
                            <w:sz w:val="18"/>
                            <w:szCs w:val="18"/>
                          </w:rPr>
                          <w:t>G</w:t>
                        </w:r>
                        <w:r w:rsidRPr="00F028E2">
                          <w:rPr>
                            <w:rFonts w:hint="eastAsia"/>
                            <w:sz w:val="18"/>
                            <w:szCs w:val="18"/>
                            <w:vertAlign w:val="subscript"/>
                          </w:rPr>
                          <w:t>1</w:t>
                        </w:r>
                        <w:r w:rsidRPr="00F028E2">
                          <w:rPr>
                            <w:rFonts w:ascii="宋体" w:eastAsia="宋体" w:hAnsi="宋体" w:hint="eastAsia"/>
                            <w:sz w:val="18"/>
                            <w:szCs w:val="18"/>
                          </w:rPr>
                          <w:t>切割烟尘</w:t>
                        </w:r>
                      </w:p>
                      <w:p w:rsidR="006406B0" w:rsidRPr="00ED0615" w:rsidRDefault="006406B0" w:rsidP="00287F1F">
                        <w:pPr>
                          <w:rPr>
                            <w:sz w:val="18"/>
                            <w:szCs w:val="18"/>
                          </w:rPr>
                        </w:pPr>
                        <w:r w:rsidRPr="00F028E2">
                          <w:rPr>
                            <w:sz w:val="18"/>
                            <w:szCs w:val="18"/>
                          </w:rPr>
                          <w:t>S</w:t>
                        </w:r>
                        <w:r w:rsidRPr="00F028E2">
                          <w:rPr>
                            <w:rFonts w:hint="eastAsia"/>
                            <w:sz w:val="18"/>
                            <w:szCs w:val="18"/>
                            <w:vertAlign w:val="subscript"/>
                          </w:rPr>
                          <w:t>1-1</w:t>
                        </w:r>
                        <w:r w:rsidRPr="00F028E2">
                          <w:rPr>
                            <w:rFonts w:ascii="宋体" w:eastAsia="宋体" w:hAnsi="宋体" w:hint="eastAsia"/>
                            <w:sz w:val="18"/>
                            <w:szCs w:val="18"/>
                          </w:rPr>
                          <w:t>钢材边角料</w:t>
                        </w:r>
                        <w:r>
                          <w:rPr>
                            <w:rFonts w:hint="eastAsia"/>
                            <w:sz w:val="18"/>
                            <w:szCs w:val="18"/>
                          </w:rPr>
                          <w:t>、</w:t>
                        </w:r>
                        <w:r w:rsidRPr="00F028E2">
                          <w:rPr>
                            <w:sz w:val="18"/>
                            <w:szCs w:val="18"/>
                          </w:rPr>
                          <w:t>S</w:t>
                        </w:r>
                        <w:r w:rsidRPr="00F028E2">
                          <w:rPr>
                            <w:rFonts w:hint="eastAsia"/>
                            <w:sz w:val="18"/>
                            <w:szCs w:val="18"/>
                            <w:vertAlign w:val="subscript"/>
                          </w:rPr>
                          <w:t>2-1</w:t>
                        </w:r>
                        <w:r w:rsidRPr="00F028E2">
                          <w:rPr>
                            <w:rFonts w:ascii="宋体" w:eastAsia="宋体" w:hAnsi="宋体" w:hint="eastAsia"/>
                            <w:sz w:val="18"/>
                            <w:szCs w:val="18"/>
                          </w:rPr>
                          <w:t>含油抹布、手套</w:t>
                        </w:r>
                      </w:p>
                      <w:p w:rsidR="006406B0" w:rsidRPr="00F028E2" w:rsidRDefault="006406B0" w:rsidP="00287F1F">
                        <w:pPr>
                          <w:rPr>
                            <w:sz w:val="18"/>
                            <w:szCs w:val="18"/>
                          </w:rPr>
                        </w:pPr>
                        <w:r w:rsidRPr="00F028E2">
                          <w:rPr>
                            <w:rFonts w:eastAsia="宋体"/>
                            <w:sz w:val="18"/>
                            <w:szCs w:val="18"/>
                          </w:rPr>
                          <w:t>N</w:t>
                        </w:r>
                        <w:r w:rsidRPr="00F028E2">
                          <w:rPr>
                            <w:rFonts w:eastAsia="宋体"/>
                            <w:sz w:val="18"/>
                            <w:szCs w:val="18"/>
                            <w:vertAlign w:val="subscript"/>
                          </w:rPr>
                          <w:t>1</w:t>
                        </w:r>
                        <w:r w:rsidRPr="00F028E2">
                          <w:rPr>
                            <w:rFonts w:ascii="宋体" w:eastAsia="宋体" w:hAnsi="宋体" w:hint="eastAsia"/>
                            <w:sz w:val="18"/>
                            <w:szCs w:val="18"/>
                          </w:rPr>
                          <w:t xml:space="preserve"> 噪声</w:t>
                        </w:r>
                      </w:p>
                      <w:p w:rsidR="006406B0" w:rsidRDefault="006406B0" w:rsidP="00287F1F"/>
                    </w:txbxContent>
                  </v:textbox>
                </v:rect>
              </w:pict>
            </w:r>
            <w:r w:rsidRPr="008A661C">
              <w:rPr>
                <w:rFonts w:eastAsia="宋体"/>
                <w:b/>
                <w:bCs/>
                <w:sz w:val="28"/>
                <w:szCs w:val="28"/>
              </w:rPr>
              <w:pict>
                <v:shape id="自选图形 764" o:spid="_x0000_s3623" type="#_x0000_t32" style="position:absolute;left:0;text-align:left;margin-left:105.65pt;margin-top:.8pt;width:.05pt;height:22.7pt;z-index:251820544" o:connectortype="straight">
                  <v:stroke endarrow="block"/>
                </v:shape>
              </w:pict>
            </w:r>
          </w:p>
          <w:p w:rsidR="00287F1F" w:rsidRDefault="008A661C" w:rsidP="00287F1F">
            <w:pPr>
              <w:spacing w:line="360" w:lineRule="auto"/>
              <w:jc w:val="center"/>
              <w:rPr>
                <w:rFonts w:eastAsia="宋体"/>
              </w:rPr>
            </w:pPr>
            <w:r w:rsidRPr="008A661C">
              <w:rPr>
                <w:rFonts w:eastAsia="宋体" w:hAnsi="宋体"/>
                <w:b/>
                <w:bCs/>
                <w:noProof/>
                <w:sz w:val="28"/>
                <w:szCs w:val="28"/>
              </w:rPr>
              <w:pict>
                <v:rect id="_x0000_s3656" style="position:absolute;left:0;text-align:left;margin-left:412.55pt;margin-top:14.6pt;width:92.8pt;height:51.85pt;z-index:251854336" stroked="f">
                  <v:textbox style="mso-next-textbox:#_x0000_s3656">
                    <w:txbxContent>
                      <w:p w:rsidR="006406B0" w:rsidRPr="00F028E2" w:rsidRDefault="006406B0" w:rsidP="00287F1F">
                        <w:pPr>
                          <w:rPr>
                            <w:sz w:val="18"/>
                            <w:szCs w:val="18"/>
                          </w:rPr>
                        </w:pPr>
                        <w:r w:rsidRPr="00F028E2">
                          <w:rPr>
                            <w:sz w:val="18"/>
                            <w:szCs w:val="18"/>
                          </w:rPr>
                          <w:t>S</w:t>
                        </w:r>
                        <w:r w:rsidRPr="00F028E2">
                          <w:rPr>
                            <w:rFonts w:hint="eastAsia"/>
                            <w:sz w:val="18"/>
                            <w:szCs w:val="18"/>
                            <w:vertAlign w:val="subscript"/>
                          </w:rPr>
                          <w:t>1-</w:t>
                        </w:r>
                        <w:r>
                          <w:rPr>
                            <w:rFonts w:hint="eastAsia"/>
                            <w:sz w:val="18"/>
                            <w:szCs w:val="18"/>
                            <w:vertAlign w:val="subscript"/>
                          </w:rPr>
                          <w:t>2</w:t>
                        </w:r>
                        <w:r w:rsidRPr="00F028E2">
                          <w:rPr>
                            <w:rFonts w:ascii="宋体" w:eastAsia="宋体" w:hAnsi="宋体" w:hint="eastAsia"/>
                            <w:sz w:val="18"/>
                            <w:szCs w:val="18"/>
                          </w:rPr>
                          <w:t>钢材边角料</w:t>
                        </w:r>
                      </w:p>
                      <w:p w:rsidR="006406B0" w:rsidRPr="00F028E2" w:rsidRDefault="006406B0" w:rsidP="00287F1F">
                        <w:pPr>
                          <w:rPr>
                            <w:rFonts w:ascii="宋体" w:eastAsia="宋体" w:hAnsi="宋体"/>
                            <w:sz w:val="18"/>
                            <w:szCs w:val="18"/>
                          </w:rPr>
                        </w:pPr>
                        <w:r w:rsidRPr="00F028E2">
                          <w:rPr>
                            <w:sz w:val="18"/>
                            <w:szCs w:val="18"/>
                          </w:rPr>
                          <w:t>S</w:t>
                        </w:r>
                        <w:r w:rsidRPr="00F028E2">
                          <w:rPr>
                            <w:rFonts w:hint="eastAsia"/>
                            <w:sz w:val="18"/>
                            <w:szCs w:val="18"/>
                            <w:vertAlign w:val="subscript"/>
                          </w:rPr>
                          <w:t>2-</w:t>
                        </w:r>
                        <w:r>
                          <w:rPr>
                            <w:rFonts w:hint="eastAsia"/>
                            <w:sz w:val="18"/>
                            <w:szCs w:val="18"/>
                            <w:vertAlign w:val="subscript"/>
                          </w:rPr>
                          <w:t>2</w:t>
                        </w:r>
                        <w:r w:rsidRPr="00F028E2">
                          <w:rPr>
                            <w:rFonts w:ascii="宋体" w:eastAsia="宋体" w:hAnsi="宋体" w:hint="eastAsia"/>
                            <w:sz w:val="18"/>
                            <w:szCs w:val="18"/>
                          </w:rPr>
                          <w:t>含油抹布、手套</w:t>
                        </w:r>
                      </w:p>
                      <w:p w:rsidR="006406B0" w:rsidRPr="00F028E2" w:rsidRDefault="006406B0" w:rsidP="00287F1F">
                        <w:pPr>
                          <w:rPr>
                            <w:sz w:val="18"/>
                            <w:szCs w:val="18"/>
                          </w:rPr>
                        </w:pPr>
                        <w:r w:rsidRPr="00F028E2">
                          <w:rPr>
                            <w:rFonts w:eastAsia="宋体"/>
                            <w:sz w:val="18"/>
                            <w:szCs w:val="18"/>
                          </w:rPr>
                          <w:t>N</w:t>
                        </w:r>
                        <w:r>
                          <w:rPr>
                            <w:rFonts w:eastAsia="宋体" w:hint="eastAsia"/>
                            <w:sz w:val="18"/>
                            <w:szCs w:val="18"/>
                            <w:vertAlign w:val="subscript"/>
                          </w:rPr>
                          <w:t>3</w:t>
                        </w:r>
                        <w:r w:rsidRPr="00F028E2">
                          <w:rPr>
                            <w:rFonts w:ascii="宋体" w:eastAsia="宋体" w:hAnsi="宋体" w:hint="eastAsia"/>
                            <w:sz w:val="18"/>
                            <w:szCs w:val="18"/>
                          </w:rPr>
                          <w:t xml:space="preserve"> 噪声</w:t>
                        </w:r>
                      </w:p>
                      <w:p w:rsidR="006406B0" w:rsidRDefault="006406B0" w:rsidP="00287F1F"/>
                    </w:txbxContent>
                  </v:textbox>
                </v:rect>
              </w:pict>
            </w:r>
            <w:r w:rsidRPr="008A661C">
              <w:rPr>
                <w:rFonts w:eastAsia="宋体" w:hAnsi="宋体"/>
                <w:b/>
                <w:bCs/>
                <w:sz w:val="28"/>
                <w:szCs w:val="28"/>
              </w:rPr>
              <w:pict>
                <v:shape id="自选图形 842" o:spid="_x0000_s3639" type="#_x0000_t32" style="position:absolute;left:0;text-align:left;margin-left:105.6pt;margin-top:22.8pt;width:.05pt;height:28.35pt;z-index:251836928" o:connectortype="straight">
                  <v:stroke endarrow="block"/>
                </v:shape>
              </w:pict>
            </w:r>
            <w:r w:rsidRPr="008A661C">
              <w:rPr>
                <w:rFonts w:eastAsia="宋体" w:hAnsi="宋体"/>
                <w:b/>
                <w:bCs/>
                <w:sz w:val="28"/>
                <w:szCs w:val="28"/>
              </w:rPr>
              <w:pict>
                <v:shape id="自选图形 778" o:spid="_x0000_s3638" type="#_x0000_t32" style="position:absolute;left:0;text-align:left;margin-left:134.8pt;margin-top:9.9pt;width:22.5pt;height:0;z-index:251835904" o:connectortype="straight">
                  <v:stroke dashstyle="dash" endarrow="block"/>
                </v:shape>
              </w:pict>
            </w:r>
            <w:r w:rsidRPr="008A661C">
              <w:rPr>
                <w:rFonts w:eastAsia="宋体" w:hAnsi="宋体"/>
                <w:b/>
                <w:bCs/>
                <w:sz w:val="28"/>
                <w:szCs w:val="28"/>
              </w:rPr>
              <w:pict>
                <v:rect id="矩形 769" o:spid="_x0000_s3624" style="position:absolute;left:0;text-align:left;margin-left:3.35pt;margin-top:.1pt;width:46.15pt;height:22.25pt;z-index:251821568" stroked="f">
                  <v:textbox style="mso-next-textbox:#矩形 769">
                    <w:txbxContent>
                      <w:p w:rsidR="006406B0" w:rsidRPr="00F028E2" w:rsidRDefault="006406B0" w:rsidP="00F028E2">
                        <w:pPr>
                          <w:ind w:left="90" w:hangingChars="50" w:hanging="90"/>
                          <w:rPr>
                            <w:rFonts w:ascii="宋体" w:eastAsia="宋体" w:hAnsi="宋体"/>
                            <w:sz w:val="18"/>
                            <w:szCs w:val="18"/>
                          </w:rPr>
                        </w:pPr>
                        <w:r w:rsidRPr="00F028E2">
                          <w:rPr>
                            <w:rFonts w:ascii="宋体" w:eastAsia="宋体" w:hAnsi="宋体" w:hint="eastAsia"/>
                            <w:sz w:val="18"/>
                            <w:szCs w:val="18"/>
                          </w:rPr>
                          <w:t>润滑油</w:t>
                        </w:r>
                      </w:p>
                    </w:txbxContent>
                  </v:textbox>
                </v:rect>
              </w:pict>
            </w:r>
            <w:r w:rsidRPr="008A661C">
              <w:rPr>
                <w:rFonts w:eastAsia="宋体"/>
                <w:b/>
                <w:bCs/>
                <w:sz w:val="28"/>
                <w:szCs w:val="28"/>
              </w:rPr>
              <w:pict>
                <v:shape id="自选图形 708" o:spid="_x0000_s3620" type="#_x0000_t32" style="position:absolute;left:0;text-align:left;margin-left:50.4pt;margin-top:9.85pt;width:25.8pt;height:.05pt;z-index:251817472" o:connectortype="straight">
                  <v:stroke dashstyle="dash" endarrow="block"/>
                </v:shape>
              </w:pict>
            </w:r>
            <w:r w:rsidRPr="008A661C">
              <w:rPr>
                <w:rFonts w:eastAsia="宋体"/>
                <w:b/>
                <w:bCs/>
                <w:sz w:val="28"/>
                <w:szCs w:val="28"/>
              </w:rPr>
              <w:pict>
                <v:rect id="矩形 700" o:spid="_x0000_s3619" style="position:absolute;left:0;text-align:left;margin-left:76.5pt;margin-top:.1pt;width:58.3pt;height:22.7pt;z-index:251816448">
                  <v:textbox style="mso-next-textbox:#矩形 700">
                    <w:txbxContent>
                      <w:p w:rsidR="006406B0" w:rsidRPr="00F028E2" w:rsidRDefault="006406B0" w:rsidP="00F028E2">
                        <w:pPr>
                          <w:ind w:firstLineChars="50" w:firstLine="90"/>
                          <w:rPr>
                            <w:rFonts w:ascii="宋体" w:eastAsia="宋体" w:hAnsi="宋体"/>
                            <w:sz w:val="18"/>
                            <w:szCs w:val="18"/>
                          </w:rPr>
                        </w:pPr>
                        <w:r w:rsidRPr="00F028E2">
                          <w:rPr>
                            <w:rFonts w:ascii="宋体" w:eastAsia="宋体" w:hAnsi="宋体" w:hint="eastAsia"/>
                            <w:sz w:val="18"/>
                            <w:szCs w:val="18"/>
                          </w:rPr>
                          <w:t>切割下料</w:t>
                        </w:r>
                      </w:p>
                    </w:txbxContent>
                  </v:textbox>
                </v:rect>
              </w:pict>
            </w:r>
          </w:p>
          <w:p w:rsidR="00287F1F" w:rsidRDefault="008A661C" w:rsidP="00287F1F">
            <w:pPr>
              <w:spacing w:line="360" w:lineRule="auto"/>
              <w:jc w:val="center"/>
              <w:rPr>
                <w:rFonts w:eastAsia="宋体"/>
              </w:rPr>
            </w:pPr>
            <w:r w:rsidRPr="008A661C">
              <w:rPr>
                <w:rFonts w:eastAsia="宋体" w:hAnsi="宋体"/>
                <w:b/>
                <w:bCs/>
                <w:sz w:val="28"/>
                <w:szCs w:val="28"/>
              </w:rPr>
              <w:pict>
                <v:shape id="自选图形 840" o:spid="_x0000_s3641" type="#_x0000_t32" style="position:absolute;left:0;text-align:left;margin-left:390.05pt;margin-top:16.3pt;width:22.5pt;height:0;z-index:251838976" o:connectortype="straight">
                  <v:stroke dashstyle="dash" endarrow="block"/>
                </v:shape>
              </w:pict>
            </w:r>
            <w:r w:rsidRPr="008A661C">
              <w:rPr>
                <w:rFonts w:eastAsia="宋体" w:hAnsi="宋体"/>
                <w:b/>
                <w:bCs/>
                <w:sz w:val="28"/>
                <w:szCs w:val="28"/>
              </w:rPr>
              <w:pict>
                <v:rect id="矩形 839" o:spid="_x0000_s3636" style="position:absolute;left:0;text-align:left;margin-left:324.95pt;margin-top:4.25pt;width:65.1pt;height:20.65pt;z-index:251833856">
                  <v:textbox style="mso-next-textbox:#矩形 839">
                    <w:txbxContent>
                      <w:p w:rsidR="006406B0" w:rsidRPr="000045F9" w:rsidRDefault="006406B0" w:rsidP="000045F9">
                        <w:pPr>
                          <w:ind w:firstLineChars="100" w:firstLine="180"/>
                          <w:rPr>
                            <w:rFonts w:ascii="宋体" w:eastAsia="宋体" w:hAnsi="宋体"/>
                            <w:sz w:val="18"/>
                            <w:szCs w:val="18"/>
                          </w:rPr>
                        </w:pPr>
                        <w:r w:rsidRPr="000045F9">
                          <w:rPr>
                            <w:rFonts w:ascii="宋体" w:eastAsia="宋体" w:hAnsi="宋体" w:hint="eastAsia"/>
                            <w:sz w:val="18"/>
                            <w:szCs w:val="18"/>
                          </w:rPr>
                          <w:t>切割下料</w:t>
                        </w:r>
                      </w:p>
                    </w:txbxContent>
                  </v:textbox>
                </v:rect>
              </w:pict>
            </w:r>
            <w:r w:rsidRPr="008A661C">
              <w:rPr>
                <w:rFonts w:eastAsia="宋体" w:hAnsi="宋体"/>
                <w:b/>
                <w:bCs/>
                <w:sz w:val="28"/>
                <w:szCs w:val="28"/>
              </w:rPr>
              <w:pict>
                <v:shape id="自选图形 787" o:spid="_x0000_s3637" type="#_x0000_t32" style="position:absolute;left:0;text-align:left;margin-left:303.65pt;margin-top:12.55pt;width:21.3pt;height:0;z-index:251834880" o:connectortype="straight">
                  <v:stroke dashstyle="dash" endarrow="block"/>
                </v:shape>
              </w:pict>
            </w:r>
            <w:r w:rsidRPr="008A661C">
              <w:rPr>
                <w:rFonts w:eastAsia="宋体" w:hAnsi="宋体"/>
                <w:b/>
                <w:bCs/>
                <w:noProof/>
                <w:sz w:val="28"/>
                <w:szCs w:val="28"/>
              </w:rPr>
              <w:pict>
                <v:rect id="_x0000_s3657" style="position:absolute;left:0;text-align:left;margin-left:261.3pt;margin-top:2.65pt;width:42.35pt;height:22.25pt;z-index:251855360" stroked="f">
                  <v:textbox style="mso-next-textbox:#_x0000_s3657">
                    <w:txbxContent>
                      <w:p w:rsidR="006406B0" w:rsidRPr="00F028E2" w:rsidRDefault="006406B0" w:rsidP="00F028E2">
                        <w:pPr>
                          <w:ind w:left="90" w:hangingChars="50" w:hanging="90"/>
                          <w:rPr>
                            <w:rFonts w:ascii="宋体" w:eastAsia="宋体" w:hAnsi="宋体"/>
                            <w:sz w:val="18"/>
                            <w:szCs w:val="18"/>
                          </w:rPr>
                        </w:pPr>
                        <w:r w:rsidRPr="00F028E2">
                          <w:rPr>
                            <w:rFonts w:ascii="宋体" w:eastAsia="宋体" w:hAnsi="宋体" w:hint="eastAsia"/>
                            <w:sz w:val="18"/>
                            <w:szCs w:val="18"/>
                          </w:rPr>
                          <w:t>润滑油</w:t>
                        </w:r>
                      </w:p>
                    </w:txbxContent>
                  </v:textbox>
                </v:rect>
              </w:pict>
            </w:r>
            <w:r w:rsidRPr="008A661C">
              <w:rPr>
                <w:rFonts w:eastAsia="宋体" w:hAnsi="宋体"/>
                <w:b/>
                <w:bCs/>
                <w:noProof/>
                <w:sz w:val="28"/>
                <w:szCs w:val="28"/>
              </w:rPr>
              <w:pict>
                <v:rect id="_x0000_s3655" style="position:absolute;left:0;text-align:left;margin-left:178.15pt;margin-top:16.75pt;width:104.95pt;height:49.05pt;z-index:251853312" stroked="f">
                  <v:textbox style="mso-next-textbox:#_x0000_s3655" inset="0,0,0,0">
                    <w:txbxContent>
                      <w:p w:rsidR="006406B0" w:rsidRPr="00F028E2" w:rsidRDefault="006406B0" w:rsidP="00851770">
                        <w:pPr>
                          <w:rPr>
                            <w:rFonts w:ascii="宋体" w:eastAsia="宋体" w:hAnsi="宋体"/>
                            <w:sz w:val="18"/>
                            <w:szCs w:val="18"/>
                          </w:rPr>
                        </w:pPr>
                        <w:r w:rsidRPr="00F028E2">
                          <w:rPr>
                            <w:rFonts w:eastAsia="宋体"/>
                            <w:sz w:val="18"/>
                            <w:szCs w:val="18"/>
                          </w:rPr>
                          <w:t>G</w:t>
                        </w:r>
                        <w:r w:rsidRPr="00F028E2">
                          <w:rPr>
                            <w:rFonts w:eastAsia="宋体" w:hint="eastAsia"/>
                            <w:sz w:val="18"/>
                            <w:szCs w:val="18"/>
                            <w:vertAlign w:val="subscript"/>
                          </w:rPr>
                          <w:t>2</w:t>
                        </w:r>
                        <w:r w:rsidRPr="00F028E2">
                          <w:rPr>
                            <w:rFonts w:ascii="宋体" w:eastAsia="宋体" w:hAnsi="宋体" w:hint="eastAsia"/>
                            <w:sz w:val="18"/>
                            <w:szCs w:val="18"/>
                          </w:rPr>
                          <w:t xml:space="preserve"> 抛丸粉尘</w:t>
                        </w:r>
                      </w:p>
                      <w:p w:rsidR="006406B0" w:rsidRPr="00F028E2" w:rsidRDefault="006406B0" w:rsidP="00557DA2">
                        <w:pPr>
                          <w:rPr>
                            <w:rFonts w:ascii="宋体" w:eastAsia="宋体" w:hAnsi="宋体"/>
                            <w:sz w:val="18"/>
                            <w:szCs w:val="18"/>
                          </w:rPr>
                        </w:pPr>
                        <w:r w:rsidRPr="00F028E2">
                          <w:rPr>
                            <w:rFonts w:eastAsia="宋体" w:hint="eastAsia"/>
                            <w:sz w:val="18"/>
                            <w:szCs w:val="18"/>
                          </w:rPr>
                          <w:t>S</w:t>
                        </w:r>
                        <w:r w:rsidRPr="00F028E2">
                          <w:rPr>
                            <w:rFonts w:eastAsia="宋体" w:hint="eastAsia"/>
                            <w:sz w:val="18"/>
                            <w:szCs w:val="18"/>
                            <w:vertAlign w:val="subscript"/>
                          </w:rPr>
                          <w:t>3-1</w:t>
                        </w:r>
                        <w:r w:rsidRPr="00F028E2">
                          <w:rPr>
                            <w:rFonts w:ascii="宋体" w:eastAsia="宋体" w:hAnsi="宋体" w:hint="eastAsia"/>
                            <w:sz w:val="18"/>
                            <w:szCs w:val="18"/>
                          </w:rPr>
                          <w:t xml:space="preserve"> 金属碎屑、</w:t>
                        </w:r>
                        <w:r w:rsidRPr="00F028E2">
                          <w:rPr>
                            <w:rFonts w:eastAsia="宋体" w:hint="eastAsia"/>
                            <w:sz w:val="18"/>
                            <w:szCs w:val="18"/>
                          </w:rPr>
                          <w:t>S</w:t>
                        </w:r>
                        <w:r w:rsidRPr="00F028E2">
                          <w:rPr>
                            <w:rFonts w:eastAsia="宋体" w:hint="eastAsia"/>
                            <w:sz w:val="18"/>
                            <w:szCs w:val="18"/>
                            <w:vertAlign w:val="subscript"/>
                          </w:rPr>
                          <w:t>4</w:t>
                        </w:r>
                        <w:r w:rsidRPr="00F028E2">
                          <w:rPr>
                            <w:rFonts w:ascii="宋体" w:eastAsia="宋体" w:hAnsi="宋体" w:hint="eastAsia"/>
                            <w:sz w:val="18"/>
                            <w:szCs w:val="18"/>
                          </w:rPr>
                          <w:t>废钢丸</w:t>
                        </w:r>
                      </w:p>
                      <w:p w:rsidR="006406B0" w:rsidRPr="00F028E2" w:rsidRDefault="006406B0" w:rsidP="000130F9">
                        <w:pPr>
                          <w:rPr>
                            <w:rFonts w:ascii="宋体" w:eastAsia="宋体" w:hAnsi="宋体"/>
                            <w:sz w:val="18"/>
                            <w:szCs w:val="18"/>
                          </w:rPr>
                        </w:pPr>
                        <w:r w:rsidRPr="00F028E2">
                          <w:rPr>
                            <w:rFonts w:eastAsia="宋体"/>
                            <w:sz w:val="18"/>
                            <w:szCs w:val="18"/>
                          </w:rPr>
                          <w:t>N</w:t>
                        </w:r>
                        <w:r w:rsidRPr="00F028E2">
                          <w:rPr>
                            <w:rFonts w:eastAsia="宋体" w:hint="eastAsia"/>
                            <w:sz w:val="18"/>
                            <w:szCs w:val="18"/>
                            <w:vertAlign w:val="subscript"/>
                          </w:rPr>
                          <w:t>2</w:t>
                        </w:r>
                        <w:r w:rsidRPr="00F028E2">
                          <w:rPr>
                            <w:rFonts w:ascii="宋体" w:eastAsia="宋体" w:hAnsi="宋体" w:hint="eastAsia"/>
                            <w:sz w:val="18"/>
                            <w:szCs w:val="18"/>
                          </w:rPr>
                          <w:t xml:space="preserve"> 噪声</w:t>
                        </w:r>
                      </w:p>
                      <w:p w:rsidR="006406B0" w:rsidRPr="00571580" w:rsidRDefault="006406B0" w:rsidP="000A6631">
                        <w:pPr>
                          <w:rPr>
                            <w:rFonts w:ascii="宋体" w:eastAsia="宋体" w:hAnsi="宋体"/>
                            <w:sz w:val="21"/>
                            <w:szCs w:val="21"/>
                          </w:rPr>
                        </w:pPr>
                      </w:p>
                      <w:p w:rsidR="006406B0" w:rsidRPr="00571580" w:rsidRDefault="006406B0" w:rsidP="00851770">
                        <w:pPr>
                          <w:rPr>
                            <w:rFonts w:ascii="宋体" w:eastAsia="宋体" w:hAnsi="宋体"/>
                            <w:sz w:val="21"/>
                            <w:szCs w:val="21"/>
                          </w:rPr>
                        </w:pPr>
                      </w:p>
                      <w:p w:rsidR="006406B0" w:rsidRPr="00571580" w:rsidRDefault="006406B0" w:rsidP="00851770">
                        <w:pPr>
                          <w:rPr>
                            <w:rFonts w:ascii="宋体" w:eastAsia="宋体" w:hAnsi="宋体"/>
                            <w:sz w:val="21"/>
                            <w:szCs w:val="21"/>
                          </w:rPr>
                        </w:pPr>
                      </w:p>
                    </w:txbxContent>
                  </v:textbox>
                </v:rect>
              </w:pict>
            </w:r>
          </w:p>
          <w:p w:rsidR="00287F1F" w:rsidRDefault="008A661C" w:rsidP="00287F1F">
            <w:pPr>
              <w:spacing w:line="360" w:lineRule="auto"/>
              <w:jc w:val="center"/>
              <w:rPr>
                <w:rFonts w:eastAsia="宋体"/>
              </w:rPr>
            </w:pPr>
            <w:r w:rsidRPr="008A661C">
              <w:rPr>
                <w:rFonts w:eastAsia="宋体" w:hAnsi="宋体"/>
                <w:b/>
                <w:bCs/>
                <w:noProof/>
                <w:sz w:val="28"/>
                <w:szCs w:val="28"/>
              </w:rPr>
              <w:pict>
                <v:shape id="_x0000_s3658" type="#_x0000_t32" style="position:absolute;left:0;text-align:left;margin-left:357.05pt;margin-top:1.5pt;width:.05pt;height:38.5pt;z-index:251856384" o:connectortype="straight"/>
              </w:pict>
            </w:r>
            <w:r w:rsidRPr="008A661C">
              <w:rPr>
                <w:rFonts w:eastAsia="宋体" w:hAnsi="宋体"/>
                <w:b/>
                <w:bCs/>
                <w:sz w:val="28"/>
                <w:szCs w:val="28"/>
              </w:rPr>
              <w:pict>
                <v:rect id="矩形 776" o:spid="_x0000_s3627" style="position:absolute;left:0;text-align:left;margin-left:-2.25pt;margin-top:6.4pt;width:34.1pt;height:22.25pt;z-index:251824640" stroked="f">
                  <v:textbox style="mso-next-textbox:#矩形 776">
                    <w:txbxContent>
                      <w:p w:rsidR="006406B0" w:rsidRPr="00F028E2" w:rsidRDefault="006406B0" w:rsidP="00287F1F">
                        <w:pPr>
                          <w:rPr>
                            <w:rFonts w:ascii="宋体" w:eastAsia="宋体" w:hAnsi="宋体"/>
                            <w:sz w:val="18"/>
                            <w:szCs w:val="18"/>
                          </w:rPr>
                        </w:pPr>
                        <w:r w:rsidRPr="00F028E2">
                          <w:rPr>
                            <w:rFonts w:ascii="宋体" w:eastAsia="宋体" w:hAnsi="宋体" w:hint="eastAsia"/>
                            <w:sz w:val="18"/>
                            <w:szCs w:val="18"/>
                          </w:rPr>
                          <w:t>钢丸</w:t>
                        </w:r>
                      </w:p>
                    </w:txbxContent>
                  </v:textbox>
                </v:rect>
              </w:pict>
            </w:r>
            <w:r w:rsidRPr="008A661C">
              <w:rPr>
                <w:rFonts w:eastAsia="宋体" w:hAnsi="宋体"/>
                <w:b/>
                <w:bCs/>
                <w:sz w:val="28"/>
                <w:szCs w:val="28"/>
              </w:rPr>
              <w:pict>
                <v:shape id="自选图形 838" o:spid="_x0000_s3635" type="#_x0000_t32" style="position:absolute;left:0;text-align:left;margin-left:31.85pt;margin-top:16.15pt;width:22.7pt;height:.05pt;z-index:251832832" o:connectortype="straight">
                  <v:stroke dashstyle="dash" endarrow="block"/>
                </v:shape>
              </w:pict>
            </w:r>
            <w:r w:rsidRPr="008A661C">
              <w:rPr>
                <w:rFonts w:eastAsia="宋体" w:hAnsi="宋体"/>
                <w:b/>
                <w:bCs/>
                <w:noProof/>
                <w:sz w:val="28"/>
                <w:szCs w:val="28"/>
              </w:rPr>
              <w:pict>
                <v:rect id="_x0000_s3646" style="position:absolute;left:0;text-align:left;margin-left:54.55pt;margin-top:5.95pt;width:98.9pt;height:22.7pt;z-index:251844096">
                  <v:textbox style="mso-next-textbox:#_x0000_s3646">
                    <w:txbxContent>
                      <w:p w:rsidR="006406B0" w:rsidRPr="00F028E2" w:rsidRDefault="006406B0" w:rsidP="00F028E2">
                        <w:pPr>
                          <w:ind w:firstLineChars="50" w:firstLine="90"/>
                          <w:rPr>
                            <w:rFonts w:ascii="宋体" w:eastAsia="宋体" w:hAnsi="宋体"/>
                            <w:sz w:val="18"/>
                            <w:szCs w:val="18"/>
                          </w:rPr>
                        </w:pPr>
                        <w:r w:rsidRPr="00F028E2">
                          <w:rPr>
                            <w:rFonts w:ascii="宋体" w:eastAsia="宋体" w:hAnsi="宋体" w:hint="eastAsia"/>
                            <w:sz w:val="18"/>
                            <w:szCs w:val="18"/>
                          </w:rPr>
                          <w:t>手工上件、抛丸处理</w:t>
                        </w:r>
                      </w:p>
                    </w:txbxContent>
                  </v:textbox>
                </v:rect>
              </w:pict>
            </w:r>
            <w:r w:rsidRPr="008A661C">
              <w:rPr>
                <w:rFonts w:eastAsia="宋体" w:hAnsi="宋体"/>
                <w:b/>
                <w:bCs/>
                <w:noProof/>
                <w:sz w:val="28"/>
                <w:szCs w:val="28"/>
              </w:rPr>
              <w:pict>
                <v:shape id="_x0000_s3644" type="#_x0000_t32" style="position:absolute;left:0;text-align:left;margin-left:153.85pt;margin-top:16.15pt;width:22.5pt;height:0;z-index:251842048" o:connectortype="straight">
                  <v:stroke dashstyle="dash" endarrow="block"/>
                </v:shape>
              </w:pict>
            </w:r>
          </w:p>
          <w:p w:rsidR="00287F1F" w:rsidRDefault="008A661C" w:rsidP="00287F1F">
            <w:pPr>
              <w:spacing w:line="360" w:lineRule="auto"/>
              <w:jc w:val="center"/>
              <w:rPr>
                <w:rFonts w:eastAsia="宋体"/>
              </w:rPr>
            </w:pPr>
            <w:r w:rsidRPr="008A661C">
              <w:rPr>
                <w:rFonts w:eastAsia="宋体" w:hAnsi="宋体"/>
                <w:b/>
                <w:bCs/>
                <w:noProof/>
                <w:sz w:val="28"/>
                <w:szCs w:val="28"/>
              </w:rPr>
              <w:pict>
                <v:shape id="_x0000_s3660" type="#_x0000_t32" style="position:absolute;left:0;text-align:left;margin-left:232pt;margin-top:16.6pt;width:.05pt;height:28.35pt;z-index:251858432" o:connectortype="straight">
                  <v:stroke endarrow="block"/>
                </v:shape>
              </w:pict>
            </w:r>
            <w:r>
              <w:rPr>
                <w:rFonts w:eastAsia="宋体"/>
                <w:noProof/>
              </w:rPr>
              <w:pict>
                <v:shape id="_x0000_s3659" type="#_x0000_t32" style="position:absolute;left:0;text-align:left;margin-left:105.9pt;margin-top:16.6pt;width:251.2pt;height:0;z-index:251857408" o:connectortype="straight" strokecolor="black [3213]"/>
              </w:pict>
            </w:r>
            <w:r w:rsidRPr="008A661C">
              <w:rPr>
                <w:rFonts w:eastAsia="宋体" w:hAnsi="宋体"/>
                <w:b/>
                <w:bCs/>
                <w:noProof/>
                <w:sz w:val="28"/>
                <w:szCs w:val="28"/>
              </w:rPr>
              <w:pict>
                <v:shape id="_x0000_s3651" type="#_x0000_t32" style="position:absolute;left:0;text-align:left;margin-left:105.55pt;margin-top:5.25pt;width:.05pt;height:11.35pt;z-index:251849216" o:connectortype="straight"/>
              </w:pict>
            </w:r>
          </w:p>
          <w:p w:rsidR="00287F1F" w:rsidRDefault="008A661C" w:rsidP="00287F1F">
            <w:pPr>
              <w:spacing w:line="360" w:lineRule="auto"/>
              <w:jc w:val="center"/>
              <w:rPr>
                <w:rFonts w:eastAsia="宋体"/>
              </w:rPr>
            </w:pPr>
            <w:r w:rsidRPr="008A661C">
              <w:rPr>
                <w:rFonts w:eastAsia="宋体" w:hAnsi="宋体"/>
                <w:b/>
                <w:bCs/>
                <w:noProof/>
                <w:sz w:val="28"/>
                <w:szCs w:val="28"/>
              </w:rPr>
              <w:pict>
                <v:rect id="矩形 826" o:spid="_x0000_s3650" style="position:absolute;left:0;text-align:left;margin-left:282.6pt;margin-top:4.75pt;width:150.9pt;height:52.6pt;z-index:251848192" stroked="f">
                  <v:textbox style="mso-next-textbox:#矩形 826">
                    <w:txbxContent>
                      <w:p w:rsidR="006406B0" w:rsidRPr="003A44E9" w:rsidRDefault="006406B0" w:rsidP="00287F1F">
                        <w:pPr>
                          <w:rPr>
                            <w:rFonts w:ascii="宋体" w:eastAsia="宋体" w:hAnsi="宋体"/>
                            <w:sz w:val="18"/>
                            <w:szCs w:val="18"/>
                          </w:rPr>
                        </w:pPr>
                        <w:r w:rsidRPr="003A44E9">
                          <w:rPr>
                            <w:sz w:val="18"/>
                            <w:szCs w:val="18"/>
                          </w:rPr>
                          <w:t>S</w:t>
                        </w:r>
                        <w:r w:rsidRPr="003A44E9">
                          <w:rPr>
                            <w:rFonts w:hint="eastAsia"/>
                            <w:sz w:val="18"/>
                            <w:szCs w:val="18"/>
                            <w:vertAlign w:val="subscript"/>
                          </w:rPr>
                          <w:t>2-3</w:t>
                        </w:r>
                        <w:r w:rsidRPr="003A44E9">
                          <w:rPr>
                            <w:rFonts w:ascii="宋体" w:eastAsia="宋体" w:hAnsi="宋体" w:hint="eastAsia"/>
                            <w:sz w:val="18"/>
                            <w:szCs w:val="18"/>
                          </w:rPr>
                          <w:t>含油抹布、手套</w:t>
                        </w:r>
                        <w:r>
                          <w:rPr>
                            <w:rFonts w:ascii="宋体" w:eastAsia="宋体" w:hAnsi="宋体" w:hint="eastAsia"/>
                            <w:sz w:val="18"/>
                            <w:szCs w:val="18"/>
                          </w:rPr>
                          <w:t>、</w:t>
                        </w:r>
                        <w:r w:rsidRPr="003A44E9">
                          <w:rPr>
                            <w:sz w:val="18"/>
                            <w:szCs w:val="18"/>
                          </w:rPr>
                          <w:t>S</w:t>
                        </w:r>
                        <w:r w:rsidRPr="003A44E9">
                          <w:rPr>
                            <w:rFonts w:hint="eastAsia"/>
                            <w:sz w:val="18"/>
                            <w:szCs w:val="18"/>
                            <w:vertAlign w:val="subscript"/>
                          </w:rPr>
                          <w:t>3-2</w:t>
                        </w:r>
                        <w:r w:rsidRPr="003A44E9">
                          <w:rPr>
                            <w:rFonts w:ascii="宋体" w:eastAsia="宋体" w:hAnsi="宋体" w:hint="eastAsia"/>
                            <w:sz w:val="18"/>
                            <w:szCs w:val="18"/>
                          </w:rPr>
                          <w:t>金属碎屑</w:t>
                        </w:r>
                      </w:p>
                      <w:p w:rsidR="006406B0" w:rsidRPr="003A44E9" w:rsidRDefault="006406B0" w:rsidP="00287F1F">
                        <w:pPr>
                          <w:rPr>
                            <w:rFonts w:ascii="宋体" w:eastAsia="宋体" w:hAnsi="宋体"/>
                            <w:sz w:val="18"/>
                            <w:szCs w:val="18"/>
                          </w:rPr>
                        </w:pPr>
                        <w:r w:rsidRPr="003A44E9">
                          <w:rPr>
                            <w:sz w:val="18"/>
                            <w:szCs w:val="18"/>
                          </w:rPr>
                          <w:t>S</w:t>
                        </w:r>
                        <w:r w:rsidRPr="003A44E9">
                          <w:rPr>
                            <w:rFonts w:hint="eastAsia"/>
                            <w:sz w:val="18"/>
                            <w:szCs w:val="18"/>
                            <w:vertAlign w:val="subscript"/>
                          </w:rPr>
                          <w:t xml:space="preserve">5-1 </w:t>
                        </w:r>
                        <w:r w:rsidRPr="003A44E9">
                          <w:rPr>
                            <w:rFonts w:ascii="宋体" w:eastAsia="宋体" w:hAnsi="宋体" w:hint="eastAsia"/>
                            <w:sz w:val="18"/>
                            <w:szCs w:val="18"/>
                          </w:rPr>
                          <w:t>废切削液、</w:t>
                        </w:r>
                        <w:r w:rsidRPr="003A44E9">
                          <w:rPr>
                            <w:sz w:val="18"/>
                            <w:szCs w:val="18"/>
                          </w:rPr>
                          <w:t>S</w:t>
                        </w:r>
                        <w:r w:rsidRPr="003A44E9">
                          <w:rPr>
                            <w:rFonts w:hint="eastAsia"/>
                            <w:sz w:val="18"/>
                            <w:szCs w:val="18"/>
                            <w:vertAlign w:val="subscript"/>
                          </w:rPr>
                          <w:t>6-1</w:t>
                        </w:r>
                        <w:r w:rsidRPr="003A44E9">
                          <w:rPr>
                            <w:rFonts w:ascii="宋体" w:eastAsia="宋体" w:hAnsi="宋体" w:hint="eastAsia"/>
                            <w:sz w:val="18"/>
                            <w:szCs w:val="18"/>
                          </w:rPr>
                          <w:t>废机油</w:t>
                        </w:r>
                      </w:p>
                      <w:p w:rsidR="006406B0" w:rsidRPr="003A44E9" w:rsidRDefault="006406B0" w:rsidP="00287F1F">
                        <w:pPr>
                          <w:rPr>
                            <w:sz w:val="18"/>
                            <w:szCs w:val="18"/>
                          </w:rPr>
                        </w:pPr>
                        <w:r w:rsidRPr="003A44E9">
                          <w:rPr>
                            <w:rFonts w:eastAsia="宋体"/>
                            <w:sz w:val="18"/>
                            <w:szCs w:val="18"/>
                          </w:rPr>
                          <w:t>N</w:t>
                        </w:r>
                        <w:r w:rsidRPr="003A44E9">
                          <w:rPr>
                            <w:rFonts w:eastAsia="宋体" w:hint="eastAsia"/>
                            <w:sz w:val="18"/>
                            <w:szCs w:val="18"/>
                            <w:vertAlign w:val="subscript"/>
                          </w:rPr>
                          <w:t>4</w:t>
                        </w:r>
                        <w:r w:rsidRPr="003A44E9">
                          <w:rPr>
                            <w:rFonts w:ascii="宋体" w:eastAsia="宋体" w:hAnsi="宋体" w:hint="eastAsia"/>
                            <w:sz w:val="18"/>
                            <w:szCs w:val="18"/>
                          </w:rPr>
                          <w:t xml:space="preserve"> 噪声</w:t>
                        </w:r>
                      </w:p>
                      <w:p w:rsidR="006406B0" w:rsidRDefault="006406B0" w:rsidP="00287F1F">
                        <w:pPr>
                          <w:rPr>
                            <w:rFonts w:ascii="宋体" w:eastAsia="宋体" w:hAnsi="宋体"/>
                            <w:sz w:val="21"/>
                            <w:szCs w:val="21"/>
                          </w:rPr>
                        </w:pPr>
                      </w:p>
                      <w:p w:rsidR="006406B0" w:rsidRDefault="006406B0" w:rsidP="00287F1F">
                        <w:pPr>
                          <w:rPr>
                            <w:rFonts w:ascii="宋体" w:eastAsia="宋体" w:hAnsi="宋体"/>
                            <w:sz w:val="21"/>
                            <w:szCs w:val="21"/>
                          </w:rPr>
                        </w:pPr>
                      </w:p>
                      <w:p w:rsidR="006406B0" w:rsidRDefault="006406B0" w:rsidP="00287F1F">
                        <w:pPr>
                          <w:rPr>
                            <w:sz w:val="21"/>
                            <w:szCs w:val="21"/>
                          </w:rPr>
                        </w:pPr>
                      </w:p>
                      <w:p w:rsidR="006406B0" w:rsidRDefault="006406B0" w:rsidP="00287F1F">
                        <w:pPr>
                          <w:rPr>
                            <w:sz w:val="21"/>
                            <w:szCs w:val="21"/>
                          </w:rPr>
                        </w:pPr>
                      </w:p>
                      <w:p w:rsidR="006406B0" w:rsidRDefault="006406B0" w:rsidP="00287F1F"/>
                    </w:txbxContent>
                  </v:textbox>
                </v:rect>
              </w:pict>
            </w:r>
            <w:r w:rsidRPr="008A661C">
              <w:rPr>
                <w:rFonts w:eastAsia="宋体" w:hAnsi="宋体"/>
                <w:b/>
                <w:bCs/>
                <w:sz w:val="28"/>
                <w:szCs w:val="28"/>
              </w:rPr>
              <w:pict>
                <v:rect id="矩形 777" o:spid="_x0000_s3628" style="position:absolute;left:0;text-align:left;margin-left:133pt;margin-top:14.5pt;width:43.35pt;height:36.6pt;z-index:251825664" stroked="f">
                  <v:textbox style="mso-next-textbox:#矩形 777">
                    <w:txbxContent>
                      <w:p w:rsidR="006406B0" w:rsidRPr="003A44E9" w:rsidRDefault="006406B0" w:rsidP="00287F1F">
                        <w:pPr>
                          <w:rPr>
                            <w:rFonts w:ascii="宋体" w:eastAsia="宋体" w:hAnsi="宋体"/>
                            <w:sz w:val="18"/>
                            <w:szCs w:val="18"/>
                          </w:rPr>
                        </w:pPr>
                        <w:r w:rsidRPr="003A44E9">
                          <w:rPr>
                            <w:rFonts w:ascii="宋体" w:eastAsia="宋体" w:hAnsi="宋体" w:hint="eastAsia"/>
                            <w:sz w:val="18"/>
                            <w:szCs w:val="18"/>
                          </w:rPr>
                          <w:t>切削液</w:t>
                        </w:r>
                      </w:p>
                      <w:p w:rsidR="006406B0" w:rsidRPr="003A44E9" w:rsidRDefault="006406B0" w:rsidP="00287F1F">
                        <w:pPr>
                          <w:rPr>
                            <w:rFonts w:ascii="宋体" w:eastAsia="宋体" w:hAnsi="宋体"/>
                            <w:sz w:val="18"/>
                            <w:szCs w:val="18"/>
                          </w:rPr>
                        </w:pPr>
                        <w:r w:rsidRPr="003A44E9">
                          <w:rPr>
                            <w:rFonts w:ascii="宋体" w:eastAsia="宋体" w:hAnsi="宋体" w:hint="eastAsia"/>
                            <w:sz w:val="18"/>
                            <w:szCs w:val="18"/>
                          </w:rPr>
                          <w:t>液压油</w:t>
                        </w:r>
                      </w:p>
                    </w:txbxContent>
                  </v:textbox>
                </v:rect>
              </w:pict>
            </w:r>
            <w:r w:rsidRPr="008A661C">
              <w:rPr>
                <w:rFonts w:eastAsia="宋体" w:hAnsi="宋体"/>
                <w:b/>
                <w:bCs/>
                <w:sz w:val="28"/>
                <w:szCs w:val="28"/>
              </w:rPr>
              <w:pict>
                <v:rect id="矩形 771" o:spid="_x0000_s3625" style="position:absolute;left:0;text-align:left;margin-left:202.15pt;margin-top:21.55pt;width:59.15pt;height:22.7pt;z-index:251822592">
                  <v:textbox style="mso-next-textbox:#矩形 771">
                    <w:txbxContent>
                      <w:p w:rsidR="006406B0" w:rsidRPr="003A44E9" w:rsidRDefault="006406B0" w:rsidP="003A44E9">
                        <w:pPr>
                          <w:ind w:firstLineChars="100" w:firstLine="180"/>
                          <w:rPr>
                            <w:rFonts w:ascii="宋体" w:eastAsia="宋体" w:hAnsi="宋体"/>
                            <w:sz w:val="18"/>
                            <w:szCs w:val="18"/>
                          </w:rPr>
                        </w:pPr>
                        <w:r w:rsidRPr="003A44E9">
                          <w:rPr>
                            <w:rFonts w:ascii="宋体" w:eastAsia="宋体" w:hAnsi="宋体" w:hint="eastAsia"/>
                            <w:sz w:val="18"/>
                            <w:szCs w:val="18"/>
                          </w:rPr>
                          <w:t>粗加工</w:t>
                        </w:r>
                      </w:p>
                    </w:txbxContent>
                  </v:textbox>
                </v:rect>
              </w:pict>
            </w:r>
          </w:p>
          <w:p w:rsidR="00F028E2" w:rsidRDefault="008A661C" w:rsidP="00287F1F">
            <w:pPr>
              <w:spacing w:line="360" w:lineRule="auto"/>
              <w:jc w:val="center"/>
              <w:rPr>
                <w:rFonts w:eastAsia="宋体"/>
              </w:rPr>
            </w:pPr>
            <w:r w:rsidRPr="008A661C">
              <w:rPr>
                <w:rFonts w:eastAsia="宋体" w:hAnsi="宋体"/>
                <w:b/>
                <w:bCs/>
                <w:noProof/>
                <w:sz w:val="28"/>
                <w:szCs w:val="28"/>
              </w:rPr>
              <w:pict>
                <v:shape id="_x0000_s3662" type="#_x0000_t32" style="position:absolute;left:0;text-align:left;margin-left:231.8pt;margin-top:20.85pt;width:.05pt;height:36.85pt;z-index:251860480" o:connectortype="straight">
                  <v:stroke endarrow="block"/>
                </v:shape>
              </w:pict>
            </w:r>
            <w:r w:rsidRPr="008A661C">
              <w:rPr>
                <w:rFonts w:eastAsia="宋体" w:hAnsi="宋体"/>
                <w:b/>
                <w:bCs/>
                <w:noProof/>
                <w:sz w:val="28"/>
                <w:szCs w:val="28"/>
              </w:rPr>
              <w:pict>
                <v:shape id="自选图形 775" o:spid="_x0000_s3661" type="#_x0000_t32" style="position:absolute;left:0;text-align:left;margin-left:261.3pt;margin-top:8.9pt;width:21.3pt;height:0;z-index:251859456" o:connectortype="straight">
                  <v:stroke dashstyle="dash" endarrow="block"/>
                </v:shape>
              </w:pict>
            </w:r>
            <w:r w:rsidRPr="008A661C">
              <w:rPr>
                <w:rFonts w:eastAsia="宋体" w:hAnsi="宋体"/>
                <w:b/>
                <w:bCs/>
                <w:noProof/>
                <w:sz w:val="28"/>
                <w:szCs w:val="28"/>
              </w:rPr>
              <w:pict>
                <v:shape id="_x0000_s3665" type="#_x0000_t32" style="position:absolute;left:0;text-align:left;margin-left:176.35pt;margin-top:8.85pt;width:25.8pt;height:.05pt;z-index:251862528" o:connectortype="straight">
                  <v:stroke dashstyle="dash" endarrow="block"/>
                </v:shape>
              </w:pict>
            </w:r>
          </w:p>
          <w:p w:rsidR="00F028E2" w:rsidRDefault="008A661C" w:rsidP="00287F1F">
            <w:pPr>
              <w:spacing w:line="360" w:lineRule="auto"/>
              <w:jc w:val="center"/>
              <w:rPr>
                <w:rFonts w:eastAsia="宋体"/>
              </w:rPr>
            </w:pPr>
            <w:r w:rsidRPr="008A661C">
              <w:rPr>
                <w:rFonts w:eastAsia="宋体" w:hAnsi="宋体"/>
                <w:b/>
                <w:bCs/>
                <w:noProof/>
                <w:sz w:val="28"/>
                <w:szCs w:val="28"/>
              </w:rPr>
              <w:pict>
                <v:rect id="_x0000_s3669" style="position:absolute;left:0;text-align:left;margin-left:283.1pt;margin-top:19.95pt;width:150.4pt;height:50.7pt;z-index:251866624" stroked="f">
                  <v:textbox style="mso-next-textbox:#_x0000_s3669">
                    <w:txbxContent>
                      <w:p w:rsidR="006406B0" w:rsidRPr="003A44E9" w:rsidRDefault="006406B0" w:rsidP="00287F1F">
                        <w:pPr>
                          <w:rPr>
                            <w:rFonts w:ascii="宋体" w:eastAsia="宋体" w:hAnsi="宋体"/>
                            <w:sz w:val="18"/>
                            <w:szCs w:val="18"/>
                          </w:rPr>
                        </w:pPr>
                        <w:r w:rsidRPr="003A44E9">
                          <w:rPr>
                            <w:sz w:val="18"/>
                            <w:szCs w:val="18"/>
                          </w:rPr>
                          <w:t>S</w:t>
                        </w:r>
                        <w:r w:rsidRPr="003A44E9">
                          <w:rPr>
                            <w:rFonts w:hint="eastAsia"/>
                            <w:sz w:val="18"/>
                            <w:szCs w:val="18"/>
                            <w:vertAlign w:val="subscript"/>
                          </w:rPr>
                          <w:t>2-</w:t>
                        </w:r>
                        <w:r>
                          <w:rPr>
                            <w:rFonts w:hint="eastAsia"/>
                            <w:sz w:val="18"/>
                            <w:szCs w:val="18"/>
                            <w:vertAlign w:val="subscript"/>
                          </w:rPr>
                          <w:t>4</w:t>
                        </w:r>
                        <w:r w:rsidRPr="003A44E9">
                          <w:rPr>
                            <w:rFonts w:ascii="宋体" w:eastAsia="宋体" w:hAnsi="宋体" w:hint="eastAsia"/>
                            <w:sz w:val="18"/>
                            <w:szCs w:val="18"/>
                          </w:rPr>
                          <w:t>含油抹布、手套</w:t>
                        </w:r>
                        <w:r>
                          <w:rPr>
                            <w:rFonts w:ascii="宋体" w:eastAsia="宋体" w:hAnsi="宋体" w:hint="eastAsia"/>
                            <w:sz w:val="18"/>
                            <w:szCs w:val="18"/>
                          </w:rPr>
                          <w:t>、</w:t>
                        </w:r>
                        <w:r w:rsidRPr="003A44E9">
                          <w:rPr>
                            <w:sz w:val="18"/>
                            <w:szCs w:val="18"/>
                          </w:rPr>
                          <w:t>S</w:t>
                        </w:r>
                        <w:r w:rsidRPr="003A44E9">
                          <w:rPr>
                            <w:rFonts w:hint="eastAsia"/>
                            <w:sz w:val="18"/>
                            <w:szCs w:val="18"/>
                            <w:vertAlign w:val="subscript"/>
                          </w:rPr>
                          <w:t>3-</w:t>
                        </w:r>
                        <w:r>
                          <w:rPr>
                            <w:rFonts w:hint="eastAsia"/>
                            <w:sz w:val="18"/>
                            <w:szCs w:val="18"/>
                            <w:vertAlign w:val="subscript"/>
                          </w:rPr>
                          <w:t>3</w:t>
                        </w:r>
                        <w:r w:rsidRPr="003A44E9">
                          <w:rPr>
                            <w:rFonts w:ascii="宋体" w:eastAsia="宋体" w:hAnsi="宋体" w:hint="eastAsia"/>
                            <w:sz w:val="18"/>
                            <w:szCs w:val="18"/>
                          </w:rPr>
                          <w:t>金属碎屑</w:t>
                        </w:r>
                      </w:p>
                      <w:p w:rsidR="006406B0" w:rsidRPr="003A44E9" w:rsidRDefault="006406B0" w:rsidP="00287F1F">
                        <w:pPr>
                          <w:rPr>
                            <w:rFonts w:ascii="宋体" w:eastAsia="宋体" w:hAnsi="宋体"/>
                            <w:sz w:val="18"/>
                            <w:szCs w:val="18"/>
                          </w:rPr>
                        </w:pPr>
                        <w:r w:rsidRPr="003A44E9">
                          <w:rPr>
                            <w:sz w:val="18"/>
                            <w:szCs w:val="18"/>
                          </w:rPr>
                          <w:t>S</w:t>
                        </w:r>
                        <w:r w:rsidRPr="003A44E9">
                          <w:rPr>
                            <w:rFonts w:hint="eastAsia"/>
                            <w:sz w:val="18"/>
                            <w:szCs w:val="18"/>
                            <w:vertAlign w:val="subscript"/>
                          </w:rPr>
                          <w:t>5-</w:t>
                        </w:r>
                        <w:r>
                          <w:rPr>
                            <w:rFonts w:hint="eastAsia"/>
                            <w:sz w:val="18"/>
                            <w:szCs w:val="18"/>
                            <w:vertAlign w:val="subscript"/>
                          </w:rPr>
                          <w:t>2</w:t>
                        </w:r>
                        <w:r w:rsidRPr="003A44E9">
                          <w:rPr>
                            <w:rFonts w:hint="eastAsia"/>
                            <w:sz w:val="18"/>
                            <w:szCs w:val="18"/>
                            <w:vertAlign w:val="subscript"/>
                          </w:rPr>
                          <w:t xml:space="preserve"> </w:t>
                        </w:r>
                        <w:r w:rsidRPr="003A44E9">
                          <w:rPr>
                            <w:rFonts w:ascii="宋体" w:eastAsia="宋体" w:hAnsi="宋体" w:hint="eastAsia"/>
                            <w:sz w:val="18"/>
                            <w:szCs w:val="18"/>
                          </w:rPr>
                          <w:t>废切削液、</w:t>
                        </w:r>
                        <w:r w:rsidRPr="003A44E9">
                          <w:rPr>
                            <w:sz w:val="18"/>
                            <w:szCs w:val="18"/>
                          </w:rPr>
                          <w:t>S</w:t>
                        </w:r>
                        <w:r w:rsidRPr="003A44E9">
                          <w:rPr>
                            <w:rFonts w:hint="eastAsia"/>
                            <w:sz w:val="18"/>
                            <w:szCs w:val="18"/>
                            <w:vertAlign w:val="subscript"/>
                          </w:rPr>
                          <w:t>6-</w:t>
                        </w:r>
                        <w:r>
                          <w:rPr>
                            <w:rFonts w:hint="eastAsia"/>
                            <w:sz w:val="18"/>
                            <w:szCs w:val="18"/>
                            <w:vertAlign w:val="subscript"/>
                          </w:rPr>
                          <w:t>2</w:t>
                        </w:r>
                        <w:r w:rsidRPr="003A44E9">
                          <w:rPr>
                            <w:rFonts w:ascii="宋体" w:eastAsia="宋体" w:hAnsi="宋体" w:hint="eastAsia"/>
                            <w:sz w:val="18"/>
                            <w:szCs w:val="18"/>
                          </w:rPr>
                          <w:t>废机油</w:t>
                        </w:r>
                      </w:p>
                      <w:p w:rsidR="006406B0" w:rsidRPr="003A44E9" w:rsidRDefault="006406B0" w:rsidP="00287F1F">
                        <w:pPr>
                          <w:rPr>
                            <w:sz w:val="18"/>
                            <w:szCs w:val="18"/>
                          </w:rPr>
                        </w:pPr>
                        <w:r w:rsidRPr="003A44E9">
                          <w:rPr>
                            <w:rFonts w:eastAsia="宋体"/>
                            <w:sz w:val="18"/>
                            <w:szCs w:val="18"/>
                          </w:rPr>
                          <w:t>N</w:t>
                        </w:r>
                        <w:r>
                          <w:rPr>
                            <w:rFonts w:eastAsia="宋体" w:hint="eastAsia"/>
                            <w:sz w:val="18"/>
                            <w:szCs w:val="18"/>
                            <w:vertAlign w:val="subscript"/>
                          </w:rPr>
                          <w:t>5</w:t>
                        </w:r>
                        <w:r w:rsidRPr="003A44E9">
                          <w:rPr>
                            <w:rFonts w:ascii="宋体" w:eastAsia="宋体" w:hAnsi="宋体" w:hint="eastAsia"/>
                            <w:sz w:val="18"/>
                            <w:szCs w:val="18"/>
                          </w:rPr>
                          <w:t xml:space="preserve"> 噪声</w:t>
                        </w:r>
                      </w:p>
                      <w:p w:rsidR="006406B0" w:rsidRDefault="006406B0" w:rsidP="00287F1F">
                        <w:pPr>
                          <w:rPr>
                            <w:rFonts w:ascii="宋体" w:eastAsia="宋体" w:hAnsi="宋体"/>
                            <w:sz w:val="21"/>
                            <w:szCs w:val="21"/>
                          </w:rPr>
                        </w:pPr>
                      </w:p>
                      <w:p w:rsidR="006406B0" w:rsidRDefault="006406B0" w:rsidP="00287F1F">
                        <w:pPr>
                          <w:rPr>
                            <w:rFonts w:ascii="宋体" w:eastAsia="宋体" w:hAnsi="宋体"/>
                            <w:sz w:val="21"/>
                            <w:szCs w:val="21"/>
                          </w:rPr>
                        </w:pPr>
                      </w:p>
                      <w:p w:rsidR="006406B0" w:rsidRDefault="006406B0" w:rsidP="00287F1F">
                        <w:pPr>
                          <w:rPr>
                            <w:sz w:val="21"/>
                            <w:szCs w:val="21"/>
                          </w:rPr>
                        </w:pPr>
                      </w:p>
                      <w:p w:rsidR="006406B0" w:rsidRDefault="006406B0" w:rsidP="00287F1F">
                        <w:pPr>
                          <w:rPr>
                            <w:sz w:val="21"/>
                            <w:szCs w:val="21"/>
                          </w:rPr>
                        </w:pPr>
                      </w:p>
                      <w:p w:rsidR="006406B0" w:rsidRDefault="006406B0" w:rsidP="00287F1F"/>
                    </w:txbxContent>
                  </v:textbox>
                </v:rect>
              </w:pict>
            </w:r>
          </w:p>
          <w:p w:rsidR="00F028E2" w:rsidRDefault="008A661C" w:rsidP="00287F1F">
            <w:pPr>
              <w:spacing w:line="360" w:lineRule="auto"/>
              <w:jc w:val="center"/>
              <w:rPr>
                <w:rFonts w:eastAsia="宋体"/>
              </w:rPr>
            </w:pPr>
            <w:r w:rsidRPr="008A661C">
              <w:rPr>
                <w:rFonts w:eastAsia="宋体" w:hAnsi="宋体"/>
                <w:b/>
                <w:bCs/>
                <w:noProof/>
                <w:sz w:val="28"/>
                <w:szCs w:val="28"/>
              </w:rPr>
              <w:pict>
                <v:rect id="_x0000_s3667" style="position:absolute;left:0;text-align:left;margin-left:133pt;margin-top:5.5pt;width:43.35pt;height:36.6pt;z-index:251864576" stroked="f">
                  <v:textbox style="mso-next-textbox:#_x0000_s3667">
                    <w:txbxContent>
                      <w:p w:rsidR="006406B0" w:rsidRPr="003A44E9" w:rsidRDefault="006406B0" w:rsidP="00287F1F">
                        <w:pPr>
                          <w:rPr>
                            <w:rFonts w:ascii="宋体" w:eastAsia="宋体" w:hAnsi="宋体"/>
                            <w:sz w:val="18"/>
                            <w:szCs w:val="18"/>
                          </w:rPr>
                        </w:pPr>
                        <w:r w:rsidRPr="003A44E9">
                          <w:rPr>
                            <w:rFonts w:ascii="宋体" w:eastAsia="宋体" w:hAnsi="宋体" w:hint="eastAsia"/>
                            <w:sz w:val="18"/>
                            <w:szCs w:val="18"/>
                          </w:rPr>
                          <w:t>切削液</w:t>
                        </w:r>
                      </w:p>
                      <w:p w:rsidR="006406B0" w:rsidRPr="003A44E9" w:rsidRDefault="006406B0" w:rsidP="00287F1F">
                        <w:pPr>
                          <w:rPr>
                            <w:rFonts w:ascii="宋体" w:eastAsia="宋体" w:hAnsi="宋体"/>
                            <w:sz w:val="18"/>
                            <w:szCs w:val="18"/>
                          </w:rPr>
                        </w:pPr>
                        <w:r w:rsidRPr="003A44E9">
                          <w:rPr>
                            <w:rFonts w:ascii="宋体" w:eastAsia="宋体" w:hAnsi="宋体" w:hint="eastAsia"/>
                            <w:sz w:val="18"/>
                            <w:szCs w:val="18"/>
                          </w:rPr>
                          <w:t>液压油</w:t>
                        </w:r>
                      </w:p>
                    </w:txbxContent>
                  </v:textbox>
                </v:rect>
              </w:pict>
            </w:r>
            <w:r w:rsidRPr="008A661C">
              <w:rPr>
                <w:rFonts w:eastAsia="宋体" w:hAnsi="宋体"/>
                <w:b/>
                <w:bCs/>
                <w:noProof/>
                <w:sz w:val="28"/>
                <w:szCs w:val="28"/>
              </w:rPr>
              <w:pict>
                <v:rect id="_x0000_s3663" style="position:absolute;left:0;text-align:left;margin-left:202.15pt;margin-top:10.65pt;width:59.15pt;height:22.7pt;z-index:251861504">
                  <v:textbox style="mso-next-textbox:#_x0000_s3663">
                    <w:txbxContent>
                      <w:p w:rsidR="006406B0" w:rsidRPr="003A44E9" w:rsidRDefault="006406B0" w:rsidP="003A44E9">
                        <w:pPr>
                          <w:ind w:firstLineChars="100" w:firstLine="180"/>
                          <w:rPr>
                            <w:rFonts w:ascii="宋体" w:eastAsia="宋体" w:hAnsi="宋体"/>
                            <w:sz w:val="18"/>
                            <w:szCs w:val="18"/>
                          </w:rPr>
                        </w:pPr>
                        <w:r>
                          <w:rPr>
                            <w:rFonts w:ascii="宋体" w:eastAsia="宋体" w:hAnsi="宋体" w:hint="eastAsia"/>
                            <w:sz w:val="18"/>
                            <w:szCs w:val="18"/>
                          </w:rPr>
                          <w:t>精</w:t>
                        </w:r>
                        <w:r w:rsidRPr="003A44E9">
                          <w:rPr>
                            <w:rFonts w:ascii="宋体" w:eastAsia="宋体" w:hAnsi="宋体" w:hint="eastAsia"/>
                            <w:sz w:val="18"/>
                            <w:szCs w:val="18"/>
                          </w:rPr>
                          <w:t>加工</w:t>
                        </w:r>
                      </w:p>
                    </w:txbxContent>
                  </v:textbox>
                </v:rect>
              </w:pict>
            </w:r>
          </w:p>
          <w:p w:rsidR="00F028E2" w:rsidRDefault="008A661C" w:rsidP="00287F1F">
            <w:pPr>
              <w:spacing w:line="360" w:lineRule="auto"/>
              <w:jc w:val="center"/>
              <w:rPr>
                <w:rFonts w:eastAsia="宋体"/>
              </w:rPr>
            </w:pPr>
            <w:r w:rsidRPr="008A661C">
              <w:rPr>
                <w:b/>
                <w:noProof/>
                <w:color w:val="000000" w:themeColor="text1"/>
              </w:rPr>
              <w:pict>
                <v:shape id="_x0000_s3680" type="#_x0000_t202" style="position:absolute;left:0;text-align:left;margin-left:86.25pt;margin-top:18.7pt;width:67.2pt;height:20pt;z-index:251878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" filled="f" stroked="f" strokecolor="white">
                  <v:textbox style="mso-next-textbox:#_x0000_s3680">
                    <w:txbxContent>
                      <w:p w:rsidR="006406B0" w:rsidRPr="005273D4" w:rsidRDefault="006406B0" w:rsidP="003A44E9">
                        <w:pPr>
                          <w:pStyle w:val="af0"/>
                          <w:spacing w:before="0" w:beforeAutospacing="0" w:after="0" w:afterAutospacing="0"/>
                          <w:jc w:val="both"/>
                          <w:rPr>
                            <w:rFonts w:ascii="Times New Roman" w:hAnsi="Times New Roman"/>
                            <w:kern w:val="2"/>
                            <w:szCs w:val="18"/>
                          </w:rPr>
                        </w:pPr>
                        <w:r w:rsidRPr="005273D4">
                          <w:rPr>
                            <w:rFonts w:ascii="Times New Roman" w:hAnsi="Times New Roman"/>
                            <w:kern w:val="2"/>
                            <w:szCs w:val="18"/>
                          </w:rPr>
                          <w:t>G</w:t>
                        </w:r>
                        <w:r w:rsidRPr="005273D4">
                          <w:rPr>
                            <w:rFonts w:ascii="Times New Roman" w:hAnsi="Times New Roman" w:hint="eastAsia"/>
                            <w:kern w:val="2"/>
                            <w:szCs w:val="18"/>
                            <w:vertAlign w:val="subscript"/>
                          </w:rPr>
                          <w:t>3-1</w:t>
                        </w:r>
                        <w:r w:rsidRPr="005273D4">
                          <w:rPr>
                            <w:rFonts w:ascii="Times New Roman" w:hint="eastAsia"/>
                            <w:kern w:val="2"/>
                            <w:szCs w:val="18"/>
                          </w:rPr>
                          <w:t>调漆废气</w:t>
                        </w:r>
                      </w:p>
                      <w:p w:rsidR="006406B0" w:rsidRDefault="006406B0" w:rsidP="003A44E9">
                        <w:pPr>
                          <w:pStyle w:val="af0"/>
                          <w:spacing w:before="0" w:beforeAutospacing="0" w:after="0" w:afterAutospacing="0"/>
                          <w:jc w:val="both"/>
                        </w:pPr>
                      </w:p>
                      <w:p w:rsidR="006406B0" w:rsidRDefault="006406B0" w:rsidP="003A44E9">
                        <w:pPr>
                          <w:pStyle w:val="af0"/>
                          <w:spacing w:before="0" w:beforeAutospacing="0" w:after="0" w:afterAutospacing="0"/>
                          <w:jc w:val="both"/>
                          <w:rPr>
                            <w:sz w:val="24"/>
                            <w:szCs w:val="24"/>
                          </w:rPr>
                        </w:pPr>
                      </w:p>
                      <w:p w:rsidR="006406B0" w:rsidRDefault="006406B0" w:rsidP="003A44E9">
                        <w:pPr>
                          <w:pStyle w:val="af0"/>
                          <w:spacing w:before="0" w:beforeAutospacing="0" w:after="0" w:afterAutospacing="0"/>
                          <w:jc w:val="both"/>
                        </w:pPr>
                        <w:r>
                          <w:rPr>
                            <w:rFonts w:hint="eastAsia"/>
                            <w:szCs w:val="18"/>
                          </w:rPr>
                          <w:t> </w:t>
                        </w:r>
                      </w:p>
                    </w:txbxContent>
                  </v:textbox>
                </v:shape>
              </w:pict>
            </w:r>
            <w:r w:rsidRPr="008A661C">
              <w:rPr>
                <w:rFonts w:eastAsia="宋体" w:hAnsi="宋体"/>
                <w:b/>
                <w:bCs/>
                <w:noProof/>
                <w:sz w:val="28"/>
                <w:szCs w:val="28"/>
              </w:rPr>
              <w:pict>
                <v:shape id="_x0000_s3699" type="#_x0000_t32" style="position:absolute;left:0;text-align:left;margin-left:231.7pt;margin-top:9.95pt;width:.05pt;height:39.7pt;z-index:251898368" o:connectortype="straight">
                  <v:stroke endarrow="block"/>
                </v:shape>
              </w:pict>
            </w:r>
            <w:r w:rsidRPr="008A661C">
              <w:rPr>
                <w:rFonts w:eastAsia="宋体" w:hAnsi="宋体"/>
                <w:b/>
                <w:bCs/>
                <w:noProof/>
                <w:sz w:val="28"/>
                <w:szCs w:val="28"/>
              </w:rPr>
              <w:pict>
                <v:shape id="_x0000_s3666" type="#_x0000_t32" style="position:absolute;left:0;text-align:left;margin-left:176.35pt;margin-top:-.6pt;width:25.8pt;height:.05pt;z-index:251863552" o:connectortype="straight">
                  <v:stroke dashstyle="dash" endarrow="block"/>
                </v:shape>
              </w:pict>
            </w:r>
            <w:r w:rsidRPr="008A661C">
              <w:rPr>
                <w:rFonts w:eastAsia="宋体" w:hAnsi="宋体"/>
                <w:b/>
                <w:bCs/>
                <w:noProof/>
                <w:sz w:val="28"/>
                <w:szCs w:val="28"/>
              </w:rPr>
              <w:pict>
                <v:shape id="_x0000_s3668" type="#_x0000_t32" style="position:absolute;left:0;text-align:left;margin-left:261.3pt;margin-top:-.6pt;width:21.3pt;height:0;z-index:251865600" o:connectortype="straight">
                  <v:stroke dashstyle="dash" endarrow="block"/>
                </v:shape>
              </w:pict>
            </w:r>
          </w:p>
          <w:p w:rsidR="00F028E2" w:rsidRDefault="008A661C" w:rsidP="00287F1F">
            <w:pPr>
              <w:spacing w:line="360" w:lineRule="auto"/>
              <w:jc w:val="center"/>
              <w:rPr>
                <w:rFonts w:eastAsia="宋体"/>
              </w:rPr>
            </w:pPr>
            <w:r w:rsidRPr="008A661C">
              <w:rPr>
                <w:b/>
                <w:noProof/>
                <w:color w:val="000000" w:themeColor="text1"/>
              </w:rPr>
              <w:pict>
                <v:shape id="_x0000_s3682" type="#_x0000_t202" style="position:absolute;left:0;text-align:left;margin-left:291.3pt;margin-top:18.6pt;width:126.7pt;height:34.6pt;z-index:251880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" filled="f" stroked="f" strokecolor="white">
                  <v:textbox style="mso-next-textbox:#_x0000_s3682">
                    <w:txbxContent>
                      <w:p w:rsidR="006406B0" w:rsidRPr="005273D4" w:rsidRDefault="006406B0" w:rsidP="003A44E9">
                        <w:pPr>
                          <w:pStyle w:val="af0"/>
                          <w:spacing w:before="0" w:beforeAutospacing="0" w:after="0" w:afterAutospacing="0"/>
                          <w:jc w:val="both"/>
                          <w:rPr>
                            <w:rFonts w:ascii="Times New Roman" w:hAnsi="Times New Roman"/>
                            <w:szCs w:val="18"/>
                          </w:rPr>
                        </w:pPr>
                        <w:r w:rsidRPr="005273D4">
                          <w:rPr>
                            <w:rFonts w:ascii="Times New Roman" w:hint="eastAsia"/>
                            <w:kern w:val="2"/>
                            <w:szCs w:val="18"/>
                          </w:rPr>
                          <w:t>G</w:t>
                        </w:r>
                        <w:r>
                          <w:rPr>
                            <w:rFonts w:ascii="Times New Roman" w:hint="eastAsia"/>
                            <w:kern w:val="2"/>
                            <w:szCs w:val="18"/>
                            <w:vertAlign w:val="subscript"/>
                          </w:rPr>
                          <w:t>4</w:t>
                        </w:r>
                        <w:r w:rsidRPr="005273D4">
                          <w:rPr>
                            <w:rFonts w:ascii="Times New Roman" w:hint="eastAsia"/>
                            <w:kern w:val="2"/>
                            <w:szCs w:val="18"/>
                            <w:vertAlign w:val="subscript"/>
                          </w:rPr>
                          <w:t>-1</w:t>
                        </w:r>
                        <w:r w:rsidRPr="005273D4">
                          <w:rPr>
                            <w:rFonts w:ascii="Times New Roman" w:hint="eastAsia"/>
                            <w:kern w:val="2"/>
                            <w:szCs w:val="18"/>
                          </w:rPr>
                          <w:t>喷漆废气、</w:t>
                        </w:r>
                        <w:r w:rsidRPr="005273D4">
                          <w:rPr>
                            <w:rFonts w:ascii="Times New Roman" w:hint="eastAsia"/>
                            <w:kern w:val="2"/>
                            <w:szCs w:val="18"/>
                          </w:rPr>
                          <w:t>G</w:t>
                        </w:r>
                        <w:r>
                          <w:rPr>
                            <w:rFonts w:ascii="Times New Roman" w:hint="eastAsia"/>
                            <w:kern w:val="2"/>
                            <w:szCs w:val="18"/>
                            <w:vertAlign w:val="subscript"/>
                          </w:rPr>
                          <w:t>5</w:t>
                        </w:r>
                        <w:r w:rsidRPr="005273D4">
                          <w:rPr>
                            <w:rFonts w:ascii="Times New Roman" w:hint="eastAsia"/>
                            <w:kern w:val="2"/>
                            <w:szCs w:val="18"/>
                            <w:vertAlign w:val="subscript"/>
                          </w:rPr>
                          <w:t>-1</w:t>
                        </w:r>
                        <w:r w:rsidRPr="005273D4">
                          <w:rPr>
                            <w:rFonts w:ascii="Times New Roman" w:hint="eastAsia"/>
                            <w:kern w:val="2"/>
                            <w:szCs w:val="18"/>
                          </w:rPr>
                          <w:t>漆雾废气</w:t>
                        </w:r>
                      </w:p>
                      <w:p w:rsidR="006406B0" w:rsidRPr="005273D4" w:rsidRDefault="006406B0" w:rsidP="003A44E9">
                        <w:pPr>
                          <w:pStyle w:val="af0"/>
                          <w:spacing w:before="0" w:beforeAutospacing="0" w:after="0" w:afterAutospacing="0"/>
                          <w:jc w:val="both"/>
                          <w:rPr>
                            <w:rFonts w:ascii="Times New Roman" w:hAnsi="Times New Roman"/>
                            <w:szCs w:val="18"/>
                          </w:rPr>
                        </w:pPr>
                        <w:r w:rsidRPr="005273D4">
                          <w:rPr>
                            <w:rFonts w:ascii="Times New Roman" w:hint="eastAsia"/>
                            <w:kern w:val="2"/>
                            <w:szCs w:val="18"/>
                          </w:rPr>
                          <w:t>G</w:t>
                        </w:r>
                        <w:r>
                          <w:rPr>
                            <w:rFonts w:ascii="Times New Roman" w:hint="eastAsia"/>
                            <w:kern w:val="2"/>
                            <w:szCs w:val="18"/>
                            <w:vertAlign w:val="subscript"/>
                          </w:rPr>
                          <w:t>6</w:t>
                        </w:r>
                        <w:r w:rsidRPr="005273D4">
                          <w:rPr>
                            <w:rFonts w:ascii="Times New Roman" w:hint="eastAsia"/>
                            <w:kern w:val="2"/>
                            <w:szCs w:val="18"/>
                            <w:vertAlign w:val="subscript"/>
                          </w:rPr>
                          <w:t>-1</w:t>
                        </w:r>
                        <w:r w:rsidRPr="005273D4">
                          <w:rPr>
                            <w:rFonts w:ascii="Times New Roman" w:hint="eastAsia"/>
                            <w:kern w:val="2"/>
                            <w:szCs w:val="18"/>
                          </w:rPr>
                          <w:t>晾干废气、</w:t>
                        </w:r>
                        <w:r w:rsidRPr="005273D4">
                          <w:rPr>
                            <w:rFonts w:ascii="Times New Roman" w:hint="eastAsia"/>
                            <w:kern w:val="2"/>
                            <w:szCs w:val="18"/>
                          </w:rPr>
                          <w:t>S</w:t>
                        </w:r>
                        <w:r>
                          <w:rPr>
                            <w:rFonts w:ascii="Times New Roman" w:hint="eastAsia"/>
                            <w:kern w:val="2"/>
                            <w:szCs w:val="18"/>
                            <w:vertAlign w:val="subscript"/>
                          </w:rPr>
                          <w:t>8</w:t>
                        </w:r>
                        <w:r w:rsidRPr="005273D4">
                          <w:rPr>
                            <w:rFonts w:ascii="Times New Roman" w:hint="eastAsia"/>
                            <w:kern w:val="2"/>
                            <w:szCs w:val="18"/>
                            <w:vertAlign w:val="subscript"/>
                          </w:rPr>
                          <w:t>-1</w:t>
                        </w:r>
                        <w:r w:rsidRPr="005273D4">
                          <w:rPr>
                            <w:rFonts w:ascii="Times New Roman" w:hint="eastAsia"/>
                            <w:kern w:val="2"/>
                            <w:szCs w:val="18"/>
                          </w:rPr>
                          <w:t>漆渣</w:t>
                        </w:r>
                      </w:p>
                      <w:p w:rsidR="006406B0" w:rsidRDefault="006406B0" w:rsidP="003A44E9"/>
                    </w:txbxContent>
                  </v:textbox>
                </v:shape>
              </w:pict>
            </w:r>
            <w:r w:rsidRPr="008A661C">
              <w:rPr>
                <w:b/>
                <w:noProof/>
                <w:color w:val="000000" w:themeColor="text1"/>
              </w:rPr>
              <w:pict>
                <v:shape id="Text Box 1235" o:spid="_x0000_s3678" type="#_x0000_t202" style="position:absolute;left:0;text-align:left;margin-left:-2.25pt;margin-top:22.15pt;width:69.2pt;height:35.9pt;z-index:251876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" filled="f" stroked="f" strokecolor="white">
                  <v:textbox style="mso-next-textbox:#Text Box 1235">
                    <w:txbxContent>
                      <w:p w:rsidR="006406B0" w:rsidRPr="003A44E9" w:rsidRDefault="006406B0" w:rsidP="003A44E9">
                        <w:pPr>
                          <w:pStyle w:val="af0"/>
                          <w:spacing w:before="0" w:beforeAutospacing="0" w:after="0" w:afterAutospacing="0"/>
                          <w:rPr>
                            <w:rFonts w:ascii="Times New Roman"/>
                            <w:kern w:val="2"/>
                            <w:szCs w:val="18"/>
                          </w:rPr>
                        </w:pPr>
                        <w:r w:rsidRPr="003A44E9">
                          <w:rPr>
                            <w:rFonts w:ascii="Times New Roman" w:hint="eastAsia"/>
                            <w:kern w:val="2"/>
                            <w:szCs w:val="18"/>
                          </w:rPr>
                          <w:t>水性醇酸底漆</w:t>
                        </w:r>
                      </w:p>
                      <w:p w:rsidR="006406B0" w:rsidRPr="003A44E9" w:rsidRDefault="006406B0" w:rsidP="003A44E9">
                        <w:pPr>
                          <w:pStyle w:val="af0"/>
                          <w:spacing w:before="0" w:beforeAutospacing="0" w:after="0" w:afterAutospacing="0"/>
                          <w:ind w:firstLineChars="50" w:firstLine="90"/>
                          <w:rPr>
                            <w:szCs w:val="18"/>
                          </w:rPr>
                        </w:pPr>
                        <w:r w:rsidRPr="003A44E9">
                          <w:rPr>
                            <w:rFonts w:ascii="Times New Roman" w:hint="eastAsia"/>
                            <w:kern w:val="2"/>
                            <w:szCs w:val="18"/>
                          </w:rPr>
                          <w:t>固化剂、水</w:t>
                        </w:r>
                      </w:p>
                    </w:txbxContent>
                  </v:textbox>
                </v:shape>
              </w:pict>
            </w:r>
            <w:r w:rsidRPr="008A661C">
              <w:rPr>
                <w:b/>
                <w:noProof/>
                <w:color w:val="000000" w:themeColor="text1"/>
              </w:rPr>
              <w:pict>
                <v:shape id="AutoShape 1232" o:spid="_x0000_s3679" type="#_x0000_t32" style="position:absolute;left:0;text-align:left;margin-left:116.65pt;margin-top:14.6pt;width:0;height:14.15pt;flip:y;z-index:2518778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" strokeweight="1pt">
                  <v:stroke dashstyle="dash" endarrow="block"/>
                  <v:shadow color="#7f7f7f" opacity=".5" offset="1pt"/>
                </v:shape>
              </w:pict>
            </w:r>
          </w:p>
          <w:p w:rsidR="005E4654" w:rsidRDefault="008A661C" w:rsidP="00D10CC1">
            <w:pPr>
              <w:spacing w:line="360" w:lineRule="auto"/>
              <w:ind w:firstLineChars="176" w:firstLine="424"/>
              <w:jc w:val="center"/>
              <w:rPr>
                <w:rFonts w:ascii="宋体" w:eastAsia="宋体" w:hAnsi="宋体"/>
                <w:b/>
                <w:szCs w:val="24"/>
              </w:rPr>
            </w:pPr>
            <w:r w:rsidRPr="008A661C">
              <w:rPr>
                <w:b/>
                <w:noProof/>
                <w:color w:val="000000" w:themeColor="text1"/>
              </w:rPr>
              <w:pict>
                <v:shape id="_x0000_s3681" type="#_x0000_t32" style="position:absolute;left:0;text-align:left;margin-left:268.8pt;margin-top:15.25pt;width:22.5pt;height:0;z-index:251879936" o:connectortype="straight">
                  <v:stroke dashstyle="dash" endarrow="block"/>
                </v:shape>
              </w:pict>
            </w:r>
            <w:r w:rsidRPr="008A661C">
              <w:rPr>
                <w:b/>
                <w:noProof/>
                <w:color w:val="000000" w:themeColor="text1"/>
              </w:rPr>
              <w:pict>
                <v:shape id="_x0000_s3677" type="#_x0000_t32" style="position:absolute;left:0;text-align:left;margin-left:59.75pt;margin-top:15.2pt;width:31.2pt;height:.05pt;flip:y;z-index:2518758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" strokeweight="1pt">
                  <v:stroke endarrow="block"/>
                  <v:shadow color="#7f7f7f" opacity=".5" offset="1pt"/>
                </v:shape>
              </w:pict>
            </w:r>
            <w:r w:rsidRPr="008A661C">
              <w:rPr>
                <w:b/>
                <w:noProof/>
                <w:color w:val="000000" w:themeColor="text1"/>
              </w:rPr>
              <w:pict>
                <v:rect id="_x0000_s3676" style="position:absolute;left:0;text-align:left;margin-left:90.95pt;margin-top:5.35pt;width:49.85pt;height:21.3pt;z-index:251874816">
                  <v:textbox style="mso-next-textbox:#_x0000_s3676">
                    <w:txbxContent>
                      <w:p w:rsidR="006406B0" w:rsidRPr="003A44E9" w:rsidRDefault="006406B0" w:rsidP="005273D4">
                        <w:pPr>
                          <w:ind w:firstLineChars="50" w:firstLine="90"/>
                          <w:rPr>
                            <w:rFonts w:ascii="宋体" w:eastAsia="宋体" w:hAnsi="宋体"/>
                            <w:sz w:val="18"/>
                            <w:szCs w:val="18"/>
                          </w:rPr>
                        </w:pPr>
                        <w:r w:rsidRPr="003A44E9">
                          <w:rPr>
                            <w:rFonts w:ascii="宋体" w:eastAsia="宋体" w:hAnsi="宋体" w:hint="eastAsia"/>
                            <w:sz w:val="18"/>
                            <w:szCs w:val="18"/>
                          </w:rPr>
                          <w:t>调底漆</w:t>
                        </w:r>
                      </w:p>
                    </w:txbxContent>
                  </v:textbox>
                </v:rect>
              </w:pict>
            </w:r>
            <w:r w:rsidRPr="008A661C">
              <w:rPr>
                <w:b/>
                <w:noProof/>
                <w:color w:val="000000" w:themeColor="text1"/>
              </w:rPr>
              <w:pict>
                <v:shape id="AutoShape 1227" o:spid="_x0000_s3675" type="#_x0000_t32" style="position:absolute;left:0;text-align:left;margin-left:141.05pt;margin-top:15.15pt;width:53.85pt;height:.05pt;flip:y;z-index:2518737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">
                  <v:stroke endarrow="block"/>
                  <v:shadow color="#7f7f7f" opacity=".5" offset="1pt"/>
                </v:shape>
              </w:pict>
            </w:r>
            <w:r w:rsidRPr="008A661C">
              <w:rPr>
                <w:b/>
                <w:noProof/>
                <w:color w:val="000000" w:themeColor="text1"/>
              </w:rPr>
              <w:pict>
                <v:rect id="_x0000_s3674" style="position:absolute;left:0;text-align:left;margin-left:194.9pt;margin-top:2.85pt;width:73.9pt;height:22.7pt;z-index:251872768">
                  <v:textbox style="mso-next-textbox:#_x0000_s3674">
                    <w:txbxContent>
                      <w:p w:rsidR="006406B0" w:rsidRPr="003A44E9" w:rsidRDefault="006406B0" w:rsidP="005273D4">
                        <w:pPr>
                          <w:ind w:firstLineChars="50" w:firstLine="90"/>
                          <w:rPr>
                            <w:rFonts w:ascii="宋体" w:eastAsia="宋体" w:hAnsi="宋体"/>
                            <w:sz w:val="18"/>
                            <w:szCs w:val="18"/>
                          </w:rPr>
                        </w:pPr>
                        <w:r w:rsidRPr="003A44E9">
                          <w:rPr>
                            <w:rFonts w:ascii="宋体" w:eastAsia="宋体" w:hAnsi="宋体" w:hint="eastAsia"/>
                            <w:sz w:val="18"/>
                            <w:szCs w:val="18"/>
                          </w:rPr>
                          <w:t>喷底漆、晾干</w:t>
                        </w:r>
                      </w:p>
                    </w:txbxContent>
                  </v:textbox>
                </v:rect>
              </w:pict>
            </w:r>
          </w:p>
          <w:p w:rsidR="005E4654" w:rsidRDefault="008A661C" w:rsidP="00384CF9">
            <w:pPr>
              <w:spacing w:line="360" w:lineRule="auto"/>
              <w:ind w:firstLineChars="176" w:firstLine="495"/>
              <w:jc w:val="center"/>
              <w:rPr>
                <w:rFonts w:ascii="宋体" w:eastAsia="宋体" w:hAnsi="宋体"/>
                <w:b/>
                <w:szCs w:val="24"/>
              </w:rPr>
            </w:pPr>
            <w:r w:rsidRPr="008A661C">
              <w:rPr>
                <w:rFonts w:eastAsia="宋体" w:hAnsi="宋体"/>
                <w:b/>
                <w:bCs/>
                <w:noProof/>
                <w:sz w:val="28"/>
                <w:szCs w:val="28"/>
              </w:rPr>
              <w:pict>
                <v:shape id="_x0000_s3703" type="#_x0000_t202" style="position:absolute;left:0;text-align:left;margin-left:285.3pt;margin-top:15.55pt;width:96.8pt;height:34.6pt;z-index:251902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" filled="f" stroked="f" strokecolor="white">
                  <v:textbox style="mso-next-textbox:#_x0000_s3703">
                    <w:txbxContent>
                      <w:p w:rsidR="006406B0" w:rsidRDefault="006406B0" w:rsidP="003A44E9">
                        <w:pPr>
                          <w:pStyle w:val="af0"/>
                          <w:spacing w:before="0" w:beforeAutospacing="0" w:after="0" w:afterAutospacing="0"/>
                          <w:jc w:val="both"/>
                          <w:rPr>
                            <w:rFonts w:ascii="Times New Roman"/>
                            <w:kern w:val="2"/>
                            <w:szCs w:val="18"/>
                          </w:rPr>
                        </w:pPr>
                        <w:r w:rsidRPr="005273D4">
                          <w:rPr>
                            <w:rFonts w:ascii="Times New Roman" w:hint="eastAsia"/>
                            <w:kern w:val="2"/>
                            <w:szCs w:val="18"/>
                          </w:rPr>
                          <w:t>G</w:t>
                        </w:r>
                        <w:r>
                          <w:rPr>
                            <w:rFonts w:ascii="Times New Roman" w:hint="eastAsia"/>
                            <w:kern w:val="2"/>
                            <w:szCs w:val="18"/>
                            <w:vertAlign w:val="subscript"/>
                          </w:rPr>
                          <w:t>7</w:t>
                        </w:r>
                        <w:r>
                          <w:rPr>
                            <w:rFonts w:ascii="Times New Roman" w:hint="eastAsia"/>
                            <w:kern w:val="2"/>
                            <w:szCs w:val="18"/>
                          </w:rPr>
                          <w:t>焊接烟尘</w:t>
                        </w:r>
                        <w:r w:rsidRPr="005273D4">
                          <w:rPr>
                            <w:rFonts w:ascii="Times New Roman" w:hint="eastAsia"/>
                            <w:kern w:val="2"/>
                            <w:szCs w:val="18"/>
                          </w:rPr>
                          <w:t>、</w:t>
                        </w:r>
                        <w:r w:rsidRPr="005273D4">
                          <w:rPr>
                            <w:rFonts w:ascii="Times New Roman" w:hint="eastAsia"/>
                            <w:kern w:val="2"/>
                            <w:szCs w:val="18"/>
                          </w:rPr>
                          <w:t>S</w:t>
                        </w:r>
                        <w:r>
                          <w:rPr>
                            <w:rFonts w:ascii="Times New Roman" w:hint="eastAsia"/>
                            <w:kern w:val="2"/>
                            <w:szCs w:val="18"/>
                            <w:vertAlign w:val="subscript"/>
                          </w:rPr>
                          <w:t>9</w:t>
                        </w:r>
                        <w:r>
                          <w:rPr>
                            <w:rFonts w:ascii="Times New Roman" w:hint="eastAsia"/>
                            <w:kern w:val="2"/>
                            <w:szCs w:val="18"/>
                          </w:rPr>
                          <w:t>焊</w:t>
                        </w:r>
                        <w:r w:rsidRPr="005273D4">
                          <w:rPr>
                            <w:rFonts w:ascii="Times New Roman" w:hint="eastAsia"/>
                            <w:kern w:val="2"/>
                            <w:szCs w:val="18"/>
                          </w:rPr>
                          <w:t>渣</w:t>
                        </w:r>
                      </w:p>
                      <w:p w:rsidR="006406B0" w:rsidRPr="003A44E9" w:rsidRDefault="006406B0" w:rsidP="001577CF">
                        <w:pPr>
                          <w:rPr>
                            <w:sz w:val="18"/>
                            <w:szCs w:val="18"/>
                          </w:rPr>
                        </w:pPr>
                        <w:r w:rsidRPr="003A44E9">
                          <w:rPr>
                            <w:rFonts w:eastAsia="宋体"/>
                            <w:sz w:val="18"/>
                            <w:szCs w:val="18"/>
                          </w:rPr>
                          <w:t>N</w:t>
                        </w:r>
                        <w:r>
                          <w:rPr>
                            <w:rFonts w:eastAsia="宋体" w:hint="eastAsia"/>
                            <w:sz w:val="18"/>
                            <w:szCs w:val="18"/>
                            <w:vertAlign w:val="subscript"/>
                          </w:rPr>
                          <w:t>6</w:t>
                        </w:r>
                        <w:r w:rsidRPr="003A44E9">
                          <w:rPr>
                            <w:rFonts w:ascii="宋体" w:eastAsia="宋体" w:hAnsi="宋体" w:hint="eastAsia"/>
                            <w:sz w:val="18"/>
                            <w:szCs w:val="18"/>
                          </w:rPr>
                          <w:t xml:space="preserve"> 噪声</w:t>
                        </w:r>
                      </w:p>
                      <w:p w:rsidR="006406B0" w:rsidRPr="005273D4" w:rsidRDefault="006406B0" w:rsidP="003A44E9">
                        <w:pPr>
                          <w:pStyle w:val="af0"/>
                          <w:spacing w:before="0" w:beforeAutospacing="0" w:after="0" w:afterAutospacing="0"/>
                          <w:jc w:val="both"/>
                          <w:rPr>
                            <w:rFonts w:ascii="Times New Roman" w:hAnsi="Times New Roman"/>
                            <w:szCs w:val="18"/>
                          </w:rPr>
                        </w:pPr>
                      </w:p>
                      <w:p w:rsidR="006406B0" w:rsidRDefault="006406B0" w:rsidP="003A44E9"/>
                    </w:txbxContent>
                  </v:textbox>
                </v:shape>
              </w:pict>
            </w:r>
            <w:r w:rsidRPr="008A661C">
              <w:rPr>
                <w:rFonts w:eastAsia="宋体" w:hAnsi="宋体"/>
                <w:b/>
                <w:bCs/>
                <w:noProof/>
                <w:sz w:val="28"/>
                <w:szCs w:val="28"/>
              </w:rPr>
              <w:pict>
                <v:rect id="_x0000_s3701" style="position:absolute;left:0;text-align:left;margin-left:202.15pt;margin-top:22.75pt;width:59.15pt;height:22.7pt;z-index:251900416">
                  <v:textbox style="mso-next-textbox:#_x0000_s3701">
                    <w:txbxContent>
                      <w:p w:rsidR="006406B0" w:rsidRPr="003A44E9" w:rsidRDefault="006406B0" w:rsidP="00D10CC1">
                        <w:pPr>
                          <w:ind w:firstLineChars="50" w:firstLine="90"/>
                          <w:rPr>
                            <w:rFonts w:ascii="宋体" w:eastAsia="宋体" w:hAnsi="宋体"/>
                            <w:sz w:val="18"/>
                            <w:szCs w:val="18"/>
                          </w:rPr>
                        </w:pPr>
                        <w:r>
                          <w:rPr>
                            <w:rFonts w:ascii="宋体" w:eastAsia="宋体" w:hAnsi="宋体" w:hint="eastAsia"/>
                            <w:sz w:val="18"/>
                            <w:szCs w:val="18"/>
                          </w:rPr>
                          <w:t>焊接成型</w:t>
                        </w:r>
                      </w:p>
                    </w:txbxContent>
                  </v:textbox>
                </v:rect>
              </w:pict>
            </w:r>
            <w:r w:rsidRPr="008A661C">
              <w:rPr>
                <w:rFonts w:eastAsia="宋体" w:hAnsi="宋体"/>
                <w:b/>
                <w:bCs/>
                <w:noProof/>
                <w:sz w:val="28"/>
                <w:szCs w:val="28"/>
              </w:rPr>
              <w:pict>
                <v:shape id="_x0000_s3700" type="#_x0000_t32" style="position:absolute;left:0;text-align:left;margin-left:231.75pt;margin-top:2.9pt;width:.05pt;height:19.85pt;z-index:251899392" o:connectortype="straight">
                  <v:stroke endarrow="block"/>
                </v:shape>
              </w:pict>
            </w:r>
            <w:r w:rsidRPr="008A661C">
              <w:rPr>
                <w:b/>
                <w:noProof/>
                <w:color w:val="000000" w:themeColor="text1"/>
              </w:rPr>
              <w:pict>
                <v:shape id="_x0000_s3684" type="#_x0000_t202" style="position:absolute;left:0;text-align:left;margin-left:80.4pt;margin-top:17.05pt;width:67.2pt;height:20pt;z-index:2518830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" filled="f" stroked="f" strokecolor="white">
                  <v:textbox style="mso-next-textbox:#_x0000_s3684">
                    <w:txbxContent>
                      <w:p w:rsidR="006406B0" w:rsidRPr="005273D4" w:rsidRDefault="006406B0" w:rsidP="003A44E9">
                        <w:pPr>
                          <w:pStyle w:val="af0"/>
                          <w:spacing w:before="0" w:beforeAutospacing="0" w:after="0" w:afterAutospacing="0"/>
                          <w:jc w:val="both"/>
                          <w:rPr>
                            <w:rFonts w:ascii="Times New Roman" w:hAnsi="Times New Roman"/>
                            <w:kern w:val="2"/>
                            <w:szCs w:val="18"/>
                          </w:rPr>
                        </w:pPr>
                        <w:r w:rsidRPr="005273D4">
                          <w:rPr>
                            <w:rFonts w:ascii="Times New Roman" w:hAnsi="Times New Roman" w:hint="eastAsia"/>
                            <w:kern w:val="2"/>
                            <w:szCs w:val="18"/>
                          </w:rPr>
                          <w:t>S</w:t>
                        </w:r>
                        <w:r w:rsidRPr="005273D4">
                          <w:rPr>
                            <w:rFonts w:ascii="Times New Roman" w:hAnsi="Times New Roman" w:hint="eastAsia"/>
                            <w:kern w:val="2"/>
                            <w:szCs w:val="18"/>
                            <w:vertAlign w:val="subscript"/>
                          </w:rPr>
                          <w:t>7-1</w:t>
                        </w:r>
                        <w:r w:rsidRPr="005273D4">
                          <w:rPr>
                            <w:rFonts w:ascii="Times New Roman" w:hint="eastAsia"/>
                            <w:kern w:val="2"/>
                            <w:szCs w:val="18"/>
                          </w:rPr>
                          <w:t>废包装桶</w:t>
                        </w:r>
                      </w:p>
                      <w:p w:rsidR="006406B0" w:rsidRDefault="006406B0" w:rsidP="003A44E9">
                        <w:pPr>
                          <w:pStyle w:val="af0"/>
                          <w:spacing w:before="0" w:beforeAutospacing="0" w:after="0" w:afterAutospacing="0"/>
                          <w:jc w:val="both"/>
                        </w:pPr>
                      </w:p>
                      <w:p w:rsidR="006406B0" w:rsidRDefault="006406B0" w:rsidP="003A44E9">
                        <w:pPr>
                          <w:pStyle w:val="af0"/>
                          <w:spacing w:before="0" w:beforeAutospacing="0" w:after="0" w:afterAutospacing="0"/>
                          <w:jc w:val="both"/>
                          <w:rPr>
                            <w:sz w:val="24"/>
                            <w:szCs w:val="24"/>
                          </w:rPr>
                        </w:pPr>
                      </w:p>
                      <w:p w:rsidR="006406B0" w:rsidRDefault="006406B0" w:rsidP="003A44E9">
                        <w:pPr>
                          <w:pStyle w:val="af0"/>
                          <w:spacing w:before="0" w:beforeAutospacing="0" w:after="0" w:afterAutospacing="0"/>
                          <w:jc w:val="both"/>
                        </w:pPr>
                        <w:r>
                          <w:rPr>
                            <w:rFonts w:hint="eastAsia"/>
                            <w:szCs w:val="18"/>
                          </w:rPr>
                          <w:t> </w:t>
                        </w:r>
                      </w:p>
                    </w:txbxContent>
                  </v:textbox>
                </v:shape>
              </w:pict>
            </w:r>
            <w:r w:rsidRPr="008A661C">
              <w:rPr>
                <w:b/>
                <w:noProof/>
                <w:color w:val="000000" w:themeColor="text1"/>
              </w:rPr>
              <w:pict>
                <v:shape id="_x0000_s3683" type="#_x0000_t32" style="position:absolute;left:0;text-align:left;margin-left:116.65pt;margin-top:2.9pt;width:0;height:14.15pt;flip:y;z-index:2518819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" strokeweight="1pt">
                  <v:stroke dashstyle="dash" startarrow="block"/>
                  <v:shadow color="#7f7f7f" opacity=".5" offset="1pt"/>
                </v:shape>
              </w:pict>
            </w:r>
          </w:p>
          <w:p w:rsidR="005E4654" w:rsidRDefault="008A661C" w:rsidP="00384CF9">
            <w:pPr>
              <w:spacing w:line="360" w:lineRule="auto"/>
              <w:ind w:firstLineChars="176" w:firstLine="495"/>
              <w:jc w:val="center"/>
              <w:rPr>
                <w:rFonts w:ascii="宋体" w:eastAsia="宋体" w:hAnsi="宋体"/>
                <w:b/>
                <w:szCs w:val="24"/>
              </w:rPr>
            </w:pPr>
            <w:r w:rsidRPr="008A661C">
              <w:rPr>
                <w:rFonts w:eastAsia="宋体" w:hAnsi="宋体"/>
                <w:b/>
                <w:bCs/>
                <w:noProof/>
                <w:sz w:val="28"/>
                <w:szCs w:val="28"/>
              </w:rPr>
              <w:pict>
                <v:shape id="_x0000_s3816" type="#_x0000_t32" style="position:absolute;left:0;text-align:left;margin-left:231.6pt;margin-top:22.05pt;width:.05pt;height:22.7pt;z-index:251926016" o:connectortype="straight">
                  <v:stroke endarrow="block"/>
                </v:shape>
              </w:pict>
            </w:r>
            <w:r w:rsidRPr="008A661C">
              <w:rPr>
                <w:rFonts w:eastAsia="宋体" w:hAnsi="宋体"/>
                <w:b/>
                <w:bCs/>
                <w:noProof/>
                <w:sz w:val="28"/>
                <w:szCs w:val="28"/>
              </w:rPr>
              <w:pict>
                <v:shape id="_x0000_s3702" type="#_x0000_t32" style="position:absolute;left:0;text-align:left;margin-left:261.3pt;margin-top:9.15pt;width:22.5pt;height:0;z-index:251901440" o:connectortype="straight">
                  <v:stroke dashstyle="dash" endarrow="block"/>
                </v:shape>
              </w:pict>
            </w:r>
          </w:p>
          <w:p w:rsidR="003A44E9" w:rsidRDefault="008A661C" w:rsidP="003A44E9">
            <w:pPr>
              <w:spacing w:line="360" w:lineRule="auto"/>
              <w:jc w:val="center"/>
            </w:pPr>
            <w:r w:rsidRPr="008A661C">
              <w:rPr>
                <w:rFonts w:eastAsia="宋体" w:hAnsi="宋体"/>
                <w:b/>
                <w:bCs/>
                <w:noProof/>
                <w:sz w:val="28"/>
                <w:szCs w:val="28"/>
              </w:rPr>
              <w:pict>
                <v:shape id="_x0000_s3819" type="#_x0000_t202" style="position:absolute;left:0;text-align:left;margin-left:283.8pt;margin-top:18.2pt;width:121pt;height:34.6pt;z-index:2519290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" filled="f" stroked="f" strokecolor="white">
                  <v:textbox style="mso-next-textbox:#_x0000_s3819">
                    <w:txbxContent>
                      <w:p w:rsidR="006406B0" w:rsidRDefault="006406B0" w:rsidP="003A44E9">
                        <w:pPr>
                          <w:pStyle w:val="af0"/>
                          <w:spacing w:before="0" w:beforeAutospacing="0" w:after="0" w:afterAutospacing="0"/>
                          <w:jc w:val="both"/>
                          <w:rPr>
                            <w:rFonts w:ascii="Times New Roman"/>
                            <w:kern w:val="2"/>
                            <w:szCs w:val="18"/>
                          </w:rPr>
                        </w:pPr>
                        <w:r w:rsidRPr="005273D4">
                          <w:rPr>
                            <w:rFonts w:ascii="Times New Roman" w:hint="eastAsia"/>
                            <w:kern w:val="2"/>
                            <w:szCs w:val="18"/>
                          </w:rPr>
                          <w:t>G</w:t>
                        </w:r>
                        <w:r>
                          <w:rPr>
                            <w:rFonts w:ascii="Times New Roman" w:hint="eastAsia"/>
                            <w:kern w:val="2"/>
                            <w:szCs w:val="18"/>
                            <w:vertAlign w:val="subscript"/>
                          </w:rPr>
                          <w:t>8</w:t>
                        </w:r>
                        <w:r>
                          <w:rPr>
                            <w:rFonts w:ascii="Times New Roman" w:hint="eastAsia"/>
                            <w:kern w:val="2"/>
                            <w:szCs w:val="18"/>
                          </w:rPr>
                          <w:t>打磨粉尘</w:t>
                        </w:r>
                        <w:r w:rsidRPr="005273D4">
                          <w:rPr>
                            <w:rFonts w:ascii="Times New Roman" w:hint="eastAsia"/>
                            <w:kern w:val="2"/>
                            <w:szCs w:val="18"/>
                          </w:rPr>
                          <w:t>、</w:t>
                        </w:r>
                        <w:r w:rsidRPr="005273D4">
                          <w:rPr>
                            <w:rFonts w:ascii="Times New Roman" w:hint="eastAsia"/>
                            <w:kern w:val="2"/>
                            <w:szCs w:val="18"/>
                          </w:rPr>
                          <w:t>S</w:t>
                        </w:r>
                        <w:r>
                          <w:rPr>
                            <w:rFonts w:ascii="Times New Roman" w:hint="eastAsia"/>
                            <w:kern w:val="2"/>
                            <w:szCs w:val="18"/>
                            <w:vertAlign w:val="subscript"/>
                          </w:rPr>
                          <w:t>3-4</w:t>
                        </w:r>
                        <w:r>
                          <w:rPr>
                            <w:rFonts w:ascii="Times New Roman" w:hint="eastAsia"/>
                            <w:kern w:val="2"/>
                            <w:szCs w:val="18"/>
                          </w:rPr>
                          <w:t>金属碎屑</w:t>
                        </w:r>
                      </w:p>
                      <w:p w:rsidR="006406B0" w:rsidRPr="003A44E9" w:rsidRDefault="006406B0" w:rsidP="001577CF">
                        <w:pPr>
                          <w:rPr>
                            <w:sz w:val="18"/>
                            <w:szCs w:val="18"/>
                          </w:rPr>
                        </w:pPr>
                        <w:r w:rsidRPr="003A44E9">
                          <w:rPr>
                            <w:rFonts w:eastAsia="宋体"/>
                            <w:sz w:val="18"/>
                            <w:szCs w:val="18"/>
                          </w:rPr>
                          <w:t>N</w:t>
                        </w:r>
                        <w:r>
                          <w:rPr>
                            <w:rFonts w:eastAsia="宋体" w:hint="eastAsia"/>
                            <w:sz w:val="18"/>
                            <w:szCs w:val="18"/>
                            <w:vertAlign w:val="subscript"/>
                          </w:rPr>
                          <w:t>7</w:t>
                        </w:r>
                        <w:r w:rsidRPr="003A44E9">
                          <w:rPr>
                            <w:rFonts w:ascii="宋体" w:eastAsia="宋体" w:hAnsi="宋体" w:hint="eastAsia"/>
                            <w:sz w:val="18"/>
                            <w:szCs w:val="18"/>
                          </w:rPr>
                          <w:t xml:space="preserve"> 噪声</w:t>
                        </w:r>
                      </w:p>
                      <w:p w:rsidR="006406B0" w:rsidRPr="005273D4" w:rsidRDefault="006406B0" w:rsidP="003A44E9">
                        <w:pPr>
                          <w:pStyle w:val="af0"/>
                          <w:spacing w:before="0" w:beforeAutospacing="0" w:after="0" w:afterAutospacing="0"/>
                          <w:jc w:val="both"/>
                          <w:rPr>
                            <w:rFonts w:ascii="Times New Roman" w:hAnsi="Times New Roman"/>
                            <w:szCs w:val="18"/>
                          </w:rPr>
                        </w:pPr>
                      </w:p>
                      <w:p w:rsidR="006406B0" w:rsidRDefault="006406B0" w:rsidP="003A44E9"/>
                    </w:txbxContent>
                  </v:textbox>
                </v:shape>
              </w:pict>
            </w:r>
            <w:r w:rsidRPr="008A661C">
              <w:rPr>
                <w:rFonts w:eastAsia="宋体" w:hAnsi="宋体"/>
                <w:b/>
                <w:bCs/>
                <w:noProof/>
                <w:sz w:val="28"/>
                <w:szCs w:val="28"/>
              </w:rPr>
              <w:pict>
                <v:rect id="_x0000_s3817" style="position:absolute;left:0;text-align:left;margin-left:202.15pt;margin-top:21.3pt;width:59.15pt;height:22.7pt;z-index:251927040">
                  <v:textbox style="mso-next-textbox:#_x0000_s3817">
                    <w:txbxContent>
                      <w:p w:rsidR="006406B0" w:rsidRPr="003A44E9" w:rsidRDefault="006406B0" w:rsidP="00960FFA">
                        <w:pPr>
                          <w:ind w:firstLineChars="100" w:firstLine="180"/>
                          <w:rPr>
                            <w:rFonts w:ascii="宋体" w:eastAsia="宋体" w:hAnsi="宋体"/>
                            <w:sz w:val="18"/>
                            <w:szCs w:val="18"/>
                          </w:rPr>
                        </w:pPr>
                        <w:r>
                          <w:rPr>
                            <w:rFonts w:ascii="宋体" w:eastAsia="宋体" w:hAnsi="宋体" w:hint="eastAsia"/>
                            <w:sz w:val="18"/>
                            <w:szCs w:val="18"/>
                          </w:rPr>
                          <w:t>打   磨</w:t>
                        </w:r>
                      </w:p>
                    </w:txbxContent>
                  </v:textbox>
                </v:rect>
              </w:pict>
            </w:r>
          </w:p>
          <w:p w:rsidR="003A44E9" w:rsidRDefault="008A661C" w:rsidP="003A44E9">
            <w:pPr>
              <w:spacing w:line="360" w:lineRule="auto"/>
              <w:jc w:val="center"/>
            </w:pPr>
            <w:r w:rsidRPr="008A661C">
              <w:rPr>
                <w:rFonts w:eastAsia="宋体" w:hAnsi="宋体"/>
                <w:b/>
                <w:bCs/>
                <w:noProof/>
                <w:sz w:val="28"/>
                <w:szCs w:val="28"/>
              </w:rPr>
              <w:pict>
                <v:shape id="_x0000_s3818" type="#_x0000_t32" style="position:absolute;left:0;text-align:left;margin-left:261.3pt;margin-top:9.95pt;width:22.5pt;height:0;z-index:251928064" o:connectortype="straight">
                  <v:stroke dashstyle="dash" endarrow="block"/>
                </v:shape>
              </w:pict>
            </w:r>
            <w:r w:rsidRPr="008A661C">
              <w:rPr>
                <w:rFonts w:eastAsia="宋体" w:hAnsi="宋体"/>
                <w:b/>
                <w:bCs/>
                <w:noProof/>
                <w:sz w:val="28"/>
                <w:szCs w:val="28"/>
              </w:rPr>
              <w:pict>
                <v:shape id="_x0000_s3705" type="#_x0000_t32" style="position:absolute;left:0;text-align:left;margin-left:232.25pt;margin-top:20.6pt;width:.05pt;height:17pt;z-index:251903488" o:connectortype="straight">
                  <v:stroke endarrow="block"/>
                </v:shape>
              </w:pict>
            </w:r>
          </w:p>
          <w:p w:rsidR="003A44E9" w:rsidRDefault="008A661C" w:rsidP="003A44E9">
            <w:pPr>
              <w:spacing w:line="360" w:lineRule="auto"/>
              <w:jc w:val="center"/>
            </w:pPr>
            <w:r w:rsidRPr="008A661C">
              <w:rPr>
                <w:rFonts w:eastAsia="宋体" w:hAnsi="宋体"/>
                <w:b/>
                <w:bCs/>
                <w:noProof/>
                <w:sz w:val="28"/>
                <w:szCs w:val="28"/>
              </w:rPr>
              <w:pict>
                <v:rect id="_x0000_s3708" style="position:absolute;left:0;text-align:left;margin-left:108.95pt;margin-top:6pt;width:62pt;height:36.6pt;z-index:251906560" stroked="f">
                  <v:textbox style="mso-next-textbox:#_x0000_s3708">
                    <w:txbxContent>
                      <w:p w:rsidR="006406B0" w:rsidRPr="003A44E9" w:rsidRDefault="006406B0" w:rsidP="00287F1F">
                        <w:pPr>
                          <w:rPr>
                            <w:rFonts w:ascii="宋体" w:eastAsia="宋体" w:hAnsi="宋体"/>
                            <w:sz w:val="18"/>
                            <w:szCs w:val="18"/>
                          </w:rPr>
                        </w:pPr>
                        <w:r>
                          <w:rPr>
                            <w:rFonts w:ascii="宋体" w:eastAsia="宋体" w:hAnsi="宋体" w:hint="eastAsia"/>
                            <w:sz w:val="18"/>
                            <w:szCs w:val="18"/>
                          </w:rPr>
                          <w:t>刀片、模具</w:t>
                        </w:r>
                      </w:p>
                      <w:p w:rsidR="006406B0" w:rsidRPr="003A44E9" w:rsidRDefault="006406B0" w:rsidP="00287F1F">
                        <w:pPr>
                          <w:rPr>
                            <w:rFonts w:ascii="宋体" w:eastAsia="宋体" w:hAnsi="宋体"/>
                            <w:sz w:val="18"/>
                            <w:szCs w:val="18"/>
                          </w:rPr>
                        </w:pPr>
                        <w:r>
                          <w:rPr>
                            <w:rFonts w:ascii="宋体" w:eastAsia="宋体" w:hAnsi="宋体" w:hint="eastAsia"/>
                            <w:sz w:val="18"/>
                            <w:szCs w:val="18"/>
                          </w:rPr>
                          <w:t>油缸、电机</w:t>
                        </w:r>
                      </w:p>
                    </w:txbxContent>
                  </v:textbox>
                </v:rect>
              </w:pict>
            </w:r>
            <w:r w:rsidRPr="008A661C">
              <w:rPr>
                <w:rFonts w:eastAsia="宋体" w:hAnsi="宋体"/>
                <w:b/>
                <w:bCs/>
                <w:noProof/>
                <w:sz w:val="28"/>
                <w:szCs w:val="28"/>
              </w:rPr>
              <w:pict>
                <v:rect id="_x0000_s3706" style="position:absolute;left:0;text-align:left;margin-left:203.65pt;margin-top:14.65pt;width:59.15pt;height:22.7pt;z-index:251904512">
                  <v:textbox style="mso-next-textbox:#_x0000_s3706">
                    <w:txbxContent>
                      <w:p w:rsidR="006406B0" w:rsidRPr="003A44E9" w:rsidRDefault="006406B0" w:rsidP="001577CF">
                        <w:pPr>
                          <w:ind w:firstLineChars="50" w:firstLine="90"/>
                          <w:rPr>
                            <w:rFonts w:ascii="宋体" w:eastAsia="宋体" w:hAnsi="宋体"/>
                            <w:sz w:val="18"/>
                            <w:szCs w:val="18"/>
                          </w:rPr>
                        </w:pPr>
                        <w:r>
                          <w:rPr>
                            <w:rFonts w:ascii="宋体" w:eastAsia="宋体" w:hAnsi="宋体" w:hint="eastAsia"/>
                            <w:sz w:val="18"/>
                            <w:szCs w:val="18"/>
                          </w:rPr>
                          <w:t>组装调试</w:t>
                        </w:r>
                      </w:p>
                    </w:txbxContent>
                  </v:textbox>
                </v:rect>
              </w:pict>
            </w:r>
          </w:p>
          <w:p w:rsidR="003A44E9" w:rsidRDefault="008A661C" w:rsidP="003A44E9">
            <w:pPr>
              <w:spacing w:line="360" w:lineRule="auto"/>
              <w:jc w:val="center"/>
            </w:pPr>
            <w:r w:rsidRPr="008A661C">
              <w:rPr>
                <w:rFonts w:eastAsia="宋体" w:hAnsi="宋体"/>
                <w:b/>
                <w:bCs/>
                <w:noProof/>
                <w:sz w:val="28"/>
                <w:szCs w:val="28"/>
              </w:rPr>
              <w:pict>
                <v:shape id="_x0000_s3709" type="#_x0000_t32" style="position:absolute;left:0;text-align:left;margin-left:232.4pt;margin-top:13.95pt;width:.05pt;height:39.7pt;z-index:251907584" o:connectortype="straight">
                  <v:stroke endarrow="block"/>
                </v:shape>
              </w:pict>
            </w:r>
            <w:r w:rsidRPr="008A661C">
              <w:rPr>
                <w:rFonts w:eastAsia="宋体" w:hAnsi="宋体"/>
                <w:b/>
                <w:bCs/>
                <w:noProof/>
                <w:sz w:val="28"/>
                <w:szCs w:val="28"/>
              </w:rPr>
              <w:pict>
                <v:shape id="_x0000_s3717" type="#_x0000_t202" style="position:absolute;left:0;text-align:left;margin-left:76.2pt;margin-top:19.2pt;width:85.3pt;height:20pt;z-index:251915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" filled="f" stroked="f" strokecolor="white">
                  <v:textbox style="mso-next-textbox:#_x0000_s3717">
                    <w:txbxContent>
                      <w:p w:rsidR="006406B0" w:rsidRPr="005273D4" w:rsidRDefault="006406B0" w:rsidP="003A44E9">
                        <w:pPr>
                          <w:pStyle w:val="af0"/>
                          <w:spacing w:before="0" w:beforeAutospacing="0" w:after="0" w:afterAutospacing="0"/>
                          <w:jc w:val="both"/>
                          <w:rPr>
                            <w:rFonts w:ascii="Times New Roman" w:hAnsi="Times New Roman"/>
                            <w:kern w:val="2"/>
                            <w:szCs w:val="18"/>
                          </w:rPr>
                        </w:pPr>
                        <w:r w:rsidRPr="005273D4">
                          <w:rPr>
                            <w:rFonts w:ascii="Times New Roman" w:hAnsi="Times New Roman"/>
                            <w:kern w:val="2"/>
                            <w:szCs w:val="18"/>
                          </w:rPr>
                          <w:t>G</w:t>
                        </w:r>
                        <w:r w:rsidRPr="005273D4">
                          <w:rPr>
                            <w:rFonts w:ascii="Times New Roman" w:hAnsi="Times New Roman" w:hint="eastAsia"/>
                            <w:kern w:val="2"/>
                            <w:szCs w:val="18"/>
                            <w:vertAlign w:val="subscript"/>
                          </w:rPr>
                          <w:t>3-</w:t>
                        </w:r>
                        <w:r>
                          <w:rPr>
                            <w:rFonts w:ascii="Times New Roman" w:hAnsi="Times New Roman" w:hint="eastAsia"/>
                            <w:kern w:val="2"/>
                            <w:szCs w:val="18"/>
                            <w:vertAlign w:val="subscript"/>
                          </w:rPr>
                          <w:t>2</w:t>
                        </w:r>
                        <w:r w:rsidRPr="005273D4">
                          <w:rPr>
                            <w:rFonts w:ascii="Times New Roman" w:hint="eastAsia"/>
                            <w:kern w:val="2"/>
                            <w:szCs w:val="18"/>
                          </w:rPr>
                          <w:t>调漆废气</w:t>
                        </w:r>
                      </w:p>
                      <w:p w:rsidR="006406B0" w:rsidRDefault="006406B0" w:rsidP="003A44E9">
                        <w:pPr>
                          <w:pStyle w:val="af0"/>
                          <w:spacing w:before="0" w:beforeAutospacing="0" w:after="0" w:afterAutospacing="0"/>
                          <w:jc w:val="both"/>
                        </w:pPr>
                      </w:p>
                      <w:p w:rsidR="006406B0" w:rsidRDefault="006406B0" w:rsidP="003A44E9">
                        <w:pPr>
                          <w:pStyle w:val="af0"/>
                          <w:spacing w:before="0" w:beforeAutospacing="0" w:after="0" w:afterAutospacing="0"/>
                          <w:jc w:val="both"/>
                          <w:rPr>
                            <w:sz w:val="24"/>
                            <w:szCs w:val="24"/>
                          </w:rPr>
                        </w:pPr>
                      </w:p>
                      <w:p w:rsidR="006406B0" w:rsidRDefault="006406B0" w:rsidP="003A44E9">
                        <w:pPr>
                          <w:pStyle w:val="af0"/>
                          <w:spacing w:before="0" w:beforeAutospacing="0" w:after="0" w:afterAutospacing="0"/>
                          <w:jc w:val="both"/>
                        </w:pPr>
                        <w:r>
                          <w:rPr>
                            <w:rFonts w:hint="eastAsia"/>
                            <w:szCs w:val="18"/>
                          </w:rPr>
                          <w:t> </w:t>
                        </w:r>
                      </w:p>
                    </w:txbxContent>
                  </v:textbox>
                </v:shape>
              </w:pict>
            </w:r>
            <w:r w:rsidRPr="008A661C">
              <w:rPr>
                <w:rFonts w:eastAsia="宋体" w:hAnsi="宋体"/>
                <w:b/>
                <w:bCs/>
                <w:noProof/>
                <w:sz w:val="28"/>
                <w:szCs w:val="28"/>
              </w:rPr>
              <w:pict>
                <v:shape id="_x0000_s3707" type="#_x0000_t32" style="position:absolute;left:0;text-align:left;margin-left:170.95pt;margin-top:4.4pt;width:31.2pt;height:.05pt;flip:y;z-index:2519055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">
                  <v:stroke endarrow="block"/>
                  <v:shadow color="#7f7f7f" opacity=".5" offset="1pt"/>
                </v:shape>
              </w:pict>
            </w:r>
          </w:p>
          <w:p w:rsidR="003A44E9" w:rsidRDefault="008A661C" w:rsidP="003A44E9">
            <w:pPr>
              <w:spacing w:line="360" w:lineRule="auto"/>
              <w:jc w:val="center"/>
            </w:pPr>
            <w:r w:rsidRPr="008A661C">
              <w:rPr>
                <w:b/>
                <w:noProof/>
                <w:color w:val="000000" w:themeColor="text1"/>
              </w:rPr>
              <w:pict>
                <v:rect id="_x0000_s3697" style="position:absolute;left:0;text-align:left;margin-left:174.7pt;margin-top:15.8pt;width:107.9pt;height:46.4pt;z-index:251896320" filled="f" strokeweight="1pt">
                  <v:stroke dashstyle="dash"/>
                  <v:shadow type="perspective" color="#7f7f7f" opacity=".5" offset="1pt" offset2="-1pt"/>
                </v:rect>
              </w:pict>
            </w:r>
            <w:r w:rsidRPr="008A661C">
              <w:rPr>
                <w:rFonts w:eastAsia="宋体" w:hAnsi="宋体"/>
                <w:b/>
                <w:bCs/>
                <w:noProof/>
                <w:sz w:val="28"/>
                <w:szCs w:val="28"/>
              </w:rPr>
              <w:pict>
                <v:shape id="_x0000_s3713" type="#_x0000_t32" style="position:absolute;left:0;text-align:left;margin-left:116.65pt;margin-top:15.7pt;width:0;height:14.15pt;flip:y;z-index:2519116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" strokeweight="1pt">
                  <v:stroke dashstyle="dash" endarrow="block"/>
                  <v:shadow color="#7f7f7f" opacity=".5" offset="1pt"/>
                </v:shape>
              </w:pict>
            </w:r>
          </w:p>
          <w:p w:rsidR="003A44E9" w:rsidRDefault="008A661C" w:rsidP="003A44E9">
            <w:pPr>
              <w:spacing w:line="360" w:lineRule="auto"/>
              <w:jc w:val="center"/>
            </w:pPr>
            <w:r w:rsidRPr="008A661C">
              <w:rPr>
                <w:rFonts w:eastAsia="宋体" w:hAnsi="宋体"/>
                <w:b/>
                <w:bCs/>
                <w:noProof/>
                <w:sz w:val="28"/>
                <w:szCs w:val="28"/>
              </w:rPr>
              <w:pict>
                <v:shape id="_x0000_s3721" type="#_x0000_t202" style="position:absolute;left:0;text-align:left;margin-left:291.3pt;margin-top:3.2pt;width:126.7pt;height:34.6pt;z-index:251919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" filled="f" stroked="f" strokecolor="white">
                  <v:textbox style="mso-next-textbox:#_x0000_s3721">
                    <w:txbxContent>
                      <w:p w:rsidR="006406B0" w:rsidRPr="005273D4" w:rsidRDefault="006406B0" w:rsidP="003A44E9">
                        <w:pPr>
                          <w:pStyle w:val="af0"/>
                          <w:spacing w:before="0" w:beforeAutospacing="0" w:after="0" w:afterAutospacing="0"/>
                          <w:jc w:val="both"/>
                          <w:rPr>
                            <w:rFonts w:ascii="Times New Roman" w:hAnsi="Times New Roman"/>
                            <w:szCs w:val="18"/>
                          </w:rPr>
                        </w:pPr>
                        <w:r w:rsidRPr="005273D4">
                          <w:rPr>
                            <w:rFonts w:ascii="Times New Roman" w:hint="eastAsia"/>
                            <w:kern w:val="2"/>
                            <w:szCs w:val="18"/>
                          </w:rPr>
                          <w:t>G</w:t>
                        </w:r>
                        <w:r>
                          <w:rPr>
                            <w:rFonts w:ascii="Times New Roman" w:hint="eastAsia"/>
                            <w:kern w:val="2"/>
                            <w:szCs w:val="18"/>
                            <w:vertAlign w:val="subscript"/>
                          </w:rPr>
                          <w:t>4</w:t>
                        </w:r>
                        <w:r w:rsidRPr="005273D4">
                          <w:rPr>
                            <w:rFonts w:ascii="Times New Roman" w:hint="eastAsia"/>
                            <w:kern w:val="2"/>
                            <w:szCs w:val="18"/>
                            <w:vertAlign w:val="subscript"/>
                          </w:rPr>
                          <w:t>-</w:t>
                        </w:r>
                        <w:r>
                          <w:rPr>
                            <w:rFonts w:ascii="Times New Roman" w:hint="eastAsia"/>
                            <w:kern w:val="2"/>
                            <w:szCs w:val="18"/>
                            <w:vertAlign w:val="subscript"/>
                          </w:rPr>
                          <w:t>2</w:t>
                        </w:r>
                        <w:r w:rsidRPr="005273D4">
                          <w:rPr>
                            <w:rFonts w:ascii="Times New Roman" w:hint="eastAsia"/>
                            <w:kern w:val="2"/>
                            <w:szCs w:val="18"/>
                          </w:rPr>
                          <w:t>喷漆废气、</w:t>
                        </w:r>
                        <w:r w:rsidRPr="005273D4">
                          <w:rPr>
                            <w:rFonts w:ascii="Times New Roman" w:hint="eastAsia"/>
                            <w:kern w:val="2"/>
                            <w:szCs w:val="18"/>
                          </w:rPr>
                          <w:t>G</w:t>
                        </w:r>
                        <w:r>
                          <w:rPr>
                            <w:rFonts w:ascii="Times New Roman" w:hint="eastAsia"/>
                            <w:kern w:val="2"/>
                            <w:szCs w:val="18"/>
                            <w:vertAlign w:val="subscript"/>
                          </w:rPr>
                          <w:t>5</w:t>
                        </w:r>
                        <w:r w:rsidRPr="005273D4">
                          <w:rPr>
                            <w:rFonts w:ascii="Times New Roman" w:hint="eastAsia"/>
                            <w:kern w:val="2"/>
                            <w:szCs w:val="18"/>
                            <w:vertAlign w:val="subscript"/>
                          </w:rPr>
                          <w:t>-</w:t>
                        </w:r>
                        <w:r>
                          <w:rPr>
                            <w:rFonts w:ascii="Times New Roman" w:hint="eastAsia"/>
                            <w:kern w:val="2"/>
                            <w:szCs w:val="18"/>
                            <w:vertAlign w:val="subscript"/>
                          </w:rPr>
                          <w:t>2</w:t>
                        </w:r>
                        <w:r w:rsidRPr="005273D4">
                          <w:rPr>
                            <w:rFonts w:ascii="Times New Roman" w:hint="eastAsia"/>
                            <w:kern w:val="2"/>
                            <w:szCs w:val="18"/>
                          </w:rPr>
                          <w:t>漆雾废气</w:t>
                        </w:r>
                      </w:p>
                      <w:p w:rsidR="006406B0" w:rsidRPr="005273D4" w:rsidRDefault="006406B0" w:rsidP="003A44E9">
                        <w:pPr>
                          <w:pStyle w:val="af0"/>
                          <w:spacing w:before="0" w:beforeAutospacing="0" w:after="0" w:afterAutospacing="0"/>
                          <w:jc w:val="both"/>
                          <w:rPr>
                            <w:rFonts w:ascii="Times New Roman" w:hAnsi="Times New Roman"/>
                            <w:szCs w:val="18"/>
                          </w:rPr>
                        </w:pPr>
                        <w:r w:rsidRPr="005273D4">
                          <w:rPr>
                            <w:rFonts w:ascii="Times New Roman" w:hint="eastAsia"/>
                            <w:kern w:val="2"/>
                            <w:szCs w:val="18"/>
                          </w:rPr>
                          <w:t>G</w:t>
                        </w:r>
                        <w:r>
                          <w:rPr>
                            <w:rFonts w:ascii="Times New Roman" w:hint="eastAsia"/>
                            <w:kern w:val="2"/>
                            <w:szCs w:val="18"/>
                            <w:vertAlign w:val="subscript"/>
                          </w:rPr>
                          <w:t>6</w:t>
                        </w:r>
                        <w:r w:rsidRPr="005273D4">
                          <w:rPr>
                            <w:rFonts w:ascii="Times New Roman" w:hint="eastAsia"/>
                            <w:kern w:val="2"/>
                            <w:szCs w:val="18"/>
                            <w:vertAlign w:val="subscript"/>
                          </w:rPr>
                          <w:t>-</w:t>
                        </w:r>
                        <w:r>
                          <w:rPr>
                            <w:rFonts w:ascii="Times New Roman" w:hint="eastAsia"/>
                            <w:kern w:val="2"/>
                            <w:szCs w:val="18"/>
                            <w:vertAlign w:val="subscript"/>
                          </w:rPr>
                          <w:t>2</w:t>
                        </w:r>
                        <w:r w:rsidRPr="005273D4">
                          <w:rPr>
                            <w:rFonts w:ascii="Times New Roman" w:hint="eastAsia"/>
                            <w:kern w:val="2"/>
                            <w:szCs w:val="18"/>
                          </w:rPr>
                          <w:t>晾干废气、</w:t>
                        </w:r>
                        <w:r w:rsidRPr="005273D4">
                          <w:rPr>
                            <w:rFonts w:ascii="Times New Roman" w:hint="eastAsia"/>
                            <w:kern w:val="2"/>
                            <w:szCs w:val="18"/>
                          </w:rPr>
                          <w:t>S</w:t>
                        </w:r>
                        <w:r>
                          <w:rPr>
                            <w:rFonts w:ascii="Times New Roman" w:hint="eastAsia"/>
                            <w:kern w:val="2"/>
                            <w:szCs w:val="18"/>
                            <w:vertAlign w:val="subscript"/>
                          </w:rPr>
                          <w:t>8</w:t>
                        </w:r>
                        <w:r w:rsidRPr="005273D4">
                          <w:rPr>
                            <w:rFonts w:ascii="Times New Roman" w:hint="eastAsia"/>
                            <w:kern w:val="2"/>
                            <w:szCs w:val="18"/>
                            <w:vertAlign w:val="subscript"/>
                          </w:rPr>
                          <w:t>-</w:t>
                        </w:r>
                        <w:r>
                          <w:rPr>
                            <w:rFonts w:ascii="Times New Roman" w:hint="eastAsia"/>
                            <w:kern w:val="2"/>
                            <w:szCs w:val="18"/>
                            <w:vertAlign w:val="subscript"/>
                          </w:rPr>
                          <w:t>2</w:t>
                        </w:r>
                        <w:r w:rsidRPr="005273D4">
                          <w:rPr>
                            <w:rFonts w:ascii="Times New Roman" w:hint="eastAsia"/>
                            <w:kern w:val="2"/>
                            <w:szCs w:val="18"/>
                          </w:rPr>
                          <w:t>漆渣</w:t>
                        </w:r>
                      </w:p>
                      <w:p w:rsidR="006406B0" w:rsidRDefault="006406B0" w:rsidP="003A44E9"/>
                    </w:txbxContent>
                  </v:textbox>
                </v:shape>
              </w:pict>
            </w:r>
            <w:r w:rsidRPr="008A661C">
              <w:rPr>
                <w:rFonts w:eastAsia="宋体" w:hAnsi="宋体"/>
                <w:b/>
                <w:bCs/>
                <w:noProof/>
                <w:sz w:val="28"/>
                <w:szCs w:val="28"/>
              </w:rPr>
              <w:pict>
                <v:shape id="_x0000_s3720" type="#_x0000_t32" style="position:absolute;left:0;text-align:left;margin-left:268.8pt;margin-top:19.35pt;width:22.5pt;height:0;z-index:251918848" o:connectortype="straight">
                  <v:stroke dashstyle="dash" endarrow="block"/>
                </v:shape>
              </w:pict>
            </w:r>
            <w:r w:rsidRPr="008A661C">
              <w:rPr>
                <w:rFonts w:eastAsia="宋体" w:hAnsi="宋体"/>
                <w:b/>
                <w:bCs/>
                <w:noProof/>
                <w:sz w:val="28"/>
                <w:szCs w:val="28"/>
              </w:rPr>
              <w:pict>
                <v:rect id="_x0000_s3710" style="position:absolute;left:0;text-align:left;margin-left:194.9pt;margin-top:8.35pt;width:73.9pt;height:22.7pt;z-index:251908608">
                  <v:textbox style="mso-next-textbox:#_x0000_s3710">
                    <w:txbxContent>
                      <w:p w:rsidR="006406B0" w:rsidRPr="003A44E9" w:rsidRDefault="006406B0" w:rsidP="005273D4">
                        <w:pPr>
                          <w:ind w:firstLineChars="50" w:firstLine="90"/>
                          <w:rPr>
                            <w:rFonts w:ascii="宋体" w:eastAsia="宋体" w:hAnsi="宋体"/>
                            <w:sz w:val="18"/>
                            <w:szCs w:val="18"/>
                          </w:rPr>
                        </w:pPr>
                        <w:r w:rsidRPr="003A44E9">
                          <w:rPr>
                            <w:rFonts w:ascii="宋体" w:eastAsia="宋体" w:hAnsi="宋体" w:hint="eastAsia"/>
                            <w:sz w:val="18"/>
                            <w:szCs w:val="18"/>
                          </w:rPr>
                          <w:t>喷</w:t>
                        </w:r>
                        <w:r>
                          <w:rPr>
                            <w:rFonts w:ascii="宋体" w:eastAsia="宋体" w:hAnsi="宋体" w:hint="eastAsia"/>
                            <w:sz w:val="18"/>
                            <w:szCs w:val="18"/>
                          </w:rPr>
                          <w:t>面</w:t>
                        </w:r>
                        <w:r w:rsidRPr="003A44E9">
                          <w:rPr>
                            <w:rFonts w:ascii="宋体" w:eastAsia="宋体" w:hAnsi="宋体" w:hint="eastAsia"/>
                            <w:sz w:val="18"/>
                            <w:szCs w:val="18"/>
                          </w:rPr>
                          <w:t>漆、晾干</w:t>
                        </w:r>
                      </w:p>
                    </w:txbxContent>
                  </v:textbox>
                </v:rect>
              </w:pict>
            </w:r>
            <w:r w:rsidRPr="008A661C">
              <w:rPr>
                <w:rFonts w:eastAsia="宋体" w:hAnsi="宋体"/>
                <w:b/>
                <w:bCs/>
                <w:noProof/>
                <w:sz w:val="28"/>
                <w:szCs w:val="28"/>
              </w:rPr>
              <w:pict>
                <v:shape id="_x0000_s3714" type="#_x0000_t32" style="position:absolute;left:0;text-align:left;margin-left:141.05pt;margin-top:20.55pt;width:53.85pt;height:.05pt;flip:y;z-index:25191270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">
                  <v:stroke endarrow="block"/>
                  <v:shadow color="#7f7f7f" opacity=".5" offset="1pt"/>
                </v:shape>
              </w:pict>
            </w:r>
            <w:r w:rsidRPr="008A661C">
              <w:rPr>
                <w:rFonts w:eastAsia="宋体" w:hAnsi="宋体"/>
                <w:b/>
                <w:bCs/>
                <w:noProof/>
                <w:sz w:val="28"/>
                <w:szCs w:val="28"/>
              </w:rPr>
              <w:pict>
                <v:shape id="_x0000_s3715" type="#_x0000_t202" style="position:absolute;left:0;text-align:left;margin-left:-2.25pt;margin-top:1.9pt;width:69.2pt;height:35.9pt;z-index:251913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" filled="f" stroked="f" strokecolor="white">
                  <v:textbox style="mso-next-textbox:#_x0000_s3715">
                    <w:txbxContent>
                      <w:p w:rsidR="006406B0" w:rsidRPr="003A44E9" w:rsidRDefault="006406B0" w:rsidP="003A44E9">
                        <w:pPr>
                          <w:pStyle w:val="af0"/>
                          <w:spacing w:before="0" w:beforeAutospacing="0" w:after="0" w:afterAutospacing="0"/>
                          <w:rPr>
                            <w:rFonts w:ascii="Times New Roman"/>
                            <w:kern w:val="2"/>
                            <w:szCs w:val="18"/>
                          </w:rPr>
                        </w:pPr>
                        <w:r w:rsidRPr="003A44E9">
                          <w:rPr>
                            <w:rFonts w:ascii="Times New Roman" w:hint="eastAsia"/>
                            <w:kern w:val="2"/>
                            <w:szCs w:val="18"/>
                          </w:rPr>
                          <w:t>水性醇酸</w:t>
                        </w:r>
                        <w:r>
                          <w:rPr>
                            <w:rFonts w:ascii="Times New Roman" w:hint="eastAsia"/>
                            <w:kern w:val="2"/>
                            <w:szCs w:val="18"/>
                          </w:rPr>
                          <w:t>面</w:t>
                        </w:r>
                        <w:r w:rsidRPr="003A44E9">
                          <w:rPr>
                            <w:rFonts w:ascii="Times New Roman" w:hint="eastAsia"/>
                            <w:kern w:val="2"/>
                            <w:szCs w:val="18"/>
                          </w:rPr>
                          <w:t>漆</w:t>
                        </w:r>
                      </w:p>
                      <w:p w:rsidR="006406B0" w:rsidRPr="003A44E9" w:rsidRDefault="006406B0" w:rsidP="003A44E9">
                        <w:pPr>
                          <w:pStyle w:val="af0"/>
                          <w:spacing w:before="0" w:beforeAutospacing="0" w:after="0" w:afterAutospacing="0"/>
                          <w:ind w:firstLineChars="50" w:firstLine="90"/>
                          <w:rPr>
                            <w:szCs w:val="18"/>
                          </w:rPr>
                        </w:pPr>
                        <w:r w:rsidRPr="003A44E9">
                          <w:rPr>
                            <w:rFonts w:ascii="Times New Roman" w:hint="eastAsia"/>
                            <w:kern w:val="2"/>
                            <w:szCs w:val="18"/>
                          </w:rPr>
                          <w:t>固化剂、水</w:t>
                        </w:r>
                      </w:p>
                    </w:txbxContent>
                  </v:textbox>
                </v:shape>
              </w:pict>
            </w:r>
            <w:r w:rsidRPr="008A661C">
              <w:rPr>
                <w:rFonts w:eastAsia="宋体" w:hAnsi="宋体"/>
                <w:b/>
                <w:bCs/>
                <w:noProof/>
                <w:sz w:val="28"/>
                <w:szCs w:val="28"/>
              </w:rPr>
              <w:pict>
                <v:shape id="_x0000_s3716" type="#_x0000_t32" style="position:absolute;left:0;text-align:left;margin-left:59.75pt;margin-top:20.6pt;width:31.2pt;height:.05pt;flip:y;z-index:2519147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" strokeweight="1pt">
                  <v:stroke endarrow="block"/>
                  <v:shadow color="#7f7f7f" opacity=".5" offset="1pt"/>
                </v:shape>
              </w:pict>
            </w:r>
            <w:r w:rsidRPr="008A661C">
              <w:rPr>
                <w:rFonts w:eastAsia="宋体" w:hAnsi="宋体"/>
                <w:b/>
                <w:bCs/>
                <w:noProof/>
                <w:sz w:val="28"/>
                <w:szCs w:val="28"/>
              </w:rPr>
              <w:pict>
                <v:rect id="_x0000_s3712" style="position:absolute;left:0;text-align:left;margin-left:90.95pt;margin-top:8.35pt;width:49.85pt;height:21.3pt;z-index:251910656">
                  <v:textbox style="mso-next-textbox:#_x0000_s3712">
                    <w:txbxContent>
                      <w:p w:rsidR="006406B0" w:rsidRPr="003A44E9" w:rsidRDefault="006406B0" w:rsidP="005273D4">
                        <w:pPr>
                          <w:ind w:firstLineChars="50" w:firstLine="90"/>
                          <w:rPr>
                            <w:rFonts w:ascii="宋体" w:eastAsia="宋体" w:hAnsi="宋体"/>
                            <w:sz w:val="18"/>
                            <w:szCs w:val="18"/>
                          </w:rPr>
                        </w:pPr>
                        <w:r w:rsidRPr="003A44E9">
                          <w:rPr>
                            <w:rFonts w:ascii="宋体" w:eastAsia="宋体" w:hAnsi="宋体" w:hint="eastAsia"/>
                            <w:sz w:val="18"/>
                            <w:szCs w:val="18"/>
                          </w:rPr>
                          <w:t>调</w:t>
                        </w:r>
                        <w:r>
                          <w:rPr>
                            <w:rFonts w:ascii="宋体" w:eastAsia="宋体" w:hAnsi="宋体" w:hint="eastAsia"/>
                            <w:sz w:val="18"/>
                            <w:szCs w:val="18"/>
                          </w:rPr>
                          <w:t>面</w:t>
                        </w:r>
                        <w:r w:rsidRPr="003A44E9">
                          <w:rPr>
                            <w:rFonts w:ascii="宋体" w:eastAsia="宋体" w:hAnsi="宋体" w:hint="eastAsia"/>
                            <w:sz w:val="18"/>
                            <w:szCs w:val="18"/>
                          </w:rPr>
                          <w:t>漆</w:t>
                        </w:r>
                      </w:p>
                    </w:txbxContent>
                  </v:textbox>
                </v:rect>
              </w:pict>
            </w:r>
          </w:p>
          <w:p w:rsidR="003A44E9" w:rsidRDefault="008A661C" w:rsidP="003A44E9">
            <w:pPr>
              <w:spacing w:line="360" w:lineRule="auto"/>
              <w:jc w:val="center"/>
            </w:pPr>
            <w:r w:rsidRPr="008A661C">
              <w:rPr>
                <w:b/>
                <w:noProof/>
                <w:color w:val="000000" w:themeColor="text1"/>
              </w:rPr>
              <w:pict>
                <v:shape id="_x0000_s3698" type="#_x0000_t202" style="position:absolute;left:0;text-align:left;margin-left:256.25pt;margin-top:14.4pt;width:64pt;height:20pt;z-index:2518973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" filled="f" stroked="f" strokecolor="white">
                  <v:textbox>
                    <w:txbxContent>
                      <w:p w:rsidR="006406B0" w:rsidRPr="00D10CC1" w:rsidRDefault="006406B0" w:rsidP="003A44E9">
                        <w:pPr>
                          <w:pStyle w:val="af0"/>
                          <w:spacing w:before="0" w:beforeAutospacing="0" w:after="0" w:afterAutospacing="0"/>
                          <w:jc w:val="both"/>
                          <w:rPr>
                            <w:rFonts w:ascii="Times New Roman" w:hAnsi="Times New Roman"/>
                            <w:b/>
                            <w:kern w:val="2"/>
                            <w:szCs w:val="18"/>
                          </w:rPr>
                        </w:pPr>
                        <w:r w:rsidRPr="00D10CC1">
                          <w:rPr>
                            <w:rFonts w:ascii="Times New Roman" w:hAnsi="Times New Roman" w:hint="eastAsia"/>
                            <w:b/>
                            <w:kern w:val="2"/>
                            <w:szCs w:val="18"/>
                          </w:rPr>
                          <w:t>执行两遍</w:t>
                        </w:r>
                      </w:p>
                      <w:p w:rsidR="006406B0" w:rsidRDefault="006406B0" w:rsidP="003A44E9">
                        <w:pPr>
                          <w:pStyle w:val="af0"/>
                          <w:spacing w:before="0" w:beforeAutospacing="0" w:after="0" w:afterAutospacing="0"/>
                          <w:jc w:val="both"/>
                        </w:pPr>
                      </w:p>
                      <w:p w:rsidR="006406B0" w:rsidRDefault="006406B0" w:rsidP="003A44E9">
                        <w:pPr>
                          <w:pStyle w:val="af0"/>
                          <w:spacing w:before="0" w:beforeAutospacing="0" w:after="0" w:afterAutospacing="0"/>
                          <w:jc w:val="both"/>
                          <w:rPr>
                            <w:sz w:val="24"/>
                            <w:szCs w:val="24"/>
                          </w:rPr>
                        </w:pPr>
                      </w:p>
                      <w:p w:rsidR="006406B0" w:rsidRDefault="006406B0" w:rsidP="003A44E9">
                        <w:pPr>
                          <w:pStyle w:val="af0"/>
                          <w:spacing w:before="0" w:beforeAutospacing="0" w:after="0" w:afterAutospacing="0"/>
                          <w:jc w:val="both"/>
                        </w:pPr>
                        <w:r>
                          <w:rPr>
                            <w:rFonts w:hint="eastAsia"/>
                            <w:szCs w:val="18"/>
                          </w:rPr>
                          <w:t> </w:t>
                        </w:r>
                      </w:p>
                    </w:txbxContent>
                  </v:textbox>
                </v:shape>
              </w:pict>
            </w:r>
            <w:r w:rsidRPr="008A661C">
              <w:rPr>
                <w:rFonts w:eastAsia="宋体" w:hAnsi="宋体"/>
                <w:b/>
                <w:bCs/>
                <w:noProof/>
                <w:sz w:val="28"/>
                <w:szCs w:val="28"/>
              </w:rPr>
              <w:pict>
                <v:shape id="_x0000_s3722" type="#_x0000_t32" style="position:absolute;left:0;text-align:left;margin-left:232.45pt;margin-top:7.65pt;width:.05pt;height:31.2pt;z-index:251920896" o:connectortype="straight">
                  <v:stroke endarrow="block"/>
                </v:shape>
              </w:pict>
            </w:r>
            <w:r w:rsidRPr="008A661C">
              <w:rPr>
                <w:rFonts w:eastAsia="宋体" w:hAnsi="宋体"/>
                <w:b/>
                <w:bCs/>
                <w:noProof/>
                <w:sz w:val="28"/>
                <w:szCs w:val="28"/>
              </w:rPr>
              <w:pict>
                <v:shape id="_x0000_s3719" type="#_x0000_t202" style="position:absolute;left:0;text-align:left;margin-left:80.4pt;margin-top:19.9pt;width:67.2pt;height:20pt;z-index:251917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" filled="f" stroked="f" strokecolor="white">
                  <v:textbox>
                    <w:txbxContent>
                      <w:p w:rsidR="006406B0" w:rsidRPr="005273D4" w:rsidRDefault="006406B0" w:rsidP="003A44E9">
                        <w:pPr>
                          <w:pStyle w:val="af0"/>
                          <w:spacing w:before="0" w:beforeAutospacing="0" w:after="0" w:afterAutospacing="0"/>
                          <w:jc w:val="both"/>
                          <w:rPr>
                            <w:rFonts w:ascii="Times New Roman" w:hAnsi="Times New Roman"/>
                            <w:kern w:val="2"/>
                            <w:szCs w:val="18"/>
                          </w:rPr>
                        </w:pPr>
                        <w:r w:rsidRPr="005273D4">
                          <w:rPr>
                            <w:rFonts w:ascii="Times New Roman" w:hAnsi="Times New Roman" w:hint="eastAsia"/>
                            <w:kern w:val="2"/>
                            <w:szCs w:val="18"/>
                          </w:rPr>
                          <w:t>S</w:t>
                        </w:r>
                        <w:r w:rsidRPr="005273D4">
                          <w:rPr>
                            <w:rFonts w:ascii="Times New Roman" w:hAnsi="Times New Roman" w:hint="eastAsia"/>
                            <w:kern w:val="2"/>
                            <w:szCs w:val="18"/>
                            <w:vertAlign w:val="subscript"/>
                          </w:rPr>
                          <w:t>7-</w:t>
                        </w:r>
                        <w:r>
                          <w:rPr>
                            <w:rFonts w:ascii="Times New Roman" w:hAnsi="Times New Roman" w:hint="eastAsia"/>
                            <w:kern w:val="2"/>
                            <w:szCs w:val="18"/>
                            <w:vertAlign w:val="subscript"/>
                          </w:rPr>
                          <w:t>2</w:t>
                        </w:r>
                        <w:r w:rsidRPr="005273D4">
                          <w:rPr>
                            <w:rFonts w:ascii="Times New Roman" w:hint="eastAsia"/>
                            <w:kern w:val="2"/>
                            <w:szCs w:val="18"/>
                          </w:rPr>
                          <w:t>废包装桶</w:t>
                        </w:r>
                      </w:p>
                      <w:p w:rsidR="006406B0" w:rsidRDefault="006406B0" w:rsidP="003A44E9">
                        <w:pPr>
                          <w:pStyle w:val="af0"/>
                          <w:spacing w:before="0" w:beforeAutospacing="0" w:after="0" w:afterAutospacing="0"/>
                          <w:jc w:val="both"/>
                        </w:pPr>
                      </w:p>
                      <w:p w:rsidR="006406B0" w:rsidRDefault="006406B0" w:rsidP="003A44E9">
                        <w:pPr>
                          <w:pStyle w:val="af0"/>
                          <w:spacing w:before="0" w:beforeAutospacing="0" w:after="0" w:afterAutospacing="0"/>
                          <w:jc w:val="both"/>
                          <w:rPr>
                            <w:sz w:val="24"/>
                            <w:szCs w:val="24"/>
                          </w:rPr>
                        </w:pPr>
                      </w:p>
                      <w:p w:rsidR="006406B0" w:rsidRDefault="006406B0" w:rsidP="003A44E9">
                        <w:pPr>
                          <w:pStyle w:val="af0"/>
                          <w:spacing w:before="0" w:beforeAutospacing="0" w:after="0" w:afterAutospacing="0"/>
                          <w:jc w:val="both"/>
                        </w:pPr>
                        <w:r>
                          <w:rPr>
                            <w:rFonts w:hint="eastAsia"/>
                            <w:szCs w:val="18"/>
                          </w:rPr>
                          <w:t> </w:t>
                        </w:r>
                      </w:p>
                    </w:txbxContent>
                  </v:textbox>
                </v:shape>
              </w:pict>
            </w:r>
            <w:r w:rsidRPr="008A661C">
              <w:rPr>
                <w:rFonts w:eastAsia="宋体" w:hAnsi="宋体"/>
                <w:b/>
                <w:bCs/>
                <w:noProof/>
                <w:sz w:val="28"/>
                <w:szCs w:val="28"/>
              </w:rPr>
              <w:pict>
                <v:shape id="_x0000_s3718" type="#_x0000_t32" style="position:absolute;left:0;text-align:left;margin-left:116.65pt;margin-top:5.75pt;width:0;height:14.15pt;flip:y;z-index:2519168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" strokeweight="1pt">
                  <v:stroke dashstyle="dash" startarrow="block"/>
                  <v:shadow color="#7f7f7f" opacity=".5" offset="1pt"/>
                </v:shape>
              </w:pict>
            </w:r>
            <w:r w:rsidRPr="008A661C">
              <w:rPr>
                <w:rFonts w:hAnsi="宋体"/>
                <w:b/>
                <w:bCs/>
                <w:noProof/>
                <w:sz w:val="28"/>
                <w:szCs w:val="28"/>
              </w:rPr>
              <w:pict>
                <v:rect id="_x0000_s3670" style="position:absolute;left:0;text-align:left;margin-left:418pt;margin-top:19.9pt;width:54.8pt;height:53.15pt;z-index:251868672" stroked="f" strokecolor="#739cc3" strokeweight="1.25pt">
                  <v:fill angle="90" type="gradient">
                    <o:fill v:ext="view" type="gradientUnscaled"/>
                  </v:fill>
                  <v:textbox style="mso-next-textbox:#_x0000_s3670">
                    <w:txbxContent>
                      <w:p w:rsidR="006406B0" w:rsidRPr="00D10CC1" w:rsidRDefault="006406B0" w:rsidP="003A44E9">
                        <w:pPr>
                          <w:rPr>
                            <w:sz w:val="18"/>
                            <w:szCs w:val="18"/>
                          </w:rPr>
                        </w:pPr>
                        <w:r w:rsidRPr="00D10CC1">
                          <w:rPr>
                            <w:rFonts w:hint="eastAsia"/>
                            <w:sz w:val="18"/>
                            <w:szCs w:val="18"/>
                          </w:rPr>
                          <w:t>G</w:t>
                        </w:r>
                        <w:r w:rsidRPr="00D10CC1">
                          <w:rPr>
                            <w:rFonts w:hint="eastAsia"/>
                            <w:sz w:val="18"/>
                            <w:szCs w:val="18"/>
                          </w:rPr>
                          <w:t>—</w:t>
                        </w:r>
                        <w:r w:rsidRPr="00D10CC1">
                          <w:rPr>
                            <w:rFonts w:ascii="宋体" w:eastAsia="宋体" w:hAnsi="宋体"/>
                            <w:sz w:val="18"/>
                            <w:szCs w:val="18"/>
                          </w:rPr>
                          <w:t>废气</w:t>
                        </w:r>
                      </w:p>
                      <w:p w:rsidR="006406B0" w:rsidRPr="00D10CC1" w:rsidRDefault="006406B0" w:rsidP="003A44E9">
                        <w:pPr>
                          <w:rPr>
                            <w:sz w:val="18"/>
                            <w:szCs w:val="18"/>
                          </w:rPr>
                        </w:pPr>
                        <w:r w:rsidRPr="00D10CC1">
                          <w:rPr>
                            <w:rFonts w:hint="eastAsia"/>
                            <w:sz w:val="18"/>
                            <w:szCs w:val="18"/>
                          </w:rPr>
                          <w:t>S</w:t>
                        </w:r>
                        <w:r w:rsidRPr="00D10CC1">
                          <w:rPr>
                            <w:rFonts w:hint="eastAsia"/>
                            <w:sz w:val="18"/>
                            <w:szCs w:val="18"/>
                          </w:rPr>
                          <w:t>—</w:t>
                        </w:r>
                        <w:r w:rsidRPr="00D10CC1">
                          <w:rPr>
                            <w:rFonts w:ascii="宋体" w:eastAsia="宋体" w:hAnsi="宋体"/>
                            <w:sz w:val="18"/>
                            <w:szCs w:val="18"/>
                          </w:rPr>
                          <w:t>固废</w:t>
                        </w:r>
                      </w:p>
                      <w:p w:rsidR="006406B0" w:rsidRPr="00D10CC1" w:rsidRDefault="006406B0" w:rsidP="003A44E9">
                        <w:pPr>
                          <w:rPr>
                            <w:sz w:val="18"/>
                            <w:szCs w:val="18"/>
                          </w:rPr>
                        </w:pPr>
                        <w:r w:rsidRPr="00D10CC1">
                          <w:rPr>
                            <w:rFonts w:hint="eastAsia"/>
                            <w:sz w:val="18"/>
                            <w:szCs w:val="18"/>
                          </w:rPr>
                          <w:t>N</w:t>
                        </w:r>
                        <w:r w:rsidRPr="00D10CC1">
                          <w:rPr>
                            <w:rFonts w:hint="eastAsia"/>
                            <w:sz w:val="18"/>
                            <w:szCs w:val="18"/>
                          </w:rPr>
                          <w:t>—</w:t>
                        </w:r>
                        <w:r w:rsidRPr="00D10CC1">
                          <w:rPr>
                            <w:rFonts w:ascii="宋体" w:eastAsia="宋体" w:hAnsi="宋体"/>
                            <w:sz w:val="18"/>
                            <w:szCs w:val="18"/>
                          </w:rPr>
                          <w:t>噪声</w:t>
                        </w:r>
                      </w:p>
                    </w:txbxContent>
                  </v:textbox>
                </v:rect>
              </w:pict>
            </w:r>
          </w:p>
          <w:p w:rsidR="003A44E9" w:rsidRDefault="008A661C" w:rsidP="003A44E9">
            <w:pPr>
              <w:spacing w:line="360" w:lineRule="auto"/>
              <w:jc w:val="center"/>
            </w:pPr>
            <w:r w:rsidRPr="008A661C">
              <w:rPr>
                <w:rFonts w:eastAsia="宋体" w:hAnsi="宋体"/>
                <w:b/>
                <w:bCs/>
                <w:noProof/>
                <w:sz w:val="28"/>
                <w:szCs w:val="28"/>
              </w:rPr>
              <w:pict>
                <v:rect id="_x0000_s3725" style="position:absolute;left:0;text-align:left;margin-left:118.45pt;margin-top:16.5pt;width:54.8pt;height:24.5pt;z-index:251923968" stroked="f">
                  <v:textbox style="mso-next-textbox:#_x0000_s3725">
                    <w:txbxContent>
                      <w:p w:rsidR="006406B0" w:rsidRPr="003A44E9" w:rsidRDefault="006406B0" w:rsidP="00287F1F">
                        <w:pPr>
                          <w:rPr>
                            <w:rFonts w:ascii="宋体" w:eastAsia="宋体" w:hAnsi="宋体"/>
                            <w:sz w:val="18"/>
                            <w:szCs w:val="18"/>
                          </w:rPr>
                        </w:pPr>
                        <w:r>
                          <w:rPr>
                            <w:rFonts w:ascii="宋体" w:eastAsia="宋体" w:hAnsi="宋体" w:hint="eastAsia"/>
                            <w:sz w:val="18"/>
                            <w:szCs w:val="18"/>
                          </w:rPr>
                          <w:t>电气元件</w:t>
                        </w:r>
                      </w:p>
                    </w:txbxContent>
                  </v:textbox>
                </v:rect>
              </w:pict>
            </w:r>
            <w:r w:rsidRPr="008A661C">
              <w:rPr>
                <w:rFonts w:eastAsia="宋体" w:hAnsi="宋体"/>
                <w:b/>
                <w:bCs/>
                <w:noProof/>
                <w:sz w:val="28"/>
                <w:szCs w:val="28"/>
              </w:rPr>
              <w:pict>
                <v:rect id="_x0000_s3723" style="position:absolute;left:0;text-align:left;margin-left:202.15pt;margin-top:15.45pt;width:59.15pt;height:22.7pt;z-index:251921920">
                  <v:textbox style="mso-next-textbox:#_x0000_s3723">
                    <w:txbxContent>
                      <w:p w:rsidR="006406B0" w:rsidRPr="003A44E9" w:rsidRDefault="006406B0" w:rsidP="004F2429">
                        <w:pPr>
                          <w:ind w:firstLineChars="50" w:firstLine="90"/>
                          <w:rPr>
                            <w:rFonts w:ascii="宋体" w:eastAsia="宋体" w:hAnsi="宋体"/>
                            <w:sz w:val="18"/>
                            <w:szCs w:val="18"/>
                          </w:rPr>
                        </w:pPr>
                        <w:r>
                          <w:rPr>
                            <w:rFonts w:ascii="宋体" w:eastAsia="宋体" w:hAnsi="宋体" w:hint="eastAsia"/>
                            <w:sz w:val="18"/>
                            <w:szCs w:val="18"/>
                          </w:rPr>
                          <w:t>装配成品</w:t>
                        </w:r>
                      </w:p>
                    </w:txbxContent>
                  </v:textbox>
                </v:rect>
              </w:pict>
            </w:r>
          </w:p>
          <w:p w:rsidR="003A44E9" w:rsidRDefault="008A661C" w:rsidP="003A44E9">
            <w:pPr>
              <w:spacing w:line="360" w:lineRule="auto"/>
              <w:jc w:val="center"/>
            </w:pPr>
            <w:r w:rsidRPr="008A661C">
              <w:rPr>
                <w:rFonts w:eastAsia="宋体" w:hAnsi="宋体"/>
                <w:b/>
                <w:bCs/>
                <w:noProof/>
                <w:sz w:val="28"/>
                <w:szCs w:val="28"/>
              </w:rPr>
              <w:pict>
                <v:shape id="_x0000_s3724" type="#_x0000_t32" style="position:absolute;left:0;text-align:left;margin-left:170.95pt;margin-top:2.6pt;width:31.2pt;height:.05pt;flip:y;z-index:2519229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">
                  <v:stroke endarrow="block"/>
                  <v:shadow color="#7f7f7f" opacity=".5" offset="1pt"/>
                </v:shape>
              </w:pict>
            </w:r>
          </w:p>
          <w:p w:rsidR="00D10CC1" w:rsidRPr="00D20246" w:rsidRDefault="00D10CC1" w:rsidP="00D10CC1">
            <w:pPr>
              <w:spacing w:line="360" w:lineRule="auto"/>
              <w:ind w:firstLineChars="176" w:firstLine="424"/>
              <w:jc w:val="center"/>
              <w:rPr>
                <w:rFonts w:ascii="宋体" w:eastAsia="宋体" w:hAnsi="宋体"/>
                <w:b/>
                <w:szCs w:val="24"/>
              </w:rPr>
            </w:pPr>
            <w:r w:rsidRPr="00D20246">
              <w:rPr>
                <w:rFonts w:ascii="宋体" w:eastAsia="宋体" w:hAnsi="宋体"/>
                <w:b/>
                <w:szCs w:val="24"/>
              </w:rPr>
              <w:t>图</w:t>
            </w:r>
            <w:r w:rsidRPr="00D10CC1">
              <w:rPr>
                <w:rFonts w:eastAsia="宋体"/>
                <w:b/>
                <w:szCs w:val="24"/>
              </w:rPr>
              <w:t>5-1</w:t>
            </w:r>
            <w:r w:rsidRPr="00D20246">
              <w:rPr>
                <w:rFonts w:ascii="宋体" w:eastAsia="宋体" w:hAnsi="宋体"/>
                <w:b/>
                <w:szCs w:val="24"/>
              </w:rPr>
              <w:t xml:space="preserve"> </w:t>
            </w:r>
            <w:r>
              <w:rPr>
                <w:rFonts w:ascii="宋体" w:eastAsia="宋体" w:hAnsi="宋体" w:hint="eastAsia"/>
                <w:b/>
                <w:szCs w:val="24"/>
              </w:rPr>
              <w:t>本项目</w:t>
            </w:r>
            <w:r w:rsidR="00330C1D">
              <w:rPr>
                <w:rFonts w:ascii="宋体" w:eastAsia="宋体" w:hAnsi="宋体" w:hint="eastAsia"/>
                <w:b/>
                <w:szCs w:val="24"/>
              </w:rPr>
              <w:t>扩建后</w:t>
            </w:r>
            <w:r>
              <w:rPr>
                <w:rFonts w:ascii="宋体" w:eastAsia="宋体" w:hAnsi="宋体" w:hint="eastAsia"/>
                <w:b/>
                <w:szCs w:val="24"/>
              </w:rPr>
              <w:t>数控机床</w:t>
            </w:r>
            <w:r w:rsidRPr="00D20246">
              <w:rPr>
                <w:rFonts w:ascii="宋体" w:eastAsia="宋体" w:hAnsi="宋体" w:hint="eastAsia"/>
                <w:b/>
                <w:szCs w:val="24"/>
              </w:rPr>
              <w:t>生产</w:t>
            </w:r>
            <w:r w:rsidRPr="00D20246">
              <w:rPr>
                <w:rFonts w:ascii="宋体" w:eastAsia="宋体" w:hAnsi="宋体"/>
                <w:b/>
                <w:szCs w:val="24"/>
              </w:rPr>
              <w:t>工艺流程图</w:t>
            </w:r>
          </w:p>
          <w:p w:rsidR="005A34A3" w:rsidRPr="00161458" w:rsidRDefault="00EC63A5" w:rsidP="00AC4335">
            <w:pPr>
              <w:spacing w:line="360" w:lineRule="auto"/>
              <w:ind w:firstLineChars="200" w:firstLine="482"/>
              <w:rPr>
                <w:rFonts w:eastAsia="宋体" w:hAnsi="宋体"/>
                <w:b/>
                <w:color w:val="000000" w:themeColor="text1"/>
                <w:szCs w:val="24"/>
              </w:rPr>
            </w:pPr>
            <w:r w:rsidRPr="00161458">
              <w:rPr>
                <w:rFonts w:eastAsia="宋体" w:hAnsi="宋体" w:hint="eastAsia"/>
                <w:b/>
                <w:color w:val="000000" w:themeColor="text1"/>
                <w:szCs w:val="24"/>
              </w:rPr>
              <w:lastRenderedPageBreak/>
              <w:t>2</w:t>
            </w:r>
            <w:r w:rsidRPr="00161458">
              <w:rPr>
                <w:rFonts w:eastAsia="宋体" w:hAnsi="宋体" w:hint="eastAsia"/>
                <w:b/>
                <w:color w:val="000000" w:themeColor="text1"/>
                <w:szCs w:val="24"/>
              </w:rPr>
              <w:t>、工艺流程说明：</w:t>
            </w:r>
          </w:p>
          <w:p w:rsidR="000045F9" w:rsidRDefault="00557DA2" w:rsidP="00FE7F0A">
            <w:pPr>
              <w:adjustRightInd w:val="0"/>
              <w:snapToGrid w:val="0"/>
              <w:spacing w:line="360" w:lineRule="auto"/>
              <w:ind w:firstLineChars="200" w:firstLine="480"/>
              <w:jc w:val="both"/>
            </w:pPr>
            <w:r>
              <w:rPr>
                <w:rFonts w:ascii="宋体" w:eastAsia="宋体" w:hAnsi="宋体" w:hint="eastAsia"/>
                <w:szCs w:val="24"/>
              </w:rPr>
              <w:t>（</w:t>
            </w:r>
            <w:r w:rsidRPr="00557DA2">
              <w:rPr>
                <w:rFonts w:eastAsia="宋体"/>
                <w:szCs w:val="24"/>
              </w:rPr>
              <w:t>1</w:t>
            </w:r>
            <w:r>
              <w:rPr>
                <w:rFonts w:ascii="宋体" w:eastAsia="宋体" w:hAnsi="宋体" w:hint="eastAsia"/>
                <w:szCs w:val="24"/>
              </w:rPr>
              <w:t>）</w:t>
            </w:r>
            <w:r w:rsidR="00115B70">
              <w:rPr>
                <w:rFonts w:ascii="宋体" w:eastAsia="宋体" w:hAnsi="宋体" w:hint="eastAsia"/>
                <w:szCs w:val="24"/>
              </w:rPr>
              <w:t>切割下料</w:t>
            </w:r>
            <w:r w:rsidR="00115B70" w:rsidRPr="00D20246">
              <w:rPr>
                <w:rFonts w:ascii="宋体" w:eastAsia="宋体" w:hAnsi="宋体" w:hint="eastAsia"/>
                <w:szCs w:val="24"/>
              </w:rPr>
              <w:t>：</w:t>
            </w:r>
            <w:r w:rsidR="000045F9">
              <w:rPr>
                <w:rFonts w:ascii="宋体" w:eastAsia="宋体" w:hAnsi="宋体" w:hint="eastAsia"/>
                <w:szCs w:val="24"/>
              </w:rPr>
              <w:t>本项目扩建后，厂方拟在</w:t>
            </w:r>
            <w:r w:rsidR="000045F9" w:rsidRPr="000045F9">
              <w:rPr>
                <w:rFonts w:eastAsia="宋体"/>
                <w:szCs w:val="24"/>
              </w:rPr>
              <w:t>3#</w:t>
            </w:r>
            <w:r w:rsidR="000045F9">
              <w:rPr>
                <w:rFonts w:ascii="宋体" w:eastAsia="宋体" w:hAnsi="宋体" w:hint="eastAsia"/>
                <w:szCs w:val="24"/>
              </w:rPr>
              <w:t>生产车间增设两台等离子切割机对钢板切割下料，</w:t>
            </w:r>
            <w:r w:rsidR="000045F9">
              <w:rPr>
                <w:rFonts w:ascii="宋体" w:eastAsia="宋体" w:hAnsi="宋体" w:hint="eastAsia"/>
              </w:rPr>
              <w:t>其他原材料无缝钢管、圆钢、槽钢、铸件经带锯床、切管机切割下料，使之得到</w:t>
            </w:r>
            <w:r w:rsidR="00115B70">
              <w:rPr>
                <w:rFonts w:ascii="宋体" w:eastAsia="宋体" w:hAnsi="宋体" w:hint="eastAsia"/>
              </w:rPr>
              <w:t>大小规格各异的符合产品要求的零部件</w:t>
            </w:r>
            <w:r w:rsidR="000045F9">
              <w:rPr>
                <w:rFonts w:ascii="宋体" w:eastAsia="宋体" w:hAnsi="宋体" w:hint="eastAsia"/>
              </w:rPr>
              <w:t>。</w:t>
            </w:r>
            <w:r w:rsidR="000045F9" w:rsidRPr="000045F9">
              <w:rPr>
                <w:rFonts w:ascii="宋体" w:eastAsia="宋体" w:hAnsi="宋体" w:hint="eastAsia"/>
              </w:rPr>
              <w:t>等离子切割机</w:t>
            </w:r>
            <w:r w:rsidR="000045F9">
              <w:rPr>
                <w:rFonts w:ascii="宋体" w:eastAsia="宋体" w:hAnsi="宋体" w:hint="eastAsia"/>
              </w:rPr>
              <w:t>、带锯床、切管机</w:t>
            </w:r>
            <w:r w:rsidR="000045F9" w:rsidRPr="000045F9">
              <w:rPr>
                <w:rFonts w:ascii="宋体" w:eastAsia="宋体" w:hAnsi="宋体" w:hint="eastAsia"/>
              </w:rPr>
              <w:t>切割下料过程不使用切削液、液压油等，仅补充少量润滑油，无废切削液、废机油产生。该工序产生切割烟尘、钢材边角料、含油抹布手套和设备噪声。</w:t>
            </w:r>
          </w:p>
          <w:p w:rsidR="000045F9" w:rsidRPr="000045F9" w:rsidRDefault="00557DA2" w:rsidP="00FE7F0A">
            <w:pPr>
              <w:spacing w:line="360" w:lineRule="auto"/>
              <w:ind w:firstLineChars="200" w:firstLine="480"/>
              <w:jc w:val="both"/>
              <w:rPr>
                <w:rFonts w:ascii="宋体" w:eastAsia="宋体" w:hAnsi="宋体"/>
                <w:color w:val="000000"/>
              </w:rPr>
            </w:pPr>
            <w:r>
              <w:rPr>
                <w:rFonts w:ascii="宋体" w:eastAsia="宋体" w:hAnsi="宋体" w:hint="eastAsia"/>
              </w:rPr>
              <w:t>（</w:t>
            </w:r>
            <w:r w:rsidRPr="00557DA2">
              <w:rPr>
                <w:rFonts w:eastAsia="宋体"/>
              </w:rPr>
              <w:t>2</w:t>
            </w:r>
            <w:r>
              <w:rPr>
                <w:rFonts w:ascii="宋体" w:eastAsia="宋体" w:hAnsi="宋体" w:hint="eastAsia"/>
              </w:rPr>
              <w:t>）</w:t>
            </w:r>
            <w:r w:rsidR="000045F9" w:rsidRPr="000045F9">
              <w:rPr>
                <w:rFonts w:ascii="宋体" w:eastAsia="宋体" w:hAnsi="宋体" w:hint="eastAsia"/>
              </w:rPr>
              <w:t>手工挂件、抛丸处理：本项目</w:t>
            </w:r>
            <w:r w:rsidR="000045F9">
              <w:rPr>
                <w:rFonts w:ascii="宋体" w:eastAsia="宋体" w:hAnsi="宋体" w:hint="eastAsia"/>
              </w:rPr>
              <w:t>扩建</w:t>
            </w:r>
            <w:r w:rsidR="000045F9" w:rsidRPr="000045F9">
              <w:rPr>
                <w:rFonts w:ascii="宋体" w:eastAsia="宋体" w:hAnsi="宋体" w:hint="eastAsia"/>
              </w:rPr>
              <w:t>后，</w:t>
            </w:r>
            <w:r w:rsidR="00ED7805">
              <w:rPr>
                <w:rFonts w:ascii="宋体" w:eastAsia="宋体" w:hAnsi="宋体" w:hint="eastAsia"/>
              </w:rPr>
              <w:t>厂方</w:t>
            </w:r>
            <w:r w:rsidR="000045F9" w:rsidRPr="000045F9">
              <w:rPr>
                <w:rFonts w:ascii="宋体" w:eastAsia="宋体" w:hAnsi="宋体" w:hint="eastAsia"/>
              </w:rPr>
              <w:t>拟在</w:t>
            </w:r>
            <w:r w:rsidR="000045F9" w:rsidRPr="000045F9">
              <w:rPr>
                <w:rFonts w:eastAsia="宋体"/>
              </w:rPr>
              <w:t>3#</w:t>
            </w:r>
            <w:r w:rsidR="000045F9" w:rsidRPr="000045F9">
              <w:rPr>
                <w:rFonts w:ascii="宋体" w:eastAsia="宋体" w:hAnsi="宋体" w:hint="eastAsia"/>
              </w:rPr>
              <w:t>生产车间</w:t>
            </w:r>
            <w:r w:rsidR="00ED7805">
              <w:rPr>
                <w:rFonts w:ascii="宋体" w:eastAsia="宋体" w:hAnsi="宋体" w:hint="eastAsia"/>
              </w:rPr>
              <w:t>增设</w:t>
            </w:r>
            <w:r w:rsidR="000045F9" w:rsidRPr="000045F9">
              <w:rPr>
                <w:rFonts w:ascii="宋体" w:eastAsia="宋体" w:hAnsi="宋体" w:hint="eastAsia"/>
              </w:rPr>
              <w:t>一台吊钩式抛丸机，</w:t>
            </w:r>
            <w:r w:rsidR="00FE7F0A">
              <w:rPr>
                <w:rFonts w:ascii="宋体" w:eastAsia="宋体" w:hAnsi="宋体" w:hint="eastAsia"/>
              </w:rPr>
              <w:t>对板材工件进行表面抛丸处理，</w:t>
            </w:r>
            <w:r w:rsidR="00FE7F0A">
              <w:rPr>
                <w:rFonts w:ascii="宋体" w:eastAsia="宋体" w:hAnsi="宋体" w:hint="eastAsia"/>
                <w:color w:val="000000"/>
              </w:rPr>
              <w:t>以替代传统的人工打磨板材。</w:t>
            </w:r>
            <w:r w:rsidR="000045F9" w:rsidRPr="000045F9">
              <w:rPr>
                <w:rFonts w:ascii="宋体" w:eastAsia="宋体" w:hAnsi="宋体" w:hint="eastAsia"/>
              </w:rPr>
              <w:t>人工将</w:t>
            </w:r>
            <w:r w:rsidR="00ED7805">
              <w:rPr>
                <w:rFonts w:ascii="宋体" w:eastAsia="宋体" w:hAnsi="宋体" w:hint="eastAsia"/>
              </w:rPr>
              <w:t>板材各工件</w:t>
            </w:r>
            <w:r w:rsidR="000045F9" w:rsidRPr="000045F9">
              <w:rPr>
                <w:rFonts w:ascii="宋体" w:eastAsia="宋体" w:hAnsi="宋体" w:hint="eastAsia"/>
              </w:rPr>
              <w:t>逐个挂至生产线挂钩上，</w:t>
            </w:r>
            <w:r w:rsidR="00FE7F0A">
              <w:rPr>
                <w:rFonts w:ascii="宋体" w:eastAsia="宋体" w:hAnsi="宋体" w:hint="eastAsia"/>
              </w:rPr>
              <w:t>批</w:t>
            </w:r>
            <w:r w:rsidR="000045F9" w:rsidRPr="000045F9">
              <w:rPr>
                <w:rFonts w:ascii="宋体" w:eastAsia="宋体" w:hAnsi="宋体" w:hint="eastAsia"/>
              </w:rPr>
              <w:t>次</w:t>
            </w:r>
            <w:r w:rsidR="000045F9" w:rsidRPr="000045F9">
              <w:rPr>
                <w:rFonts w:ascii="宋体" w:eastAsia="宋体" w:hAnsi="宋体" w:hint="eastAsia"/>
                <w:color w:val="000000"/>
              </w:rPr>
              <w:t>进入吊钩式抛丸机，通过抛丸机内的高速钢丸冲击</w:t>
            </w:r>
            <w:r w:rsidR="00ED7805">
              <w:rPr>
                <w:rFonts w:ascii="宋体" w:eastAsia="宋体" w:hAnsi="宋体" w:hint="eastAsia"/>
                <w:color w:val="000000"/>
              </w:rPr>
              <w:t>工</w:t>
            </w:r>
            <w:r w:rsidR="00FE7F0A">
              <w:rPr>
                <w:rFonts w:ascii="宋体" w:eastAsia="宋体" w:hAnsi="宋体" w:hint="eastAsia"/>
                <w:color w:val="000000"/>
              </w:rPr>
              <w:t>件表面，</w:t>
            </w:r>
            <w:r w:rsidR="000045F9" w:rsidRPr="000045F9">
              <w:rPr>
                <w:rFonts w:ascii="宋体" w:eastAsia="宋体" w:hAnsi="宋体" w:hint="eastAsia"/>
                <w:color w:val="000000"/>
              </w:rPr>
              <w:t>去除表面的氧化皮，强化工件表面，使</w:t>
            </w:r>
            <w:r w:rsidR="00ED7805">
              <w:rPr>
                <w:rFonts w:ascii="宋体" w:eastAsia="宋体" w:hAnsi="宋体" w:hint="eastAsia"/>
                <w:color w:val="000000"/>
              </w:rPr>
              <w:t>工件</w:t>
            </w:r>
            <w:r w:rsidR="000045F9" w:rsidRPr="000045F9">
              <w:rPr>
                <w:rFonts w:ascii="宋体" w:eastAsia="宋体" w:hAnsi="宋体" w:hint="eastAsia"/>
                <w:color w:val="000000"/>
              </w:rPr>
              <w:t>呈压应力状态，并提高产品表面硬度</w:t>
            </w:r>
            <w:r w:rsidR="00ED7805">
              <w:rPr>
                <w:rFonts w:ascii="宋体" w:eastAsia="宋体" w:hAnsi="宋体" w:hint="eastAsia"/>
                <w:color w:val="000000"/>
              </w:rPr>
              <w:t>。</w:t>
            </w:r>
            <w:r w:rsidR="000045F9" w:rsidRPr="000045F9">
              <w:rPr>
                <w:rFonts w:ascii="宋体" w:eastAsia="宋体" w:hAnsi="宋体" w:hint="eastAsia"/>
                <w:color w:val="000000"/>
              </w:rPr>
              <w:t>该</w:t>
            </w:r>
            <w:r w:rsidR="000045F9" w:rsidRPr="000045F9">
              <w:rPr>
                <w:rFonts w:ascii="宋体" w:eastAsia="宋体" w:hAnsi="宋体"/>
                <w:color w:val="000000"/>
              </w:rPr>
              <w:t>工序产生</w:t>
            </w:r>
            <w:r w:rsidR="000045F9" w:rsidRPr="000045F9">
              <w:rPr>
                <w:rFonts w:ascii="宋体" w:eastAsia="宋体" w:hAnsi="宋体" w:hint="eastAsia"/>
                <w:color w:val="000000"/>
              </w:rPr>
              <w:t>抛丸粉尘、</w:t>
            </w:r>
            <w:r w:rsidR="000045F9" w:rsidRPr="000045F9">
              <w:rPr>
                <w:rFonts w:ascii="宋体" w:eastAsia="宋体" w:hAnsi="宋体" w:hint="eastAsia"/>
              </w:rPr>
              <w:t>金属碎屑、废钢丸</w:t>
            </w:r>
            <w:r w:rsidR="000045F9" w:rsidRPr="000045F9">
              <w:rPr>
                <w:rFonts w:ascii="宋体" w:eastAsia="宋体" w:hAnsi="宋体" w:hint="eastAsia"/>
                <w:color w:val="000000"/>
              </w:rPr>
              <w:t>和</w:t>
            </w:r>
            <w:r w:rsidR="000045F9" w:rsidRPr="000045F9">
              <w:rPr>
                <w:rFonts w:ascii="宋体" w:eastAsia="宋体" w:hAnsi="宋体"/>
                <w:color w:val="000000"/>
              </w:rPr>
              <w:t>设备噪声。</w:t>
            </w:r>
          </w:p>
          <w:p w:rsidR="00115B70" w:rsidRPr="00CD60FB" w:rsidRDefault="00557DA2" w:rsidP="00FE7F0A">
            <w:pPr>
              <w:spacing w:line="360" w:lineRule="auto"/>
              <w:ind w:firstLineChars="200" w:firstLine="480"/>
              <w:jc w:val="both"/>
              <w:rPr>
                <w:rFonts w:ascii="宋体" w:eastAsia="宋体" w:hAnsi="宋体"/>
              </w:rPr>
            </w:pPr>
            <w:r>
              <w:rPr>
                <w:rFonts w:ascii="宋体" w:eastAsia="宋体" w:hAnsi="宋体" w:hint="eastAsia"/>
                <w:szCs w:val="24"/>
              </w:rPr>
              <w:t>（</w:t>
            </w:r>
            <w:r w:rsidRPr="00557DA2">
              <w:rPr>
                <w:rFonts w:eastAsia="宋体"/>
                <w:szCs w:val="24"/>
              </w:rPr>
              <w:t>3</w:t>
            </w:r>
            <w:r>
              <w:rPr>
                <w:rFonts w:ascii="宋体" w:eastAsia="宋体" w:hAnsi="宋体" w:hint="eastAsia"/>
                <w:szCs w:val="24"/>
              </w:rPr>
              <w:t>）</w:t>
            </w:r>
            <w:r w:rsidR="00115B70">
              <w:rPr>
                <w:rFonts w:ascii="宋体" w:eastAsia="宋体" w:hAnsi="宋体" w:hint="eastAsia"/>
                <w:szCs w:val="24"/>
              </w:rPr>
              <w:t>粗加工</w:t>
            </w:r>
            <w:r w:rsidR="00ED7805">
              <w:rPr>
                <w:rFonts w:ascii="宋体" w:eastAsia="宋体" w:hAnsi="宋体" w:hint="eastAsia"/>
                <w:szCs w:val="24"/>
              </w:rPr>
              <w:t>、精加工</w:t>
            </w:r>
            <w:r w:rsidR="00115B70" w:rsidRPr="00D20246">
              <w:rPr>
                <w:rFonts w:ascii="宋体" w:eastAsia="宋体" w:hAnsi="宋体" w:hint="eastAsia"/>
                <w:szCs w:val="24"/>
              </w:rPr>
              <w:t>：</w:t>
            </w:r>
            <w:r w:rsidR="00115B70">
              <w:rPr>
                <w:rFonts w:ascii="宋体" w:eastAsia="宋体" w:hAnsi="宋体" w:hint="eastAsia"/>
              </w:rPr>
              <w:t>将</w:t>
            </w:r>
            <w:r w:rsidR="00ED7805">
              <w:rPr>
                <w:rFonts w:ascii="宋体" w:eastAsia="宋体" w:hAnsi="宋体" w:hint="eastAsia"/>
              </w:rPr>
              <w:t>切割下料后的各工件先经</w:t>
            </w:r>
            <w:r w:rsidR="00115B70">
              <w:rPr>
                <w:rFonts w:ascii="宋体" w:eastAsia="宋体" w:hAnsi="宋体" w:hint="eastAsia"/>
              </w:rPr>
              <w:t>刨床进行粗略的加工使其大致成形</w:t>
            </w:r>
            <w:r w:rsidR="00ED7805">
              <w:rPr>
                <w:rFonts w:ascii="宋体" w:eastAsia="宋体" w:hAnsi="宋体" w:hint="eastAsia"/>
              </w:rPr>
              <w:t>，再经落地镗铣床、钻床等进一步精细加工，使其成为合格的零部件。该工序产生</w:t>
            </w:r>
            <w:r w:rsidR="00115B70">
              <w:rPr>
                <w:rFonts w:ascii="宋体" w:eastAsia="宋体" w:hAnsi="宋体" w:hint="eastAsia"/>
              </w:rPr>
              <w:t>含油抹布、手套、</w:t>
            </w:r>
            <w:r w:rsidR="00ED7805">
              <w:rPr>
                <w:rFonts w:ascii="宋体" w:eastAsia="宋体" w:hAnsi="宋体" w:hint="eastAsia"/>
              </w:rPr>
              <w:t>金属碎屑、</w:t>
            </w:r>
            <w:r w:rsidR="00115B70">
              <w:rPr>
                <w:rFonts w:ascii="宋体" w:eastAsia="宋体" w:hAnsi="宋体" w:hint="eastAsia"/>
              </w:rPr>
              <w:t>废切削液、废机油</w:t>
            </w:r>
            <w:r w:rsidR="00ED7805">
              <w:rPr>
                <w:rFonts w:ascii="宋体" w:eastAsia="宋体" w:hAnsi="宋体" w:hint="eastAsia"/>
              </w:rPr>
              <w:t>和设备噪声。</w:t>
            </w:r>
          </w:p>
          <w:p w:rsidR="00557DA2" w:rsidRDefault="00557DA2" w:rsidP="00FE7F0A">
            <w:pPr>
              <w:widowControl w:val="0"/>
              <w:spacing w:line="360" w:lineRule="auto"/>
              <w:ind w:firstLine="480"/>
              <w:jc w:val="both"/>
              <w:rPr>
                <w:rFonts w:eastAsia="宋体"/>
                <w:kern w:val="2"/>
              </w:rPr>
            </w:pPr>
            <w:r>
              <w:rPr>
                <w:rFonts w:eastAsia="宋体" w:hint="eastAsia"/>
                <w:kern w:val="2"/>
              </w:rPr>
              <w:t>（</w:t>
            </w:r>
            <w:r w:rsidRPr="00557DA2">
              <w:rPr>
                <w:rFonts w:eastAsia="宋体"/>
                <w:kern w:val="2"/>
              </w:rPr>
              <w:t>4</w:t>
            </w:r>
            <w:r>
              <w:rPr>
                <w:rFonts w:eastAsia="宋体" w:hint="eastAsia"/>
                <w:kern w:val="2"/>
              </w:rPr>
              <w:t>）</w:t>
            </w:r>
            <w:r w:rsidR="00115B70">
              <w:rPr>
                <w:rFonts w:eastAsia="宋体" w:hint="eastAsia"/>
                <w:kern w:val="2"/>
              </w:rPr>
              <w:t>喷底漆、晾干：</w:t>
            </w:r>
          </w:p>
          <w:p w:rsidR="00CD183E" w:rsidRPr="00CD183E" w:rsidRDefault="00557DA2" w:rsidP="00D80452">
            <w:pPr>
              <w:adjustRightInd w:val="0"/>
              <w:snapToGrid w:val="0"/>
              <w:spacing w:beforeLines="50" w:line="360" w:lineRule="auto"/>
              <w:ind w:firstLineChars="200" w:firstLine="480"/>
              <w:jc w:val="both"/>
              <w:rPr>
                <w:rFonts w:ascii="宋体" w:eastAsia="宋体" w:hAnsi="宋体"/>
              </w:rPr>
            </w:pPr>
            <w:r w:rsidRPr="00557DA2">
              <w:t>①</w:t>
            </w:r>
            <w:r w:rsidRPr="00557DA2">
              <w:rPr>
                <w:rFonts w:ascii="宋体" w:eastAsia="宋体" w:hAnsi="宋体" w:hint="eastAsia"/>
              </w:rPr>
              <w:t>调底漆</w:t>
            </w:r>
            <w:r w:rsidRPr="00B63B7C">
              <w:rPr>
                <w:rFonts w:hint="eastAsia"/>
              </w:rPr>
              <w:t>：</w:t>
            </w:r>
            <w:r w:rsidR="00115B70">
              <w:rPr>
                <w:rFonts w:eastAsia="宋体" w:hint="eastAsia"/>
                <w:kern w:val="2"/>
              </w:rPr>
              <w:t>机加工好的各部件应在其表面进行</w:t>
            </w:r>
            <w:r>
              <w:rPr>
                <w:rFonts w:eastAsia="宋体" w:hint="eastAsia"/>
                <w:kern w:val="2"/>
              </w:rPr>
              <w:t>表面涂装</w:t>
            </w:r>
            <w:r w:rsidR="00115B70">
              <w:rPr>
                <w:rFonts w:eastAsia="宋体" w:hint="eastAsia"/>
                <w:kern w:val="2"/>
              </w:rPr>
              <w:t>处理，以达到防锈、防腐的目的。</w:t>
            </w:r>
            <w:r>
              <w:rPr>
                <w:rFonts w:eastAsia="宋体" w:hint="eastAsia"/>
                <w:kern w:val="2"/>
              </w:rPr>
              <w:t>本项目扩建后，厂方拟在</w:t>
            </w:r>
            <w:r>
              <w:rPr>
                <w:rFonts w:eastAsia="宋体" w:hint="eastAsia"/>
                <w:kern w:val="2"/>
              </w:rPr>
              <w:t>3#</w:t>
            </w:r>
            <w:r>
              <w:rPr>
                <w:rFonts w:eastAsia="宋体" w:hint="eastAsia"/>
                <w:kern w:val="2"/>
              </w:rPr>
              <w:t>生产车间西南角设置一座</w:t>
            </w:r>
            <w:r w:rsidRPr="00557DA2">
              <w:t>6m×5m×3m</w:t>
            </w:r>
            <w:r w:rsidRPr="00557DA2">
              <w:rPr>
                <w:rFonts w:ascii="宋体" w:eastAsia="宋体" w:hAnsi="宋体" w:hint="eastAsia"/>
              </w:rPr>
              <w:t>的密闭</w:t>
            </w:r>
            <w:r w:rsidR="00CD183E">
              <w:rPr>
                <w:rFonts w:ascii="宋体" w:eastAsia="宋体" w:hAnsi="宋体" w:hint="eastAsia"/>
              </w:rPr>
              <w:t>干式</w:t>
            </w:r>
            <w:r w:rsidRPr="00557DA2">
              <w:rPr>
                <w:rFonts w:ascii="宋体" w:eastAsia="宋体" w:hAnsi="宋体" w:hint="eastAsia"/>
              </w:rPr>
              <w:t>喷漆晾干房</w:t>
            </w:r>
            <w:r>
              <w:rPr>
                <w:rFonts w:hint="eastAsia"/>
              </w:rPr>
              <w:t>（</w:t>
            </w:r>
            <w:r w:rsidRPr="00557DA2">
              <w:rPr>
                <w:rFonts w:ascii="宋体" w:eastAsia="宋体" w:hAnsi="宋体" w:hint="eastAsia"/>
              </w:rPr>
              <w:t>具体位置见附图</w:t>
            </w:r>
            <w:r>
              <w:rPr>
                <w:rFonts w:hint="eastAsia"/>
              </w:rPr>
              <w:t>3</w:t>
            </w:r>
            <w:r>
              <w:rPr>
                <w:rFonts w:hint="eastAsia"/>
              </w:rPr>
              <w:t>），</w:t>
            </w:r>
            <w:r>
              <w:rPr>
                <w:rFonts w:eastAsia="宋体" w:hint="eastAsia"/>
                <w:kern w:val="2"/>
              </w:rPr>
              <w:t>将传统的人工刷漆改为人工喷漆，</w:t>
            </w:r>
            <w:r w:rsidR="00115B70">
              <w:rPr>
                <w:rFonts w:eastAsia="宋体" w:hint="eastAsia"/>
                <w:kern w:val="2"/>
              </w:rPr>
              <w:t>各工件均在</w:t>
            </w:r>
            <w:r>
              <w:rPr>
                <w:rFonts w:eastAsia="宋体" w:hint="eastAsia"/>
                <w:kern w:val="2"/>
              </w:rPr>
              <w:t>该</w:t>
            </w:r>
            <w:r w:rsidR="00115B70">
              <w:rPr>
                <w:rFonts w:eastAsia="宋体" w:hint="eastAsia"/>
                <w:kern w:val="2"/>
              </w:rPr>
              <w:t>密闭喷漆</w:t>
            </w:r>
            <w:r>
              <w:rPr>
                <w:rFonts w:eastAsia="宋体" w:hint="eastAsia"/>
                <w:kern w:val="2"/>
              </w:rPr>
              <w:t>晾干</w:t>
            </w:r>
            <w:r w:rsidR="00115B70">
              <w:rPr>
                <w:rFonts w:eastAsia="宋体" w:hint="eastAsia"/>
                <w:kern w:val="2"/>
              </w:rPr>
              <w:t>房内进行人工喷漆</w:t>
            </w:r>
            <w:r>
              <w:rPr>
                <w:rFonts w:eastAsia="宋体" w:hint="eastAsia"/>
                <w:kern w:val="2"/>
              </w:rPr>
              <w:t>晾干。</w:t>
            </w:r>
            <w:r w:rsidR="00CD183E" w:rsidRPr="00CD183E">
              <w:rPr>
                <w:rFonts w:ascii="宋体" w:eastAsia="宋体" w:hAnsi="宋体" w:hint="eastAsia"/>
              </w:rPr>
              <w:t>喷漆作业前需在该密闭喷漆</w:t>
            </w:r>
            <w:r w:rsidR="00CD183E">
              <w:rPr>
                <w:rFonts w:ascii="宋体" w:eastAsia="宋体" w:hAnsi="宋体" w:hint="eastAsia"/>
              </w:rPr>
              <w:t>晾干</w:t>
            </w:r>
            <w:r w:rsidR="00CD183E" w:rsidRPr="00CD183E">
              <w:rPr>
                <w:rFonts w:ascii="宋体" w:eastAsia="宋体" w:hAnsi="宋体" w:hint="eastAsia"/>
              </w:rPr>
              <w:t>房内</w:t>
            </w:r>
            <w:r w:rsidR="00CD183E" w:rsidRPr="00CD183E">
              <w:rPr>
                <w:rFonts w:ascii="宋体" w:eastAsia="宋体" w:hAnsi="宋体"/>
              </w:rPr>
              <w:t>将底漆</w:t>
            </w:r>
            <w:r w:rsidR="00CD183E" w:rsidRPr="00CD183E">
              <w:rPr>
                <w:rFonts w:ascii="宋体" w:eastAsia="宋体" w:hAnsi="宋体" w:hint="eastAsia"/>
              </w:rPr>
              <w:t>、固化剂、</w:t>
            </w:r>
            <w:r w:rsidR="00CD183E" w:rsidRPr="00CD183E">
              <w:rPr>
                <w:rFonts w:ascii="宋体" w:eastAsia="宋体" w:hAnsi="宋体"/>
              </w:rPr>
              <w:t>水按照</w:t>
            </w:r>
            <w:r w:rsidR="00CD183E" w:rsidRPr="00CD183E">
              <w:rPr>
                <w:rFonts w:eastAsia="宋体"/>
              </w:rPr>
              <w:t>10</w:t>
            </w:r>
            <w:r w:rsidR="00CD183E" w:rsidRPr="00CD183E">
              <w:rPr>
                <w:rFonts w:eastAsia="宋体" w:hAnsi="宋体"/>
              </w:rPr>
              <w:t>：</w:t>
            </w:r>
            <w:r w:rsidR="00CD183E" w:rsidRPr="00CD183E">
              <w:rPr>
                <w:rFonts w:eastAsia="宋体"/>
              </w:rPr>
              <w:t>1.5</w:t>
            </w:r>
            <w:r w:rsidR="00CD183E" w:rsidRPr="00CD183E">
              <w:rPr>
                <w:rFonts w:eastAsia="宋体" w:hAnsi="宋体"/>
              </w:rPr>
              <w:t>：</w:t>
            </w:r>
            <w:r w:rsidR="00CD183E" w:rsidRPr="00CD183E">
              <w:rPr>
                <w:rFonts w:eastAsia="宋体"/>
              </w:rPr>
              <w:t>2</w:t>
            </w:r>
            <w:r w:rsidR="00CD183E" w:rsidRPr="00CD183E">
              <w:rPr>
                <w:rFonts w:ascii="宋体" w:eastAsia="宋体" w:hAnsi="宋体"/>
              </w:rPr>
              <w:t>的比例</w:t>
            </w:r>
            <w:r w:rsidR="00CD183E" w:rsidRPr="00CD183E">
              <w:rPr>
                <w:rFonts w:ascii="宋体" w:eastAsia="宋体" w:hAnsi="宋体" w:hint="eastAsia"/>
              </w:rPr>
              <w:t>进行</w:t>
            </w:r>
            <w:r w:rsidR="00CD183E" w:rsidRPr="00CD183E">
              <w:rPr>
                <w:rFonts w:ascii="宋体" w:eastAsia="宋体" w:hAnsi="宋体"/>
              </w:rPr>
              <w:t>调配</w:t>
            </w:r>
            <w:r w:rsidR="00CD183E" w:rsidRPr="00CD183E">
              <w:rPr>
                <w:rFonts w:ascii="宋体" w:eastAsia="宋体" w:hAnsi="宋体" w:hint="eastAsia"/>
              </w:rPr>
              <w:t>，此过程人工操作，会产生调漆废气和废包装桶。</w:t>
            </w:r>
          </w:p>
          <w:p w:rsidR="00CD183E" w:rsidRPr="00CD183E" w:rsidRDefault="00CD183E" w:rsidP="00FE7F0A">
            <w:pPr>
              <w:adjustRightInd w:val="0"/>
              <w:snapToGrid w:val="0"/>
              <w:spacing w:line="360" w:lineRule="auto"/>
              <w:ind w:firstLineChars="200" w:firstLine="480"/>
              <w:jc w:val="both"/>
              <w:rPr>
                <w:rFonts w:ascii="宋体" w:eastAsia="宋体" w:hAnsi="宋体"/>
              </w:rPr>
            </w:pPr>
            <w:r w:rsidRPr="00CD183E">
              <w:rPr>
                <w:rFonts w:ascii="宋体" w:eastAsia="宋体" w:hAnsi="宋体" w:hint="eastAsia"/>
              </w:rPr>
              <w:t>②喷底漆：每批工件进入喷漆房后，喷漆房门关闭。喷涂方式为平面喷涂，操作者手持喷枪把涂料喷涂到工件的表面，形成涂层。</w:t>
            </w:r>
            <w:r w:rsidRPr="00CD183E">
              <w:rPr>
                <w:rFonts w:ascii="宋体" w:eastAsia="宋体" w:hAnsi="宋体" w:hint="eastAsia"/>
                <w:color w:val="000000"/>
              </w:rPr>
              <w:t>本项目密闭干式喷漆</w:t>
            </w:r>
            <w:r>
              <w:rPr>
                <w:rFonts w:ascii="宋体" w:eastAsia="宋体" w:hAnsi="宋体" w:hint="eastAsia"/>
                <w:color w:val="000000"/>
              </w:rPr>
              <w:t>晾干</w:t>
            </w:r>
            <w:r w:rsidRPr="00CD183E">
              <w:rPr>
                <w:rFonts w:ascii="宋体" w:eastAsia="宋体" w:hAnsi="宋体" w:hint="eastAsia"/>
                <w:color w:val="000000"/>
              </w:rPr>
              <w:t>房</w:t>
            </w:r>
            <w:r w:rsidRPr="00CD183E">
              <w:rPr>
                <w:rFonts w:ascii="宋体" w:eastAsia="宋体" w:hAnsi="宋体"/>
                <w:color w:val="000000"/>
              </w:rPr>
              <w:t>配备</w:t>
            </w:r>
            <w:r w:rsidRPr="00CD183E">
              <w:rPr>
                <w:rFonts w:ascii="宋体" w:eastAsia="宋体" w:hAnsi="宋体" w:hint="eastAsia"/>
                <w:color w:val="000000"/>
              </w:rPr>
              <w:t>两</w:t>
            </w:r>
            <w:r w:rsidRPr="00CD183E">
              <w:rPr>
                <w:rFonts w:ascii="宋体" w:eastAsia="宋体" w:hAnsi="宋体"/>
                <w:color w:val="000000"/>
              </w:rPr>
              <w:t>把喷枪</w:t>
            </w:r>
            <w:r w:rsidRPr="00CD183E">
              <w:rPr>
                <w:rFonts w:ascii="宋体" w:eastAsia="宋体" w:hAnsi="宋体" w:hint="eastAsia"/>
                <w:color w:val="000000"/>
              </w:rPr>
              <w:t>（一用一备）</w:t>
            </w:r>
            <w:r w:rsidRPr="00CD183E">
              <w:rPr>
                <w:rFonts w:ascii="宋体" w:eastAsia="宋体" w:hAnsi="宋体"/>
                <w:color w:val="000000"/>
              </w:rPr>
              <w:t>，喷枪不作业时浸泡在水中，每天工作结束后清洗喷枪，产生</w:t>
            </w:r>
            <w:r w:rsidRPr="00CD183E">
              <w:rPr>
                <w:rFonts w:ascii="宋体" w:eastAsia="宋体" w:hAnsi="宋体" w:hint="eastAsia"/>
                <w:color w:val="000000"/>
              </w:rPr>
              <w:t>的</w:t>
            </w:r>
            <w:r w:rsidRPr="00CD183E">
              <w:rPr>
                <w:rFonts w:ascii="宋体" w:eastAsia="宋体" w:hAnsi="宋体"/>
                <w:color w:val="000000"/>
              </w:rPr>
              <w:t>喷枪清洗水</w:t>
            </w:r>
            <w:r w:rsidRPr="00CD183E">
              <w:rPr>
                <w:rFonts w:ascii="宋体" w:eastAsia="宋体" w:hAnsi="宋体" w:hint="eastAsia"/>
                <w:color w:val="000000"/>
              </w:rPr>
              <w:t>用作调漆用水，</w:t>
            </w:r>
            <w:r w:rsidRPr="00CD183E">
              <w:rPr>
                <w:rFonts w:ascii="宋体" w:eastAsia="宋体" w:hAnsi="宋体"/>
                <w:color w:val="000000"/>
              </w:rPr>
              <w:t>不</w:t>
            </w:r>
            <w:r w:rsidRPr="00CD183E">
              <w:rPr>
                <w:rFonts w:ascii="宋体" w:eastAsia="宋体" w:hAnsi="宋体" w:hint="eastAsia"/>
                <w:color w:val="000000"/>
              </w:rPr>
              <w:t>对</w:t>
            </w:r>
            <w:r w:rsidRPr="00CD183E">
              <w:rPr>
                <w:rFonts w:ascii="宋体" w:eastAsia="宋体" w:hAnsi="宋体"/>
                <w:color w:val="000000"/>
              </w:rPr>
              <w:t>外排</w:t>
            </w:r>
            <w:r w:rsidRPr="00CD183E">
              <w:rPr>
                <w:rFonts w:ascii="宋体" w:eastAsia="宋体" w:hAnsi="宋体" w:hint="eastAsia"/>
                <w:color w:val="000000"/>
              </w:rPr>
              <w:t>放</w:t>
            </w:r>
            <w:r w:rsidRPr="00CD183E">
              <w:rPr>
                <w:rFonts w:ascii="宋体" w:eastAsia="宋体" w:hAnsi="宋体"/>
                <w:color w:val="000000"/>
              </w:rPr>
              <w:t>。</w:t>
            </w:r>
            <w:r w:rsidRPr="00CD183E">
              <w:rPr>
                <w:rFonts w:ascii="宋体" w:eastAsia="宋体" w:hAnsi="宋体" w:hint="eastAsia"/>
              </w:rPr>
              <w:t>此工序会产生喷漆废气、</w:t>
            </w:r>
            <w:r w:rsidR="00FE7F0A">
              <w:rPr>
                <w:rFonts w:ascii="宋体" w:eastAsia="宋体" w:hAnsi="宋体" w:hint="eastAsia"/>
              </w:rPr>
              <w:t>漆雾废气</w:t>
            </w:r>
            <w:r w:rsidRPr="00CD183E">
              <w:rPr>
                <w:rFonts w:ascii="宋体" w:eastAsia="宋体" w:hAnsi="宋体" w:hint="eastAsia"/>
              </w:rPr>
              <w:t>和漆渣。</w:t>
            </w:r>
          </w:p>
          <w:p w:rsidR="00CD183E" w:rsidRPr="00CD183E" w:rsidRDefault="00CD183E" w:rsidP="00FE7F0A">
            <w:pPr>
              <w:adjustRightInd w:val="0"/>
              <w:snapToGrid w:val="0"/>
              <w:spacing w:line="360" w:lineRule="auto"/>
              <w:ind w:firstLineChars="200" w:firstLine="480"/>
              <w:jc w:val="both"/>
              <w:rPr>
                <w:rFonts w:ascii="宋体" w:eastAsia="宋体" w:hAnsi="宋体"/>
              </w:rPr>
            </w:pPr>
            <w:r w:rsidRPr="00CD183E">
              <w:rPr>
                <w:rFonts w:ascii="宋体" w:eastAsia="宋体" w:hAnsi="宋体" w:hint="eastAsia"/>
              </w:rPr>
              <w:t>③晾干：</w:t>
            </w:r>
            <w:r w:rsidR="00FE7F0A">
              <w:rPr>
                <w:rFonts w:ascii="宋体" w:eastAsia="宋体" w:hAnsi="宋体" w:hint="eastAsia"/>
              </w:rPr>
              <w:t>该密闭喷漆晾干房不单独设置晾干房，</w:t>
            </w:r>
            <w:r w:rsidRPr="00CD183E">
              <w:rPr>
                <w:rFonts w:ascii="宋体" w:eastAsia="宋体" w:hAnsi="宋体" w:hint="eastAsia"/>
              </w:rPr>
              <w:t>喷完底漆后，工件</w:t>
            </w:r>
            <w:r w:rsidR="00FE7F0A">
              <w:rPr>
                <w:rFonts w:ascii="宋体" w:eastAsia="宋体" w:hAnsi="宋体" w:hint="eastAsia"/>
              </w:rPr>
              <w:t>静置</w:t>
            </w:r>
            <w:r w:rsidRPr="00CD183E">
              <w:rPr>
                <w:rFonts w:ascii="宋体" w:eastAsia="宋体" w:hAnsi="宋体" w:hint="eastAsia"/>
              </w:rPr>
              <w:t>自然晾干，</w:t>
            </w:r>
            <w:r w:rsidR="00FE7F0A">
              <w:rPr>
                <w:rFonts w:ascii="宋体" w:eastAsia="宋体" w:hAnsi="宋体" w:hint="eastAsia"/>
              </w:rPr>
              <w:t>每批工件</w:t>
            </w:r>
            <w:r w:rsidRPr="00CD183E">
              <w:rPr>
                <w:rFonts w:ascii="宋体" w:eastAsia="宋体" w:hAnsi="宋体" w:hint="eastAsia"/>
              </w:rPr>
              <w:t>平均晾干时间为</w:t>
            </w:r>
            <w:r w:rsidR="00FE7F0A" w:rsidRPr="00FE7F0A">
              <w:rPr>
                <w:rFonts w:eastAsia="宋体"/>
              </w:rPr>
              <w:t>2</w:t>
            </w:r>
            <w:r w:rsidRPr="00FE7F0A">
              <w:rPr>
                <w:rFonts w:eastAsia="宋体"/>
              </w:rPr>
              <w:t>h</w:t>
            </w:r>
            <w:r w:rsidRPr="00CD183E">
              <w:rPr>
                <w:rFonts w:ascii="宋体" w:eastAsia="宋体" w:hAnsi="宋体" w:hint="eastAsia"/>
              </w:rPr>
              <w:t>。此工序会产生晾干废气。</w:t>
            </w:r>
          </w:p>
          <w:p w:rsidR="00115B70" w:rsidRDefault="00FE7F0A" w:rsidP="00FE7F0A">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w:t>
            </w:r>
            <w:r w:rsidRPr="00FE7F0A">
              <w:rPr>
                <w:rFonts w:eastAsia="宋体"/>
                <w:szCs w:val="24"/>
              </w:rPr>
              <w:t>5</w:t>
            </w:r>
            <w:r>
              <w:rPr>
                <w:rFonts w:ascii="宋体" w:eastAsia="宋体" w:hAnsi="宋体" w:hint="eastAsia"/>
                <w:szCs w:val="24"/>
              </w:rPr>
              <w:t>）</w:t>
            </w:r>
            <w:r w:rsidR="00115B70">
              <w:rPr>
                <w:rFonts w:ascii="宋体" w:eastAsia="宋体" w:hAnsi="宋体" w:hint="eastAsia"/>
                <w:szCs w:val="24"/>
              </w:rPr>
              <w:t>焊接</w:t>
            </w:r>
            <w:r>
              <w:rPr>
                <w:rFonts w:ascii="宋体" w:eastAsia="宋体" w:hAnsi="宋体" w:hint="eastAsia"/>
                <w:szCs w:val="24"/>
              </w:rPr>
              <w:t>成型</w:t>
            </w:r>
            <w:r w:rsidR="00115B70">
              <w:rPr>
                <w:rFonts w:ascii="宋体" w:eastAsia="宋体" w:hAnsi="宋体" w:hint="eastAsia"/>
                <w:szCs w:val="24"/>
              </w:rPr>
              <w:t>：将喷好底漆的各工件进行焊接，使其连在一起，成为</w:t>
            </w:r>
            <w:r>
              <w:rPr>
                <w:rFonts w:ascii="宋体" w:eastAsia="宋体" w:hAnsi="宋体" w:hint="eastAsia"/>
                <w:szCs w:val="24"/>
              </w:rPr>
              <w:t>各部分零件</w:t>
            </w:r>
            <w:r w:rsidR="00115B70">
              <w:rPr>
                <w:rFonts w:ascii="宋体" w:eastAsia="宋体" w:hAnsi="宋体" w:hint="eastAsia"/>
                <w:szCs w:val="24"/>
              </w:rPr>
              <w:t>。焊接工序产生焊接烟尘</w:t>
            </w:r>
            <w:r>
              <w:rPr>
                <w:rFonts w:ascii="宋体" w:eastAsia="宋体" w:hAnsi="宋体" w:hint="eastAsia"/>
                <w:szCs w:val="24"/>
              </w:rPr>
              <w:t>、</w:t>
            </w:r>
            <w:r w:rsidR="00115B70">
              <w:rPr>
                <w:rFonts w:ascii="宋体" w:eastAsia="宋体" w:hAnsi="宋体" w:hint="eastAsia"/>
                <w:szCs w:val="24"/>
              </w:rPr>
              <w:t>焊渣</w:t>
            </w:r>
            <w:r>
              <w:rPr>
                <w:rFonts w:ascii="宋体" w:eastAsia="宋体" w:hAnsi="宋体" w:hint="eastAsia"/>
                <w:szCs w:val="24"/>
              </w:rPr>
              <w:t>和设备噪声</w:t>
            </w:r>
            <w:r w:rsidR="00115B70">
              <w:rPr>
                <w:rFonts w:ascii="宋体" w:eastAsia="宋体" w:hAnsi="宋体" w:hint="eastAsia"/>
                <w:szCs w:val="24"/>
              </w:rPr>
              <w:t>。</w:t>
            </w:r>
          </w:p>
          <w:p w:rsidR="00771EB0" w:rsidRDefault="00771EB0" w:rsidP="00FE7F0A">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w:t>
            </w:r>
            <w:r w:rsidRPr="00771EB0">
              <w:rPr>
                <w:rFonts w:eastAsia="宋体"/>
                <w:szCs w:val="24"/>
              </w:rPr>
              <w:t>6</w:t>
            </w:r>
            <w:r>
              <w:rPr>
                <w:rFonts w:ascii="宋体" w:eastAsia="宋体" w:hAnsi="宋体" w:hint="eastAsia"/>
                <w:szCs w:val="24"/>
              </w:rPr>
              <w:t>）打磨：焊接后的各零件需通过手持式打磨机对焊缝处进行打磨，使其美观。该工序产生少</w:t>
            </w:r>
            <w:r>
              <w:rPr>
                <w:rFonts w:ascii="宋体" w:eastAsia="宋体" w:hAnsi="宋体" w:hint="eastAsia"/>
                <w:szCs w:val="24"/>
              </w:rPr>
              <w:lastRenderedPageBreak/>
              <w:t>量打磨粉尘、金属碎屑和设备噪声。</w:t>
            </w:r>
          </w:p>
          <w:p w:rsidR="00115B70" w:rsidRDefault="00FE7F0A" w:rsidP="00FE7F0A">
            <w:pPr>
              <w:adjustRightInd w:val="0"/>
              <w:snapToGrid w:val="0"/>
              <w:spacing w:line="360" w:lineRule="auto"/>
              <w:ind w:firstLineChars="176" w:firstLine="422"/>
              <w:jc w:val="both"/>
              <w:rPr>
                <w:rFonts w:ascii="宋体" w:eastAsia="宋体" w:hAnsi="宋体"/>
                <w:szCs w:val="24"/>
              </w:rPr>
            </w:pPr>
            <w:r>
              <w:rPr>
                <w:rFonts w:ascii="宋体" w:eastAsia="宋体" w:hAnsi="宋体" w:hint="eastAsia"/>
                <w:szCs w:val="24"/>
              </w:rPr>
              <w:t>（</w:t>
            </w:r>
            <w:r w:rsidR="00771EB0">
              <w:rPr>
                <w:rFonts w:eastAsia="宋体" w:hint="eastAsia"/>
                <w:szCs w:val="24"/>
              </w:rPr>
              <w:t>7</w:t>
            </w:r>
            <w:r>
              <w:rPr>
                <w:rFonts w:ascii="宋体" w:eastAsia="宋体" w:hAnsi="宋体" w:hint="eastAsia"/>
                <w:szCs w:val="24"/>
              </w:rPr>
              <w:t>）</w:t>
            </w:r>
            <w:r w:rsidR="00115B70">
              <w:rPr>
                <w:rFonts w:ascii="宋体" w:eastAsia="宋体" w:hAnsi="宋体" w:hint="eastAsia"/>
                <w:szCs w:val="24"/>
              </w:rPr>
              <w:t>组装调试：将加工好的各零件加上刀片、油缸、电机、模具等配件，按照图纸组装成一台完整的机械并确认是否正常工作，整改出错的地方。</w:t>
            </w:r>
          </w:p>
          <w:p w:rsidR="004F2429" w:rsidRDefault="004F2429" w:rsidP="004F2429">
            <w:pPr>
              <w:widowControl w:val="0"/>
              <w:spacing w:line="360" w:lineRule="auto"/>
              <w:ind w:firstLine="480"/>
              <w:jc w:val="both"/>
              <w:rPr>
                <w:rFonts w:eastAsia="宋体"/>
                <w:kern w:val="2"/>
              </w:rPr>
            </w:pPr>
            <w:r>
              <w:rPr>
                <w:rFonts w:eastAsia="宋体" w:hint="eastAsia"/>
                <w:kern w:val="2"/>
              </w:rPr>
              <w:t>（</w:t>
            </w:r>
            <w:r w:rsidR="00771EB0">
              <w:rPr>
                <w:rFonts w:eastAsia="宋体" w:hint="eastAsia"/>
                <w:kern w:val="2"/>
              </w:rPr>
              <w:t>8</w:t>
            </w:r>
            <w:r>
              <w:rPr>
                <w:rFonts w:eastAsia="宋体" w:hint="eastAsia"/>
                <w:kern w:val="2"/>
              </w:rPr>
              <w:t>）喷面漆、晾干：</w:t>
            </w:r>
          </w:p>
          <w:p w:rsidR="004F2429" w:rsidRPr="004F2429" w:rsidRDefault="004F2429" w:rsidP="00D80452">
            <w:pPr>
              <w:adjustRightInd w:val="0"/>
              <w:snapToGrid w:val="0"/>
              <w:spacing w:beforeLines="50" w:line="360" w:lineRule="auto"/>
              <w:ind w:firstLineChars="200" w:firstLine="480"/>
              <w:rPr>
                <w:rFonts w:ascii="宋体" w:eastAsia="宋体" w:hAnsi="宋体"/>
              </w:rPr>
            </w:pPr>
            <w:r w:rsidRPr="00557DA2">
              <w:t>①</w:t>
            </w:r>
            <w:r w:rsidRPr="00557DA2">
              <w:rPr>
                <w:rFonts w:ascii="宋体" w:eastAsia="宋体" w:hAnsi="宋体" w:hint="eastAsia"/>
              </w:rPr>
              <w:t>调</w:t>
            </w:r>
            <w:r>
              <w:rPr>
                <w:rFonts w:ascii="宋体" w:eastAsia="宋体" w:hAnsi="宋体" w:hint="eastAsia"/>
              </w:rPr>
              <w:t>面</w:t>
            </w:r>
            <w:r w:rsidRPr="00557DA2">
              <w:rPr>
                <w:rFonts w:ascii="宋体" w:eastAsia="宋体" w:hAnsi="宋体" w:hint="eastAsia"/>
              </w:rPr>
              <w:t>漆</w:t>
            </w:r>
            <w:r w:rsidRPr="00B63B7C">
              <w:rPr>
                <w:rFonts w:hint="eastAsia"/>
              </w:rPr>
              <w:t>：</w:t>
            </w:r>
            <w:r>
              <w:rPr>
                <w:rFonts w:eastAsia="宋体" w:hint="eastAsia"/>
                <w:kern w:val="2"/>
              </w:rPr>
              <w:t>组装调试好的数控机床半成品应在其表面进行喷漆处理，使其看起来更美观。</w:t>
            </w:r>
            <w:r w:rsidRPr="004F2429">
              <w:rPr>
                <w:rFonts w:ascii="宋体" w:eastAsia="宋体" w:hAnsi="宋体" w:hint="eastAsia"/>
              </w:rPr>
              <w:t>本项目拟使用同一密闭干式喷漆</w:t>
            </w:r>
            <w:r>
              <w:rPr>
                <w:rFonts w:ascii="宋体" w:eastAsia="宋体" w:hAnsi="宋体" w:hint="eastAsia"/>
              </w:rPr>
              <w:t>晾干</w:t>
            </w:r>
            <w:r w:rsidRPr="004F2429">
              <w:rPr>
                <w:rFonts w:ascii="宋体" w:eastAsia="宋体" w:hAnsi="宋体" w:hint="eastAsia"/>
              </w:rPr>
              <w:t>房进行底漆、面漆表面喷涂，面漆喷漆作业前也需在该密闭喷漆</w:t>
            </w:r>
            <w:r>
              <w:rPr>
                <w:rFonts w:ascii="宋体" w:eastAsia="宋体" w:hAnsi="宋体" w:hint="eastAsia"/>
              </w:rPr>
              <w:t>晾干</w:t>
            </w:r>
            <w:r w:rsidRPr="004F2429">
              <w:rPr>
                <w:rFonts w:ascii="宋体" w:eastAsia="宋体" w:hAnsi="宋体" w:hint="eastAsia"/>
              </w:rPr>
              <w:t>房内</w:t>
            </w:r>
            <w:r w:rsidRPr="004F2429">
              <w:rPr>
                <w:rFonts w:ascii="宋体" w:eastAsia="宋体" w:hAnsi="宋体"/>
              </w:rPr>
              <w:t>将</w:t>
            </w:r>
            <w:r w:rsidRPr="004F2429">
              <w:rPr>
                <w:rFonts w:ascii="宋体" w:eastAsia="宋体" w:hAnsi="宋体" w:hint="eastAsia"/>
              </w:rPr>
              <w:t>面</w:t>
            </w:r>
            <w:r w:rsidRPr="004F2429">
              <w:rPr>
                <w:rFonts w:ascii="宋体" w:eastAsia="宋体" w:hAnsi="宋体"/>
              </w:rPr>
              <w:t>漆</w:t>
            </w:r>
            <w:r w:rsidRPr="004F2429">
              <w:rPr>
                <w:rFonts w:ascii="宋体" w:eastAsia="宋体" w:hAnsi="宋体" w:hint="eastAsia"/>
              </w:rPr>
              <w:t>、固化剂、</w:t>
            </w:r>
            <w:r w:rsidRPr="004F2429">
              <w:rPr>
                <w:rFonts w:ascii="宋体" w:eastAsia="宋体" w:hAnsi="宋体"/>
              </w:rPr>
              <w:t>水按照</w:t>
            </w:r>
            <w:r w:rsidRPr="004F2429">
              <w:rPr>
                <w:rFonts w:eastAsia="宋体"/>
              </w:rPr>
              <w:t>10</w:t>
            </w:r>
            <w:r w:rsidRPr="004F2429">
              <w:rPr>
                <w:rFonts w:eastAsia="宋体" w:hAnsi="宋体"/>
              </w:rPr>
              <w:t>：</w:t>
            </w:r>
            <w:r w:rsidRPr="004F2429">
              <w:rPr>
                <w:rFonts w:eastAsia="宋体"/>
              </w:rPr>
              <w:t>1.5</w:t>
            </w:r>
            <w:r w:rsidRPr="004F2429">
              <w:rPr>
                <w:rFonts w:eastAsia="宋体" w:hAnsi="宋体"/>
              </w:rPr>
              <w:t>：</w:t>
            </w:r>
            <w:r w:rsidRPr="004F2429">
              <w:rPr>
                <w:rFonts w:eastAsia="宋体"/>
              </w:rPr>
              <w:t>2</w:t>
            </w:r>
            <w:r w:rsidRPr="004F2429">
              <w:rPr>
                <w:rFonts w:ascii="宋体" w:eastAsia="宋体" w:hAnsi="宋体"/>
              </w:rPr>
              <w:t>的比例</w:t>
            </w:r>
            <w:r w:rsidRPr="004F2429">
              <w:rPr>
                <w:rFonts w:ascii="宋体" w:eastAsia="宋体" w:hAnsi="宋体" w:hint="eastAsia"/>
              </w:rPr>
              <w:t>进行</w:t>
            </w:r>
            <w:r w:rsidRPr="004F2429">
              <w:rPr>
                <w:rFonts w:ascii="宋体" w:eastAsia="宋体" w:hAnsi="宋体"/>
              </w:rPr>
              <w:t>调配</w:t>
            </w:r>
            <w:r w:rsidRPr="004F2429">
              <w:rPr>
                <w:rFonts w:ascii="宋体" w:eastAsia="宋体" w:hAnsi="宋体" w:hint="eastAsia"/>
              </w:rPr>
              <w:t>，此过程人工操作，会产生调漆废气和废包装桶。</w:t>
            </w:r>
          </w:p>
          <w:p w:rsidR="004F2429" w:rsidRPr="00CD183E" w:rsidRDefault="004F2429" w:rsidP="004F2429">
            <w:pPr>
              <w:adjustRightInd w:val="0"/>
              <w:snapToGrid w:val="0"/>
              <w:spacing w:line="360" w:lineRule="auto"/>
              <w:ind w:firstLineChars="200" w:firstLine="480"/>
              <w:jc w:val="both"/>
              <w:rPr>
                <w:rFonts w:ascii="宋体" w:eastAsia="宋体" w:hAnsi="宋体"/>
              </w:rPr>
            </w:pPr>
            <w:r w:rsidRPr="00CD183E">
              <w:rPr>
                <w:rFonts w:ascii="宋体" w:eastAsia="宋体" w:hAnsi="宋体" w:hint="eastAsia"/>
              </w:rPr>
              <w:t>②喷</w:t>
            </w:r>
            <w:r>
              <w:rPr>
                <w:rFonts w:ascii="宋体" w:eastAsia="宋体" w:hAnsi="宋体" w:hint="eastAsia"/>
              </w:rPr>
              <w:t>面</w:t>
            </w:r>
            <w:r w:rsidRPr="00CD183E">
              <w:rPr>
                <w:rFonts w:ascii="宋体" w:eastAsia="宋体" w:hAnsi="宋体" w:hint="eastAsia"/>
              </w:rPr>
              <w:t>漆：每批工件进入喷漆房后，喷漆房门关闭。喷涂方式为平面喷涂，操作者手持喷枪把涂料喷涂到工件的表面，形成涂层。</w:t>
            </w:r>
            <w:r>
              <w:rPr>
                <w:rFonts w:ascii="宋体" w:eastAsia="宋体" w:hAnsi="宋体" w:hint="eastAsia"/>
              </w:rPr>
              <w:t>面漆人工喷两遍。</w:t>
            </w:r>
            <w:r w:rsidRPr="00CD183E">
              <w:rPr>
                <w:rFonts w:ascii="宋体" w:eastAsia="宋体" w:hAnsi="宋体" w:hint="eastAsia"/>
                <w:color w:val="000000"/>
              </w:rPr>
              <w:t>本项目密闭干式喷漆</w:t>
            </w:r>
            <w:r>
              <w:rPr>
                <w:rFonts w:ascii="宋体" w:eastAsia="宋体" w:hAnsi="宋体" w:hint="eastAsia"/>
                <w:color w:val="000000"/>
              </w:rPr>
              <w:t>晾干</w:t>
            </w:r>
            <w:r w:rsidRPr="00CD183E">
              <w:rPr>
                <w:rFonts w:ascii="宋体" w:eastAsia="宋体" w:hAnsi="宋体" w:hint="eastAsia"/>
                <w:color w:val="000000"/>
              </w:rPr>
              <w:t>房</w:t>
            </w:r>
            <w:r w:rsidRPr="00CD183E">
              <w:rPr>
                <w:rFonts w:ascii="宋体" w:eastAsia="宋体" w:hAnsi="宋体"/>
                <w:color w:val="000000"/>
              </w:rPr>
              <w:t>配备</w:t>
            </w:r>
            <w:r w:rsidRPr="00CD183E">
              <w:rPr>
                <w:rFonts w:ascii="宋体" w:eastAsia="宋体" w:hAnsi="宋体" w:hint="eastAsia"/>
                <w:color w:val="000000"/>
              </w:rPr>
              <w:t>两</w:t>
            </w:r>
            <w:r w:rsidRPr="00CD183E">
              <w:rPr>
                <w:rFonts w:ascii="宋体" w:eastAsia="宋体" w:hAnsi="宋体"/>
                <w:color w:val="000000"/>
              </w:rPr>
              <w:t>把喷枪</w:t>
            </w:r>
            <w:r w:rsidRPr="00CD183E">
              <w:rPr>
                <w:rFonts w:ascii="宋体" w:eastAsia="宋体" w:hAnsi="宋体" w:hint="eastAsia"/>
                <w:color w:val="000000"/>
              </w:rPr>
              <w:t>（一用一备）</w:t>
            </w:r>
            <w:r w:rsidRPr="00CD183E">
              <w:rPr>
                <w:rFonts w:ascii="宋体" w:eastAsia="宋体" w:hAnsi="宋体"/>
                <w:color w:val="000000"/>
              </w:rPr>
              <w:t>，喷枪不作业时浸泡在水中，每天工作结束后清洗喷枪，产生</w:t>
            </w:r>
            <w:r w:rsidRPr="00CD183E">
              <w:rPr>
                <w:rFonts w:ascii="宋体" w:eastAsia="宋体" w:hAnsi="宋体" w:hint="eastAsia"/>
                <w:color w:val="000000"/>
              </w:rPr>
              <w:t>的</w:t>
            </w:r>
            <w:r w:rsidRPr="00CD183E">
              <w:rPr>
                <w:rFonts w:ascii="宋体" w:eastAsia="宋体" w:hAnsi="宋体"/>
                <w:color w:val="000000"/>
              </w:rPr>
              <w:t>喷枪清洗水</w:t>
            </w:r>
            <w:r w:rsidRPr="00CD183E">
              <w:rPr>
                <w:rFonts w:ascii="宋体" w:eastAsia="宋体" w:hAnsi="宋体" w:hint="eastAsia"/>
                <w:color w:val="000000"/>
              </w:rPr>
              <w:t>用作调漆用水，</w:t>
            </w:r>
            <w:r w:rsidRPr="00CD183E">
              <w:rPr>
                <w:rFonts w:ascii="宋体" w:eastAsia="宋体" w:hAnsi="宋体"/>
                <w:color w:val="000000"/>
              </w:rPr>
              <w:t>不</w:t>
            </w:r>
            <w:r w:rsidRPr="00CD183E">
              <w:rPr>
                <w:rFonts w:ascii="宋体" w:eastAsia="宋体" w:hAnsi="宋体" w:hint="eastAsia"/>
                <w:color w:val="000000"/>
              </w:rPr>
              <w:t>对</w:t>
            </w:r>
            <w:r w:rsidRPr="00CD183E">
              <w:rPr>
                <w:rFonts w:ascii="宋体" w:eastAsia="宋体" w:hAnsi="宋体"/>
                <w:color w:val="000000"/>
              </w:rPr>
              <w:t>外排</w:t>
            </w:r>
            <w:r w:rsidRPr="00CD183E">
              <w:rPr>
                <w:rFonts w:ascii="宋体" w:eastAsia="宋体" w:hAnsi="宋体" w:hint="eastAsia"/>
                <w:color w:val="000000"/>
              </w:rPr>
              <w:t>放</w:t>
            </w:r>
            <w:r w:rsidRPr="00CD183E">
              <w:rPr>
                <w:rFonts w:ascii="宋体" w:eastAsia="宋体" w:hAnsi="宋体"/>
                <w:color w:val="000000"/>
              </w:rPr>
              <w:t>。</w:t>
            </w:r>
            <w:r w:rsidRPr="00CD183E">
              <w:rPr>
                <w:rFonts w:ascii="宋体" w:eastAsia="宋体" w:hAnsi="宋体" w:hint="eastAsia"/>
              </w:rPr>
              <w:t>此工序会产生喷漆废气、</w:t>
            </w:r>
            <w:r>
              <w:rPr>
                <w:rFonts w:ascii="宋体" w:eastAsia="宋体" w:hAnsi="宋体" w:hint="eastAsia"/>
              </w:rPr>
              <w:t>漆雾废气</w:t>
            </w:r>
            <w:r w:rsidRPr="00CD183E">
              <w:rPr>
                <w:rFonts w:ascii="宋体" w:eastAsia="宋体" w:hAnsi="宋体" w:hint="eastAsia"/>
              </w:rPr>
              <w:t>和漆渣。</w:t>
            </w:r>
          </w:p>
          <w:p w:rsidR="004F2429" w:rsidRDefault="004F2429" w:rsidP="004F2429">
            <w:pPr>
              <w:adjustRightInd w:val="0"/>
              <w:snapToGrid w:val="0"/>
              <w:spacing w:line="360" w:lineRule="auto"/>
              <w:ind w:firstLineChars="200" w:firstLine="480"/>
              <w:jc w:val="both"/>
              <w:rPr>
                <w:rFonts w:ascii="宋体" w:eastAsia="宋体" w:hAnsi="宋体"/>
              </w:rPr>
            </w:pPr>
            <w:r w:rsidRPr="00CD183E">
              <w:rPr>
                <w:rFonts w:ascii="宋体" w:eastAsia="宋体" w:hAnsi="宋体" w:hint="eastAsia"/>
              </w:rPr>
              <w:t>③晾干：</w:t>
            </w:r>
            <w:r>
              <w:rPr>
                <w:rFonts w:ascii="宋体" w:eastAsia="宋体" w:hAnsi="宋体" w:hint="eastAsia"/>
              </w:rPr>
              <w:t>该密闭喷漆晾干房不单独设置晾干房，</w:t>
            </w:r>
            <w:r w:rsidRPr="00CD183E">
              <w:rPr>
                <w:rFonts w:ascii="宋体" w:eastAsia="宋体" w:hAnsi="宋体" w:hint="eastAsia"/>
              </w:rPr>
              <w:t>喷完</w:t>
            </w:r>
            <w:r>
              <w:rPr>
                <w:rFonts w:ascii="宋体" w:eastAsia="宋体" w:hAnsi="宋体" w:hint="eastAsia"/>
              </w:rPr>
              <w:t>面</w:t>
            </w:r>
            <w:r w:rsidRPr="00CD183E">
              <w:rPr>
                <w:rFonts w:ascii="宋体" w:eastAsia="宋体" w:hAnsi="宋体" w:hint="eastAsia"/>
              </w:rPr>
              <w:t>漆后，工件</w:t>
            </w:r>
            <w:r>
              <w:rPr>
                <w:rFonts w:ascii="宋体" w:eastAsia="宋体" w:hAnsi="宋体" w:hint="eastAsia"/>
              </w:rPr>
              <w:t>静置</w:t>
            </w:r>
            <w:r w:rsidRPr="00CD183E">
              <w:rPr>
                <w:rFonts w:ascii="宋体" w:eastAsia="宋体" w:hAnsi="宋体" w:hint="eastAsia"/>
              </w:rPr>
              <w:t>自然晾干</w:t>
            </w:r>
            <w:r>
              <w:rPr>
                <w:rFonts w:ascii="宋体" w:eastAsia="宋体" w:hAnsi="宋体" w:hint="eastAsia"/>
              </w:rPr>
              <w:t>。</w:t>
            </w:r>
            <w:r>
              <w:rPr>
                <w:rFonts w:eastAsia="宋体" w:hint="eastAsia"/>
                <w:kern w:val="2"/>
              </w:rPr>
              <w:t>本项目扩建后所使用的漆料为水性防腐漆，是一种自干性涂料，喷漆完成后于室温静置</w:t>
            </w:r>
            <w:r>
              <w:rPr>
                <w:rFonts w:eastAsia="宋体" w:hint="eastAsia"/>
                <w:kern w:val="2"/>
              </w:rPr>
              <w:t>1</w:t>
            </w:r>
            <w:r>
              <w:rPr>
                <w:rFonts w:eastAsia="宋体" w:hint="eastAsia"/>
                <w:kern w:val="2"/>
              </w:rPr>
              <w:t>天可干燥。本项目为了缩短晾干时间，在密闭喷漆晾干房的一侧增加了一台热风装备，以减少产品油漆干燥时间。</w:t>
            </w:r>
            <w:r>
              <w:rPr>
                <w:rFonts w:ascii="宋体" w:eastAsia="宋体" w:hAnsi="宋体" w:hint="eastAsia"/>
              </w:rPr>
              <w:t>每批工件</w:t>
            </w:r>
            <w:r w:rsidRPr="00CD183E">
              <w:rPr>
                <w:rFonts w:ascii="宋体" w:eastAsia="宋体" w:hAnsi="宋体" w:hint="eastAsia"/>
              </w:rPr>
              <w:t>平均晾干时间为</w:t>
            </w:r>
            <w:r>
              <w:rPr>
                <w:rFonts w:eastAsia="宋体" w:hint="eastAsia"/>
              </w:rPr>
              <w:t>5</w:t>
            </w:r>
            <w:r w:rsidRPr="00FE7F0A">
              <w:rPr>
                <w:rFonts w:eastAsia="宋体"/>
              </w:rPr>
              <w:t>h</w:t>
            </w:r>
            <w:r w:rsidRPr="00CD183E">
              <w:rPr>
                <w:rFonts w:ascii="宋体" w:eastAsia="宋体" w:hAnsi="宋体" w:hint="eastAsia"/>
              </w:rPr>
              <w:t>。此工序会产生晾干废气。</w:t>
            </w:r>
          </w:p>
          <w:p w:rsidR="004F2429" w:rsidRPr="00CD183E" w:rsidRDefault="004F2429" w:rsidP="004F2429">
            <w:pPr>
              <w:adjustRightInd w:val="0"/>
              <w:snapToGrid w:val="0"/>
              <w:spacing w:line="360" w:lineRule="auto"/>
              <w:ind w:firstLineChars="200" w:firstLine="480"/>
              <w:jc w:val="both"/>
              <w:rPr>
                <w:rFonts w:ascii="宋体" w:eastAsia="宋体" w:hAnsi="宋体"/>
              </w:rPr>
            </w:pPr>
            <w:r>
              <w:rPr>
                <w:rFonts w:ascii="宋体" w:eastAsia="宋体" w:hAnsi="宋体" w:hint="eastAsia"/>
              </w:rPr>
              <w:t>（</w:t>
            </w:r>
            <w:r w:rsidR="00771EB0">
              <w:rPr>
                <w:rFonts w:eastAsia="宋体" w:hint="eastAsia"/>
              </w:rPr>
              <w:t>9</w:t>
            </w:r>
            <w:r>
              <w:rPr>
                <w:rFonts w:ascii="宋体" w:eastAsia="宋体" w:hAnsi="宋体" w:hint="eastAsia"/>
              </w:rPr>
              <w:t>）装配、成品：</w:t>
            </w:r>
            <w:r w:rsidR="00EC1B92">
              <w:rPr>
                <w:rFonts w:ascii="宋体" w:eastAsia="宋体" w:hAnsi="宋体" w:hint="eastAsia"/>
              </w:rPr>
              <w:t>晾干后的产品组装上电气元件后进入成品展示区，代售。</w:t>
            </w: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C85D13" w:rsidRDefault="00C85D13" w:rsidP="00871A8B">
            <w:pPr>
              <w:pStyle w:val="13"/>
              <w:spacing w:line="360" w:lineRule="auto"/>
              <w:ind w:firstLineChars="174" w:firstLine="419"/>
              <w:rPr>
                <w:b/>
                <w:color w:val="000000" w:themeColor="text1"/>
              </w:rPr>
            </w:pPr>
          </w:p>
          <w:p w:rsidR="00B149D3" w:rsidRPr="00125B29" w:rsidRDefault="00B149D3" w:rsidP="00B149D3">
            <w:pPr>
              <w:pStyle w:val="affb"/>
              <w:spacing w:line="360" w:lineRule="auto"/>
              <w:ind w:firstLine="482"/>
              <w:rPr>
                <w:rFonts w:ascii="宋体" w:hAnsi="宋体"/>
                <w:b/>
                <w:color w:val="000000" w:themeColor="text1"/>
              </w:rPr>
            </w:pPr>
            <w:r>
              <w:rPr>
                <w:rFonts w:hint="eastAsia"/>
                <w:b/>
                <w:color w:val="000000" w:themeColor="text1"/>
              </w:rPr>
              <w:lastRenderedPageBreak/>
              <w:t>3</w:t>
            </w:r>
            <w:r w:rsidRPr="00125B29">
              <w:rPr>
                <w:rFonts w:hAnsi="宋体"/>
                <w:b/>
                <w:color w:val="000000" w:themeColor="text1"/>
              </w:rPr>
              <w:t>、</w:t>
            </w:r>
            <w:r w:rsidRPr="00B149D3">
              <w:rPr>
                <w:rFonts w:ascii="宋体" w:eastAsia="宋体" w:hAnsi="宋体" w:hint="eastAsia"/>
                <w:b/>
                <w:color w:val="000000" w:themeColor="text1"/>
              </w:rPr>
              <w:t>主要产污环节</w:t>
            </w:r>
            <w:r>
              <w:rPr>
                <w:rFonts w:ascii="宋体" w:hAnsi="宋体" w:hint="eastAsia"/>
                <w:b/>
                <w:color w:val="000000" w:themeColor="text1"/>
              </w:rPr>
              <w:t>：</w:t>
            </w:r>
          </w:p>
          <w:p w:rsidR="00B149D3" w:rsidRPr="00125B29" w:rsidRDefault="00B149D3" w:rsidP="00B149D3">
            <w:pPr>
              <w:pStyle w:val="affb"/>
              <w:spacing w:line="360" w:lineRule="auto"/>
              <w:ind w:firstLine="482"/>
              <w:jc w:val="center"/>
              <w:rPr>
                <w:rFonts w:hAnsi="宋体"/>
                <w:b/>
                <w:color w:val="000000" w:themeColor="text1"/>
              </w:rPr>
            </w:pPr>
            <w:r w:rsidRPr="00B149D3">
              <w:rPr>
                <w:rFonts w:ascii="宋体" w:eastAsia="宋体" w:hAnsi="宋体" w:hint="eastAsia"/>
                <w:b/>
                <w:color w:val="000000" w:themeColor="text1"/>
              </w:rPr>
              <w:t>表</w:t>
            </w:r>
            <w:r w:rsidRPr="00125B29">
              <w:rPr>
                <w:rFonts w:hint="eastAsia"/>
                <w:b/>
                <w:color w:val="000000" w:themeColor="text1"/>
              </w:rPr>
              <w:t xml:space="preserve"> </w:t>
            </w:r>
            <w:r w:rsidRPr="00125B29">
              <w:rPr>
                <w:b/>
                <w:color w:val="000000" w:themeColor="text1"/>
              </w:rPr>
              <w:t xml:space="preserve">5-1  </w:t>
            </w:r>
            <w:r w:rsidRPr="00B149D3">
              <w:rPr>
                <w:rFonts w:ascii="宋体" w:eastAsia="宋体" w:hAnsi="宋体" w:hint="eastAsia"/>
                <w:b/>
                <w:color w:val="000000" w:themeColor="text1"/>
              </w:rPr>
              <w:t>本项目</w:t>
            </w:r>
            <w:r>
              <w:rPr>
                <w:rFonts w:ascii="宋体" w:eastAsia="宋体" w:hAnsi="宋体" w:hint="eastAsia"/>
                <w:b/>
                <w:color w:val="000000" w:themeColor="text1"/>
              </w:rPr>
              <w:t>扩建后全厂</w:t>
            </w:r>
            <w:r w:rsidRPr="00B149D3">
              <w:rPr>
                <w:rFonts w:ascii="宋体" w:eastAsia="宋体" w:hAnsi="宋体" w:hint="eastAsia"/>
                <w:b/>
                <w:color w:val="000000" w:themeColor="text1"/>
              </w:rPr>
              <w:t>主要产污环节和排污特征</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674"/>
              <w:gridCol w:w="1572"/>
              <w:gridCol w:w="2003"/>
              <w:gridCol w:w="2024"/>
              <w:gridCol w:w="1132"/>
              <w:gridCol w:w="2869"/>
            </w:tblGrid>
            <w:tr w:rsidR="00B149D3" w:rsidRPr="00125B29" w:rsidTr="003D3B94">
              <w:tc>
                <w:tcPr>
                  <w:tcW w:w="328" w:type="pct"/>
                  <w:shd w:val="clear" w:color="auto" w:fill="auto"/>
                  <w:vAlign w:val="center"/>
                </w:tcPr>
                <w:p w:rsidR="00B149D3" w:rsidRPr="000A6F66" w:rsidRDefault="00B149D3" w:rsidP="00B149D3">
                  <w:pPr>
                    <w:jc w:val="center"/>
                    <w:rPr>
                      <w:rFonts w:ascii="宋体" w:eastAsia="宋体" w:hAnsi="宋体"/>
                      <w:b/>
                      <w:color w:val="000000" w:themeColor="text1"/>
                      <w:sz w:val="21"/>
                      <w:szCs w:val="21"/>
                    </w:rPr>
                  </w:pPr>
                  <w:r w:rsidRPr="000A6F66">
                    <w:rPr>
                      <w:rFonts w:ascii="宋体" w:eastAsia="宋体" w:hAnsi="宋体"/>
                      <w:b/>
                      <w:color w:val="000000" w:themeColor="text1"/>
                      <w:sz w:val="21"/>
                      <w:szCs w:val="21"/>
                    </w:rPr>
                    <w:t>类别</w:t>
                  </w:r>
                </w:p>
              </w:tc>
              <w:tc>
                <w:tcPr>
                  <w:tcW w:w="765" w:type="pct"/>
                  <w:shd w:val="clear" w:color="auto" w:fill="auto"/>
                  <w:vAlign w:val="center"/>
                </w:tcPr>
                <w:p w:rsidR="00B149D3" w:rsidRPr="000A6F66" w:rsidRDefault="00B149D3" w:rsidP="00B149D3">
                  <w:pPr>
                    <w:jc w:val="center"/>
                    <w:rPr>
                      <w:rFonts w:ascii="宋体" w:eastAsia="宋体" w:hAnsi="宋体"/>
                      <w:b/>
                      <w:color w:val="000000" w:themeColor="text1"/>
                      <w:sz w:val="21"/>
                      <w:szCs w:val="21"/>
                    </w:rPr>
                  </w:pPr>
                  <w:r w:rsidRPr="000A6F66">
                    <w:rPr>
                      <w:rFonts w:ascii="宋体" w:eastAsia="宋体" w:hAnsi="宋体"/>
                      <w:b/>
                      <w:color w:val="000000" w:themeColor="text1"/>
                      <w:sz w:val="21"/>
                      <w:szCs w:val="21"/>
                    </w:rPr>
                    <w:t>代码</w:t>
                  </w:r>
                </w:p>
              </w:tc>
              <w:tc>
                <w:tcPr>
                  <w:tcW w:w="975" w:type="pct"/>
                  <w:shd w:val="clear" w:color="auto" w:fill="auto"/>
                  <w:vAlign w:val="center"/>
                </w:tcPr>
                <w:p w:rsidR="00B149D3" w:rsidRPr="000A6F66" w:rsidRDefault="00B149D3" w:rsidP="00B149D3">
                  <w:pPr>
                    <w:jc w:val="center"/>
                    <w:rPr>
                      <w:rFonts w:ascii="宋体" w:eastAsia="宋体" w:hAnsi="宋体"/>
                      <w:b/>
                      <w:color w:val="000000" w:themeColor="text1"/>
                      <w:sz w:val="21"/>
                      <w:szCs w:val="21"/>
                    </w:rPr>
                  </w:pPr>
                  <w:r w:rsidRPr="000A6F66">
                    <w:rPr>
                      <w:rFonts w:ascii="宋体" w:eastAsia="宋体" w:hAnsi="宋体" w:hint="eastAsia"/>
                      <w:b/>
                      <w:color w:val="000000" w:themeColor="text1"/>
                      <w:sz w:val="21"/>
                      <w:szCs w:val="21"/>
                    </w:rPr>
                    <w:t>产污环节</w:t>
                  </w:r>
                </w:p>
              </w:tc>
              <w:tc>
                <w:tcPr>
                  <w:tcW w:w="985" w:type="pct"/>
                  <w:shd w:val="clear" w:color="auto" w:fill="auto"/>
                  <w:vAlign w:val="center"/>
                </w:tcPr>
                <w:p w:rsidR="00B149D3" w:rsidRPr="000A6F66" w:rsidRDefault="00B149D3" w:rsidP="00B149D3">
                  <w:pPr>
                    <w:jc w:val="center"/>
                    <w:rPr>
                      <w:rFonts w:ascii="宋体" w:eastAsia="宋体" w:hAnsi="宋体"/>
                      <w:b/>
                      <w:color w:val="000000" w:themeColor="text1"/>
                      <w:sz w:val="21"/>
                      <w:szCs w:val="21"/>
                    </w:rPr>
                  </w:pPr>
                  <w:r w:rsidRPr="000A6F66">
                    <w:rPr>
                      <w:rFonts w:ascii="宋体" w:eastAsia="宋体" w:hAnsi="宋体"/>
                      <w:b/>
                      <w:color w:val="000000" w:themeColor="text1"/>
                      <w:sz w:val="21"/>
                      <w:szCs w:val="21"/>
                    </w:rPr>
                    <w:t>污染物</w:t>
                  </w:r>
                </w:p>
              </w:tc>
              <w:tc>
                <w:tcPr>
                  <w:tcW w:w="551" w:type="pct"/>
                  <w:shd w:val="clear" w:color="auto" w:fill="auto"/>
                  <w:vAlign w:val="center"/>
                </w:tcPr>
                <w:p w:rsidR="00B149D3" w:rsidRPr="000A6F66" w:rsidRDefault="00B149D3" w:rsidP="00B149D3">
                  <w:pPr>
                    <w:rPr>
                      <w:rFonts w:ascii="宋体" w:eastAsia="宋体" w:hAnsi="宋体"/>
                      <w:b/>
                      <w:color w:val="000000" w:themeColor="text1"/>
                      <w:sz w:val="21"/>
                      <w:szCs w:val="21"/>
                    </w:rPr>
                  </w:pPr>
                  <w:r w:rsidRPr="000A6F66">
                    <w:rPr>
                      <w:rFonts w:ascii="宋体" w:eastAsia="宋体" w:hAnsi="宋体"/>
                      <w:b/>
                      <w:color w:val="000000" w:themeColor="text1"/>
                      <w:sz w:val="21"/>
                      <w:szCs w:val="21"/>
                    </w:rPr>
                    <w:t>产生特征</w:t>
                  </w:r>
                </w:p>
              </w:tc>
              <w:tc>
                <w:tcPr>
                  <w:tcW w:w="1396" w:type="pct"/>
                  <w:shd w:val="clear" w:color="auto" w:fill="auto"/>
                  <w:vAlign w:val="center"/>
                </w:tcPr>
                <w:p w:rsidR="00B149D3" w:rsidRPr="000A6F66" w:rsidRDefault="00B149D3" w:rsidP="00B149D3">
                  <w:pPr>
                    <w:jc w:val="center"/>
                    <w:rPr>
                      <w:rFonts w:ascii="宋体" w:eastAsia="宋体" w:hAnsi="宋体"/>
                      <w:b/>
                      <w:color w:val="000000" w:themeColor="text1"/>
                      <w:sz w:val="21"/>
                      <w:szCs w:val="21"/>
                    </w:rPr>
                  </w:pPr>
                  <w:r w:rsidRPr="000A6F66">
                    <w:rPr>
                      <w:rFonts w:ascii="宋体" w:eastAsia="宋体" w:hAnsi="宋体" w:hint="eastAsia"/>
                      <w:b/>
                      <w:color w:val="000000" w:themeColor="text1"/>
                      <w:sz w:val="21"/>
                      <w:szCs w:val="21"/>
                    </w:rPr>
                    <w:t>污染治理措施</w:t>
                  </w:r>
                </w:p>
              </w:tc>
            </w:tr>
            <w:tr w:rsidR="00B149D3" w:rsidRPr="00125B29" w:rsidTr="003D3B94">
              <w:trPr>
                <w:trHeight w:val="277"/>
              </w:trPr>
              <w:tc>
                <w:tcPr>
                  <w:tcW w:w="328" w:type="pct"/>
                  <w:vMerge w:val="restar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废气</w:t>
                  </w:r>
                </w:p>
              </w:tc>
              <w:tc>
                <w:tcPr>
                  <w:tcW w:w="765" w:type="pct"/>
                  <w:shd w:val="clear" w:color="auto" w:fill="auto"/>
                  <w:vAlign w:val="center"/>
                </w:tcPr>
                <w:p w:rsidR="00B149D3" w:rsidRPr="000A6F66" w:rsidRDefault="00B149D3" w:rsidP="00B149D3">
                  <w:pPr>
                    <w:jc w:val="center"/>
                    <w:rPr>
                      <w:color w:val="000000" w:themeColor="text1"/>
                      <w:sz w:val="21"/>
                      <w:szCs w:val="21"/>
                    </w:rPr>
                  </w:pPr>
                  <w:r w:rsidRPr="000A6F66">
                    <w:rPr>
                      <w:rFonts w:hint="eastAsia"/>
                      <w:color w:val="000000" w:themeColor="text1"/>
                      <w:sz w:val="21"/>
                      <w:szCs w:val="21"/>
                    </w:rPr>
                    <w:t>G</w:t>
                  </w:r>
                  <w:r w:rsidRPr="000A6F66">
                    <w:rPr>
                      <w:rFonts w:hint="eastAsia"/>
                      <w:color w:val="000000" w:themeColor="text1"/>
                      <w:sz w:val="21"/>
                      <w:szCs w:val="21"/>
                      <w:vertAlign w:val="subscript"/>
                    </w:rPr>
                    <w:t>1</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等离子切割工序</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切割烟尘</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B149D3" w:rsidRPr="003D3B94" w:rsidRDefault="00B149D3" w:rsidP="003D3B94">
                  <w:pPr>
                    <w:ind w:leftChars="-50" w:left="-120" w:rightChars="-50" w:right="-120"/>
                    <w:jc w:val="center"/>
                    <w:rPr>
                      <w:rFonts w:ascii="宋体" w:eastAsia="宋体" w:hAnsi="宋体"/>
                      <w:color w:val="000000"/>
                      <w:sz w:val="21"/>
                      <w:szCs w:val="21"/>
                    </w:rPr>
                  </w:pPr>
                  <w:r w:rsidRPr="000A6F66">
                    <w:rPr>
                      <w:rFonts w:ascii="宋体" w:eastAsia="宋体" w:hAnsi="宋体" w:hint="eastAsia"/>
                      <w:color w:val="000000"/>
                      <w:sz w:val="21"/>
                      <w:szCs w:val="21"/>
                    </w:rPr>
                    <w:t>自带布袋除尘装置吸收处理后</w:t>
                  </w:r>
                  <w:r w:rsidRPr="000A6F66">
                    <w:rPr>
                      <w:rFonts w:ascii="宋体" w:eastAsia="宋体" w:hAnsi="宋体" w:hint="eastAsia"/>
                      <w:sz w:val="21"/>
                      <w:szCs w:val="21"/>
                    </w:rPr>
                    <w:t>无组织排放</w:t>
                  </w:r>
                  <w:r w:rsidR="003D3B94">
                    <w:rPr>
                      <w:rFonts w:ascii="宋体" w:eastAsia="宋体" w:hAnsi="宋体" w:hint="eastAsia"/>
                      <w:sz w:val="21"/>
                      <w:szCs w:val="21"/>
                    </w:rPr>
                    <w:t>于</w:t>
                  </w:r>
                  <w:r w:rsidR="003D3B94" w:rsidRPr="003D3B94">
                    <w:rPr>
                      <w:rFonts w:eastAsia="宋体"/>
                      <w:sz w:val="21"/>
                      <w:szCs w:val="21"/>
                    </w:rPr>
                    <w:t>3#</w:t>
                  </w:r>
                  <w:r w:rsidR="003D3B94">
                    <w:rPr>
                      <w:rFonts w:ascii="宋体" w:eastAsia="宋体" w:hAnsi="宋体" w:hint="eastAsia"/>
                      <w:sz w:val="21"/>
                      <w:szCs w:val="21"/>
                    </w:rPr>
                    <w:t>生产车间</w:t>
                  </w:r>
                </w:p>
              </w:tc>
            </w:tr>
            <w:tr w:rsidR="00B149D3" w:rsidRPr="00125B29" w:rsidTr="003D3B94">
              <w:trPr>
                <w:trHeight w:val="277"/>
              </w:trPr>
              <w:tc>
                <w:tcPr>
                  <w:tcW w:w="328" w:type="pct"/>
                  <w:vMerge/>
                  <w:shd w:val="clear" w:color="auto" w:fill="auto"/>
                  <w:vAlign w:val="center"/>
                </w:tcPr>
                <w:p w:rsidR="00B149D3" w:rsidRPr="000A6F66" w:rsidRDefault="00B149D3" w:rsidP="00B149D3">
                  <w:pPr>
                    <w:jc w:val="center"/>
                    <w:rPr>
                      <w:color w:val="000000" w:themeColor="text1"/>
                      <w:sz w:val="21"/>
                      <w:szCs w:val="21"/>
                    </w:rPr>
                  </w:pPr>
                </w:p>
              </w:tc>
              <w:tc>
                <w:tcPr>
                  <w:tcW w:w="765" w:type="pct"/>
                  <w:shd w:val="clear" w:color="auto" w:fill="auto"/>
                  <w:vAlign w:val="center"/>
                </w:tcPr>
                <w:p w:rsidR="00B149D3" w:rsidRPr="000A6F66" w:rsidRDefault="00B149D3" w:rsidP="00B149D3">
                  <w:pPr>
                    <w:jc w:val="center"/>
                    <w:rPr>
                      <w:color w:val="000000" w:themeColor="text1"/>
                      <w:sz w:val="21"/>
                      <w:szCs w:val="21"/>
                    </w:rPr>
                  </w:pPr>
                  <w:r w:rsidRPr="000A6F66">
                    <w:rPr>
                      <w:rFonts w:hint="eastAsia"/>
                      <w:color w:val="000000" w:themeColor="text1"/>
                      <w:sz w:val="21"/>
                      <w:szCs w:val="21"/>
                    </w:rPr>
                    <w:t>G</w:t>
                  </w:r>
                  <w:r w:rsidRPr="000A6F66">
                    <w:rPr>
                      <w:rFonts w:hint="eastAsia"/>
                      <w:color w:val="000000" w:themeColor="text1"/>
                      <w:sz w:val="21"/>
                      <w:szCs w:val="21"/>
                      <w:vertAlign w:val="subscript"/>
                    </w:rPr>
                    <w:t>2</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抛丸处理工序</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抛丸粉尘</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B149D3" w:rsidRPr="000A6F66" w:rsidRDefault="00B149D3" w:rsidP="000A6F66">
                  <w:pPr>
                    <w:ind w:leftChars="-50" w:left="-120" w:rightChars="-50" w:right="-120"/>
                    <w:jc w:val="center"/>
                    <w:rPr>
                      <w:rFonts w:ascii="宋体" w:hAnsi="宋体"/>
                      <w:color w:val="000000"/>
                      <w:sz w:val="21"/>
                      <w:szCs w:val="21"/>
                    </w:rPr>
                  </w:pPr>
                  <w:r w:rsidRPr="000A6F66">
                    <w:rPr>
                      <w:rFonts w:ascii="宋体" w:eastAsia="宋体" w:hAnsi="宋体" w:hint="eastAsia"/>
                      <w:color w:val="000000"/>
                      <w:sz w:val="21"/>
                      <w:szCs w:val="21"/>
                    </w:rPr>
                    <w:t>吸风管道收集+布袋除尘装置</w:t>
                  </w:r>
                  <w:r w:rsidRPr="000A6F66">
                    <w:rPr>
                      <w:rFonts w:ascii="宋体" w:hAnsi="宋体" w:hint="eastAsia"/>
                      <w:color w:val="000000"/>
                      <w:sz w:val="21"/>
                      <w:szCs w:val="21"/>
                    </w:rPr>
                    <w:t>+</w:t>
                  </w:r>
                  <w:r w:rsidR="000A6F66" w:rsidRPr="000A6F66">
                    <w:rPr>
                      <w:rFonts w:hint="eastAsia"/>
                      <w:sz w:val="21"/>
                      <w:szCs w:val="21"/>
                    </w:rPr>
                    <w:t>2</w:t>
                  </w:r>
                  <w:r w:rsidRPr="000A6F66">
                    <w:rPr>
                      <w:sz w:val="21"/>
                      <w:szCs w:val="21"/>
                    </w:rPr>
                    <w:t>5</w:t>
                  </w:r>
                  <w:r w:rsidRPr="000A6F66">
                    <w:rPr>
                      <w:rFonts w:ascii="宋体" w:eastAsia="宋体" w:hAnsi="宋体" w:hint="eastAsia"/>
                      <w:sz w:val="21"/>
                      <w:szCs w:val="21"/>
                    </w:rPr>
                    <w:t>米高排气筒排放</w:t>
                  </w:r>
                  <w:r w:rsidRPr="000A6F66">
                    <w:rPr>
                      <w:rFonts w:ascii="宋体" w:hAnsi="宋体" w:hint="eastAsia"/>
                      <w:sz w:val="21"/>
                      <w:szCs w:val="21"/>
                    </w:rPr>
                    <w:t>（</w:t>
                  </w:r>
                  <w:r w:rsidRPr="000A6F66">
                    <w:rPr>
                      <w:sz w:val="21"/>
                      <w:szCs w:val="21"/>
                    </w:rPr>
                    <w:t>FQ-1</w:t>
                  </w:r>
                  <w:r w:rsidRPr="000A6F66">
                    <w:rPr>
                      <w:rFonts w:ascii="宋体" w:hAnsi="宋体" w:hint="eastAsia"/>
                      <w:sz w:val="21"/>
                      <w:szCs w:val="21"/>
                    </w:rPr>
                    <w:t>）</w:t>
                  </w:r>
                </w:p>
              </w:tc>
            </w:tr>
            <w:tr w:rsidR="000A6F66" w:rsidRPr="00125B29" w:rsidTr="003D3B94">
              <w:trPr>
                <w:trHeight w:val="277"/>
              </w:trPr>
              <w:tc>
                <w:tcPr>
                  <w:tcW w:w="328" w:type="pct"/>
                  <w:vMerge/>
                  <w:shd w:val="clear" w:color="auto" w:fill="auto"/>
                  <w:vAlign w:val="center"/>
                </w:tcPr>
                <w:p w:rsidR="000A6F66" w:rsidRPr="000A6F66" w:rsidRDefault="000A6F66" w:rsidP="00B149D3">
                  <w:pPr>
                    <w:jc w:val="center"/>
                    <w:rPr>
                      <w:color w:val="000000" w:themeColor="text1"/>
                      <w:sz w:val="21"/>
                      <w:szCs w:val="21"/>
                    </w:rPr>
                  </w:pPr>
                </w:p>
              </w:tc>
              <w:tc>
                <w:tcPr>
                  <w:tcW w:w="765" w:type="pct"/>
                  <w:shd w:val="clear" w:color="auto" w:fill="auto"/>
                  <w:vAlign w:val="center"/>
                </w:tcPr>
                <w:p w:rsidR="000A6F66" w:rsidRPr="000A6F66" w:rsidRDefault="000A6F66" w:rsidP="000A6F66">
                  <w:pPr>
                    <w:jc w:val="center"/>
                    <w:rPr>
                      <w:color w:val="000000" w:themeColor="text1"/>
                      <w:sz w:val="21"/>
                      <w:szCs w:val="21"/>
                    </w:rPr>
                  </w:pPr>
                  <w:r w:rsidRPr="000A6F66">
                    <w:rPr>
                      <w:rFonts w:hint="eastAsia"/>
                      <w:color w:val="000000" w:themeColor="text1"/>
                      <w:sz w:val="21"/>
                      <w:szCs w:val="21"/>
                    </w:rPr>
                    <w:t>G</w:t>
                  </w:r>
                  <w:r w:rsidRPr="000A6F66">
                    <w:rPr>
                      <w:rFonts w:hint="eastAsia"/>
                      <w:color w:val="000000" w:themeColor="text1"/>
                      <w:sz w:val="21"/>
                      <w:szCs w:val="21"/>
                      <w:vertAlign w:val="subscript"/>
                    </w:rPr>
                    <w:t>3-1</w:t>
                  </w:r>
                  <w:r w:rsidRPr="000A6F66">
                    <w:rPr>
                      <w:rFonts w:hint="eastAsia"/>
                      <w:color w:val="000000" w:themeColor="text1"/>
                      <w:sz w:val="21"/>
                      <w:szCs w:val="21"/>
                    </w:rPr>
                    <w:t>、</w:t>
                  </w:r>
                  <w:r w:rsidRPr="000A6F66">
                    <w:rPr>
                      <w:rFonts w:hint="eastAsia"/>
                      <w:color w:val="000000" w:themeColor="text1"/>
                      <w:sz w:val="21"/>
                      <w:szCs w:val="21"/>
                    </w:rPr>
                    <w:t>G</w:t>
                  </w:r>
                  <w:r w:rsidRPr="000A6F66">
                    <w:rPr>
                      <w:rFonts w:hint="eastAsia"/>
                      <w:color w:val="000000" w:themeColor="text1"/>
                      <w:sz w:val="21"/>
                      <w:szCs w:val="21"/>
                      <w:vertAlign w:val="subscript"/>
                    </w:rPr>
                    <w:t>3-2</w:t>
                  </w:r>
                  <w:r w:rsidRPr="000A6F66">
                    <w:rPr>
                      <w:rFonts w:hint="eastAsia"/>
                      <w:color w:val="000000" w:themeColor="text1"/>
                      <w:sz w:val="21"/>
                      <w:szCs w:val="21"/>
                    </w:rPr>
                    <w:t>、</w:t>
                  </w:r>
                  <w:r w:rsidRPr="000A6F66">
                    <w:rPr>
                      <w:rFonts w:hint="eastAsia"/>
                      <w:color w:val="000000" w:themeColor="text1"/>
                      <w:sz w:val="21"/>
                      <w:szCs w:val="21"/>
                    </w:rPr>
                    <w:t>G</w:t>
                  </w:r>
                  <w:r w:rsidRPr="000A6F66">
                    <w:rPr>
                      <w:rFonts w:hint="eastAsia"/>
                      <w:color w:val="000000" w:themeColor="text1"/>
                      <w:sz w:val="21"/>
                      <w:szCs w:val="21"/>
                      <w:vertAlign w:val="subscript"/>
                    </w:rPr>
                    <w:t>4-1</w:t>
                  </w:r>
                </w:p>
                <w:p w:rsidR="000A6F66" w:rsidRPr="000A6F66" w:rsidRDefault="000A6F66" w:rsidP="000A6F66">
                  <w:pPr>
                    <w:jc w:val="center"/>
                    <w:rPr>
                      <w:color w:val="000000" w:themeColor="text1"/>
                      <w:sz w:val="21"/>
                      <w:szCs w:val="21"/>
                      <w:vertAlign w:val="subscript"/>
                    </w:rPr>
                  </w:pPr>
                  <w:r w:rsidRPr="000A6F66">
                    <w:rPr>
                      <w:rFonts w:hint="eastAsia"/>
                      <w:color w:val="000000" w:themeColor="text1"/>
                      <w:sz w:val="21"/>
                      <w:szCs w:val="21"/>
                    </w:rPr>
                    <w:t>G</w:t>
                  </w:r>
                  <w:r w:rsidRPr="000A6F66">
                    <w:rPr>
                      <w:rFonts w:hint="eastAsia"/>
                      <w:color w:val="000000" w:themeColor="text1"/>
                      <w:sz w:val="21"/>
                      <w:szCs w:val="21"/>
                      <w:vertAlign w:val="subscript"/>
                    </w:rPr>
                    <w:t>4-2</w:t>
                  </w:r>
                  <w:r w:rsidRPr="000A6F66">
                    <w:rPr>
                      <w:rFonts w:hint="eastAsia"/>
                      <w:color w:val="000000" w:themeColor="text1"/>
                      <w:sz w:val="21"/>
                      <w:szCs w:val="21"/>
                    </w:rPr>
                    <w:t>、</w:t>
                  </w:r>
                  <w:r w:rsidRPr="000A6F66">
                    <w:rPr>
                      <w:rFonts w:hint="eastAsia"/>
                      <w:color w:val="000000" w:themeColor="text1"/>
                      <w:sz w:val="21"/>
                      <w:szCs w:val="21"/>
                    </w:rPr>
                    <w:t>G</w:t>
                  </w:r>
                  <w:r w:rsidRPr="000A6F66">
                    <w:rPr>
                      <w:rFonts w:hint="eastAsia"/>
                      <w:color w:val="000000" w:themeColor="text1"/>
                      <w:sz w:val="21"/>
                      <w:szCs w:val="21"/>
                      <w:vertAlign w:val="subscript"/>
                    </w:rPr>
                    <w:t>5-1</w:t>
                  </w:r>
                  <w:r w:rsidRPr="000A6F66">
                    <w:rPr>
                      <w:rFonts w:hint="eastAsia"/>
                      <w:color w:val="000000" w:themeColor="text1"/>
                      <w:sz w:val="21"/>
                      <w:szCs w:val="21"/>
                    </w:rPr>
                    <w:t>、</w:t>
                  </w:r>
                  <w:r w:rsidRPr="000A6F66">
                    <w:rPr>
                      <w:rFonts w:hint="eastAsia"/>
                      <w:color w:val="000000" w:themeColor="text1"/>
                      <w:sz w:val="21"/>
                      <w:szCs w:val="21"/>
                    </w:rPr>
                    <w:t>G</w:t>
                  </w:r>
                  <w:r w:rsidRPr="000A6F66">
                    <w:rPr>
                      <w:rFonts w:hint="eastAsia"/>
                      <w:color w:val="000000" w:themeColor="text1"/>
                      <w:sz w:val="21"/>
                      <w:szCs w:val="21"/>
                      <w:vertAlign w:val="subscript"/>
                    </w:rPr>
                    <w:t>5-2</w:t>
                  </w:r>
                </w:p>
                <w:p w:rsidR="000A6F66" w:rsidRPr="000A6F66" w:rsidRDefault="000A6F66" w:rsidP="000A6F66">
                  <w:pPr>
                    <w:jc w:val="center"/>
                    <w:rPr>
                      <w:color w:val="000000" w:themeColor="text1"/>
                      <w:sz w:val="21"/>
                      <w:szCs w:val="21"/>
                    </w:rPr>
                  </w:pPr>
                  <w:r w:rsidRPr="000A6F66">
                    <w:rPr>
                      <w:rFonts w:hint="eastAsia"/>
                      <w:color w:val="000000" w:themeColor="text1"/>
                      <w:sz w:val="21"/>
                      <w:szCs w:val="21"/>
                    </w:rPr>
                    <w:t>G</w:t>
                  </w:r>
                  <w:r w:rsidRPr="000A6F66">
                    <w:rPr>
                      <w:rFonts w:hint="eastAsia"/>
                      <w:color w:val="000000" w:themeColor="text1"/>
                      <w:sz w:val="21"/>
                      <w:szCs w:val="21"/>
                      <w:vertAlign w:val="subscript"/>
                    </w:rPr>
                    <w:t>6-1</w:t>
                  </w:r>
                  <w:r w:rsidRPr="000A6F66">
                    <w:rPr>
                      <w:rFonts w:hint="eastAsia"/>
                      <w:color w:val="000000" w:themeColor="text1"/>
                      <w:sz w:val="21"/>
                      <w:szCs w:val="21"/>
                    </w:rPr>
                    <w:t>、</w:t>
                  </w:r>
                  <w:r w:rsidRPr="000A6F66">
                    <w:rPr>
                      <w:rFonts w:hint="eastAsia"/>
                      <w:color w:val="000000" w:themeColor="text1"/>
                      <w:sz w:val="21"/>
                      <w:szCs w:val="21"/>
                    </w:rPr>
                    <w:t>G</w:t>
                  </w:r>
                  <w:r w:rsidRPr="000A6F66">
                    <w:rPr>
                      <w:rFonts w:hint="eastAsia"/>
                      <w:color w:val="000000" w:themeColor="text1"/>
                      <w:sz w:val="21"/>
                      <w:szCs w:val="21"/>
                      <w:vertAlign w:val="subscript"/>
                    </w:rPr>
                    <w:t>6-2</w:t>
                  </w:r>
                </w:p>
              </w:tc>
              <w:tc>
                <w:tcPr>
                  <w:tcW w:w="975" w:type="pct"/>
                  <w:shd w:val="clear" w:color="auto" w:fill="auto"/>
                  <w:vAlign w:val="center"/>
                </w:tcPr>
                <w:p w:rsidR="000A6F66"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调漆、喷漆、烘干</w:t>
                  </w:r>
                </w:p>
              </w:tc>
              <w:tc>
                <w:tcPr>
                  <w:tcW w:w="985" w:type="pct"/>
                  <w:shd w:val="clear" w:color="auto" w:fill="auto"/>
                  <w:vAlign w:val="center"/>
                </w:tcPr>
                <w:p w:rsidR="000A6F66" w:rsidRPr="000A6F66" w:rsidRDefault="000A6F66" w:rsidP="000A6F66">
                  <w:pPr>
                    <w:jc w:val="center"/>
                    <w:rPr>
                      <w:sz w:val="21"/>
                      <w:szCs w:val="21"/>
                    </w:rPr>
                  </w:pPr>
                  <w:r w:rsidRPr="000A6F66">
                    <w:rPr>
                      <w:rFonts w:ascii="宋体" w:eastAsia="宋体" w:hAnsi="宋体" w:hint="eastAsia"/>
                      <w:sz w:val="21"/>
                      <w:szCs w:val="21"/>
                    </w:rPr>
                    <w:t>喷漆废气</w:t>
                  </w:r>
                  <w:r w:rsidRPr="000A6F66">
                    <w:rPr>
                      <w:rFonts w:hint="eastAsia"/>
                      <w:sz w:val="21"/>
                      <w:szCs w:val="21"/>
                    </w:rPr>
                    <w:t>（</w:t>
                  </w:r>
                  <w:r w:rsidRPr="000A6F66">
                    <w:rPr>
                      <w:rFonts w:hint="eastAsia"/>
                      <w:sz w:val="21"/>
                      <w:szCs w:val="21"/>
                    </w:rPr>
                    <w:t>VOCs</w:t>
                  </w:r>
                  <w:r w:rsidRPr="000A6F66">
                    <w:rPr>
                      <w:rFonts w:hint="eastAsia"/>
                      <w:sz w:val="21"/>
                      <w:szCs w:val="21"/>
                    </w:rPr>
                    <w:t>）</w:t>
                  </w:r>
                </w:p>
                <w:p w:rsidR="000A6F66" w:rsidRPr="000A6F66" w:rsidRDefault="000A6F66" w:rsidP="000A6F66">
                  <w:pPr>
                    <w:jc w:val="center"/>
                    <w:rPr>
                      <w:rFonts w:ascii="宋体" w:eastAsia="宋体" w:hAnsi="宋体"/>
                      <w:sz w:val="21"/>
                      <w:szCs w:val="21"/>
                    </w:rPr>
                  </w:pPr>
                  <w:r w:rsidRPr="000A6F66">
                    <w:rPr>
                      <w:rFonts w:ascii="宋体" w:eastAsia="宋体" w:hAnsi="宋体" w:hint="eastAsia"/>
                      <w:sz w:val="21"/>
                      <w:szCs w:val="21"/>
                    </w:rPr>
                    <w:t>漆雾废气（染料尘）</w:t>
                  </w:r>
                </w:p>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sz w:val="21"/>
                      <w:szCs w:val="21"/>
                    </w:rPr>
                    <w:t>晾干废气</w:t>
                  </w:r>
                  <w:r w:rsidRPr="000A6F66">
                    <w:rPr>
                      <w:rFonts w:hint="eastAsia"/>
                      <w:sz w:val="21"/>
                      <w:szCs w:val="21"/>
                    </w:rPr>
                    <w:t>（</w:t>
                  </w:r>
                  <w:r w:rsidRPr="000A6F66">
                    <w:rPr>
                      <w:rFonts w:hint="eastAsia"/>
                      <w:sz w:val="21"/>
                      <w:szCs w:val="21"/>
                    </w:rPr>
                    <w:t>VOCs</w:t>
                  </w:r>
                  <w:r w:rsidRPr="000A6F66">
                    <w:rPr>
                      <w:rFonts w:hint="eastAsia"/>
                      <w:sz w:val="21"/>
                      <w:szCs w:val="21"/>
                    </w:rPr>
                    <w:t>）</w:t>
                  </w:r>
                </w:p>
              </w:tc>
              <w:tc>
                <w:tcPr>
                  <w:tcW w:w="551" w:type="pct"/>
                  <w:shd w:val="clear" w:color="auto" w:fill="auto"/>
                  <w:vAlign w:val="center"/>
                </w:tcPr>
                <w:p w:rsidR="000A6F66"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0A6F66" w:rsidRPr="000A6F66" w:rsidRDefault="000A6F66" w:rsidP="000A6F66">
                  <w:pPr>
                    <w:ind w:leftChars="-50" w:left="-120" w:rightChars="-50" w:right="-120"/>
                    <w:jc w:val="center"/>
                    <w:rPr>
                      <w:rFonts w:ascii="宋体" w:eastAsia="宋体" w:hAnsi="宋体"/>
                      <w:color w:val="000000"/>
                      <w:sz w:val="21"/>
                      <w:szCs w:val="21"/>
                    </w:rPr>
                  </w:pPr>
                  <w:r w:rsidRPr="000A6F66">
                    <w:rPr>
                      <w:rFonts w:ascii="宋体" w:eastAsia="宋体" w:hAnsi="宋体" w:hint="eastAsia"/>
                      <w:bCs/>
                      <w:sz w:val="21"/>
                      <w:szCs w:val="21"/>
                    </w:rPr>
                    <w:t>干式漆雾过滤器+过滤棉+二级活性炭吸附装置+</w:t>
                  </w:r>
                  <w:r w:rsidRPr="000A6F66">
                    <w:rPr>
                      <w:rFonts w:hint="eastAsia"/>
                      <w:bCs/>
                      <w:sz w:val="21"/>
                      <w:szCs w:val="21"/>
                    </w:rPr>
                    <w:t>25m</w:t>
                  </w:r>
                  <w:r w:rsidRPr="000A6F66">
                    <w:rPr>
                      <w:rFonts w:ascii="宋体" w:eastAsia="宋体" w:hAnsi="宋体" w:hint="eastAsia"/>
                      <w:bCs/>
                      <w:sz w:val="21"/>
                      <w:szCs w:val="21"/>
                    </w:rPr>
                    <w:t>高排气筒排放</w:t>
                  </w:r>
                  <w:r w:rsidRPr="000A6F66">
                    <w:rPr>
                      <w:rFonts w:ascii="宋体" w:hAnsi="宋体" w:hint="eastAsia"/>
                      <w:sz w:val="21"/>
                      <w:szCs w:val="21"/>
                    </w:rPr>
                    <w:t>（</w:t>
                  </w:r>
                  <w:r w:rsidRPr="000A6F66">
                    <w:rPr>
                      <w:sz w:val="21"/>
                      <w:szCs w:val="21"/>
                    </w:rPr>
                    <w:t>FQ-</w:t>
                  </w:r>
                  <w:r w:rsidRPr="000A6F66">
                    <w:rPr>
                      <w:rFonts w:hint="eastAsia"/>
                      <w:sz w:val="21"/>
                      <w:szCs w:val="21"/>
                    </w:rPr>
                    <w:t>2</w:t>
                  </w:r>
                  <w:r w:rsidRPr="000A6F66">
                    <w:rPr>
                      <w:rFonts w:ascii="宋体" w:hAnsi="宋体" w:hint="eastAsia"/>
                      <w:sz w:val="21"/>
                      <w:szCs w:val="21"/>
                    </w:rPr>
                    <w:t>）</w:t>
                  </w:r>
                </w:p>
              </w:tc>
            </w:tr>
            <w:tr w:rsidR="00B149D3" w:rsidRPr="00125B29" w:rsidTr="003D3B94">
              <w:trPr>
                <w:trHeight w:val="277"/>
              </w:trPr>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0A6F66" w:rsidP="000A6F66">
                  <w:pPr>
                    <w:jc w:val="center"/>
                    <w:rPr>
                      <w:color w:val="000000" w:themeColor="text1"/>
                      <w:sz w:val="21"/>
                      <w:szCs w:val="21"/>
                    </w:rPr>
                  </w:pPr>
                  <w:r w:rsidRPr="000A6F66">
                    <w:rPr>
                      <w:rFonts w:hint="eastAsia"/>
                      <w:color w:val="000000" w:themeColor="text1"/>
                      <w:sz w:val="21"/>
                      <w:szCs w:val="21"/>
                    </w:rPr>
                    <w:t>G</w:t>
                  </w:r>
                  <w:r w:rsidRPr="000A6F66">
                    <w:rPr>
                      <w:rFonts w:hint="eastAsia"/>
                      <w:color w:val="000000" w:themeColor="text1"/>
                      <w:sz w:val="21"/>
                      <w:szCs w:val="21"/>
                      <w:vertAlign w:val="subscript"/>
                    </w:rPr>
                    <w:t>7</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焊接工序</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焊接烟尘</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B149D3" w:rsidRPr="000A6F66" w:rsidRDefault="00B149D3" w:rsidP="003D3B94">
                  <w:pPr>
                    <w:ind w:leftChars="-50" w:left="-120" w:rightChars="-50" w:right="-120"/>
                    <w:jc w:val="center"/>
                    <w:rPr>
                      <w:rFonts w:ascii="宋体" w:eastAsia="宋体" w:hAnsi="宋体"/>
                      <w:color w:val="000000"/>
                      <w:sz w:val="21"/>
                      <w:szCs w:val="21"/>
                    </w:rPr>
                  </w:pPr>
                  <w:r w:rsidRPr="000A6F66">
                    <w:rPr>
                      <w:rFonts w:ascii="宋体" w:eastAsia="宋体" w:hAnsi="宋体" w:hint="eastAsia"/>
                      <w:color w:val="000000"/>
                      <w:sz w:val="21"/>
                      <w:szCs w:val="21"/>
                    </w:rPr>
                    <w:t>移动式焊烟净化装置吸收处理后</w:t>
                  </w:r>
                  <w:r w:rsidRPr="000A6F66">
                    <w:rPr>
                      <w:rFonts w:ascii="宋体" w:eastAsia="宋体" w:hAnsi="宋体" w:hint="eastAsia"/>
                      <w:sz w:val="21"/>
                      <w:szCs w:val="21"/>
                    </w:rPr>
                    <w:t>无组织排放</w:t>
                  </w:r>
                  <w:r w:rsidR="003D3B94">
                    <w:rPr>
                      <w:rFonts w:ascii="宋体" w:eastAsia="宋体" w:hAnsi="宋体" w:hint="eastAsia"/>
                      <w:sz w:val="21"/>
                      <w:szCs w:val="21"/>
                    </w:rPr>
                    <w:t>于</w:t>
                  </w:r>
                  <w:r w:rsidR="003D3B94" w:rsidRPr="003D3B94">
                    <w:rPr>
                      <w:rFonts w:eastAsia="宋体"/>
                      <w:sz w:val="21"/>
                      <w:szCs w:val="21"/>
                    </w:rPr>
                    <w:t>1#</w:t>
                  </w:r>
                  <w:r w:rsidR="003D3B94">
                    <w:rPr>
                      <w:rFonts w:ascii="宋体" w:eastAsia="宋体" w:hAnsi="宋体" w:hint="eastAsia"/>
                      <w:sz w:val="21"/>
                      <w:szCs w:val="21"/>
                    </w:rPr>
                    <w:t>生产车间机械加工区域</w:t>
                  </w:r>
                </w:p>
              </w:tc>
            </w:tr>
            <w:tr w:rsidR="00771EB0" w:rsidRPr="00125B29" w:rsidTr="003D3B94">
              <w:trPr>
                <w:trHeight w:val="277"/>
              </w:trPr>
              <w:tc>
                <w:tcPr>
                  <w:tcW w:w="328" w:type="pct"/>
                  <w:vMerge/>
                  <w:shd w:val="clear" w:color="auto" w:fill="auto"/>
                  <w:vAlign w:val="center"/>
                </w:tcPr>
                <w:p w:rsidR="00771EB0" w:rsidRPr="00125B29" w:rsidRDefault="00771EB0" w:rsidP="00B149D3">
                  <w:pPr>
                    <w:jc w:val="center"/>
                    <w:rPr>
                      <w:color w:val="000000" w:themeColor="text1"/>
                      <w:szCs w:val="21"/>
                    </w:rPr>
                  </w:pPr>
                </w:p>
              </w:tc>
              <w:tc>
                <w:tcPr>
                  <w:tcW w:w="765" w:type="pct"/>
                  <w:shd w:val="clear" w:color="auto" w:fill="auto"/>
                  <w:vAlign w:val="center"/>
                </w:tcPr>
                <w:p w:rsidR="00771EB0" w:rsidRPr="000A6F66" w:rsidRDefault="003D3B94" w:rsidP="003D3B94">
                  <w:pPr>
                    <w:jc w:val="center"/>
                    <w:rPr>
                      <w:color w:val="000000" w:themeColor="text1"/>
                      <w:sz w:val="21"/>
                      <w:szCs w:val="21"/>
                    </w:rPr>
                  </w:pPr>
                  <w:r w:rsidRPr="000A6F66">
                    <w:rPr>
                      <w:rFonts w:hint="eastAsia"/>
                      <w:color w:val="000000" w:themeColor="text1"/>
                      <w:sz w:val="21"/>
                      <w:szCs w:val="21"/>
                    </w:rPr>
                    <w:t>G</w:t>
                  </w:r>
                  <w:r>
                    <w:rPr>
                      <w:rFonts w:hint="eastAsia"/>
                      <w:color w:val="000000" w:themeColor="text1"/>
                      <w:sz w:val="21"/>
                      <w:szCs w:val="21"/>
                      <w:vertAlign w:val="subscript"/>
                    </w:rPr>
                    <w:t>8</w:t>
                  </w:r>
                </w:p>
              </w:tc>
              <w:tc>
                <w:tcPr>
                  <w:tcW w:w="975" w:type="pct"/>
                  <w:shd w:val="clear" w:color="auto" w:fill="auto"/>
                  <w:vAlign w:val="center"/>
                </w:tcPr>
                <w:p w:rsidR="00771EB0" w:rsidRPr="000A6F66" w:rsidRDefault="003D3B94" w:rsidP="00B149D3">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打磨工序</w:t>
                  </w:r>
                </w:p>
              </w:tc>
              <w:tc>
                <w:tcPr>
                  <w:tcW w:w="985" w:type="pct"/>
                  <w:shd w:val="clear" w:color="auto" w:fill="auto"/>
                  <w:vAlign w:val="center"/>
                </w:tcPr>
                <w:p w:rsidR="00771EB0" w:rsidRPr="000A6F66" w:rsidRDefault="003D3B94" w:rsidP="00B149D3">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打磨粉尘</w:t>
                  </w:r>
                </w:p>
              </w:tc>
              <w:tc>
                <w:tcPr>
                  <w:tcW w:w="551" w:type="pct"/>
                  <w:shd w:val="clear" w:color="auto" w:fill="auto"/>
                  <w:vAlign w:val="center"/>
                </w:tcPr>
                <w:p w:rsidR="00771EB0" w:rsidRPr="000A6F66" w:rsidRDefault="003D3B94"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3D3B94" w:rsidRDefault="003D3B94" w:rsidP="00B149D3">
                  <w:pPr>
                    <w:ind w:leftChars="-50" w:left="-120" w:rightChars="-50" w:right="-120"/>
                    <w:jc w:val="center"/>
                    <w:rPr>
                      <w:rFonts w:ascii="宋体" w:eastAsia="宋体" w:hAnsi="宋体"/>
                      <w:sz w:val="21"/>
                      <w:szCs w:val="21"/>
                    </w:rPr>
                  </w:pPr>
                  <w:r>
                    <w:rPr>
                      <w:rFonts w:ascii="宋体" w:eastAsia="宋体" w:hAnsi="宋体" w:hint="eastAsia"/>
                      <w:color w:val="000000"/>
                      <w:sz w:val="21"/>
                      <w:szCs w:val="21"/>
                    </w:rPr>
                    <w:t>自然沉降</w:t>
                  </w:r>
                  <w:r w:rsidRPr="000A6F66">
                    <w:rPr>
                      <w:rFonts w:ascii="宋体" w:eastAsia="宋体" w:hAnsi="宋体" w:hint="eastAsia"/>
                      <w:color w:val="000000"/>
                      <w:sz w:val="21"/>
                      <w:szCs w:val="21"/>
                    </w:rPr>
                    <w:t>后</w:t>
                  </w:r>
                  <w:r w:rsidRPr="000A6F66">
                    <w:rPr>
                      <w:rFonts w:ascii="宋体" w:eastAsia="宋体" w:hAnsi="宋体" w:hint="eastAsia"/>
                      <w:sz w:val="21"/>
                      <w:szCs w:val="21"/>
                    </w:rPr>
                    <w:t>无组织排放</w:t>
                  </w:r>
                  <w:r>
                    <w:rPr>
                      <w:rFonts w:ascii="宋体" w:eastAsia="宋体" w:hAnsi="宋体" w:hint="eastAsia"/>
                      <w:sz w:val="21"/>
                      <w:szCs w:val="21"/>
                    </w:rPr>
                    <w:t>于</w:t>
                  </w:r>
                </w:p>
                <w:p w:rsidR="00771EB0" w:rsidRPr="000A6F66" w:rsidRDefault="003D3B94" w:rsidP="00B149D3">
                  <w:pPr>
                    <w:ind w:leftChars="-50" w:left="-120" w:rightChars="-50" w:right="-120"/>
                    <w:jc w:val="center"/>
                    <w:rPr>
                      <w:rFonts w:ascii="宋体" w:eastAsia="宋体" w:hAnsi="宋体"/>
                      <w:color w:val="000000"/>
                      <w:sz w:val="21"/>
                      <w:szCs w:val="21"/>
                    </w:rPr>
                  </w:pPr>
                  <w:r w:rsidRPr="003D3B94">
                    <w:rPr>
                      <w:rFonts w:eastAsia="宋体"/>
                      <w:sz w:val="21"/>
                      <w:szCs w:val="21"/>
                    </w:rPr>
                    <w:t>1#</w:t>
                  </w:r>
                  <w:r>
                    <w:rPr>
                      <w:rFonts w:ascii="宋体" w:eastAsia="宋体" w:hAnsi="宋体" w:hint="eastAsia"/>
                      <w:sz w:val="21"/>
                      <w:szCs w:val="21"/>
                    </w:rPr>
                    <w:t>生产车间机械加工区域</w:t>
                  </w:r>
                </w:p>
              </w:tc>
            </w:tr>
            <w:tr w:rsidR="00B149D3" w:rsidRPr="00125B29" w:rsidTr="003D3B94">
              <w:trPr>
                <w:trHeight w:val="277"/>
              </w:trPr>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职工食堂</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食堂油烟</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油烟净化装置</w:t>
                  </w:r>
                </w:p>
              </w:tc>
            </w:tr>
            <w:tr w:rsidR="00B149D3" w:rsidRPr="00125B29" w:rsidTr="003D3B94">
              <w:trPr>
                <w:trHeight w:val="221"/>
              </w:trPr>
              <w:tc>
                <w:tcPr>
                  <w:tcW w:w="328" w:type="pct"/>
                  <w:vMerge w:val="restar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废水</w:t>
                  </w:r>
                </w:p>
              </w:tc>
              <w:tc>
                <w:tcPr>
                  <w:tcW w:w="765" w:type="pct"/>
                  <w:shd w:val="clear" w:color="auto" w:fill="auto"/>
                  <w:vAlign w:val="center"/>
                </w:tcPr>
                <w:p w:rsidR="00B149D3" w:rsidRPr="000A6F66" w:rsidRDefault="00B149D3" w:rsidP="00B149D3">
                  <w:pPr>
                    <w:jc w:val="center"/>
                    <w:rPr>
                      <w:color w:val="000000" w:themeColor="text1"/>
                      <w:sz w:val="21"/>
                      <w:szCs w:val="21"/>
                    </w:rPr>
                  </w:pPr>
                  <w:r w:rsidRPr="000A6F66">
                    <w:rPr>
                      <w:rFonts w:hint="eastAsia"/>
                      <w:color w:val="000000" w:themeColor="text1"/>
                      <w:sz w:val="21"/>
                      <w:szCs w:val="21"/>
                    </w:rPr>
                    <w:t>W</w:t>
                  </w:r>
                  <w:r w:rsidRPr="000A6F66">
                    <w:rPr>
                      <w:rFonts w:hint="eastAsia"/>
                      <w:color w:val="000000" w:themeColor="text1"/>
                      <w:sz w:val="21"/>
                      <w:szCs w:val="21"/>
                      <w:vertAlign w:val="subscript"/>
                    </w:rPr>
                    <w:t>1</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职工生活</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生活污水</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化粪池预处理</w:t>
                  </w:r>
                </w:p>
              </w:tc>
            </w:tr>
            <w:tr w:rsidR="00B149D3" w:rsidRPr="00125B29" w:rsidTr="003D3B94">
              <w:trPr>
                <w:trHeight w:val="221"/>
              </w:trPr>
              <w:tc>
                <w:tcPr>
                  <w:tcW w:w="328" w:type="pct"/>
                  <w:vMerge/>
                  <w:shd w:val="clear" w:color="auto" w:fill="auto"/>
                  <w:vAlign w:val="center"/>
                </w:tcPr>
                <w:p w:rsidR="00B149D3" w:rsidRPr="000A6F66" w:rsidRDefault="00B149D3" w:rsidP="00B149D3">
                  <w:pPr>
                    <w:jc w:val="center"/>
                    <w:rPr>
                      <w:color w:val="000000" w:themeColor="text1"/>
                      <w:sz w:val="21"/>
                      <w:szCs w:val="21"/>
                    </w:rPr>
                  </w:pPr>
                </w:p>
              </w:tc>
              <w:tc>
                <w:tcPr>
                  <w:tcW w:w="765" w:type="pct"/>
                  <w:shd w:val="clear" w:color="auto" w:fill="auto"/>
                  <w:vAlign w:val="center"/>
                </w:tcPr>
                <w:p w:rsidR="00B149D3" w:rsidRPr="000A6F66" w:rsidRDefault="00B149D3" w:rsidP="00B149D3">
                  <w:pPr>
                    <w:jc w:val="center"/>
                    <w:rPr>
                      <w:color w:val="000000" w:themeColor="text1"/>
                      <w:sz w:val="21"/>
                      <w:szCs w:val="21"/>
                    </w:rPr>
                  </w:pPr>
                  <w:r w:rsidRPr="000A6F66">
                    <w:rPr>
                      <w:rFonts w:hint="eastAsia"/>
                      <w:color w:val="000000" w:themeColor="text1"/>
                      <w:sz w:val="21"/>
                      <w:szCs w:val="21"/>
                    </w:rPr>
                    <w:t>W</w:t>
                  </w:r>
                  <w:r w:rsidRPr="000A6F66">
                    <w:rPr>
                      <w:rFonts w:hint="eastAsia"/>
                      <w:color w:val="000000" w:themeColor="text1"/>
                      <w:sz w:val="21"/>
                      <w:szCs w:val="21"/>
                      <w:vertAlign w:val="subscript"/>
                    </w:rPr>
                    <w:t>2</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职工食堂</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食堂废水</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隔油池预处理</w:t>
                  </w:r>
                </w:p>
              </w:tc>
            </w:tr>
            <w:tr w:rsidR="00B149D3" w:rsidRPr="00125B29" w:rsidTr="003D3B94">
              <w:tc>
                <w:tcPr>
                  <w:tcW w:w="328"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噪声</w:t>
                  </w:r>
                </w:p>
              </w:tc>
              <w:tc>
                <w:tcPr>
                  <w:tcW w:w="765" w:type="pct"/>
                  <w:shd w:val="clear" w:color="auto" w:fill="auto"/>
                  <w:vAlign w:val="center"/>
                </w:tcPr>
                <w:p w:rsidR="00B149D3" w:rsidRPr="000A6F66" w:rsidRDefault="00B149D3" w:rsidP="000A6F66">
                  <w:pPr>
                    <w:jc w:val="center"/>
                    <w:rPr>
                      <w:color w:val="000000" w:themeColor="text1"/>
                      <w:sz w:val="21"/>
                      <w:szCs w:val="21"/>
                      <w:vertAlign w:val="subscript"/>
                    </w:rPr>
                  </w:pPr>
                  <w:r w:rsidRPr="000A6F66">
                    <w:rPr>
                      <w:bCs/>
                      <w:sz w:val="21"/>
                      <w:szCs w:val="21"/>
                    </w:rPr>
                    <w:t>N</w:t>
                  </w:r>
                  <w:r w:rsidRPr="000A6F66">
                    <w:rPr>
                      <w:bCs/>
                      <w:sz w:val="21"/>
                      <w:szCs w:val="21"/>
                      <w:vertAlign w:val="subscript"/>
                    </w:rPr>
                    <w:t>1</w:t>
                  </w:r>
                  <w:r w:rsidRPr="000A6F66">
                    <w:rPr>
                      <w:rFonts w:hAnsi="宋体"/>
                      <w:bCs/>
                      <w:sz w:val="21"/>
                      <w:szCs w:val="21"/>
                    </w:rPr>
                    <w:t>～</w:t>
                  </w:r>
                  <w:r w:rsidRPr="000A6F66">
                    <w:rPr>
                      <w:bCs/>
                      <w:sz w:val="21"/>
                      <w:szCs w:val="21"/>
                    </w:rPr>
                    <w:t>N</w:t>
                  </w:r>
                  <w:r w:rsidR="000A6F66" w:rsidRPr="000A6F66">
                    <w:rPr>
                      <w:rFonts w:hint="eastAsia"/>
                      <w:bCs/>
                      <w:sz w:val="21"/>
                      <w:szCs w:val="21"/>
                      <w:vertAlign w:val="subscript"/>
                    </w:rPr>
                    <w:t>6</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生产过程</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噪声</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sz w:val="21"/>
                      <w:szCs w:val="21"/>
                    </w:rPr>
                  </w:pPr>
                  <w:r w:rsidRPr="000A6F66">
                    <w:rPr>
                      <w:rFonts w:ascii="宋体" w:eastAsia="宋体" w:hAnsi="宋体" w:hint="eastAsia"/>
                      <w:sz w:val="21"/>
                      <w:szCs w:val="21"/>
                    </w:rPr>
                    <w:t>设备减震、厂方隔声</w:t>
                  </w:r>
                </w:p>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sz w:val="21"/>
                      <w:szCs w:val="21"/>
                    </w:rPr>
                    <w:t>距离衰减</w:t>
                  </w:r>
                </w:p>
              </w:tc>
            </w:tr>
            <w:tr w:rsidR="00B149D3" w:rsidRPr="00125B29" w:rsidTr="003D3B94">
              <w:tc>
                <w:tcPr>
                  <w:tcW w:w="328" w:type="pct"/>
                  <w:vMerge w:val="restart"/>
                  <w:shd w:val="clear" w:color="auto" w:fill="auto"/>
                  <w:vAlign w:val="center"/>
                </w:tcPr>
                <w:p w:rsidR="00B149D3" w:rsidRPr="00125B29" w:rsidRDefault="00B149D3" w:rsidP="00B149D3">
                  <w:pPr>
                    <w:jc w:val="center"/>
                    <w:rPr>
                      <w:color w:val="000000" w:themeColor="text1"/>
                      <w:szCs w:val="21"/>
                    </w:rPr>
                  </w:pPr>
                  <w:r w:rsidRPr="00125B29">
                    <w:rPr>
                      <w:rFonts w:hint="eastAsia"/>
                      <w:color w:val="000000" w:themeColor="text1"/>
                      <w:szCs w:val="21"/>
                    </w:rPr>
                    <w:t>固废</w:t>
                  </w:r>
                </w:p>
              </w:tc>
              <w:tc>
                <w:tcPr>
                  <w:tcW w:w="765" w:type="pct"/>
                  <w:shd w:val="clear" w:color="auto" w:fill="auto"/>
                  <w:vAlign w:val="center"/>
                </w:tcPr>
                <w:p w:rsidR="00B149D3" w:rsidRPr="000A6F66" w:rsidRDefault="00B149D3" w:rsidP="00B149D3">
                  <w:pPr>
                    <w:jc w:val="center"/>
                    <w:rPr>
                      <w:color w:val="000000" w:themeColor="text1"/>
                      <w:sz w:val="21"/>
                      <w:szCs w:val="21"/>
                    </w:rPr>
                  </w:pPr>
                  <w:r w:rsidRPr="000A6F66">
                    <w:rPr>
                      <w:rFonts w:hint="eastAsia"/>
                      <w:color w:val="000000" w:themeColor="text1"/>
                      <w:sz w:val="21"/>
                      <w:szCs w:val="21"/>
                    </w:rPr>
                    <w:t>S</w:t>
                  </w:r>
                  <w:r w:rsidRPr="000A6F66">
                    <w:rPr>
                      <w:rFonts w:hint="eastAsia"/>
                      <w:color w:val="000000" w:themeColor="text1"/>
                      <w:sz w:val="21"/>
                      <w:szCs w:val="21"/>
                      <w:vertAlign w:val="subscript"/>
                    </w:rPr>
                    <w:t>1-1</w:t>
                  </w:r>
                  <w:r w:rsidRPr="000A6F66">
                    <w:rPr>
                      <w:rFonts w:hint="eastAsia"/>
                      <w:color w:val="000000" w:themeColor="text1"/>
                      <w:sz w:val="21"/>
                      <w:szCs w:val="21"/>
                    </w:rPr>
                    <w:t>、</w:t>
                  </w:r>
                  <w:r w:rsidRPr="000A6F66">
                    <w:rPr>
                      <w:rFonts w:hint="eastAsia"/>
                      <w:color w:val="000000" w:themeColor="text1"/>
                      <w:sz w:val="21"/>
                      <w:szCs w:val="21"/>
                    </w:rPr>
                    <w:t>S</w:t>
                  </w:r>
                  <w:r w:rsidRPr="000A6F66">
                    <w:rPr>
                      <w:rFonts w:hint="eastAsia"/>
                      <w:color w:val="000000" w:themeColor="text1"/>
                      <w:sz w:val="21"/>
                      <w:szCs w:val="21"/>
                      <w:vertAlign w:val="subscript"/>
                    </w:rPr>
                    <w:t>1-2</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切割下料工序</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钢材边角料</w:t>
                  </w:r>
                </w:p>
              </w:tc>
              <w:tc>
                <w:tcPr>
                  <w:tcW w:w="551" w:type="pct"/>
                  <w:shd w:val="clear" w:color="auto" w:fill="auto"/>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经厂方收集后出售处理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0A6F66" w:rsidRDefault="00B149D3" w:rsidP="00B149D3">
                  <w:pPr>
                    <w:jc w:val="center"/>
                    <w:rPr>
                      <w:color w:val="000000" w:themeColor="text1"/>
                      <w:sz w:val="21"/>
                      <w:szCs w:val="21"/>
                    </w:rPr>
                  </w:pPr>
                  <w:r w:rsidRPr="000A6F66">
                    <w:rPr>
                      <w:rFonts w:hint="eastAsia"/>
                      <w:color w:val="000000" w:themeColor="text1"/>
                      <w:sz w:val="21"/>
                      <w:szCs w:val="21"/>
                    </w:rPr>
                    <w:t>S</w:t>
                  </w:r>
                  <w:r w:rsidRPr="000A6F66">
                    <w:rPr>
                      <w:rFonts w:hint="eastAsia"/>
                      <w:color w:val="000000" w:themeColor="text1"/>
                      <w:sz w:val="21"/>
                      <w:szCs w:val="21"/>
                      <w:vertAlign w:val="subscript"/>
                    </w:rPr>
                    <w:t>2-1</w:t>
                  </w:r>
                  <w:r w:rsidRPr="000A6F66">
                    <w:rPr>
                      <w:rFonts w:hint="eastAsia"/>
                      <w:color w:val="000000" w:themeColor="text1"/>
                      <w:sz w:val="21"/>
                      <w:szCs w:val="21"/>
                    </w:rPr>
                    <w:t>、</w:t>
                  </w:r>
                  <w:r w:rsidRPr="000A6F66">
                    <w:rPr>
                      <w:rFonts w:hint="eastAsia"/>
                      <w:color w:val="000000" w:themeColor="text1"/>
                      <w:sz w:val="21"/>
                      <w:szCs w:val="21"/>
                    </w:rPr>
                    <w:t>S</w:t>
                  </w:r>
                  <w:r w:rsidRPr="000A6F66">
                    <w:rPr>
                      <w:rFonts w:hint="eastAsia"/>
                      <w:color w:val="000000" w:themeColor="text1"/>
                      <w:sz w:val="21"/>
                      <w:szCs w:val="21"/>
                      <w:vertAlign w:val="subscript"/>
                    </w:rPr>
                    <w:t>2-2</w:t>
                  </w:r>
                </w:p>
                <w:p w:rsidR="000A6F66" w:rsidRPr="000A6F66" w:rsidRDefault="00B149D3" w:rsidP="000A6F66">
                  <w:pPr>
                    <w:jc w:val="center"/>
                    <w:rPr>
                      <w:color w:val="000000" w:themeColor="text1"/>
                      <w:sz w:val="21"/>
                      <w:szCs w:val="21"/>
                      <w:vertAlign w:val="subscript"/>
                    </w:rPr>
                  </w:pPr>
                  <w:r w:rsidRPr="000A6F66">
                    <w:rPr>
                      <w:rFonts w:hint="eastAsia"/>
                      <w:color w:val="000000" w:themeColor="text1"/>
                      <w:sz w:val="21"/>
                      <w:szCs w:val="21"/>
                    </w:rPr>
                    <w:t>S</w:t>
                  </w:r>
                  <w:r w:rsidRPr="000A6F66">
                    <w:rPr>
                      <w:rFonts w:hint="eastAsia"/>
                      <w:color w:val="000000" w:themeColor="text1"/>
                      <w:sz w:val="21"/>
                      <w:szCs w:val="21"/>
                      <w:vertAlign w:val="subscript"/>
                    </w:rPr>
                    <w:t>2-3</w:t>
                  </w:r>
                  <w:r w:rsidR="000A6F66" w:rsidRPr="000A6F66">
                    <w:rPr>
                      <w:rFonts w:hint="eastAsia"/>
                      <w:color w:val="000000" w:themeColor="text1"/>
                      <w:sz w:val="21"/>
                      <w:szCs w:val="21"/>
                    </w:rPr>
                    <w:t>、</w:t>
                  </w:r>
                  <w:r w:rsidR="000A6F66" w:rsidRPr="000A6F66">
                    <w:rPr>
                      <w:rFonts w:hint="eastAsia"/>
                      <w:color w:val="000000" w:themeColor="text1"/>
                      <w:sz w:val="21"/>
                      <w:szCs w:val="21"/>
                    </w:rPr>
                    <w:t>S</w:t>
                  </w:r>
                  <w:r w:rsidR="000A6F66" w:rsidRPr="000A6F66">
                    <w:rPr>
                      <w:rFonts w:hint="eastAsia"/>
                      <w:color w:val="000000" w:themeColor="text1"/>
                      <w:sz w:val="21"/>
                      <w:szCs w:val="21"/>
                      <w:vertAlign w:val="subscript"/>
                    </w:rPr>
                    <w:t>2-</w:t>
                  </w:r>
                  <w:r w:rsidR="000A6F66">
                    <w:rPr>
                      <w:rFonts w:hint="eastAsia"/>
                      <w:color w:val="000000" w:themeColor="text1"/>
                      <w:sz w:val="21"/>
                      <w:szCs w:val="21"/>
                      <w:vertAlign w:val="subscript"/>
                    </w:rPr>
                    <w:t>4</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生产过程</w:t>
                  </w:r>
                </w:p>
              </w:tc>
              <w:tc>
                <w:tcPr>
                  <w:tcW w:w="985" w:type="pct"/>
                  <w:shd w:val="clear" w:color="auto" w:fill="auto"/>
                  <w:vAlign w:val="center"/>
                </w:tcPr>
                <w:p w:rsidR="003D3B94"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含油抹</w:t>
                  </w:r>
                  <w:r w:rsidR="003D3B94">
                    <w:rPr>
                      <w:rFonts w:ascii="宋体" w:eastAsia="宋体" w:hAnsi="宋体" w:hint="eastAsia"/>
                      <w:color w:val="000000" w:themeColor="text1"/>
                      <w:sz w:val="21"/>
                      <w:szCs w:val="21"/>
                    </w:rPr>
                    <w:t>布</w:t>
                  </w:r>
                </w:p>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含油手套</w:t>
                  </w:r>
                </w:p>
              </w:tc>
              <w:tc>
                <w:tcPr>
                  <w:tcW w:w="551"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环卫部门清运处理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B149D3">
                  <w:pPr>
                    <w:jc w:val="center"/>
                    <w:rPr>
                      <w:color w:val="000000" w:themeColor="text1"/>
                      <w:sz w:val="21"/>
                      <w:szCs w:val="21"/>
                    </w:rPr>
                  </w:pPr>
                  <w:r w:rsidRPr="000A6F66">
                    <w:rPr>
                      <w:rFonts w:hint="eastAsia"/>
                      <w:color w:val="000000" w:themeColor="text1"/>
                      <w:sz w:val="21"/>
                      <w:szCs w:val="21"/>
                    </w:rPr>
                    <w:t>S</w:t>
                  </w:r>
                  <w:r w:rsidRPr="000A6F66">
                    <w:rPr>
                      <w:rFonts w:hint="eastAsia"/>
                      <w:color w:val="000000" w:themeColor="text1"/>
                      <w:sz w:val="21"/>
                      <w:szCs w:val="21"/>
                      <w:vertAlign w:val="subscript"/>
                    </w:rPr>
                    <w:t>3-1</w:t>
                  </w:r>
                  <w:r w:rsidRPr="000A6F66">
                    <w:rPr>
                      <w:rFonts w:hint="eastAsia"/>
                      <w:color w:val="000000" w:themeColor="text1"/>
                      <w:sz w:val="21"/>
                      <w:szCs w:val="21"/>
                    </w:rPr>
                    <w:t>、</w:t>
                  </w:r>
                  <w:r w:rsidRPr="000A6F66">
                    <w:rPr>
                      <w:rFonts w:hint="eastAsia"/>
                      <w:color w:val="000000" w:themeColor="text1"/>
                      <w:sz w:val="21"/>
                      <w:szCs w:val="21"/>
                    </w:rPr>
                    <w:t>S</w:t>
                  </w:r>
                  <w:r w:rsidRPr="000A6F66">
                    <w:rPr>
                      <w:rFonts w:hint="eastAsia"/>
                      <w:color w:val="000000" w:themeColor="text1"/>
                      <w:sz w:val="21"/>
                      <w:szCs w:val="21"/>
                      <w:vertAlign w:val="subscript"/>
                    </w:rPr>
                    <w:t>3-2</w:t>
                  </w:r>
                </w:p>
                <w:p w:rsidR="00B149D3" w:rsidRPr="000A6F66" w:rsidRDefault="00B149D3" w:rsidP="00B149D3">
                  <w:pPr>
                    <w:jc w:val="center"/>
                    <w:rPr>
                      <w:color w:val="000000" w:themeColor="text1"/>
                      <w:sz w:val="21"/>
                      <w:szCs w:val="21"/>
                      <w:vertAlign w:val="subscript"/>
                    </w:rPr>
                  </w:pPr>
                  <w:r w:rsidRPr="000A6F66">
                    <w:rPr>
                      <w:rFonts w:hint="eastAsia"/>
                      <w:color w:val="000000" w:themeColor="text1"/>
                      <w:sz w:val="21"/>
                      <w:szCs w:val="21"/>
                    </w:rPr>
                    <w:t>S</w:t>
                  </w:r>
                  <w:r w:rsidRPr="000A6F66">
                    <w:rPr>
                      <w:rFonts w:hint="eastAsia"/>
                      <w:color w:val="000000" w:themeColor="text1"/>
                      <w:sz w:val="21"/>
                      <w:szCs w:val="21"/>
                      <w:vertAlign w:val="subscript"/>
                    </w:rPr>
                    <w:t>3-3</w:t>
                  </w:r>
                </w:p>
              </w:tc>
              <w:tc>
                <w:tcPr>
                  <w:tcW w:w="975" w:type="pct"/>
                  <w:shd w:val="clear" w:color="auto" w:fill="auto"/>
                  <w:vAlign w:val="center"/>
                </w:tcPr>
                <w:p w:rsidR="000A6F66"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抛丸处理工序</w:t>
                  </w:r>
                </w:p>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粗加工工序</w:t>
                  </w:r>
                </w:p>
                <w:p w:rsidR="00B149D3"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精加工工序</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金属碎屑</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经厂方收集后出售处理</w:t>
                  </w:r>
                </w:p>
              </w:tc>
            </w:tr>
            <w:tr w:rsidR="000A6F66" w:rsidRPr="00125B29" w:rsidTr="003D3B94">
              <w:tc>
                <w:tcPr>
                  <w:tcW w:w="328" w:type="pct"/>
                  <w:vMerge/>
                  <w:shd w:val="clear" w:color="auto" w:fill="auto"/>
                  <w:vAlign w:val="center"/>
                </w:tcPr>
                <w:p w:rsidR="000A6F66" w:rsidRPr="00125B29" w:rsidRDefault="000A6F66" w:rsidP="00B149D3">
                  <w:pPr>
                    <w:jc w:val="center"/>
                    <w:rPr>
                      <w:color w:val="000000" w:themeColor="text1"/>
                      <w:szCs w:val="21"/>
                    </w:rPr>
                  </w:pPr>
                </w:p>
              </w:tc>
              <w:tc>
                <w:tcPr>
                  <w:tcW w:w="765" w:type="pct"/>
                  <w:shd w:val="clear" w:color="auto" w:fill="auto"/>
                  <w:vAlign w:val="center"/>
                </w:tcPr>
                <w:p w:rsidR="000A6F66" w:rsidRPr="000A6F66" w:rsidRDefault="000A6F66" w:rsidP="000A6F66">
                  <w:pPr>
                    <w:jc w:val="center"/>
                    <w:rPr>
                      <w:color w:val="000000" w:themeColor="text1"/>
                      <w:sz w:val="21"/>
                      <w:szCs w:val="21"/>
                    </w:rPr>
                  </w:pPr>
                  <w:r w:rsidRPr="000A6F66">
                    <w:rPr>
                      <w:rFonts w:hint="eastAsia"/>
                      <w:color w:val="000000" w:themeColor="text1"/>
                      <w:sz w:val="21"/>
                      <w:szCs w:val="21"/>
                    </w:rPr>
                    <w:t>S</w:t>
                  </w:r>
                  <w:r w:rsidRPr="000A6F66">
                    <w:rPr>
                      <w:rFonts w:hint="eastAsia"/>
                      <w:color w:val="000000" w:themeColor="text1"/>
                      <w:sz w:val="21"/>
                      <w:szCs w:val="21"/>
                      <w:vertAlign w:val="subscript"/>
                    </w:rPr>
                    <w:t>4</w:t>
                  </w:r>
                </w:p>
              </w:tc>
              <w:tc>
                <w:tcPr>
                  <w:tcW w:w="97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抛丸处理工序</w:t>
                  </w:r>
                </w:p>
              </w:tc>
              <w:tc>
                <w:tcPr>
                  <w:tcW w:w="985" w:type="pct"/>
                  <w:shd w:val="clear" w:color="auto" w:fill="auto"/>
                  <w:vAlign w:val="center"/>
                </w:tcPr>
                <w:p w:rsidR="000A6F66"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废钢丸</w:t>
                  </w:r>
                </w:p>
              </w:tc>
              <w:tc>
                <w:tcPr>
                  <w:tcW w:w="551" w:type="pct"/>
                  <w:shd w:val="clear" w:color="auto" w:fill="auto"/>
                  <w:vAlign w:val="center"/>
                </w:tcPr>
                <w:p w:rsidR="000A6F66" w:rsidRPr="000A6F66" w:rsidRDefault="000A6F66"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0A6F66"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经厂方收集后出售处理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0A6F66">
                  <w:pPr>
                    <w:jc w:val="center"/>
                    <w:rPr>
                      <w:color w:val="000000" w:themeColor="text1"/>
                      <w:sz w:val="21"/>
                      <w:szCs w:val="21"/>
                    </w:rPr>
                  </w:pPr>
                  <w:r w:rsidRPr="000A6F66">
                    <w:rPr>
                      <w:rFonts w:hint="eastAsia"/>
                      <w:color w:val="000000" w:themeColor="text1"/>
                      <w:sz w:val="21"/>
                      <w:szCs w:val="21"/>
                    </w:rPr>
                    <w:t>S</w:t>
                  </w:r>
                  <w:r w:rsidR="000A6F66" w:rsidRPr="000A6F66">
                    <w:rPr>
                      <w:rFonts w:hint="eastAsia"/>
                      <w:color w:val="000000" w:themeColor="text1"/>
                      <w:sz w:val="21"/>
                      <w:szCs w:val="21"/>
                      <w:vertAlign w:val="subscript"/>
                    </w:rPr>
                    <w:t>5</w:t>
                  </w:r>
                  <w:r w:rsidRPr="000A6F66">
                    <w:rPr>
                      <w:rFonts w:hint="eastAsia"/>
                      <w:color w:val="000000" w:themeColor="text1"/>
                      <w:sz w:val="21"/>
                      <w:szCs w:val="21"/>
                      <w:vertAlign w:val="subscript"/>
                    </w:rPr>
                    <w:t>-1</w:t>
                  </w:r>
                  <w:r w:rsidRPr="000A6F66">
                    <w:rPr>
                      <w:rFonts w:hint="eastAsia"/>
                      <w:color w:val="000000" w:themeColor="text1"/>
                      <w:sz w:val="21"/>
                      <w:szCs w:val="21"/>
                    </w:rPr>
                    <w:t>、</w:t>
                  </w:r>
                  <w:r w:rsidRPr="000A6F66">
                    <w:rPr>
                      <w:rFonts w:hint="eastAsia"/>
                      <w:color w:val="000000" w:themeColor="text1"/>
                      <w:sz w:val="21"/>
                      <w:szCs w:val="21"/>
                    </w:rPr>
                    <w:t>S</w:t>
                  </w:r>
                  <w:r w:rsidR="000A6F66" w:rsidRPr="000A6F66">
                    <w:rPr>
                      <w:rFonts w:hint="eastAsia"/>
                      <w:color w:val="000000" w:themeColor="text1"/>
                      <w:sz w:val="21"/>
                      <w:szCs w:val="21"/>
                      <w:vertAlign w:val="subscript"/>
                    </w:rPr>
                    <w:t>5</w:t>
                  </w:r>
                  <w:r w:rsidRPr="000A6F66">
                    <w:rPr>
                      <w:rFonts w:hint="eastAsia"/>
                      <w:color w:val="000000" w:themeColor="text1"/>
                      <w:sz w:val="21"/>
                      <w:szCs w:val="21"/>
                      <w:vertAlign w:val="subscript"/>
                    </w:rPr>
                    <w:t>-2</w:t>
                  </w:r>
                </w:p>
              </w:tc>
              <w:tc>
                <w:tcPr>
                  <w:tcW w:w="97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粗加工工序</w:t>
                  </w:r>
                </w:p>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精加工工序</w:t>
                  </w:r>
                </w:p>
              </w:tc>
              <w:tc>
                <w:tcPr>
                  <w:tcW w:w="985"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废切削液</w:t>
                  </w:r>
                </w:p>
              </w:tc>
              <w:tc>
                <w:tcPr>
                  <w:tcW w:w="551"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0A6F66">
                  <w:pPr>
                    <w:jc w:val="center"/>
                    <w:rPr>
                      <w:color w:val="000000" w:themeColor="text1"/>
                      <w:sz w:val="21"/>
                      <w:szCs w:val="21"/>
                    </w:rPr>
                  </w:pPr>
                  <w:r w:rsidRPr="000A6F66">
                    <w:rPr>
                      <w:rFonts w:hint="eastAsia"/>
                      <w:color w:val="000000" w:themeColor="text1"/>
                      <w:sz w:val="21"/>
                      <w:szCs w:val="21"/>
                    </w:rPr>
                    <w:t>S</w:t>
                  </w:r>
                  <w:r w:rsidR="000A6F66" w:rsidRPr="000A6F66">
                    <w:rPr>
                      <w:rFonts w:hint="eastAsia"/>
                      <w:color w:val="000000" w:themeColor="text1"/>
                      <w:sz w:val="21"/>
                      <w:szCs w:val="21"/>
                      <w:vertAlign w:val="subscript"/>
                    </w:rPr>
                    <w:t>6</w:t>
                  </w:r>
                  <w:r w:rsidRPr="000A6F66">
                    <w:rPr>
                      <w:rFonts w:hint="eastAsia"/>
                      <w:color w:val="000000" w:themeColor="text1"/>
                      <w:sz w:val="21"/>
                      <w:szCs w:val="21"/>
                      <w:vertAlign w:val="subscript"/>
                    </w:rPr>
                    <w:t>-1</w:t>
                  </w:r>
                  <w:r w:rsidRPr="000A6F66">
                    <w:rPr>
                      <w:rFonts w:hint="eastAsia"/>
                      <w:color w:val="000000" w:themeColor="text1"/>
                      <w:sz w:val="21"/>
                      <w:szCs w:val="21"/>
                    </w:rPr>
                    <w:t>、</w:t>
                  </w:r>
                  <w:r w:rsidRPr="000A6F66">
                    <w:rPr>
                      <w:rFonts w:hint="eastAsia"/>
                      <w:color w:val="000000" w:themeColor="text1"/>
                      <w:sz w:val="21"/>
                      <w:szCs w:val="21"/>
                    </w:rPr>
                    <w:t>S</w:t>
                  </w:r>
                  <w:r w:rsidR="000A6F66" w:rsidRPr="000A6F66">
                    <w:rPr>
                      <w:rFonts w:hint="eastAsia"/>
                      <w:color w:val="000000" w:themeColor="text1"/>
                      <w:sz w:val="21"/>
                      <w:szCs w:val="21"/>
                      <w:vertAlign w:val="subscript"/>
                    </w:rPr>
                    <w:t>6</w:t>
                  </w:r>
                  <w:r w:rsidRPr="000A6F66">
                    <w:rPr>
                      <w:rFonts w:hint="eastAsia"/>
                      <w:color w:val="000000" w:themeColor="text1"/>
                      <w:sz w:val="21"/>
                      <w:szCs w:val="21"/>
                      <w:vertAlign w:val="subscript"/>
                    </w:rPr>
                    <w:t>-2</w:t>
                  </w:r>
                </w:p>
              </w:tc>
              <w:tc>
                <w:tcPr>
                  <w:tcW w:w="97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粗加工工序</w:t>
                  </w:r>
                </w:p>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精加工工序</w:t>
                  </w:r>
                </w:p>
              </w:tc>
              <w:tc>
                <w:tcPr>
                  <w:tcW w:w="985"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废机油</w:t>
                  </w:r>
                </w:p>
              </w:tc>
              <w:tc>
                <w:tcPr>
                  <w:tcW w:w="551"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0A6F66" w:rsidRPr="00125B29" w:rsidTr="003D3B94">
              <w:tc>
                <w:tcPr>
                  <w:tcW w:w="328" w:type="pct"/>
                  <w:vMerge/>
                  <w:shd w:val="clear" w:color="auto" w:fill="auto"/>
                  <w:vAlign w:val="center"/>
                </w:tcPr>
                <w:p w:rsidR="000A6F66" w:rsidRPr="00125B29" w:rsidRDefault="000A6F66" w:rsidP="00B149D3">
                  <w:pPr>
                    <w:jc w:val="center"/>
                    <w:rPr>
                      <w:color w:val="000000" w:themeColor="text1"/>
                      <w:szCs w:val="21"/>
                    </w:rPr>
                  </w:pPr>
                </w:p>
              </w:tc>
              <w:tc>
                <w:tcPr>
                  <w:tcW w:w="765" w:type="pct"/>
                  <w:shd w:val="clear" w:color="auto" w:fill="auto"/>
                  <w:vAlign w:val="center"/>
                </w:tcPr>
                <w:p w:rsidR="000A6F66" w:rsidRPr="000A6F66" w:rsidRDefault="000A6F66" w:rsidP="000A6F66">
                  <w:pPr>
                    <w:jc w:val="center"/>
                    <w:rPr>
                      <w:color w:val="000000" w:themeColor="text1"/>
                      <w:sz w:val="21"/>
                      <w:szCs w:val="21"/>
                    </w:rPr>
                  </w:pPr>
                  <w:r w:rsidRPr="000A6F66">
                    <w:rPr>
                      <w:rFonts w:hint="eastAsia"/>
                      <w:color w:val="000000" w:themeColor="text1"/>
                      <w:sz w:val="21"/>
                      <w:szCs w:val="21"/>
                    </w:rPr>
                    <w:t>S</w:t>
                  </w:r>
                  <w:r w:rsidRPr="000A6F66">
                    <w:rPr>
                      <w:rFonts w:hint="eastAsia"/>
                      <w:color w:val="000000" w:themeColor="text1"/>
                      <w:sz w:val="21"/>
                      <w:szCs w:val="21"/>
                      <w:vertAlign w:val="subscript"/>
                    </w:rPr>
                    <w:t>7-1</w:t>
                  </w:r>
                  <w:r w:rsidRPr="000A6F66">
                    <w:rPr>
                      <w:rFonts w:hint="eastAsia"/>
                      <w:color w:val="000000" w:themeColor="text1"/>
                      <w:sz w:val="21"/>
                      <w:szCs w:val="21"/>
                    </w:rPr>
                    <w:t>、</w:t>
                  </w:r>
                  <w:r w:rsidRPr="000A6F66">
                    <w:rPr>
                      <w:rFonts w:hint="eastAsia"/>
                      <w:color w:val="000000" w:themeColor="text1"/>
                      <w:sz w:val="21"/>
                      <w:szCs w:val="21"/>
                    </w:rPr>
                    <w:t>S</w:t>
                  </w:r>
                  <w:r w:rsidRPr="000A6F66">
                    <w:rPr>
                      <w:rFonts w:hint="eastAsia"/>
                      <w:color w:val="000000" w:themeColor="text1"/>
                      <w:sz w:val="21"/>
                      <w:szCs w:val="21"/>
                      <w:vertAlign w:val="subscript"/>
                    </w:rPr>
                    <w:t>7-2</w:t>
                  </w:r>
                </w:p>
              </w:tc>
              <w:tc>
                <w:tcPr>
                  <w:tcW w:w="97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原料使用过程</w:t>
                  </w:r>
                </w:p>
              </w:tc>
              <w:tc>
                <w:tcPr>
                  <w:tcW w:w="98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废包装桶</w:t>
                  </w:r>
                </w:p>
              </w:tc>
              <w:tc>
                <w:tcPr>
                  <w:tcW w:w="551"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0A6F66" w:rsidRPr="00125B29" w:rsidTr="003D3B94">
              <w:tc>
                <w:tcPr>
                  <w:tcW w:w="328" w:type="pct"/>
                  <w:vMerge/>
                  <w:shd w:val="clear" w:color="auto" w:fill="auto"/>
                  <w:vAlign w:val="center"/>
                </w:tcPr>
                <w:p w:rsidR="000A6F66" w:rsidRPr="00125B29" w:rsidRDefault="000A6F66" w:rsidP="00B149D3">
                  <w:pPr>
                    <w:jc w:val="center"/>
                    <w:rPr>
                      <w:color w:val="000000" w:themeColor="text1"/>
                      <w:szCs w:val="21"/>
                    </w:rPr>
                  </w:pPr>
                </w:p>
              </w:tc>
              <w:tc>
                <w:tcPr>
                  <w:tcW w:w="765" w:type="pct"/>
                  <w:shd w:val="clear" w:color="auto" w:fill="auto"/>
                  <w:vAlign w:val="center"/>
                </w:tcPr>
                <w:p w:rsidR="000A6F66" w:rsidRPr="000A6F66" w:rsidRDefault="000A6F66" w:rsidP="000A6F66">
                  <w:pPr>
                    <w:jc w:val="center"/>
                    <w:rPr>
                      <w:color w:val="000000" w:themeColor="text1"/>
                      <w:sz w:val="21"/>
                      <w:szCs w:val="21"/>
                    </w:rPr>
                  </w:pPr>
                  <w:r w:rsidRPr="000A6F66">
                    <w:rPr>
                      <w:rFonts w:hint="eastAsia"/>
                      <w:color w:val="000000" w:themeColor="text1"/>
                      <w:sz w:val="21"/>
                      <w:szCs w:val="21"/>
                    </w:rPr>
                    <w:t>S</w:t>
                  </w:r>
                  <w:r w:rsidRPr="000A6F66">
                    <w:rPr>
                      <w:rFonts w:hint="eastAsia"/>
                      <w:color w:val="000000" w:themeColor="text1"/>
                      <w:sz w:val="21"/>
                      <w:szCs w:val="21"/>
                      <w:vertAlign w:val="subscript"/>
                    </w:rPr>
                    <w:t>8-1</w:t>
                  </w:r>
                  <w:r w:rsidRPr="000A6F66">
                    <w:rPr>
                      <w:rFonts w:hint="eastAsia"/>
                      <w:color w:val="000000" w:themeColor="text1"/>
                      <w:sz w:val="21"/>
                      <w:szCs w:val="21"/>
                    </w:rPr>
                    <w:t>、</w:t>
                  </w:r>
                  <w:r w:rsidRPr="000A6F66">
                    <w:rPr>
                      <w:rFonts w:hint="eastAsia"/>
                      <w:color w:val="000000" w:themeColor="text1"/>
                      <w:sz w:val="21"/>
                      <w:szCs w:val="21"/>
                    </w:rPr>
                    <w:t>S</w:t>
                  </w:r>
                  <w:r w:rsidRPr="000A6F66">
                    <w:rPr>
                      <w:rFonts w:hint="eastAsia"/>
                      <w:color w:val="000000" w:themeColor="text1"/>
                      <w:sz w:val="21"/>
                      <w:szCs w:val="21"/>
                      <w:vertAlign w:val="subscript"/>
                    </w:rPr>
                    <w:t>8-2</w:t>
                  </w:r>
                </w:p>
              </w:tc>
              <w:tc>
                <w:tcPr>
                  <w:tcW w:w="97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喷漆工序</w:t>
                  </w:r>
                </w:p>
              </w:tc>
              <w:tc>
                <w:tcPr>
                  <w:tcW w:w="98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滴落在地面的漆渣</w:t>
                  </w:r>
                </w:p>
              </w:tc>
              <w:tc>
                <w:tcPr>
                  <w:tcW w:w="551"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0A6F66">
                  <w:pPr>
                    <w:jc w:val="center"/>
                    <w:rPr>
                      <w:color w:val="000000" w:themeColor="text1"/>
                      <w:sz w:val="21"/>
                      <w:szCs w:val="21"/>
                    </w:rPr>
                  </w:pPr>
                  <w:r w:rsidRPr="000A6F66">
                    <w:rPr>
                      <w:rFonts w:hint="eastAsia"/>
                      <w:color w:val="000000" w:themeColor="text1"/>
                      <w:sz w:val="21"/>
                      <w:szCs w:val="21"/>
                    </w:rPr>
                    <w:t>S</w:t>
                  </w:r>
                  <w:r w:rsidR="000A6F66" w:rsidRPr="000A6F66">
                    <w:rPr>
                      <w:rFonts w:hint="eastAsia"/>
                      <w:color w:val="000000" w:themeColor="text1"/>
                      <w:sz w:val="21"/>
                      <w:szCs w:val="21"/>
                      <w:vertAlign w:val="subscript"/>
                    </w:rPr>
                    <w:t>9</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焊接工序</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焊渣</w:t>
                  </w:r>
                </w:p>
              </w:tc>
              <w:tc>
                <w:tcPr>
                  <w:tcW w:w="551" w:type="pct"/>
                  <w:shd w:val="clear" w:color="auto" w:fill="auto"/>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环卫部门清运处理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w:t>
                  </w:r>
                </w:p>
              </w:tc>
              <w:tc>
                <w:tcPr>
                  <w:tcW w:w="975" w:type="pct"/>
                  <w:shd w:val="clear" w:color="auto" w:fill="auto"/>
                  <w:vAlign w:val="center"/>
                </w:tcPr>
                <w:p w:rsidR="00B149D3"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布袋除尘装置、移动式旱烟净化装置</w:t>
                  </w:r>
                </w:p>
              </w:tc>
              <w:tc>
                <w:tcPr>
                  <w:tcW w:w="985" w:type="pct"/>
                  <w:shd w:val="clear" w:color="auto" w:fill="auto"/>
                  <w:vAlign w:val="center"/>
                </w:tcPr>
                <w:p w:rsidR="000A6F66"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除尘装置吸收的</w:t>
                  </w:r>
                </w:p>
                <w:p w:rsidR="00B149D3" w:rsidRPr="000A6F66" w:rsidRDefault="000A6F66" w:rsidP="000A6F66">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除尘灰</w:t>
                  </w:r>
                </w:p>
              </w:tc>
              <w:tc>
                <w:tcPr>
                  <w:tcW w:w="551" w:type="pct"/>
                  <w:shd w:val="clear" w:color="auto" w:fill="auto"/>
                  <w:vAlign w:val="center"/>
                </w:tcPr>
                <w:p w:rsidR="00B149D3" w:rsidRPr="000A6F66" w:rsidRDefault="000A6F66" w:rsidP="000A6F66">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0A6F66"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经厂方收集后出售处理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vMerge w:val="restar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w:t>
                  </w:r>
                </w:p>
              </w:tc>
              <w:tc>
                <w:tcPr>
                  <w:tcW w:w="975" w:type="pct"/>
                  <w:vMerge w:val="restar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喷漆废气</w:t>
                  </w:r>
                </w:p>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处理装置</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废纸质过滤器</w:t>
                  </w:r>
                </w:p>
              </w:tc>
              <w:tc>
                <w:tcPr>
                  <w:tcW w:w="551" w:type="pct"/>
                  <w:shd w:val="clear" w:color="auto" w:fill="auto"/>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vMerge/>
                  <w:shd w:val="clear" w:color="auto" w:fill="auto"/>
                  <w:vAlign w:val="center"/>
                </w:tcPr>
                <w:p w:rsidR="00B149D3" w:rsidRPr="000A6F66" w:rsidRDefault="00B149D3" w:rsidP="00B149D3">
                  <w:pPr>
                    <w:jc w:val="center"/>
                    <w:rPr>
                      <w:rFonts w:ascii="宋体" w:eastAsia="宋体" w:hAnsi="宋体"/>
                      <w:color w:val="000000" w:themeColor="text1"/>
                      <w:sz w:val="21"/>
                      <w:szCs w:val="21"/>
                    </w:rPr>
                  </w:pPr>
                </w:p>
              </w:tc>
              <w:tc>
                <w:tcPr>
                  <w:tcW w:w="975" w:type="pct"/>
                  <w:vMerge/>
                  <w:shd w:val="clear" w:color="auto" w:fill="auto"/>
                  <w:vAlign w:val="center"/>
                </w:tcPr>
                <w:p w:rsidR="00B149D3" w:rsidRPr="000A6F66" w:rsidRDefault="00B149D3" w:rsidP="00B149D3">
                  <w:pPr>
                    <w:jc w:val="center"/>
                    <w:rPr>
                      <w:rFonts w:ascii="宋体" w:eastAsia="宋体" w:hAnsi="宋体"/>
                      <w:color w:val="000000" w:themeColor="text1"/>
                      <w:sz w:val="21"/>
                      <w:szCs w:val="21"/>
                    </w:rPr>
                  </w:pP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废过滤棉</w:t>
                  </w:r>
                </w:p>
              </w:tc>
              <w:tc>
                <w:tcPr>
                  <w:tcW w:w="551" w:type="pct"/>
                  <w:shd w:val="clear" w:color="auto" w:fill="auto"/>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vMerge/>
                  <w:shd w:val="clear" w:color="auto" w:fill="auto"/>
                  <w:vAlign w:val="center"/>
                </w:tcPr>
                <w:p w:rsidR="00B149D3" w:rsidRPr="000A6F66" w:rsidRDefault="00B149D3" w:rsidP="00B149D3">
                  <w:pPr>
                    <w:jc w:val="center"/>
                    <w:rPr>
                      <w:rFonts w:ascii="宋体" w:eastAsia="宋体" w:hAnsi="宋体"/>
                      <w:color w:val="000000" w:themeColor="text1"/>
                      <w:sz w:val="21"/>
                      <w:szCs w:val="21"/>
                    </w:rPr>
                  </w:pPr>
                </w:p>
              </w:tc>
              <w:tc>
                <w:tcPr>
                  <w:tcW w:w="975" w:type="pct"/>
                  <w:vMerge/>
                  <w:shd w:val="clear" w:color="auto" w:fill="auto"/>
                  <w:vAlign w:val="center"/>
                </w:tcPr>
                <w:p w:rsidR="00B149D3" w:rsidRPr="000A6F66" w:rsidRDefault="00B149D3" w:rsidP="00B149D3">
                  <w:pPr>
                    <w:jc w:val="center"/>
                    <w:rPr>
                      <w:rFonts w:ascii="宋体" w:eastAsia="宋体" w:hAnsi="宋体"/>
                      <w:color w:val="000000" w:themeColor="text1"/>
                      <w:sz w:val="21"/>
                      <w:szCs w:val="21"/>
                    </w:rPr>
                  </w:pP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废活性炭</w:t>
                  </w:r>
                </w:p>
              </w:tc>
              <w:tc>
                <w:tcPr>
                  <w:tcW w:w="551" w:type="pct"/>
                  <w:shd w:val="clear" w:color="auto" w:fill="auto"/>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委托有资质的单位处理</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职工食堂</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食堂餐厨废弃物</w:t>
                  </w:r>
                </w:p>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废油脂</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由获得许可的单位</w:t>
                  </w:r>
                </w:p>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收集处置</w:t>
                  </w:r>
                </w:p>
              </w:tc>
            </w:tr>
            <w:tr w:rsidR="00B149D3" w:rsidRPr="00125B29" w:rsidTr="003D3B94">
              <w:tc>
                <w:tcPr>
                  <w:tcW w:w="328" w:type="pct"/>
                  <w:vMerge/>
                  <w:shd w:val="clear" w:color="auto" w:fill="auto"/>
                  <w:vAlign w:val="center"/>
                </w:tcPr>
                <w:p w:rsidR="00B149D3" w:rsidRPr="00125B29" w:rsidRDefault="00B149D3" w:rsidP="00B149D3">
                  <w:pPr>
                    <w:jc w:val="center"/>
                    <w:rPr>
                      <w:color w:val="000000" w:themeColor="text1"/>
                      <w:szCs w:val="21"/>
                    </w:rPr>
                  </w:pPr>
                </w:p>
              </w:tc>
              <w:tc>
                <w:tcPr>
                  <w:tcW w:w="76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w:t>
                  </w:r>
                </w:p>
              </w:tc>
              <w:tc>
                <w:tcPr>
                  <w:tcW w:w="97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职工生活</w:t>
                  </w:r>
                </w:p>
              </w:tc>
              <w:tc>
                <w:tcPr>
                  <w:tcW w:w="985"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生活垃圾</w:t>
                  </w:r>
                </w:p>
              </w:tc>
              <w:tc>
                <w:tcPr>
                  <w:tcW w:w="551"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color w:val="000000" w:themeColor="text1"/>
                      <w:sz w:val="21"/>
                      <w:szCs w:val="21"/>
                    </w:rPr>
                    <w:t>间断</w:t>
                  </w:r>
                </w:p>
              </w:tc>
              <w:tc>
                <w:tcPr>
                  <w:tcW w:w="1396" w:type="pct"/>
                  <w:shd w:val="clear" w:color="auto" w:fill="auto"/>
                  <w:vAlign w:val="center"/>
                </w:tcPr>
                <w:p w:rsidR="00B149D3" w:rsidRPr="000A6F66" w:rsidRDefault="00B149D3" w:rsidP="00B149D3">
                  <w:pPr>
                    <w:jc w:val="center"/>
                    <w:rPr>
                      <w:rFonts w:ascii="宋体" w:eastAsia="宋体" w:hAnsi="宋体"/>
                      <w:color w:val="000000" w:themeColor="text1"/>
                      <w:sz w:val="21"/>
                      <w:szCs w:val="21"/>
                    </w:rPr>
                  </w:pPr>
                  <w:r w:rsidRPr="000A6F66">
                    <w:rPr>
                      <w:rFonts w:ascii="宋体" w:eastAsia="宋体" w:hAnsi="宋体" w:hint="eastAsia"/>
                      <w:color w:val="000000" w:themeColor="text1"/>
                      <w:sz w:val="21"/>
                      <w:szCs w:val="21"/>
                    </w:rPr>
                    <w:t>环卫清运</w:t>
                  </w:r>
                </w:p>
              </w:tc>
            </w:tr>
          </w:tbl>
          <w:p w:rsidR="00B149D3" w:rsidRPr="00125B29" w:rsidRDefault="000A6F66" w:rsidP="00D80452">
            <w:pPr>
              <w:spacing w:beforeLines="50" w:line="360" w:lineRule="auto"/>
              <w:ind w:firstLineChars="200" w:firstLine="482"/>
              <w:rPr>
                <w:b/>
                <w:color w:val="000000" w:themeColor="text1"/>
              </w:rPr>
            </w:pPr>
            <w:r>
              <w:rPr>
                <w:rFonts w:hint="eastAsia"/>
                <w:b/>
                <w:color w:val="000000" w:themeColor="text1"/>
              </w:rPr>
              <w:lastRenderedPageBreak/>
              <w:t>4</w:t>
            </w:r>
            <w:r w:rsidR="00B149D3" w:rsidRPr="00125B29">
              <w:rPr>
                <w:rFonts w:hint="eastAsia"/>
                <w:b/>
                <w:color w:val="000000" w:themeColor="text1"/>
              </w:rPr>
              <w:t>、</w:t>
            </w:r>
            <w:r w:rsidR="00B149D3" w:rsidRPr="000A6F66">
              <w:rPr>
                <w:rFonts w:ascii="宋体" w:eastAsia="宋体" w:hAnsi="宋体" w:hint="eastAsia"/>
                <w:b/>
                <w:color w:val="000000" w:themeColor="text1"/>
              </w:rPr>
              <w:t>喷漆工序物料平衡</w:t>
            </w:r>
            <w:r w:rsidR="00B149D3">
              <w:rPr>
                <w:rFonts w:hint="eastAsia"/>
                <w:b/>
                <w:color w:val="000000" w:themeColor="text1"/>
              </w:rPr>
              <w:t>：</w:t>
            </w:r>
          </w:p>
          <w:p w:rsidR="00B149D3" w:rsidRPr="00057F02" w:rsidRDefault="00B149D3" w:rsidP="00B149D3">
            <w:pPr>
              <w:ind w:firstLineChars="200" w:firstLine="480"/>
            </w:pPr>
            <w:r w:rsidRPr="000A6F66">
              <w:rPr>
                <w:rFonts w:ascii="宋体" w:eastAsia="宋体" w:hAnsi="宋体" w:hint="eastAsia"/>
              </w:rPr>
              <w:t>本项目喷涂参数见表</w:t>
            </w:r>
            <w:r w:rsidRPr="00DD244A">
              <w:rPr>
                <w:rFonts w:hint="eastAsia"/>
              </w:rPr>
              <w:t>5-2</w:t>
            </w:r>
            <w:r>
              <w:rPr>
                <w:rFonts w:hint="eastAsia"/>
              </w:rPr>
              <w:t>：</w:t>
            </w:r>
          </w:p>
          <w:p w:rsidR="00B149D3" w:rsidRPr="00DD244A" w:rsidRDefault="000A6F66" w:rsidP="00B149D3">
            <w:pPr>
              <w:spacing w:line="360" w:lineRule="auto"/>
              <w:jc w:val="center"/>
              <w:rPr>
                <w:b/>
              </w:rPr>
            </w:pPr>
            <w:r>
              <w:rPr>
                <w:rFonts w:ascii="宋体" w:eastAsia="宋体" w:hAnsi="宋体" w:hint="eastAsia"/>
                <w:b/>
              </w:rPr>
              <w:t xml:space="preserve">   </w:t>
            </w:r>
            <w:r w:rsidR="00B149D3" w:rsidRPr="000A6F66">
              <w:rPr>
                <w:rFonts w:ascii="宋体" w:eastAsia="宋体" w:hAnsi="宋体" w:hint="eastAsia"/>
                <w:b/>
              </w:rPr>
              <w:t>表</w:t>
            </w:r>
            <w:r w:rsidR="00B149D3" w:rsidRPr="00DD244A">
              <w:rPr>
                <w:rFonts w:hint="eastAsia"/>
                <w:b/>
              </w:rPr>
              <w:t xml:space="preserve">5-2 </w:t>
            </w:r>
            <w:r w:rsidR="00B149D3" w:rsidRPr="00DD244A">
              <w:rPr>
                <w:b/>
              </w:rPr>
              <w:t xml:space="preserve">  </w:t>
            </w:r>
            <w:r w:rsidR="00B149D3" w:rsidRPr="000A6F66">
              <w:rPr>
                <w:rFonts w:ascii="宋体" w:eastAsia="宋体" w:hAnsi="宋体" w:hint="eastAsia"/>
                <w:b/>
              </w:rPr>
              <w:t>本项目喷涂参数表</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1797"/>
              <w:gridCol w:w="1315"/>
              <w:gridCol w:w="1342"/>
              <w:gridCol w:w="1332"/>
              <w:gridCol w:w="1268"/>
              <w:gridCol w:w="1009"/>
              <w:gridCol w:w="1175"/>
              <w:gridCol w:w="1036"/>
            </w:tblGrid>
            <w:tr w:rsidR="00B149D3" w:rsidRPr="00DD244A" w:rsidTr="00B149D3">
              <w:trPr>
                <w:jc w:val="center"/>
              </w:trPr>
              <w:tc>
                <w:tcPr>
                  <w:tcW w:w="875" w:type="pct"/>
                  <w:shd w:val="clear" w:color="auto" w:fill="auto"/>
                  <w:vAlign w:val="center"/>
                </w:tcPr>
                <w:p w:rsidR="00B149D3" w:rsidRPr="000A6F66" w:rsidRDefault="00B149D3" w:rsidP="00B149D3">
                  <w:pPr>
                    <w:snapToGrid w:val="0"/>
                    <w:jc w:val="center"/>
                    <w:rPr>
                      <w:rFonts w:ascii="宋体" w:eastAsia="宋体" w:hAnsi="宋体"/>
                      <w:b/>
                      <w:sz w:val="21"/>
                      <w:szCs w:val="21"/>
                    </w:rPr>
                  </w:pPr>
                  <w:r w:rsidRPr="000A6F66">
                    <w:rPr>
                      <w:rFonts w:ascii="宋体" w:eastAsia="宋体" w:hAnsi="宋体"/>
                      <w:b/>
                      <w:sz w:val="21"/>
                      <w:szCs w:val="21"/>
                    </w:rPr>
                    <w:t>涂层</w:t>
                  </w:r>
                </w:p>
              </w:tc>
              <w:tc>
                <w:tcPr>
                  <w:tcW w:w="640" w:type="pct"/>
                  <w:shd w:val="clear" w:color="auto" w:fill="auto"/>
                  <w:vAlign w:val="center"/>
                </w:tcPr>
                <w:p w:rsidR="00B149D3" w:rsidRPr="000A6F66" w:rsidRDefault="00B149D3" w:rsidP="00B149D3">
                  <w:pPr>
                    <w:snapToGrid w:val="0"/>
                    <w:jc w:val="center"/>
                    <w:rPr>
                      <w:rFonts w:ascii="宋体" w:eastAsia="宋体" w:hAnsi="宋体"/>
                      <w:b/>
                      <w:sz w:val="21"/>
                      <w:szCs w:val="21"/>
                    </w:rPr>
                  </w:pPr>
                  <w:r w:rsidRPr="000A6F66">
                    <w:rPr>
                      <w:rFonts w:ascii="宋体" w:eastAsia="宋体" w:hAnsi="宋体"/>
                      <w:b/>
                      <w:sz w:val="21"/>
                      <w:szCs w:val="21"/>
                    </w:rPr>
                    <w:t>喷涂面积</w:t>
                  </w:r>
                </w:p>
                <w:p w:rsidR="00B149D3" w:rsidRPr="000A6F66" w:rsidRDefault="00B149D3" w:rsidP="00B149D3">
                  <w:pPr>
                    <w:snapToGrid w:val="0"/>
                    <w:jc w:val="center"/>
                    <w:rPr>
                      <w:b/>
                      <w:sz w:val="21"/>
                      <w:szCs w:val="21"/>
                    </w:rPr>
                  </w:pPr>
                  <w:r w:rsidRPr="000A6F66">
                    <w:rPr>
                      <w:b/>
                      <w:sz w:val="21"/>
                      <w:szCs w:val="21"/>
                    </w:rPr>
                    <w:t>（</w:t>
                  </w:r>
                  <w:r w:rsidRPr="000A6F66">
                    <w:rPr>
                      <w:b/>
                      <w:sz w:val="21"/>
                      <w:szCs w:val="21"/>
                    </w:rPr>
                    <w:t>m</w:t>
                  </w:r>
                  <w:r w:rsidRPr="000A6F66">
                    <w:rPr>
                      <w:b/>
                      <w:sz w:val="21"/>
                      <w:szCs w:val="21"/>
                      <w:vertAlign w:val="superscript"/>
                    </w:rPr>
                    <w:t>2</w:t>
                  </w:r>
                  <w:r w:rsidRPr="000A6F66">
                    <w:rPr>
                      <w:b/>
                      <w:sz w:val="21"/>
                      <w:szCs w:val="21"/>
                    </w:rPr>
                    <w:t>/a</w:t>
                  </w:r>
                  <w:r w:rsidRPr="000A6F66">
                    <w:rPr>
                      <w:b/>
                      <w:sz w:val="21"/>
                      <w:szCs w:val="21"/>
                    </w:rPr>
                    <w:t>）</w:t>
                  </w:r>
                </w:p>
              </w:tc>
              <w:tc>
                <w:tcPr>
                  <w:tcW w:w="653" w:type="pct"/>
                  <w:shd w:val="clear" w:color="auto" w:fill="auto"/>
                  <w:vAlign w:val="center"/>
                </w:tcPr>
                <w:p w:rsidR="00B149D3" w:rsidRPr="000A6F66" w:rsidRDefault="00B149D3" w:rsidP="00B149D3">
                  <w:pPr>
                    <w:snapToGrid w:val="0"/>
                    <w:jc w:val="center"/>
                    <w:rPr>
                      <w:rFonts w:ascii="宋体" w:eastAsia="宋体" w:hAnsi="宋体"/>
                      <w:b/>
                      <w:sz w:val="21"/>
                      <w:szCs w:val="21"/>
                    </w:rPr>
                  </w:pPr>
                  <w:r w:rsidRPr="000A6F66">
                    <w:rPr>
                      <w:rFonts w:ascii="宋体" w:eastAsia="宋体" w:hAnsi="宋体"/>
                      <w:b/>
                      <w:sz w:val="21"/>
                      <w:szCs w:val="21"/>
                    </w:rPr>
                    <w:t>漆膜厚度</w:t>
                  </w:r>
                </w:p>
                <w:p w:rsidR="00B149D3" w:rsidRPr="000A6F66" w:rsidRDefault="00B149D3" w:rsidP="00B149D3">
                  <w:pPr>
                    <w:snapToGrid w:val="0"/>
                    <w:jc w:val="center"/>
                    <w:rPr>
                      <w:b/>
                      <w:sz w:val="21"/>
                      <w:szCs w:val="21"/>
                    </w:rPr>
                  </w:pPr>
                  <w:r w:rsidRPr="000A6F66">
                    <w:rPr>
                      <w:b/>
                      <w:sz w:val="21"/>
                      <w:szCs w:val="21"/>
                    </w:rPr>
                    <w:t>（</w:t>
                  </w:r>
                  <w:r w:rsidRPr="000A6F66">
                    <w:rPr>
                      <w:b/>
                      <w:sz w:val="21"/>
                      <w:szCs w:val="21"/>
                    </w:rPr>
                    <w:t>μm</w:t>
                  </w:r>
                  <w:r w:rsidRPr="000A6F66">
                    <w:rPr>
                      <w:b/>
                      <w:sz w:val="21"/>
                      <w:szCs w:val="21"/>
                    </w:rPr>
                    <w:t>）</w:t>
                  </w:r>
                </w:p>
              </w:tc>
              <w:tc>
                <w:tcPr>
                  <w:tcW w:w="648" w:type="pct"/>
                  <w:shd w:val="clear" w:color="auto" w:fill="auto"/>
                  <w:vAlign w:val="center"/>
                </w:tcPr>
                <w:p w:rsidR="00B149D3" w:rsidRPr="000A6F66" w:rsidRDefault="00B149D3" w:rsidP="00B149D3">
                  <w:pPr>
                    <w:snapToGrid w:val="0"/>
                    <w:jc w:val="center"/>
                    <w:rPr>
                      <w:rFonts w:ascii="宋体" w:eastAsia="宋体" w:hAnsi="宋体"/>
                      <w:b/>
                      <w:sz w:val="21"/>
                      <w:szCs w:val="21"/>
                    </w:rPr>
                  </w:pPr>
                  <w:r w:rsidRPr="000A6F66">
                    <w:rPr>
                      <w:rFonts w:ascii="宋体" w:eastAsia="宋体" w:hAnsi="宋体"/>
                      <w:b/>
                      <w:sz w:val="21"/>
                      <w:szCs w:val="21"/>
                    </w:rPr>
                    <w:t>漆膜密度</w:t>
                  </w:r>
                </w:p>
                <w:p w:rsidR="00B149D3" w:rsidRPr="000A6F66" w:rsidRDefault="00B149D3" w:rsidP="00B149D3">
                  <w:pPr>
                    <w:snapToGrid w:val="0"/>
                    <w:jc w:val="center"/>
                    <w:rPr>
                      <w:b/>
                      <w:sz w:val="21"/>
                      <w:szCs w:val="21"/>
                    </w:rPr>
                  </w:pPr>
                  <w:r w:rsidRPr="000A6F66">
                    <w:rPr>
                      <w:b/>
                      <w:sz w:val="21"/>
                      <w:szCs w:val="21"/>
                    </w:rPr>
                    <w:t>（</w:t>
                  </w:r>
                  <w:r w:rsidRPr="000A6F66">
                    <w:rPr>
                      <w:b/>
                      <w:sz w:val="21"/>
                      <w:szCs w:val="21"/>
                    </w:rPr>
                    <w:t>t/m</w:t>
                  </w:r>
                  <w:r w:rsidRPr="000A6F66">
                    <w:rPr>
                      <w:b/>
                      <w:sz w:val="21"/>
                      <w:szCs w:val="21"/>
                      <w:vertAlign w:val="superscript"/>
                    </w:rPr>
                    <w:t>3</w:t>
                  </w:r>
                  <w:r w:rsidRPr="000A6F66">
                    <w:rPr>
                      <w:b/>
                      <w:sz w:val="21"/>
                      <w:szCs w:val="21"/>
                    </w:rPr>
                    <w:t>）</w:t>
                  </w:r>
                </w:p>
              </w:tc>
              <w:tc>
                <w:tcPr>
                  <w:tcW w:w="617" w:type="pct"/>
                  <w:shd w:val="clear" w:color="auto" w:fill="auto"/>
                  <w:vAlign w:val="center"/>
                </w:tcPr>
                <w:p w:rsidR="00B149D3" w:rsidRPr="000A6F66" w:rsidRDefault="00B149D3" w:rsidP="00B149D3">
                  <w:pPr>
                    <w:snapToGrid w:val="0"/>
                    <w:jc w:val="center"/>
                    <w:rPr>
                      <w:rFonts w:ascii="宋体" w:eastAsia="宋体" w:hAnsi="宋体"/>
                      <w:b/>
                      <w:sz w:val="21"/>
                      <w:szCs w:val="21"/>
                    </w:rPr>
                  </w:pPr>
                  <w:r w:rsidRPr="000A6F66">
                    <w:rPr>
                      <w:rFonts w:ascii="宋体" w:eastAsia="宋体" w:hAnsi="宋体"/>
                      <w:b/>
                      <w:sz w:val="21"/>
                      <w:szCs w:val="21"/>
                    </w:rPr>
                    <w:t>漆膜重量</w:t>
                  </w:r>
                </w:p>
                <w:p w:rsidR="00B149D3" w:rsidRPr="000A6F66" w:rsidRDefault="00B149D3" w:rsidP="00B149D3">
                  <w:pPr>
                    <w:snapToGrid w:val="0"/>
                    <w:jc w:val="center"/>
                    <w:rPr>
                      <w:b/>
                      <w:sz w:val="21"/>
                      <w:szCs w:val="21"/>
                    </w:rPr>
                  </w:pPr>
                  <w:r w:rsidRPr="000A6F66">
                    <w:rPr>
                      <w:b/>
                      <w:sz w:val="21"/>
                      <w:szCs w:val="21"/>
                    </w:rPr>
                    <w:t>（</w:t>
                  </w:r>
                  <w:r w:rsidRPr="000A6F66">
                    <w:rPr>
                      <w:b/>
                      <w:sz w:val="21"/>
                      <w:szCs w:val="21"/>
                    </w:rPr>
                    <w:t>t/a</w:t>
                  </w:r>
                  <w:r w:rsidRPr="000A6F66">
                    <w:rPr>
                      <w:b/>
                      <w:sz w:val="21"/>
                      <w:szCs w:val="21"/>
                    </w:rPr>
                    <w:t>）</w:t>
                  </w:r>
                </w:p>
              </w:tc>
              <w:tc>
                <w:tcPr>
                  <w:tcW w:w="491" w:type="pct"/>
                  <w:shd w:val="clear" w:color="auto" w:fill="auto"/>
                  <w:vAlign w:val="center"/>
                </w:tcPr>
                <w:p w:rsidR="00B149D3" w:rsidRPr="000A6F66" w:rsidRDefault="00B149D3" w:rsidP="00B149D3">
                  <w:pPr>
                    <w:snapToGrid w:val="0"/>
                    <w:jc w:val="center"/>
                    <w:rPr>
                      <w:rFonts w:ascii="宋体" w:eastAsia="宋体" w:hAnsi="宋体"/>
                      <w:b/>
                      <w:sz w:val="21"/>
                      <w:szCs w:val="21"/>
                    </w:rPr>
                  </w:pPr>
                  <w:r w:rsidRPr="000A6F66">
                    <w:rPr>
                      <w:rFonts w:ascii="宋体" w:eastAsia="宋体" w:hAnsi="宋体"/>
                      <w:b/>
                      <w:sz w:val="21"/>
                      <w:szCs w:val="21"/>
                    </w:rPr>
                    <w:t>上漆率</w:t>
                  </w:r>
                </w:p>
                <w:p w:rsidR="00B149D3" w:rsidRPr="000A6F66" w:rsidRDefault="00B149D3" w:rsidP="00B149D3">
                  <w:pPr>
                    <w:snapToGrid w:val="0"/>
                    <w:jc w:val="center"/>
                    <w:rPr>
                      <w:b/>
                      <w:sz w:val="21"/>
                      <w:szCs w:val="21"/>
                    </w:rPr>
                  </w:pPr>
                  <w:r w:rsidRPr="000A6F66">
                    <w:rPr>
                      <w:b/>
                      <w:sz w:val="21"/>
                      <w:szCs w:val="21"/>
                    </w:rPr>
                    <w:t>（</w:t>
                  </w:r>
                  <w:r w:rsidRPr="000A6F66">
                    <w:rPr>
                      <w:b/>
                      <w:sz w:val="21"/>
                      <w:szCs w:val="21"/>
                    </w:rPr>
                    <w:t>%</w:t>
                  </w:r>
                  <w:r w:rsidRPr="000A6F66">
                    <w:rPr>
                      <w:b/>
                      <w:sz w:val="21"/>
                      <w:szCs w:val="21"/>
                    </w:rPr>
                    <w:t>）</w:t>
                  </w:r>
                </w:p>
              </w:tc>
              <w:tc>
                <w:tcPr>
                  <w:tcW w:w="572" w:type="pct"/>
                  <w:shd w:val="clear" w:color="auto" w:fill="auto"/>
                  <w:vAlign w:val="center"/>
                </w:tcPr>
                <w:p w:rsidR="00B149D3" w:rsidRPr="000A6F66" w:rsidRDefault="00B149D3" w:rsidP="00B149D3">
                  <w:pPr>
                    <w:snapToGrid w:val="0"/>
                    <w:jc w:val="center"/>
                    <w:rPr>
                      <w:b/>
                      <w:sz w:val="21"/>
                      <w:szCs w:val="21"/>
                    </w:rPr>
                  </w:pPr>
                  <w:r w:rsidRPr="000A6F66">
                    <w:rPr>
                      <w:rFonts w:ascii="宋体" w:eastAsia="宋体" w:hAnsi="宋体"/>
                      <w:b/>
                      <w:sz w:val="21"/>
                      <w:szCs w:val="21"/>
                    </w:rPr>
                    <w:t>固含量</w:t>
                  </w:r>
                  <w:r w:rsidRPr="000A6F66">
                    <w:rPr>
                      <w:rFonts w:hint="eastAsia"/>
                      <w:b/>
                      <w:sz w:val="21"/>
                      <w:szCs w:val="21"/>
                    </w:rPr>
                    <w:t>（</w:t>
                  </w:r>
                  <w:r w:rsidRPr="000A6F66">
                    <w:rPr>
                      <w:rFonts w:hint="eastAsia"/>
                      <w:b/>
                      <w:sz w:val="21"/>
                      <w:szCs w:val="21"/>
                    </w:rPr>
                    <w:t>%</w:t>
                  </w:r>
                  <w:r w:rsidRPr="000A6F66">
                    <w:rPr>
                      <w:rFonts w:hint="eastAsia"/>
                      <w:b/>
                      <w:sz w:val="21"/>
                      <w:szCs w:val="21"/>
                    </w:rPr>
                    <w:t>）</w:t>
                  </w:r>
                </w:p>
              </w:tc>
              <w:tc>
                <w:tcPr>
                  <w:tcW w:w="504" w:type="pct"/>
                  <w:shd w:val="clear" w:color="auto" w:fill="auto"/>
                  <w:vAlign w:val="center"/>
                </w:tcPr>
                <w:p w:rsidR="00B149D3" w:rsidRPr="000A6F66" w:rsidRDefault="00B149D3" w:rsidP="00B149D3">
                  <w:pPr>
                    <w:snapToGrid w:val="0"/>
                    <w:jc w:val="center"/>
                    <w:rPr>
                      <w:b/>
                      <w:sz w:val="21"/>
                      <w:szCs w:val="21"/>
                    </w:rPr>
                  </w:pPr>
                  <w:r w:rsidRPr="000A6F66">
                    <w:rPr>
                      <w:rFonts w:ascii="宋体" w:eastAsia="宋体" w:hAnsi="宋体" w:hint="eastAsia"/>
                      <w:b/>
                      <w:sz w:val="21"/>
                      <w:szCs w:val="21"/>
                    </w:rPr>
                    <w:t>漆</w:t>
                  </w:r>
                  <w:r w:rsidRPr="000A6F66">
                    <w:rPr>
                      <w:rFonts w:ascii="宋体" w:eastAsia="宋体" w:hAnsi="宋体"/>
                      <w:b/>
                      <w:sz w:val="21"/>
                      <w:szCs w:val="21"/>
                    </w:rPr>
                    <w:t>用量</w:t>
                  </w:r>
                  <w:r w:rsidRPr="000A6F66">
                    <w:rPr>
                      <w:b/>
                      <w:sz w:val="21"/>
                      <w:szCs w:val="21"/>
                    </w:rPr>
                    <w:t>（</w:t>
                  </w:r>
                  <w:r w:rsidRPr="000A6F66">
                    <w:rPr>
                      <w:b/>
                      <w:sz w:val="21"/>
                      <w:szCs w:val="21"/>
                    </w:rPr>
                    <w:t>t/a</w:t>
                  </w:r>
                  <w:r w:rsidRPr="000A6F66">
                    <w:rPr>
                      <w:b/>
                      <w:sz w:val="21"/>
                      <w:szCs w:val="21"/>
                    </w:rPr>
                    <w:t>）</w:t>
                  </w:r>
                </w:p>
              </w:tc>
            </w:tr>
            <w:tr w:rsidR="00B149D3" w:rsidRPr="00DD244A" w:rsidTr="00B149D3">
              <w:trPr>
                <w:jc w:val="center"/>
              </w:trPr>
              <w:tc>
                <w:tcPr>
                  <w:tcW w:w="875" w:type="pct"/>
                  <w:shd w:val="clear" w:color="auto" w:fill="auto"/>
                  <w:vAlign w:val="center"/>
                </w:tcPr>
                <w:p w:rsidR="00B149D3" w:rsidRPr="000A6F66" w:rsidRDefault="00B149D3" w:rsidP="00B149D3">
                  <w:pPr>
                    <w:snapToGrid w:val="0"/>
                    <w:jc w:val="center"/>
                    <w:rPr>
                      <w:sz w:val="21"/>
                      <w:szCs w:val="21"/>
                    </w:rPr>
                  </w:pPr>
                  <w:r w:rsidRPr="000A6F66">
                    <w:rPr>
                      <w:rFonts w:ascii="宋体" w:eastAsia="宋体" w:hAnsi="宋体" w:hint="eastAsia"/>
                      <w:sz w:val="21"/>
                      <w:szCs w:val="21"/>
                    </w:rPr>
                    <w:t>水性醇酸底漆</w:t>
                  </w:r>
                  <w:r w:rsidRPr="000A6F66">
                    <w:rPr>
                      <w:rFonts w:hint="eastAsia"/>
                      <w:sz w:val="21"/>
                      <w:szCs w:val="21"/>
                    </w:rPr>
                    <w:t>*</w:t>
                  </w:r>
                </w:p>
              </w:tc>
              <w:tc>
                <w:tcPr>
                  <w:tcW w:w="640" w:type="pct"/>
                  <w:shd w:val="clear" w:color="auto" w:fill="auto"/>
                  <w:vAlign w:val="center"/>
                </w:tcPr>
                <w:p w:rsidR="00B149D3" w:rsidRPr="000A6F66" w:rsidRDefault="00AF0EC5" w:rsidP="00B149D3">
                  <w:pPr>
                    <w:snapToGrid w:val="0"/>
                    <w:jc w:val="center"/>
                    <w:rPr>
                      <w:sz w:val="21"/>
                      <w:szCs w:val="21"/>
                    </w:rPr>
                  </w:pPr>
                  <w:r>
                    <w:rPr>
                      <w:rFonts w:hint="eastAsia"/>
                      <w:sz w:val="21"/>
                      <w:szCs w:val="21"/>
                    </w:rPr>
                    <w:t>24</w:t>
                  </w:r>
                  <w:r w:rsidR="003860B7">
                    <w:rPr>
                      <w:rFonts w:hint="eastAsia"/>
                      <w:sz w:val="21"/>
                      <w:szCs w:val="21"/>
                    </w:rPr>
                    <w:t>0</w:t>
                  </w:r>
                  <w:r w:rsidR="00B149D3" w:rsidRPr="000A6F66">
                    <w:rPr>
                      <w:rFonts w:hint="eastAsia"/>
                      <w:sz w:val="21"/>
                      <w:szCs w:val="21"/>
                    </w:rPr>
                    <w:t>00</w:t>
                  </w:r>
                </w:p>
              </w:tc>
              <w:tc>
                <w:tcPr>
                  <w:tcW w:w="653"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60</w:t>
                  </w:r>
                  <w:r w:rsidRPr="000A6F66">
                    <w:rPr>
                      <w:sz w:val="21"/>
                      <w:szCs w:val="21"/>
                    </w:rPr>
                    <w:t>±5</w:t>
                  </w:r>
                </w:p>
              </w:tc>
              <w:tc>
                <w:tcPr>
                  <w:tcW w:w="648"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1.2</w:t>
                  </w:r>
                </w:p>
              </w:tc>
              <w:tc>
                <w:tcPr>
                  <w:tcW w:w="617" w:type="pct"/>
                  <w:shd w:val="clear" w:color="auto" w:fill="auto"/>
                  <w:vAlign w:val="center"/>
                </w:tcPr>
                <w:p w:rsidR="00B149D3" w:rsidRPr="000A6F66" w:rsidRDefault="003860B7" w:rsidP="00AF0EC5">
                  <w:pPr>
                    <w:snapToGrid w:val="0"/>
                    <w:jc w:val="center"/>
                    <w:rPr>
                      <w:sz w:val="21"/>
                      <w:szCs w:val="21"/>
                    </w:rPr>
                  </w:pPr>
                  <w:r>
                    <w:rPr>
                      <w:rFonts w:hint="eastAsia"/>
                      <w:sz w:val="21"/>
                      <w:szCs w:val="21"/>
                    </w:rPr>
                    <w:t>1.</w:t>
                  </w:r>
                  <w:r w:rsidR="00AF0EC5">
                    <w:rPr>
                      <w:rFonts w:hint="eastAsia"/>
                      <w:sz w:val="21"/>
                      <w:szCs w:val="21"/>
                    </w:rPr>
                    <w:t>728</w:t>
                  </w:r>
                </w:p>
              </w:tc>
              <w:tc>
                <w:tcPr>
                  <w:tcW w:w="491"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60</w:t>
                  </w:r>
                </w:p>
              </w:tc>
              <w:tc>
                <w:tcPr>
                  <w:tcW w:w="572"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51.85</w:t>
                  </w:r>
                </w:p>
              </w:tc>
              <w:tc>
                <w:tcPr>
                  <w:tcW w:w="504" w:type="pct"/>
                  <w:shd w:val="clear" w:color="auto" w:fill="auto"/>
                  <w:vAlign w:val="center"/>
                </w:tcPr>
                <w:p w:rsidR="00B149D3" w:rsidRPr="000A6F66" w:rsidRDefault="00AF0EC5" w:rsidP="00B149D3">
                  <w:pPr>
                    <w:snapToGrid w:val="0"/>
                    <w:jc w:val="center"/>
                    <w:rPr>
                      <w:sz w:val="21"/>
                      <w:szCs w:val="21"/>
                    </w:rPr>
                  </w:pPr>
                  <w:r>
                    <w:rPr>
                      <w:rFonts w:hint="eastAsia"/>
                      <w:sz w:val="21"/>
                      <w:szCs w:val="21"/>
                    </w:rPr>
                    <w:t>5.554</w:t>
                  </w:r>
                </w:p>
              </w:tc>
            </w:tr>
            <w:tr w:rsidR="00B149D3" w:rsidRPr="00DD244A" w:rsidTr="00B149D3">
              <w:trPr>
                <w:trHeight w:val="122"/>
                <w:jc w:val="center"/>
              </w:trPr>
              <w:tc>
                <w:tcPr>
                  <w:tcW w:w="875" w:type="pct"/>
                  <w:shd w:val="clear" w:color="auto" w:fill="auto"/>
                  <w:vAlign w:val="center"/>
                </w:tcPr>
                <w:p w:rsidR="00B149D3" w:rsidRPr="000A6F66" w:rsidRDefault="00B149D3" w:rsidP="00B149D3">
                  <w:pPr>
                    <w:snapToGrid w:val="0"/>
                    <w:jc w:val="center"/>
                    <w:rPr>
                      <w:sz w:val="21"/>
                      <w:szCs w:val="21"/>
                    </w:rPr>
                  </w:pPr>
                  <w:r w:rsidRPr="000A6F66">
                    <w:rPr>
                      <w:rFonts w:ascii="宋体" w:eastAsia="宋体" w:hAnsi="宋体" w:hint="eastAsia"/>
                      <w:sz w:val="21"/>
                      <w:szCs w:val="21"/>
                    </w:rPr>
                    <w:t>水性醇酸面漆</w:t>
                  </w:r>
                  <w:r w:rsidRPr="000A6F66">
                    <w:rPr>
                      <w:rFonts w:hint="eastAsia"/>
                      <w:sz w:val="21"/>
                      <w:szCs w:val="21"/>
                    </w:rPr>
                    <w:t>*</w:t>
                  </w:r>
                </w:p>
              </w:tc>
              <w:tc>
                <w:tcPr>
                  <w:tcW w:w="640" w:type="pct"/>
                  <w:shd w:val="clear" w:color="auto" w:fill="auto"/>
                  <w:vAlign w:val="center"/>
                </w:tcPr>
                <w:p w:rsidR="00B149D3" w:rsidRPr="000A6F66" w:rsidRDefault="00AF0EC5" w:rsidP="00B149D3">
                  <w:pPr>
                    <w:snapToGrid w:val="0"/>
                    <w:jc w:val="center"/>
                    <w:rPr>
                      <w:sz w:val="21"/>
                      <w:szCs w:val="21"/>
                    </w:rPr>
                  </w:pPr>
                  <w:r>
                    <w:rPr>
                      <w:rFonts w:hint="eastAsia"/>
                      <w:sz w:val="21"/>
                      <w:szCs w:val="21"/>
                    </w:rPr>
                    <w:t>24</w:t>
                  </w:r>
                  <w:r w:rsidR="003860B7">
                    <w:rPr>
                      <w:rFonts w:hint="eastAsia"/>
                      <w:sz w:val="21"/>
                      <w:szCs w:val="21"/>
                    </w:rPr>
                    <w:t>0</w:t>
                  </w:r>
                  <w:r w:rsidR="00B149D3" w:rsidRPr="000A6F66">
                    <w:rPr>
                      <w:rFonts w:hint="eastAsia"/>
                      <w:sz w:val="21"/>
                      <w:szCs w:val="21"/>
                    </w:rPr>
                    <w:t>00</w:t>
                  </w:r>
                </w:p>
              </w:tc>
              <w:tc>
                <w:tcPr>
                  <w:tcW w:w="653"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80</w:t>
                  </w:r>
                  <w:r w:rsidRPr="000A6F66">
                    <w:rPr>
                      <w:sz w:val="21"/>
                      <w:szCs w:val="21"/>
                    </w:rPr>
                    <w:t>±5</w:t>
                  </w:r>
                </w:p>
              </w:tc>
              <w:tc>
                <w:tcPr>
                  <w:tcW w:w="648"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1.2</w:t>
                  </w:r>
                </w:p>
              </w:tc>
              <w:tc>
                <w:tcPr>
                  <w:tcW w:w="617" w:type="pct"/>
                  <w:shd w:val="clear" w:color="auto" w:fill="auto"/>
                  <w:vAlign w:val="center"/>
                </w:tcPr>
                <w:p w:rsidR="00B149D3" w:rsidRPr="000A6F66" w:rsidRDefault="00AF0EC5" w:rsidP="00B149D3">
                  <w:pPr>
                    <w:snapToGrid w:val="0"/>
                    <w:jc w:val="center"/>
                    <w:rPr>
                      <w:sz w:val="21"/>
                      <w:szCs w:val="21"/>
                    </w:rPr>
                  </w:pPr>
                  <w:r>
                    <w:rPr>
                      <w:rFonts w:hint="eastAsia"/>
                      <w:sz w:val="21"/>
                      <w:szCs w:val="21"/>
                    </w:rPr>
                    <w:t>2.304</w:t>
                  </w:r>
                </w:p>
              </w:tc>
              <w:tc>
                <w:tcPr>
                  <w:tcW w:w="491"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60</w:t>
                  </w:r>
                </w:p>
              </w:tc>
              <w:tc>
                <w:tcPr>
                  <w:tcW w:w="572" w:type="pct"/>
                  <w:shd w:val="clear" w:color="auto" w:fill="auto"/>
                  <w:vAlign w:val="center"/>
                </w:tcPr>
                <w:p w:rsidR="00B149D3" w:rsidRPr="000A6F66" w:rsidRDefault="00B149D3" w:rsidP="00B149D3">
                  <w:pPr>
                    <w:snapToGrid w:val="0"/>
                    <w:jc w:val="center"/>
                    <w:rPr>
                      <w:sz w:val="21"/>
                      <w:szCs w:val="21"/>
                    </w:rPr>
                  </w:pPr>
                  <w:r w:rsidRPr="000A6F66">
                    <w:rPr>
                      <w:rFonts w:hint="eastAsia"/>
                      <w:sz w:val="21"/>
                      <w:szCs w:val="21"/>
                    </w:rPr>
                    <w:t>46.67</w:t>
                  </w:r>
                </w:p>
              </w:tc>
              <w:tc>
                <w:tcPr>
                  <w:tcW w:w="504" w:type="pct"/>
                  <w:shd w:val="clear" w:color="auto" w:fill="auto"/>
                  <w:vAlign w:val="center"/>
                </w:tcPr>
                <w:p w:rsidR="00B149D3" w:rsidRPr="000A6F66" w:rsidRDefault="00AF0EC5" w:rsidP="00B149D3">
                  <w:pPr>
                    <w:snapToGrid w:val="0"/>
                    <w:jc w:val="center"/>
                    <w:rPr>
                      <w:sz w:val="21"/>
                      <w:szCs w:val="21"/>
                    </w:rPr>
                  </w:pPr>
                  <w:r>
                    <w:rPr>
                      <w:rFonts w:hint="eastAsia"/>
                      <w:sz w:val="21"/>
                      <w:szCs w:val="21"/>
                    </w:rPr>
                    <w:t>8.228</w:t>
                  </w:r>
                </w:p>
              </w:tc>
            </w:tr>
          </w:tbl>
          <w:p w:rsidR="00B149D3" w:rsidRPr="009728B5" w:rsidRDefault="00B149D3" w:rsidP="009728B5">
            <w:pPr>
              <w:pStyle w:val="affb"/>
              <w:spacing w:line="360" w:lineRule="auto"/>
              <w:rPr>
                <w:rFonts w:ascii="宋体" w:eastAsia="宋体" w:hAnsi="宋体"/>
                <w:b/>
                <w:sz w:val="21"/>
                <w:szCs w:val="21"/>
              </w:rPr>
            </w:pPr>
            <w:r w:rsidRPr="009728B5">
              <w:rPr>
                <w:rFonts w:hint="eastAsia"/>
                <w:sz w:val="21"/>
                <w:szCs w:val="21"/>
                <w:vertAlign w:val="superscript"/>
              </w:rPr>
              <w:t>*</w:t>
            </w:r>
            <w:r w:rsidRPr="009728B5">
              <w:rPr>
                <w:rFonts w:ascii="宋体" w:eastAsia="宋体" w:hAnsi="宋体" w:hint="eastAsia"/>
                <w:b/>
                <w:sz w:val="21"/>
                <w:szCs w:val="21"/>
              </w:rPr>
              <w:t>注：本项目所使用的是双组份的水性漆，上表中的底漆、面漆均指调配后的油漆，即添加了固化剂、水后的油漆。</w:t>
            </w:r>
          </w:p>
          <w:p w:rsidR="00B149D3" w:rsidRPr="000A6F66" w:rsidRDefault="00B149D3" w:rsidP="00B149D3">
            <w:pPr>
              <w:spacing w:line="360" w:lineRule="auto"/>
              <w:ind w:firstLineChars="200" w:firstLine="482"/>
              <w:rPr>
                <w:rFonts w:ascii="宋体" w:eastAsia="宋体" w:hAnsi="宋体"/>
                <w:b/>
              </w:rPr>
            </w:pPr>
            <w:r w:rsidRPr="000A6F66">
              <w:rPr>
                <w:rFonts w:ascii="宋体" w:eastAsia="宋体" w:hAnsi="宋体"/>
                <w:b/>
              </w:rPr>
              <w:t>物料平衡依据为：</w:t>
            </w:r>
          </w:p>
          <w:p w:rsidR="00B149D3" w:rsidRPr="003860B7" w:rsidRDefault="003860B7" w:rsidP="00AF0EC5">
            <w:pPr>
              <w:spacing w:line="360" w:lineRule="auto"/>
              <w:ind w:firstLineChars="200" w:firstLine="480"/>
              <w:jc w:val="both"/>
              <w:rPr>
                <w:rFonts w:ascii="宋体" w:eastAsia="宋体" w:hAnsi="宋体"/>
                <w:b/>
              </w:rPr>
            </w:pPr>
            <w:r>
              <w:rPr>
                <w:rFonts w:ascii="宋体" w:eastAsia="宋体" w:hAnsi="宋体" w:hint="eastAsia"/>
              </w:rPr>
              <w:t>①</w:t>
            </w:r>
            <w:r w:rsidR="00B149D3" w:rsidRPr="003860B7">
              <w:rPr>
                <w:rFonts w:ascii="宋体" w:eastAsia="宋体" w:hAnsi="宋体" w:hint="eastAsia"/>
              </w:rPr>
              <w:t>经与企业核实，本项目</w:t>
            </w:r>
            <w:r w:rsidR="007E511E" w:rsidRPr="003860B7">
              <w:rPr>
                <w:rFonts w:ascii="宋体" w:eastAsia="宋体" w:hAnsi="宋体" w:hint="eastAsia"/>
              </w:rPr>
              <w:t>剪板机、折弯机</w:t>
            </w:r>
            <w:r w:rsidR="00B149D3" w:rsidRPr="003860B7">
              <w:rPr>
                <w:rFonts w:ascii="宋体" w:eastAsia="宋体" w:hAnsi="宋体" w:hint="eastAsia"/>
              </w:rPr>
              <w:t>平均每台喷涂面积约</w:t>
            </w:r>
            <w:r w:rsidR="007E511E" w:rsidRPr="003860B7">
              <w:rPr>
                <w:rFonts w:eastAsia="宋体"/>
              </w:rPr>
              <w:t>30</w:t>
            </w:r>
            <w:r w:rsidR="00B149D3" w:rsidRPr="003860B7">
              <w:rPr>
                <w:rFonts w:eastAsia="宋体"/>
              </w:rPr>
              <w:t>m</w:t>
            </w:r>
            <w:r w:rsidR="00B149D3" w:rsidRPr="003860B7">
              <w:rPr>
                <w:rFonts w:eastAsia="宋体"/>
                <w:vertAlign w:val="superscript"/>
              </w:rPr>
              <w:t>2</w:t>
            </w:r>
            <w:r w:rsidR="00B149D3" w:rsidRPr="003860B7">
              <w:rPr>
                <w:rFonts w:ascii="宋体" w:eastAsia="宋体" w:hAnsi="宋体" w:hint="eastAsia"/>
              </w:rPr>
              <w:t>，总喷涂面积约</w:t>
            </w:r>
            <w:r w:rsidR="00AF0EC5">
              <w:rPr>
                <w:rFonts w:eastAsia="宋体" w:hint="eastAsia"/>
              </w:rPr>
              <w:t>24</w:t>
            </w:r>
            <w:r w:rsidRPr="003860B7">
              <w:rPr>
                <w:rFonts w:eastAsia="宋体"/>
              </w:rPr>
              <w:t>0</w:t>
            </w:r>
            <w:r w:rsidR="00B149D3" w:rsidRPr="003860B7">
              <w:rPr>
                <w:rFonts w:eastAsia="宋体"/>
              </w:rPr>
              <w:t>00m</w:t>
            </w:r>
            <w:r w:rsidR="00B149D3" w:rsidRPr="003860B7">
              <w:rPr>
                <w:rFonts w:eastAsia="宋体"/>
                <w:vertAlign w:val="superscript"/>
              </w:rPr>
              <w:t>2</w:t>
            </w:r>
            <w:r w:rsidR="00B149D3" w:rsidRPr="003860B7">
              <w:rPr>
                <w:rFonts w:ascii="宋体" w:eastAsia="宋体" w:hAnsi="宋体" w:hint="eastAsia"/>
              </w:rPr>
              <w:t>。底漆喷一遍，面漆喷两遍，单遍底漆漆膜厚度约</w:t>
            </w:r>
            <w:r w:rsidR="00B149D3" w:rsidRPr="003860B7">
              <w:rPr>
                <w:rFonts w:eastAsia="宋体"/>
              </w:rPr>
              <w:t>60µm</w:t>
            </w:r>
            <w:r w:rsidR="00B149D3" w:rsidRPr="003860B7">
              <w:rPr>
                <w:rFonts w:ascii="宋体" w:eastAsia="宋体" w:hAnsi="宋体" w:hint="eastAsia"/>
              </w:rPr>
              <w:t>左右，单遍面漆漆膜厚度约</w:t>
            </w:r>
            <w:r w:rsidR="00B149D3" w:rsidRPr="003860B7">
              <w:rPr>
                <w:rFonts w:eastAsia="宋体"/>
              </w:rPr>
              <w:t>40µm</w:t>
            </w:r>
            <w:r w:rsidR="00B149D3" w:rsidRPr="003860B7">
              <w:rPr>
                <w:rFonts w:ascii="宋体" w:eastAsia="宋体" w:hAnsi="宋体" w:hint="eastAsia"/>
              </w:rPr>
              <w:t>左右。</w:t>
            </w:r>
          </w:p>
          <w:p w:rsidR="00B149D3" w:rsidRPr="000A6F66" w:rsidRDefault="00B149D3" w:rsidP="00AF0EC5">
            <w:pPr>
              <w:spacing w:line="360" w:lineRule="auto"/>
              <w:ind w:firstLineChars="200" w:firstLine="480"/>
              <w:jc w:val="both"/>
              <w:rPr>
                <w:rFonts w:ascii="宋体" w:eastAsia="宋体" w:hAnsi="宋体"/>
              </w:rPr>
            </w:pPr>
            <w:r w:rsidRPr="000A6F66">
              <w:rPr>
                <w:rFonts w:ascii="宋体" w:eastAsia="宋体" w:hAnsi="宋体" w:hint="eastAsia"/>
              </w:rPr>
              <w:t>②调漆方式为</w:t>
            </w:r>
            <w:r w:rsidRPr="000A6F66">
              <w:rPr>
                <w:rFonts w:ascii="宋体" w:eastAsia="宋体" w:hAnsi="宋体"/>
              </w:rPr>
              <w:t>将底漆</w:t>
            </w:r>
            <w:r w:rsidRPr="000A6F66">
              <w:rPr>
                <w:rFonts w:ascii="宋体" w:eastAsia="宋体" w:hAnsi="宋体" w:hint="eastAsia"/>
              </w:rPr>
              <w:t>/面漆、</w:t>
            </w:r>
            <w:r w:rsidRPr="000A6F66">
              <w:rPr>
                <w:rFonts w:ascii="宋体" w:eastAsia="宋体" w:hAnsi="宋体"/>
              </w:rPr>
              <w:t>固化剂</w:t>
            </w:r>
            <w:r w:rsidRPr="000A6F66">
              <w:rPr>
                <w:rFonts w:ascii="宋体" w:eastAsia="宋体" w:hAnsi="宋体" w:hint="eastAsia"/>
              </w:rPr>
              <w:t>、</w:t>
            </w:r>
            <w:r w:rsidRPr="000A6F66">
              <w:rPr>
                <w:rFonts w:ascii="宋体" w:eastAsia="宋体" w:hAnsi="宋体"/>
              </w:rPr>
              <w:t>水按照</w:t>
            </w:r>
            <w:r w:rsidRPr="003860B7">
              <w:rPr>
                <w:rFonts w:eastAsia="宋体"/>
              </w:rPr>
              <w:t>10</w:t>
            </w:r>
            <w:r w:rsidRPr="003860B7">
              <w:rPr>
                <w:rFonts w:eastAsia="宋体" w:hAnsi="宋体"/>
              </w:rPr>
              <w:t>：</w:t>
            </w:r>
            <w:r w:rsidRPr="003860B7">
              <w:rPr>
                <w:rFonts w:eastAsia="宋体"/>
              </w:rPr>
              <w:t>1.5</w:t>
            </w:r>
            <w:r w:rsidRPr="003860B7">
              <w:rPr>
                <w:rFonts w:eastAsia="宋体" w:hAnsi="宋体"/>
              </w:rPr>
              <w:t>：</w:t>
            </w:r>
            <w:r w:rsidRPr="003860B7">
              <w:rPr>
                <w:rFonts w:eastAsia="宋体"/>
              </w:rPr>
              <w:t>2</w:t>
            </w:r>
            <w:r w:rsidRPr="000A6F66">
              <w:rPr>
                <w:rFonts w:ascii="宋体" w:eastAsia="宋体" w:hAnsi="宋体" w:hint="eastAsia"/>
              </w:rPr>
              <w:t>的比例倒入调漆桶中，由人工搅拌混合均匀，该过程在密闭干式喷漆</w:t>
            </w:r>
            <w:r w:rsidR="003860B7">
              <w:rPr>
                <w:rFonts w:ascii="宋体" w:eastAsia="宋体" w:hAnsi="宋体" w:hint="eastAsia"/>
              </w:rPr>
              <w:t>晾干</w:t>
            </w:r>
            <w:r w:rsidRPr="000A6F66">
              <w:rPr>
                <w:rFonts w:ascii="宋体" w:eastAsia="宋体" w:hAnsi="宋体" w:hint="eastAsia"/>
              </w:rPr>
              <w:t>房内进行。根据涂料成分组分（</w:t>
            </w:r>
            <w:r w:rsidRPr="000A6F66">
              <w:rPr>
                <w:rFonts w:ascii="宋体" w:eastAsia="宋体" w:hAnsi="宋体" w:hint="eastAsia"/>
                <w:bCs/>
              </w:rPr>
              <w:t>如表</w:t>
            </w:r>
            <w:r w:rsidRPr="003860B7">
              <w:rPr>
                <w:rFonts w:eastAsia="宋体"/>
                <w:bCs/>
              </w:rPr>
              <w:t>1-2</w:t>
            </w:r>
            <w:r w:rsidRPr="000A6F66">
              <w:rPr>
                <w:rFonts w:ascii="宋体" w:eastAsia="宋体" w:hAnsi="宋体" w:hint="eastAsia"/>
                <w:bCs/>
              </w:rPr>
              <w:t>所示</w:t>
            </w:r>
            <w:r w:rsidRPr="000A6F66">
              <w:rPr>
                <w:rFonts w:ascii="宋体" w:eastAsia="宋体" w:hAnsi="宋体" w:hint="eastAsia"/>
              </w:rPr>
              <w:t>）以及底漆、面漆的检测报告（见附件</w:t>
            </w:r>
            <w:r w:rsidRPr="003860B7">
              <w:rPr>
                <w:rFonts w:eastAsia="宋体"/>
              </w:rPr>
              <w:t>4</w:t>
            </w:r>
            <w:r w:rsidRPr="000A6F66">
              <w:rPr>
                <w:rFonts w:ascii="宋体" w:eastAsia="宋体" w:hAnsi="宋体" w:hint="eastAsia"/>
              </w:rPr>
              <w:t>）</w:t>
            </w:r>
            <w:r w:rsidRPr="000A6F66">
              <w:rPr>
                <w:rFonts w:ascii="宋体" w:eastAsia="宋体" w:hAnsi="宋体" w:hint="eastAsia"/>
                <w:bCs/>
              </w:rPr>
              <w:t>，配比前水性醇酸</w:t>
            </w:r>
            <w:r w:rsidRPr="000A6F66">
              <w:rPr>
                <w:rFonts w:ascii="宋体" w:eastAsia="宋体" w:hAnsi="宋体"/>
                <w:bCs/>
              </w:rPr>
              <w:t>底漆</w:t>
            </w:r>
            <w:r w:rsidRPr="000A6F66">
              <w:rPr>
                <w:rFonts w:ascii="宋体" w:eastAsia="宋体" w:hAnsi="宋体" w:hint="eastAsia"/>
                <w:bCs/>
              </w:rPr>
              <w:t>挥发分</w:t>
            </w:r>
            <w:r w:rsidRPr="000A6F66">
              <w:rPr>
                <w:rFonts w:ascii="宋体" w:eastAsia="宋体" w:hAnsi="宋体"/>
                <w:bCs/>
              </w:rPr>
              <w:t>含量约</w:t>
            </w:r>
            <w:r w:rsidRPr="003860B7">
              <w:rPr>
                <w:rFonts w:eastAsia="宋体"/>
                <w:bCs/>
              </w:rPr>
              <w:t>17.17%</w:t>
            </w:r>
            <w:r w:rsidRPr="000A6F66">
              <w:rPr>
                <w:rFonts w:ascii="宋体" w:eastAsia="宋体" w:hAnsi="宋体" w:hint="eastAsia"/>
                <w:bCs/>
              </w:rPr>
              <w:t>、</w:t>
            </w:r>
            <w:r w:rsidRPr="000A6F66">
              <w:rPr>
                <w:rFonts w:ascii="宋体" w:eastAsia="宋体" w:hAnsi="宋体"/>
                <w:bCs/>
              </w:rPr>
              <w:t>固体份</w:t>
            </w:r>
            <w:r w:rsidRPr="000A6F66">
              <w:rPr>
                <w:rFonts w:ascii="宋体" w:eastAsia="宋体" w:hAnsi="宋体" w:hint="eastAsia"/>
                <w:bCs/>
              </w:rPr>
              <w:t>含量约</w:t>
            </w:r>
            <w:r w:rsidRPr="003860B7">
              <w:rPr>
                <w:rFonts w:eastAsia="宋体"/>
                <w:bCs/>
              </w:rPr>
              <w:t>58%</w:t>
            </w:r>
            <w:r w:rsidRPr="000A6F66">
              <w:rPr>
                <w:rFonts w:ascii="宋体" w:eastAsia="宋体" w:hAnsi="宋体" w:hint="eastAsia"/>
                <w:bCs/>
              </w:rPr>
              <w:t>、水份含量约</w:t>
            </w:r>
            <w:r w:rsidRPr="003860B7">
              <w:rPr>
                <w:rFonts w:eastAsia="宋体"/>
                <w:bCs/>
              </w:rPr>
              <w:t>24.83%</w:t>
            </w:r>
            <w:r w:rsidRPr="000A6F66">
              <w:rPr>
                <w:rFonts w:ascii="宋体" w:eastAsia="宋体" w:hAnsi="宋体"/>
                <w:bCs/>
              </w:rPr>
              <w:t>；</w:t>
            </w:r>
            <w:r w:rsidRPr="000A6F66">
              <w:rPr>
                <w:rFonts w:ascii="宋体" w:eastAsia="宋体" w:hAnsi="宋体" w:hint="eastAsia"/>
                <w:bCs/>
              </w:rPr>
              <w:t>水性醇酸</w:t>
            </w:r>
            <w:r w:rsidRPr="000A6F66">
              <w:rPr>
                <w:rFonts w:ascii="宋体" w:eastAsia="宋体" w:hAnsi="宋体"/>
                <w:bCs/>
              </w:rPr>
              <w:t>面漆</w:t>
            </w:r>
            <w:r w:rsidRPr="000A6F66">
              <w:rPr>
                <w:rFonts w:ascii="宋体" w:eastAsia="宋体" w:hAnsi="宋体" w:hint="eastAsia"/>
                <w:bCs/>
              </w:rPr>
              <w:t>挥发份</w:t>
            </w:r>
            <w:r w:rsidRPr="000A6F66">
              <w:rPr>
                <w:rFonts w:ascii="宋体" w:eastAsia="宋体" w:hAnsi="宋体"/>
                <w:bCs/>
              </w:rPr>
              <w:t>含量约</w:t>
            </w:r>
            <w:r w:rsidRPr="003860B7">
              <w:rPr>
                <w:rFonts w:eastAsia="宋体"/>
                <w:bCs/>
              </w:rPr>
              <w:t>22%</w:t>
            </w:r>
            <w:r w:rsidRPr="000A6F66">
              <w:rPr>
                <w:rFonts w:ascii="宋体" w:eastAsia="宋体" w:hAnsi="宋体"/>
                <w:bCs/>
              </w:rPr>
              <w:t>，固体份</w:t>
            </w:r>
            <w:r w:rsidRPr="000A6F66">
              <w:rPr>
                <w:rFonts w:ascii="宋体" w:eastAsia="宋体" w:hAnsi="宋体" w:hint="eastAsia"/>
                <w:bCs/>
              </w:rPr>
              <w:t>含量约</w:t>
            </w:r>
            <w:r w:rsidRPr="003860B7">
              <w:rPr>
                <w:rFonts w:eastAsia="宋体"/>
                <w:bCs/>
              </w:rPr>
              <w:t>51%</w:t>
            </w:r>
            <w:r w:rsidRPr="000A6F66">
              <w:rPr>
                <w:rFonts w:ascii="宋体" w:eastAsia="宋体" w:hAnsi="宋体" w:hint="eastAsia"/>
                <w:bCs/>
              </w:rPr>
              <w:t>、水份含量约</w:t>
            </w:r>
            <w:r w:rsidRPr="003860B7">
              <w:rPr>
                <w:rFonts w:eastAsia="宋体"/>
                <w:bCs/>
              </w:rPr>
              <w:t>27%</w:t>
            </w:r>
            <w:r w:rsidRPr="000A6F66">
              <w:rPr>
                <w:rFonts w:ascii="宋体" w:eastAsia="宋体" w:hAnsi="宋体" w:hint="eastAsia"/>
                <w:bCs/>
              </w:rPr>
              <w:t>；固化剂固体份含量约</w:t>
            </w:r>
            <w:r w:rsidRPr="003860B7">
              <w:rPr>
                <w:rFonts w:eastAsia="宋体"/>
                <w:bCs/>
              </w:rPr>
              <w:t>80%</w:t>
            </w:r>
            <w:r w:rsidRPr="000A6F66">
              <w:rPr>
                <w:rFonts w:ascii="宋体" w:eastAsia="宋体" w:hAnsi="宋体" w:hint="eastAsia"/>
                <w:bCs/>
              </w:rPr>
              <w:t>、挥发份含量约</w:t>
            </w:r>
            <w:r w:rsidRPr="003860B7">
              <w:rPr>
                <w:rFonts w:eastAsia="宋体"/>
                <w:bCs/>
              </w:rPr>
              <w:t>20%</w:t>
            </w:r>
            <w:r w:rsidRPr="000A6F66">
              <w:rPr>
                <w:rFonts w:ascii="宋体" w:eastAsia="宋体" w:hAnsi="宋体" w:hint="eastAsia"/>
                <w:bCs/>
              </w:rPr>
              <w:t>，确定调配后底漆挥发份</w:t>
            </w:r>
            <w:r w:rsidRPr="000A6F66">
              <w:rPr>
                <w:rFonts w:ascii="宋体" w:eastAsia="宋体" w:hAnsi="宋体"/>
                <w:bCs/>
              </w:rPr>
              <w:t>含量约</w:t>
            </w:r>
            <w:r w:rsidRPr="003860B7">
              <w:rPr>
                <w:rFonts w:eastAsia="宋体"/>
                <w:bCs/>
              </w:rPr>
              <w:t>14.94%</w:t>
            </w:r>
            <w:r w:rsidRPr="000A6F66">
              <w:rPr>
                <w:rFonts w:ascii="宋体" w:eastAsia="宋体" w:hAnsi="宋体" w:hint="eastAsia"/>
                <w:bCs/>
              </w:rPr>
              <w:t>、</w:t>
            </w:r>
            <w:r w:rsidRPr="000A6F66">
              <w:rPr>
                <w:rFonts w:ascii="宋体" w:eastAsia="宋体" w:hAnsi="宋体"/>
                <w:bCs/>
              </w:rPr>
              <w:t>固体份</w:t>
            </w:r>
            <w:r w:rsidRPr="000A6F66">
              <w:rPr>
                <w:rFonts w:ascii="宋体" w:eastAsia="宋体" w:hAnsi="宋体" w:hint="eastAsia"/>
                <w:bCs/>
              </w:rPr>
              <w:t>含量约</w:t>
            </w:r>
            <w:r w:rsidRPr="003860B7">
              <w:rPr>
                <w:rFonts w:eastAsia="宋体"/>
                <w:bCs/>
              </w:rPr>
              <w:t>51.85%</w:t>
            </w:r>
            <w:r w:rsidRPr="000A6F66">
              <w:rPr>
                <w:rFonts w:ascii="宋体" w:eastAsia="宋体" w:hAnsi="宋体" w:hint="eastAsia"/>
                <w:bCs/>
              </w:rPr>
              <w:t>、水份含量约</w:t>
            </w:r>
            <w:r w:rsidRPr="003860B7">
              <w:rPr>
                <w:rFonts w:eastAsia="宋体"/>
                <w:bCs/>
              </w:rPr>
              <w:t>33.21%</w:t>
            </w:r>
            <w:r w:rsidRPr="000A6F66">
              <w:rPr>
                <w:rFonts w:ascii="宋体" w:eastAsia="宋体" w:hAnsi="宋体" w:hint="eastAsia"/>
                <w:bCs/>
              </w:rPr>
              <w:t>；调配后面漆挥发分</w:t>
            </w:r>
            <w:r w:rsidRPr="000A6F66">
              <w:rPr>
                <w:rFonts w:ascii="宋体" w:eastAsia="宋体" w:hAnsi="宋体"/>
                <w:bCs/>
              </w:rPr>
              <w:t>含量约</w:t>
            </w:r>
            <w:r w:rsidRPr="003860B7">
              <w:rPr>
                <w:rFonts w:eastAsia="宋体"/>
                <w:bCs/>
              </w:rPr>
              <w:t>18.52%</w:t>
            </w:r>
            <w:r w:rsidRPr="000A6F66">
              <w:rPr>
                <w:rFonts w:ascii="宋体" w:eastAsia="宋体" w:hAnsi="宋体" w:hint="eastAsia"/>
                <w:bCs/>
              </w:rPr>
              <w:t>、</w:t>
            </w:r>
            <w:r w:rsidRPr="000A6F66">
              <w:rPr>
                <w:rFonts w:ascii="宋体" w:eastAsia="宋体" w:hAnsi="宋体"/>
                <w:bCs/>
              </w:rPr>
              <w:t>固体份</w:t>
            </w:r>
            <w:r w:rsidRPr="000A6F66">
              <w:rPr>
                <w:rFonts w:ascii="宋体" w:eastAsia="宋体" w:hAnsi="宋体" w:hint="eastAsia"/>
                <w:bCs/>
              </w:rPr>
              <w:t>含量约</w:t>
            </w:r>
            <w:r w:rsidRPr="003860B7">
              <w:rPr>
                <w:rFonts w:eastAsia="宋体"/>
                <w:bCs/>
              </w:rPr>
              <w:t>46.67%</w:t>
            </w:r>
            <w:r w:rsidRPr="000A6F66">
              <w:rPr>
                <w:rFonts w:ascii="宋体" w:eastAsia="宋体" w:hAnsi="宋体" w:hint="eastAsia"/>
                <w:bCs/>
              </w:rPr>
              <w:t>、水份含量约</w:t>
            </w:r>
            <w:r w:rsidRPr="003860B7">
              <w:rPr>
                <w:rFonts w:eastAsia="宋体"/>
                <w:bCs/>
              </w:rPr>
              <w:t>34.81%</w:t>
            </w:r>
            <w:r w:rsidRPr="000A6F66">
              <w:rPr>
                <w:rFonts w:ascii="宋体" w:eastAsia="宋体" w:hAnsi="宋体" w:hint="eastAsia"/>
                <w:bCs/>
              </w:rPr>
              <w:t>。</w:t>
            </w:r>
            <w:r w:rsidRPr="000A6F66">
              <w:rPr>
                <w:rFonts w:ascii="宋体" w:eastAsia="宋体" w:hAnsi="宋体" w:hint="eastAsia"/>
              </w:rPr>
              <w:t>由于调漆时间较短，挥发产生的有机废气少且并入喷漆房配套的废气处理装置一并</w:t>
            </w:r>
            <w:r w:rsidRPr="000A6F66">
              <w:rPr>
                <w:rFonts w:ascii="宋体" w:eastAsia="宋体" w:hAnsi="宋体"/>
              </w:rPr>
              <w:t>处理</w:t>
            </w:r>
            <w:r w:rsidRPr="000A6F66">
              <w:rPr>
                <w:rFonts w:ascii="宋体" w:eastAsia="宋体" w:hAnsi="宋体" w:hint="eastAsia"/>
              </w:rPr>
              <w:t>，为简化分析，将调漆物料平衡并入喷漆物料平衡。</w:t>
            </w:r>
          </w:p>
          <w:p w:rsidR="00B149D3" w:rsidRPr="000A6F66" w:rsidRDefault="00B149D3" w:rsidP="00AF0EC5">
            <w:pPr>
              <w:spacing w:line="360" w:lineRule="auto"/>
              <w:ind w:firstLineChars="200" w:firstLine="480"/>
              <w:jc w:val="both"/>
              <w:rPr>
                <w:rFonts w:ascii="宋体" w:eastAsia="宋体" w:hAnsi="宋体"/>
              </w:rPr>
            </w:pPr>
            <w:r w:rsidRPr="000A6F66">
              <w:rPr>
                <w:rFonts w:ascii="宋体" w:eastAsia="宋体" w:hAnsi="宋体" w:hint="eastAsia"/>
              </w:rPr>
              <w:t>③喷涂过程固体组分附着率为</w:t>
            </w:r>
            <w:r w:rsidRPr="003860B7">
              <w:rPr>
                <w:rFonts w:eastAsia="宋体"/>
              </w:rPr>
              <w:t>60%</w:t>
            </w:r>
            <w:r w:rsidRPr="000A6F66">
              <w:rPr>
                <w:rFonts w:ascii="宋体" w:eastAsia="宋体" w:hAnsi="宋体" w:hint="eastAsia"/>
              </w:rPr>
              <w:t>形成漆膜，</w:t>
            </w:r>
            <w:r w:rsidRPr="003860B7">
              <w:rPr>
                <w:rFonts w:eastAsia="宋体"/>
              </w:rPr>
              <w:t>10%</w:t>
            </w:r>
            <w:r w:rsidRPr="000A6F66">
              <w:rPr>
                <w:rFonts w:ascii="宋体" w:eastAsia="宋体" w:hAnsi="宋体" w:hint="eastAsia"/>
              </w:rPr>
              <w:t>沉降在地面形成漆渣，</w:t>
            </w:r>
            <w:r w:rsidRPr="003860B7">
              <w:rPr>
                <w:rFonts w:eastAsia="宋体"/>
              </w:rPr>
              <w:t>30%</w:t>
            </w:r>
            <w:r w:rsidRPr="000A6F66">
              <w:rPr>
                <w:rFonts w:ascii="宋体" w:eastAsia="宋体" w:hAnsi="宋体" w:hint="eastAsia"/>
              </w:rPr>
              <w:t>的固体组分形成漆雾。漆雾废气中</w:t>
            </w:r>
            <w:r w:rsidRPr="003860B7">
              <w:rPr>
                <w:rFonts w:eastAsia="宋体"/>
              </w:rPr>
              <w:t>98%</w:t>
            </w:r>
            <w:r w:rsidRPr="000A6F66">
              <w:rPr>
                <w:rFonts w:ascii="宋体" w:eastAsia="宋体" w:hAnsi="宋体" w:hint="eastAsia"/>
              </w:rPr>
              <w:t>收集装置吸收处理，</w:t>
            </w:r>
            <w:r w:rsidRPr="003860B7">
              <w:rPr>
                <w:rFonts w:eastAsia="宋体"/>
              </w:rPr>
              <w:t>2%</w:t>
            </w:r>
            <w:r w:rsidRPr="000A6F66">
              <w:rPr>
                <w:rFonts w:ascii="宋体" w:eastAsia="宋体" w:hAnsi="宋体" w:hint="eastAsia"/>
              </w:rPr>
              <w:t>为无组织排放；有机废气约</w:t>
            </w:r>
            <w:r w:rsidRPr="003860B7">
              <w:rPr>
                <w:rFonts w:eastAsia="宋体"/>
              </w:rPr>
              <w:t>50%</w:t>
            </w:r>
            <w:r w:rsidRPr="000A6F66">
              <w:rPr>
                <w:rFonts w:ascii="宋体" w:eastAsia="宋体" w:hAnsi="宋体" w:hint="eastAsia"/>
              </w:rPr>
              <w:t>在喷漆过程中挥发，其余</w:t>
            </w:r>
            <w:r w:rsidRPr="003860B7">
              <w:rPr>
                <w:rFonts w:eastAsia="宋体"/>
              </w:rPr>
              <w:t>50%</w:t>
            </w:r>
            <w:r w:rsidRPr="000A6F66">
              <w:rPr>
                <w:rFonts w:ascii="宋体" w:eastAsia="宋体" w:hAnsi="宋体" w:hint="eastAsia"/>
              </w:rPr>
              <w:t>在晾干过程中挥发；水分在喷涂过程中挥发量按</w:t>
            </w:r>
            <w:r w:rsidRPr="003860B7">
              <w:rPr>
                <w:rFonts w:eastAsia="宋体"/>
              </w:rPr>
              <w:t>50%</w:t>
            </w:r>
            <w:r w:rsidRPr="000A6F66">
              <w:rPr>
                <w:rFonts w:ascii="宋体" w:eastAsia="宋体" w:hAnsi="宋体" w:hint="eastAsia"/>
              </w:rPr>
              <w:t>计，晾干过程中挥发量按</w:t>
            </w:r>
            <w:r w:rsidRPr="003860B7">
              <w:rPr>
                <w:rFonts w:eastAsia="宋体"/>
              </w:rPr>
              <w:t>50%</w:t>
            </w:r>
            <w:r w:rsidRPr="000A6F66">
              <w:rPr>
                <w:rFonts w:ascii="宋体" w:eastAsia="宋体" w:hAnsi="宋体" w:hint="eastAsia"/>
              </w:rPr>
              <w:t>计。</w:t>
            </w:r>
          </w:p>
          <w:p w:rsidR="00B149D3" w:rsidRPr="000A6F66" w:rsidRDefault="00B149D3" w:rsidP="00AF0EC5">
            <w:pPr>
              <w:spacing w:line="360" w:lineRule="auto"/>
              <w:ind w:firstLineChars="200" w:firstLine="480"/>
              <w:jc w:val="both"/>
              <w:rPr>
                <w:rFonts w:ascii="宋体" w:eastAsia="宋体" w:hAnsi="宋体"/>
              </w:rPr>
            </w:pPr>
            <w:r w:rsidRPr="000A6F66">
              <w:rPr>
                <w:rFonts w:ascii="宋体" w:eastAsia="宋体" w:hAnsi="宋体" w:hint="eastAsia"/>
              </w:rPr>
              <w:t>④</w:t>
            </w:r>
            <w:r w:rsidRPr="000A6F66">
              <w:rPr>
                <w:rFonts w:ascii="宋体" w:eastAsia="宋体" w:hAnsi="宋体"/>
              </w:rPr>
              <w:t>粘附在喷枪</w:t>
            </w:r>
            <w:r w:rsidRPr="000A6F66">
              <w:rPr>
                <w:rFonts w:ascii="宋体" w:eastAsia="宋体" w:hAnsi="宋体" w:hint="eastAsia"/>
              </w:rPr>
              <w:t>上</w:t>
            </w:r>
            <w:r w:rsidRPr="000A6F66">
              <w:rPr>
                <w:rFonts w:ascii="宋体" w:eastAsia="宋体" w:hAnsi="宋体"/>
              </w:rPr>
              <w:t>的漆料损耗</w:t>
            </w:r>
            <w:r w:rsidRPr="000A6F66">
              <w:rPr>
                <w:rFonts w:ascii="宋体" w:eastAsia="宋体" w:hAnsi="宋体" w:hint="eastAsia"/>
              </w:rPr>
              <w:t>、包装桶中残留的漆料损耗及其他不可预知的漆料损耗量较小，本次不予考虑。</w:t>
            </w:r>
          </w:p>
          <w:p w:rsidR="00B149D3" w:rsidRPr="000A6F66" w:rsidRDefault="00B149D3" w:rsidP="00AF0EC5">
            <w:pPr>
              <w:spacing w:line="360" w:lineRule="auto"/>
              <w:ind w:firstLineChars="200" w:firstLine="480"/>
              <w:jc w:val="both"/>
              <w:rPr>
                <w:rFonts w:ascii="宋体" w:eastAsia="宋体" w:hAnsi="宋体"/>
              </w:rPr>
            </w:pPr>
            <w:r w:rsidRPr="000A6F66">
              <w:rPr>
                <w:rFonts w:ascii="宋体" w:eastAsia="宋体" w:hAnsi="宋体" w:hint="eastAsia"/>
              </w:rPr>
              <w:t>本项目底漆、面漆喷涂过程物料平衡表、</w:t>
            </w:r>
            <w:r w:rsidRPr="003860B7">
              <w:rPr>
                <w:rFonts w:eastAsia="宋体"/>
              </w:rPr>
              <w:t>VOCs</w:t>
            </w:r>
            <w:r w:rsidRPr="000A6F66">
              <w:rPr>
                <w:rFonts w:ascii="宋体" w:eastAsia="宋体" w:hAnsi="宋体" w:hint="eastAsia"/>
              </w:rPr>
              <w:t>物料平衡表分别见表</w:t>
            </w:r>
            <w:r w:rsidRPr="003860B7">
              <w:rPr>
                <w:rFonts w:eastAsia="宋体"/>
              </w:rPr>
              <w:t>5-3~</w:t>
            </w:r>
            <w:r w:rsidRPr="000A6F66">
              <w:rPr>
                <w:rFonts w:ascii="宋体" w:eastAsia="宋体" w:hAnsi="宋体" w:hint="eastAsia"/>
              </w:rPr>
              <w:t>表</w:t>
            </w:r>
            <w:r w:rsidRPr="003860B7">
              <w:rPr>
                <w:rFonts w:eastAsia="宋体"/>
              </w:rPr>
              <w:t>5-5</w:t>
            </w:r>
            <w:r w:rsidRPr="000A6F66">
              <w:rPr>
                <w:rFonts w:ascii="宋体" w:eastAsia="宋体" w:hAnsi="宋体" w:hint="eastAsia"/>
              </w:rPr>
              <w:t>，物料平衡图分别见图</w:t>
            </w:r>
            <w:r w:rsidRPr="003860B7">
              <w:rPr>
                <w:rFonts w:eastAsia="宋体"/>
              </w:rPr>
              <w:t>5-3~</w:t>
            </w:r>
            <w:r w:rsidRPr="000A6F66">
              <w:rPr>
                <w:rFonts w:ascii="宋体" w:eastAsia="宋体" w:hAnsi="宋体" w:hint="eastAsia"/>
              </w:rPr>
              <w:t>图</w:t>
            </w:r>
            <w:r w:rsidRPr="003860B7">
              <w:rPr>
                <w:rFonts w:eastAsia="宋体"/>
              </w:rPr>
              <w:t>5-5</w:t>
            </w:r>
            <w:r w:rsidRPr="000A6F66">
              <w:rPr>
                <w:rFonts w:ascii="宋体" w:eastAsia="宋体" w:hAnsi="宋体" w:hint="eastAsia"/>
              </w:rPr>
              <w:t>：</w:t>
            </w:r>
          </w:p>
          <w:p w:rsidR="00B149D3" w:rsidRDefault="00B149D3" w:rsidP="00B149D3">
            <w:pPr>
              <w:spacing w:line="360" w:lineRule="auto"/>
              <w:ind w:firstLineChars="200" w:firstLine="480"/>
            </w:pPr>
          </w:p>
          <w:p w:rsidR="00B149D3" w:rsidRDefault="00B149D3" w:rsidP="00B149D3">
            <w:pPr>
              <w:spacing w:line="360" w:lineRule="auto"/>
              <w:ind w:firstLineChars="200" w:firstLine="480"/>
            </w:pPr>
          </w:p>
          <w:p w:rsidR="00B149D3" w:rsidRDefault="00B149D3" w:rsidP="00B149D3">
            <w:pPr>
              <w:spacing w:line="360" w:lineRule="auto"/>
              <w:ind w:firstLineChars="200" w:firstLine="480"/>
            </w:pPr>
          </w:p>
          <w:p w:rsidR="00B149D3" w:rsidRPr="00CD3E4F" w:rsidRDefault="00B149D3" w:rsidP="00B149D3">
            <w:pPr>
              <w:spacing w:line="360" w:lineRule="auto"/>
              <w:ind w:firstLineChars="200" w:firstLine="480"/>
              <w:rPr>
                <w:color w:val="FF0000"/>
              </w:rPr>
            </w:pPr>
          </w:p>
          <w:p w:rsidR="00B149D3" w:rsidRPr="0078462B" w:rsidRDefault="00B149D3" w:rsidP="00D80452">
            <w:pPr>
              <w:spacing w:beforeLines="50" w:line="360" w:lineRule="auto"/>
              <w:ind w:firstLineChars="850" w:firstLine="2048"/>
              <w:rPr>
                <w:b/>
              </w:rPr>
            </w:pPr>
            <w:r w:rsidRPr="003860B7">
              <w:rPr>
                <w:rFonts w:ascii="宋体" w:eastAsia="宋体" w:hAnsi="宋体" w:hint="eastAsia"/>
                <w:b/>
              </w:rPr>
              <w:lastRenderedPageBreak/>
              <w:t>表</w:t>
            </w:r>
            <w:r w:rsidRPr="00DA15E3">
              <w:rPr>
                <w:b/>
              </w:rPr>
              <w:t>5-</w:t>
            </w:r>
            <w:r>
              <w:rPr>
                <w:rFonts w:hint="eastAsia"/>
                <w:b/>
              </w:rPr>
              <w:t>3</w:t>
            </w:r>
            <w:r w:rsidRPr="00DA15E3">
              <w:rPr>
                <w:b/>
              </w:rPr>
              <w:t xml:space="preserve"> </w:t>
            </w:r>
            <w:r w:rsidRPr="0078462B">
              <w:rPr>
                <w:rFonts w:hint="eastAsia"/>
                <w:b/>
              </w:rPr>
              <w:t xml:space="preserve"> </w:t>
            </w:r>
            <w:r w:rsidRPr="003860B7">
              <w:rPr>
                <w:rFonts w:ascii="宋体" w:eastAsia="宋体" w:hAnsi="宋体" w:hint="eastAsia"/>
                <w:b/>
              </w:rPr>
              <w:t>本项目水性醇酸底漆喷涂过程物料平衡表</w:t>
            </w:r>
            <w:r w:rsidRPr="0078462B">
              <w:rPr>
                <w:rFonts w:hint="eastAsia"/>
                <w:b/>
              </w:rPr>
              <w:t>（</w:t>
            </w:r>
            <w:r w:rsidRPr="003860B7">
              <w:rPr>
                <w:rFonts w:ascii="宋体" w:eastAsia="宋体" w:hAnsi="宋体" w:hint="eastAsia"/>
                <w:b/>
              </w:rPr>
              <w:t>单位</w:t>
            </w:r>
            <w:r w:rsidRPr="0078462B">
              <w:rPr>
                <w:rFonts w:hint="eastAsia"/>
                <w:b/>
              </w:rPr>
              <w:t>：</w:t>
            </w:r>
            <w:r w:rsidRPr="00C87415">
              <w:rPr>
                <w:b/>
              </w:rPr>
              <w:t>t/a</w:t>
            </w:r>
            <w:r w:rsidRPr="0078462B">
              <w:rPr>
                <w:rFonts w:hint="eastAsia"/>
                <w:b/>
              </w:rPr>
              <w:t>）</w:t>
            </w:r>
          </w:p>
          <w:tbl>
            <w:tblPr>
              <w:tblW w:w="5000" w:type="pct"/>
              <w:tblBorders>
                <w:top w:val="single" w:sz="12" w:space="0" w:color="auto"/>
                <w:bottom w:val="single" w:sz="12" w:space="0" w:color="auto"/>
                <w:insideH w:val="single" w:sz="4" w:space="0" w:color="000000"/>
                <w:insideV w:val="single" w:sz="4" w:space="0" w:color="000000"/>
              </w:tblBorders>
              <w:tblLook w:val="04A0"/>
            </w:tblPr>
            <w:tblGrid>
              <w:gridCol w:w="1763"/>
              <w:gridCol w:w="1455"/>
              <w:gridCol w:w="867"/>
              <w:gridCol w:w="1434"/>
              <w:gridCol w:w="1568"/>
              <w:gridCol w:w="49"/>
              <w:gridCol w:w="3138"/>
            </w:tblGrid>
            <w:tr w:rsidR="00B149D3" w:rsidTr="00B149D3">
              <w:tc>
                <w:tcPr>
                  <w:tcW w:w="1988" w:type="pct"/>
                  <w:gridSpan w:val="3"/>
                  <w:vAlign w:val="center"/>
                </w:tcPr>
                <w:p w:rsidR="00B149D3" w:rsidRPr="003860B7" w:rsidRDefault="00B149D3" w:rsidP="00B149D3">
                  <w:pPr>
                    <w:jc w:val="center"/>
                    <w:rPr>
                      <w:rFonts w:ascii="宋体" w:eastAsia="宋体" w:hAnsi="宋体"/>
                      <w:b/>
                      <w:sz w:val="21"/>
                      <w:szCs w:val="21"/>
                    </w:rPr>
                  </w:pPr>
                  <w:r w:rsidRPr="003860B7">
                    <w:rPr>
                      <w:rFonts w:ascii="宋体" w:eastAsia="宋体" w:hAnsi="宋体" w:hint="eastAsia"/>
                      <w:b/>
                      <w:sz w:val="21"/>
                      <w:szCs w:val="21"/>
                    </w:rPr>
                    <w:t>原料</w:t>
                  </w:r>
                </w:p>
              </w:tc>
              <w:tc>
                <w:tcPr>
                  <w:tcW w:w="3012" w:type="pct"/>
                  <w:gridSpan w:val="4"/>
                  <w:vAlign w:val="center"/>
                </w:tcPr>
                <w:p w:rsidR="00B149D3" w:rsidRPr="003860B7" w:rsidRDefault="00B149D3" w:rsidP="003860B7">
                  <w:pPr>
                    <w:ind w:firstLineChars="1250" w:firstLine="2635"/>
                    <w:jc w:val="center"/>
                    <w:rPr>
                      <w:rFonts w:ascii="宋体" w:eastAsia="宋体" w:hAnsi="宋体"/>
                      <w:b/>
                      <w:sz w:val="21"/>
                      <w:szCs w:val="21"/>
                    </w:rPr>
                  </w:pPr>
                  <w:r w:rsidRPr="003860B7">
                    <w:rPr>
                      <w:rFonts w:ascii="宋体" w:eastAsia="宋体" w:hAnsi="宋体" w:hint="eastAsia"/>
                      <w:b/>
                      <w:sz w:val="21"/>
                      <w:szCs w:val="21"/>
                    </w:rPr>
                    <w:t>去向</w:t>
                  </w:r>
                </w:p>
              </w:tc>
            </w:tr>
            <w:tr w:rsidR="00B149D3" w:rsidTr="00B149D3">
              <w:tc>
                <w:tcPr>
                  <w:tcW w:w="858" w:type="pct"/>
                  <w:vMerge w:val="restart"/>
                  <w:vAlign w:val="center"/>
                </w:tcPr>
                <w:p w:rsidR="00B149D3" w:rsidRPr="003860B7" w:rsidRDefault="00B149D3" w:rsidP="00B149D3">
                  <w:pPr>
                    <w:jc w:val="center"/>
                    <w:rPr>
                      <w:sz w:val="21"/>
                      <w:szCs w:val="21"/>
                    </w:rPr>
                  </w:pPr>
                  <w:r w:rsidRPr="003860B7">
                    <w:rPr>
                      <w:rFonts w:ascii="宋体" w:eastAsia="宋体" w:hAnsi="宋体" w:hint="eastAsia"/>
                      <w:sz w:val="21"/>
                      <w:szCs w:val="21"/>
                    </w:rPr>
                    <w:t>水性醇酸底漆</w:t>
                  </w:r>
                  <w:r w:rsidR="00AF0EC5">
                    <w:rPr>
                      <w:rFonts w:hint="eastAsia"/>
                      <w:sz w:val="21"/>
                      <w:szCs w:val="21"/>
                    </w:rPr>
                    <w:t>4.114</w:t>
                  </w:r>
                  <w:r w:rsidR="00054EF6">
                    <w:rPr>
                      <w:rFonts w:hint="eastAsia"/>
                      <w:sz w:val="21"/>
                      <w:szCs w:val="21"/>
                    </w:rPr>
                    <w:t>1</w:t>
                  </w:r>
                  <w:r w:rsidRPr="003860B7">
                    <w:rPr>
                      <w:sz w:val="21"/>
                      <w:szCs w:val="21"/>
                    </w:rPr>
                    <w:t>t</w:t>
                  </w:r>
                </w:p>
                <w:p w:rsidR="00B149D3" w:rsidRPr="003860B7" w:rsidRDefault="00B149D3" w:rsidP="00B149D3">
                  <w:pPr>
                    <w:jc w:val="center"/>
                    <w:rPr>
                      <w:sz w:val="21"/>
                      <w:szCs w:val="21"/>
                    </w:rPr>
                  </w:pPr>
                  <w:r w:rsidRPr="003860B7">
                    <w:rPr>
                      <w:rFonts w:ascii="宋体" w:eastAsia="宋体" w:hAnsi="宋体" w:hint="eastAsia"/>
                      <w:sz w:val="21"/>
                      <w:szCs w:val="21"/>
                    </w:rPr>
                    <w:t>固化剂</w:t>
                  </w:r>
                  <w:r w:rsidR="00370FBA">
                    <w:rPr>
                      <w:rFonts w:hint="eastAsia"/>
                      <w:sz w:val="21"/>
                      <w:szCs w:val="21"/>
                    </w:rPr>
                    <w:t>0.</w:t>
                  </w:r>
                  <w:r w:rsidR="00054EF6">
                    <w:rPr>
                      <w:rFonts w:hint="eastAsia"/>
                      <w:sz w:val="21"/>
                      <w:szCs w:val="21"/>
                    </w:rPr>
                    <w:t>6171</w:t>
                  </w:r>
                  <w:r w:rsidRPr="003860B7">
                    <w:rPr>
                      <w:sz w:val="21"/>
                      <w:szCs w:val="21"/>
                    </w:rPr>
                    <w:t>t</w:t>
                  </w:r>
                </w:p>
                <w:p w:rsidR="00B149D3" w:rsidRPr="003860B7" w:rsidRDefault="00B149D3" w:rsidP="00054EF6">
                  <w:pPr>
                    <w:jc w:val="center"/>
                    <w:rPr>
                      <w:sz w:val="21"/>
                      <w:szCs w:val="21"/>
                    </w:rPr>
                  </w:pPr>
                  <w:r w:rsidRPr="003860B7">
                    <w:rPr>
                      <w:rFonts w:ascii="宋体" w:eastAsia="宋体" w:hAnsi="宋体" w:hint="eastAsia"/>
                      <w:sz w:val="21"/>
                      <w:szCs w:val="21"/>
                    </w:rPr>
                    <w:t>水</w:t>
                  </w:r>
                  <w:r w:rsidR="00370FBA">
                    <w:rPr>
                      <w:rFonts w:hint="eastAsia"/>
                      <w:sz w:val="21"/>
                      <w:szCs w:val="21"/>
                    </w:rPr>
                    <w:t>0.</w:t>
                  </w:r>
                  <w:r w:rsidR="00054EF6">
                    <w:rPr>
                      <w:rFonts w:hint="eastAsia"/>
                      <w:sz w:val="21"/>
                      <w:szCs w:val="21"/>
                    </w:rPr>
                    <w:t>8228</w:t>
                  </w:r>
                  <w:r w:rsidRPr="003860B7">
                    <w:rPr>
                      <w:rFonts w:hint="eastAsia"/>
                      <w:sz w:val="21"/>
                      <w:szCs w:val="21"/>
                    </w:rPr>
                    <w:t>t</w:t>
                  </w:r>
                </w:p>
              </w:tc>
              <w:tc>
                <w:tcPr>
                  <w:tcW w:w="708" w:type="pct"/>
                  <w:vMerge w:val="restart"/>
                  <w:vAlign w:val="center"/>
                </w:tcPr>
                <w:p w:rsidR="00B149D3" w:rsidRPr="003860B7" w:rsidRDefault="00B149D3" w:rsidP="00B149D3">
                  <w:pPr>
                    <w:jc w:val="center"/>
                    <w:rPr>
                      <w:sz w:val="21"/>
                      <w:szCs w:val="21"/>
                    </w:rPr>
                  </w:pPr>
                  <w:r w:rsidRPr="003860B7">
                    <w:rPr>
                      <w:rFonts w:ascii="宋体" w:eastAsia="宋体" w:hAnsi="宋体" w:hint="eastAsia"/>
                      <w:sz w:val="21"/>
                      <w:szCs w:val="21"/>
                    </w:rPr>
                    <w:t>挥发份</w:t>
                  </w:r>
                  <w:r w:rsidRPr="003860B7">
                    <w:rPr>
                      <w:rFonts w:hint="eastAsia"/>
                      <w:sz w:val="21"/>
                      <w:szCs w:val="21"/>
                    </w:rPr>
                    <w:t>14.94</w:t>
                  </w:r>
                  <w:r w:rsidRPr="003860B7">
                    <w:rPr>
                      <w:sz w:val="21"/>
                      <w:szCs w:val="21"/>
                    </w:rPr>
                    <w:t>%</w:t>
                  </w:r>
                </w:p>
              </w:tc>
              <w:tc>
                <w:tcPr>
                  <w:tcW w:w="422" w:type="pct"/>
                  <w:vMerge w:val="restart"/>
                  <w:vAlign w:val="center"/>
                </w:tcPr>
                <w:p w:rsidR="00B149D3" w:rsidRPr="003860B7" w:rsidRDefault="00B149D3" w:rsidP="00054EF6">
                  <w:pPr>
                    <w:rPr>
                      <w:sz w:val="21"/>
                      <w:szCs w:val="21"/>
                    </w:rPr>
                  </w:pPr>
                  <w:r w:rsidRPr="003860B7">
                    <w:rPr>
                      <w:rFonts w:hint="eastAsia"/>
                      <w:sz w:val="21"/>
                      <w:szCs w:val="21"/>
                    </w:rPr>
                    <w:t>0.</w:t>
                  </w:r>
                  <w:r w:rsidR="00054EF6">
                    <w:rPr>
                      <w:rFonts w:hint="eastAsia"/>
                      <w:sz w:val="21"/>
                      <w:szCs w:val="21"/>
                    </w:rPr>
                    <w:t>8298</w:t>
                  </w:r>
                </w:p>
              </w:tc>
              <w:tc>
                <w:tcPr>
                  <w:tcW w:w="1461" w:type="pct"/>
                  <w:gridSpan w:val="2"/>
                  <w:vMerge w:val="restart"/>
                  <w:vAlign w:val="center"/>
                </w:tcPr>
                <w:p w:rsidR="00B149D3" w:rsidRPr="003860B7" w:rsidRDefault="00B149D3" w:rsidP="00054EF6">
                  <w:pPr>
                    <w:ind w:firstLineChars="50" w:firstLine="105"/>
                    <w:jc w:val="center"/>
                    <w:rPr>
                      <w:sz w:val="21"/>
                      <w:szCs w:val="21"/>
                    </w:rPr>
                  </w:pPr>
                  <w:r w:rsidRPr="003860B7">
                    <w:rPr>
                      <w:sz w:val="21"/>
                      <w:szCs w:val="21"/>
                    </w:rPr>
                    <w:t>9</w:t>
                  </w:r>
                  <w:r w:rsidRPr="003860B7">
                    <w:rPr>
                      <w:rFonts w:hint="eastAsia"/>
                      <w:sz w:val="21"/>
                      <w:szCs w:val="21"/>
                    </w:rPr>
                    <w:t>8</w:t>
                  </w:r>
                  <w:r w:rsidRPr="003860B7">
                    <w:rPr>
                      <w:sz w:val="21"/>
                      <w:szCs w:val="21"/>
                    </w:rPr>
                    <w:t>%</w:t>
                  </w:r>
                  <w:r w:rsidRPr="003860B7">
                    <w:rPr>
                      <w:rFonts w:ascii="宋体" w:eastAsia="宋体" w:hAnsi="宋体" w:hint="eastAsia"/>
                      <w:sz w:val="21"/>
                      <w:szCs w:val="21"/>
                    </w:rPr>
                    <w:t>吸风装置收集</w:t>
                  </w:r>
                  <w:r w:rsidRPr="003860B7">
                    <w:rPr>
                      <w:rFonts w:hint="eastAsia"/>
                      <w:sz w:val="21"/>
                      <w:szCs w:val="21"/>
                    </w:rPr>
                    <w:t>：</w:t>
                  </w:r>
                  <w:r w:rsidR="00370FBA">
                    <w:rPr>
                      <w:rFonts w:hint="eastAsia"/>
                      <w:sz w:val="21"/>
                      <w:szCs w:val="21"/>
                    </w:rPr>
                    <w:t>0.</w:t>
                  </w:r>
                  <w:r w:rsidR="00054EF6">
                    <w:rPr>
                      <w:rFonts w:hint="eastAsia"/>
                      <w:sz w:val="21"/>
                      <w:szCs w:val="21"/>
                    </w:rPr>
                    <w:t>8132</w:t>
                  </w:r>
                </w:p>
              </w:tc>
              <w:tc>
                <w:tcPr>
                  <w:tcW w:w="1551" w:type="pct"/>
                  <w:gridSpan w:val="2"/>
                  <w:vAlign w:val="center"/>
                </w:tcPr>
                <w:p w:rsidR="00B149D3" w:rsidRPr="003860B7" w:rsidRDefault="00B149D3" w:rsidP="00054EF6">
                  <w:pPr>
                    <w:jc w:val="center"/>
                    <w:rPr>
                      <w:sz w:val="21"/>
                      <w:szCs w:val="21"/>
                    </w:rPr>
                  </w:pPr>
                  <w:r w:rsidRPr="003860B7">
                    <w:rPr>
                      <w:rFonts w:ascii="宋体" w:eastAsia="宋体" w:hAnsi="宋体" w:hint="eastAsia"/>
                      <w:sz w:val="21"/>
                      <w:szCs w:val="21"/>
                    </w:rPr>
                    <w:t>吸附装置吸附</w:t>
                  </w:r>
                  <w:r w:rsidRPr="003860B7">
                    <w:rPr>
                      <w:rFonts w:hint="eastAsia"/>
                      <w:sz w:val="21"/>
                      <w:szCs w:val="21"/>
                    </w:rPr>
                    <w:t>：</w:t>
                  </w:r>
                  <w:r w:rsidR="00370FBA">
                    <w:rPr>
                      <w:rFonts w:hint="eastAsia"/>
                      <w:sz w:val="21"/>
                      <w:szCs w:val="21"/>
                    </w:rPr>
                    <w:t>0.</w:t>
                  </w:r>
                  <w:r w:rsidR="00054EF6">
                    <w:rPr>
                      <w:rFonts w:hint="eastAsia"/>
                      <w:sz w:val="21"/>
                      <w:szCs w:val="21"/>
                    </w:rPr>
                    <w:t>7319</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Merge/>
                  <w:vAlign w:val="center"/>
                </w:tcPr>
                <w:p w:rsidR="00B149D3" w:rsidRPr="003860B7" w:rsidRDefault="00B149D3" w:rsidP="00B149D3">
                  <w:pPr>
                    <w:jc w:val="center"/>
                    <w:rPr>
                      <w:sz w:val="21"/>
                      <w:szCs w:val="21"/>
                    </w:rPr>
                  </w:pPr>
                </w:p>
              </w:tc>
              <w:tc>
                <w:tcPr>
                  <w:tcW w:w="422" w:type="pct"/>
                  <w:vMerge/>
                  <w:vAlign w:val="center"/>
                </w:tcPr>
                <w:p w:rsidR="00B149D3" w:rsidRPr="003860B7" w:rsidRDefault="00B149D3" w:rsidP="00B149D3">
                  <w:pPr>
                    <w:jc w:val="center"/>
                    <w:rPr>
                      <w:sz w:val="21"/>
                      <w:szCs w:val="21"/>
                    </w:rPr>
                  </w:pPr>
                </w:p>
              </w:tc>
              <w:tc>
                <w:tcPr>
                  <w:tcW w:w="1461" w:type="pct"/>
                  <w:gridSpan w:val="2"/>
                  <w:vMerge/>
                  <w:vAlign w:val="center"/>
                </w:tcPr>
                <w:p w:rsidR="00B149D3" w:rsidRPr="003860B7" w:rsidRDefault="00B149D3" w:rsidP="00B149D3">
                  <w:pPr>
                    <w:jc w:val="center"/>
                    <w:rPr>
                      <w:sz w:val="21"/>
                      <w:szCs w:val="21"/>
                    </w:rPr>
                  </w:pPr>
                </w:p>
              </w:tc>
              <w:tc>
                <w:tcPr>
                  <w:tcW w:w="1551" w:type="pct"/>
                  <w:gridSpan w:val="2"/>
                  <w:vAlign w:val="center"/>
                </w:tcPr>
                <w:p w:rsidR="00B149D3" w:rsidRPr="003860B7" w:rsidRDefault="00B149D3" w:rsidP="00054EF6">
                  <w:pPr>
                    <w:jc w:val="center"/>
                    <w:rPr>
                      <w:sz w:val="21"/>
                      <w:szCs w:val="21"/>
                    </w:rPr>
                  </w:pPr>
                  <w:r w:rsidRPr="003860B7">
                    <w:rPr>
                      <w:rFonts w:ascii="宋体" w:eastAsia="宋体" w:hAnsi="宋体" w:hint="eastAsia"/>
                      <w:sz w:val="21"/>
                      <w:szCs w:val="21"/>
                    </w:rPr>
                    <w:t>有组织排放</w:t>
                  </w:r>
                  <w:r w:rsidRPr="003860B7">
                    <w:rPr>
                      <w:rFonts w:hint="eastAsia"/>
                      <w:sz w:val="21"/>
                      <w:szCs w:val="21"/>
                    </w:rPr>
                    <w:t>：</w:t>
                  </w:r>
                  <w:r w:rsidRPr="003860B7">
                    <w:rPr>
                      <w:rFonts w:hint="eastAsia"/>
                      <w:sz w:val="21"/>
                      <w:szCs w:val="21"/>
                    </w:rPr>
                    <w:t>0.0</w:t>
                  </w:r>
                  <w:r w:rsidR="00054EF6">
                    <w:rPr>
                      <w:rFonts w:hint="eastAsia"/>
                      <w:sz w:val="21"/>
                      <w:szCs w:val="21"/>
                    </w:rPr>
                    <w:t>813</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Merge/>
                  <w:vAlign w:val="center"/>
                </w:tcPr>
                <w:p w:rsidR="00B149D3" w:rsidRPr="003860B7" w:rsidRDefault="00B149D3" w:rsidP="00B149D3">
                  <w:pPr>
                    <w:jc w:val="center"/>
                    <w:rPr>
                      <w:sz w:val="21"/>
                      <w:szCs w:val="21"/>
                    </w:rPr>
                  </w:pPr>
                </w:p>
              </w:tc>
              <w:tc>
                <w:tcPr>
                  <w:tcW w:w="422" w:type="pct"/>
                  <w:vMerge/>
                  <w:vAlign w:val="center"/>
                </w:tcPr>
                <w:p w:rsidR="00B149D3" w:rsidRPr="003860B7" w:rsidRDefault="00B149D3" w:rsidP="00B149D3">
                  <w:pPr>
                    <w:jc w:val="center"/>
                    <w:rPr>
                      <w:sz w:val="21"/>
                      <w:szCs w:val="21"/>
                    </w:rPr>
                  </w:pPr>
                </w:p>
              </w:tc>
              <w:tc>
                <w:tcPr>
                  <w:tcW w:w="3012" w:type="pct"/>
                  <w:gridSpan w:val="4"/>
                  <w:vAlign w:val="center"/>
                </w:tcPr>
                <w:p w:rsidR="00B149D3" w:rsidRPr="003860B7" w:rsidRDefault="00B149D3" w:rsidP="00054EF6">
                  <w:pPr>
                    <w:jc w:val="center"/>
                    <w:rPr>
                      <w:sz w:val="21"/>
                      <w:szCs w:val="21"/>
                    </w:rPr>
                  </w:pPr>
                  <w:r w:rsidRPr="003860B7">
                    <w:rPr>
                      <w:rFonts w:hint="eastAsia"/>
                      <w:sz w:val="21"/>
                      <w:szCs w:val="21"/>
                    </w:rPr>
                    <w:t>2</w:t>
                  </w:r>
                  <w:r w:rsidRPr="003860B7">
                    <w:rPr>
                      <w:sz w:val="21"/>
                      <w:szCs w:val="21"/>
                    </w:rPr>
                    <w:t>%</w:t>
                  </w:r>
                  <w:r w:rsidRPr="003860B7">
                    <w:rPr>
                      <w:rFonts w:ascii="宋体" w:eastAsia="宋体" w:hAnsi="宋体" w:hint="eastAsia"/>
                      <w:sz w:val="21"/>
                      <w:szCs w:val="21"/>
                    </w:rPr>
                    <w:t>无组织排放</w:t>
                  </w:r>
                  <w:r w:rsidRPr="003860B7">
                    <w:rPr>
                      <w:rFonts w:hint="eastAsia"/>
                      <w:sz w:val="21"/>
                      <w:szCs w:val="21"/>
                    </w:rPr>
                    <w:t>：</w:t>
                  </w:r>
                  <w:r w:rsidRPr="003860B7">
                    <w:rPr>
                      <w:rFonts w:hint="eastAsia"/>
                      <w:sz w:val="21"/>
                      <w:szCs w:val="21"/>
                    </w:rPr>
                    <w:t>0.0</w:t>
                  </w:r>
                  <w:r w:rsidR="00370FBA">
                    <w:rPr>
                      <w:rFonts w:hint="eastAsia"/>
                      <w:sz w:val="21"/>
                      <w:szCs w:val="21"/>
                    </w:rPr>
                    <w:t>1</w:t>
                  </w:r>
                  <w:r w:rsidR="00054EF6">
                    <w:rPr>
                      <w:rFonts w:hint="eastAsia"/>
                      <w:sz w:val="21"/>
                      <w:szCs w:val="21"/>
                    </w:rPr>
                    <w:t>66</w:t>
                  </w:r>
                </w:p>
              </w:tc>
            </w:tr>
            <w:tr w:rsidR="00B149D3" w:rsidTr="00B149D3">
              <w:trPr>
                <w:trHeight w:val="369"/>
              </w:trPr>
              <w:tc>
                <w:tcPr>
                  <w:tcW w:w="858" w:type="pct"/>
                  <w:vMerge/>
                  <w:vAlign w:val="center"/>
                </w:tcPr>
                <w:p w:rsidR="00B149D3" w:rsidRPr="003860B7" w:rsidRDefault="00B149D3" w:rsidP="00B149D3">
                  <w:pPr>
                    <w:jc w:val="center"/>
                    <w:rPr>
                      <w:sz w:val="21"/>
                      <w:szCs w:val="21"/>
                    </w:rPr>
                  </w:pPr>
                </w:p>
              </w:tc>
              <w:tc>
                <w:tcPr>
                  <w:tcW w:w="708" w:type="pct"/>
                  <w:vMerge w:val="restart"/>
                  <w:vAlign w:val="center"/>
                </w:tcPr>
                <w:p w:rsidR="00B149D3" w:rsidRPr="003860B7" w:rsidRDefault="00B149D3" w:rsidP="00B149D3">
                  <w:pPr>
                    <w:jc w:val="center"/>
                    <w:rPr>
                      <w:sz w:val="21"/>
                      <w:szCs w:val="21"/>
                    </w:rPr>
                  </w:pPr>
                  <w:r w:rsidRPr="003860B7">
                    <w:rPr>
                      <w:rFonts w:ascii="宋体" w:eastAsia="宋体" w:hAnsi="宋体" w:hint="eastAsia"/>
                      <w:sz w:val="21"/>
                      <w:szCs w:val="21"/>
                    </w:rPr>
                    <w:t>固体份</w:t>
                  </w:r>
                  <w:r w:rsidRPr="003860B7">
                    <w:rPr>
                      <w:rFonts w:hint="eastAsia"/>
                      <w:sz w:val="21"/>
                      <w:szCs w:val="21"/>
                    </w:rPr>
                    <w:t>51.85</w:t>
                  </w:r>
                  <w:r w:rsidRPr="003860B7">
                    <w:rPr>
                      <w:sz w:val="21"/>
                      <w:szCs w:val="21"/>
                    </w:rPr>
                    <w:t>%</w:t>
                  </w:r>
                </w:p>
              </w:tc>
              <w:tc>
                <w:tcPr>
                  <w:tcW w:w="422" w:type="pct"/>
                  <w:vMerge w:val="restart"/>
                  <w:vAlign w:val="center"/>
                </w:tcPr>
                <w:p w:rsidR="00B149D3" w:rsidRPr="003860B7" w:rsidRDefault="00054EF6" w:rsidP="00370FBA">
                  <w:pPr>
                    <w:rPr>
                      <w:sz w:val="21"/>
                      <w:szCs w:val="21"/>
                    </w:rPr>
                  </w:pPr>
                  <w:r>
                    <w:rPr>
                      <w:rFonts w:hint="eastAsia"/>
                      <w:sz w:val="21"/>
                      <w:szCs w:val="21"/>
                    </w:rPr>
                    <w:t>2.8797</w:t>
                  </w:r>
                </w:p>
              </w:tc>
              <w:tc>
                <w:tcPr>
                  <w:tcW w:w="3012" w:type="pct"/>
                  <w:gridSpan w:val="4"/>
                  <w:vAlign w:val="center"/>
                </w:tcPr>
                <w:p w:rsidR="00B149D3" w:rsidRPr="003860B7" w:rsidRDefault="00B149D3" w:rsidP="00054EF6">
                  <w:pPr>
                    <w:jc w:val="center"/>
                    <w:rPr>
                      <w:sz w:val="21"/>
                      <w:szCs w:val="21"/>
                    </w:rPr>
                  </w:pPr>
                  <w:r w:rsidRPr="003860B7">
                    <w:rPr>
                      <w:rFonts w:hint="eastAsia"/>
                      <w:sz w:val="21"/>
                      <w:szCs w:val="21"/>
                    </w:rPr>
                    <w:t>60</w:t>
                  </w:r>
                  <w:r w:rsidRPr="003860B7">
                    <w:rPr>
                      <w:sz w:val="21"/>
                      <w:szCs w:val="21"/>
                    </w:rPr>
                    <w:t>%</w:t>
                  </w:r>
                  <w:r w:rsidRPr="003860B7">
                    <w:rPr>
                      <w:rFonts w:ascii="宋体" w:eastAsia="宋体" w:hAnsi="宋体" w:hint="eastAsia"/>
                      <w:sz w:val="21"/>
                      <w:szCs w:val="21"/>
                    </w:rPr>
                    <w:t>附着于工件</w:t>
                  </w:r>
                  <w:r w:rsidR="00D0259A">
                    <w:rPr>
                      <w:rFonts w:hint="eastAsia"/>
                      <w:sz w:val="21"/>
                      <w:szCs w:val="21"/>
                    </w:rPr>
                    <w:t>1.</w:t>
                  </w:r>
                  <w:r w:rsidR="00054EF6">
                    <w:rPr>
                      <w:rFonts w:hint="eastAsia"/>
                      <w:sz w:val="21"/>
                      <w:szCs w:val="21"/>
                    </w:rPr>
                    <w:t>7278</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Merge/>
                  <w:vAlign w:val="center"/>
                </w:tcPr>
                <w:p w:rsidR="00B149D3" w:rsidRPr="003860B7" w:rsidRDefault="00B149D3" w:rsidP="00B149D3">
                  <w:pPr>
                    <w:jc w:val="center"/>
                    <w:rPr>
                      <w:sz w:val="21"/>
                      <w:szCs w:val="21"/>
                    </w:rPr>
                  </w:pPr>
                </w:p>
              </w:tc>
              <w:tc>
                <w:tcPr>
                  <w:tcW w:w="422" w:type="pct"/>
                  <w:vMerge/>
                  <w:vAlign w:val="center"/>
                </w:tcPr>
                <w:p w:rsidR="00B149D3" w:rsidRPr="003860B7" w:rsidRDefault="00B149D3" w:rsidP="00B149D3">
                  <w:pPr>
                    <w:jc w:val="center"/>
                    <w:rPr>
                      <w:sz w:val="21"/>
                      <w:szCs w:val="21"/>
                    </w:rPr>
                  </w:pPr>
                </w:p>
              </w:tc>
              <w:tc>
                <w:tcPr>
                  <w:tcW w:w="698" w:type="pct"/>
                  <w:vMerge w:val="restart"/>
                  <w:vAlign w:val="center"/>
                </w:tcPr>
                <w:p w:rsidR="00B149D3" w:rsidRPr="003860B7" w:rsidRDefault="00B149D3" w:rsidP="00B149D3">
                  <w:pPr>
                    <w:jc w:val="center"/>
                    <w:rPr>
                      <w:sz w:val="21"/>
                      <w:szCs w:val="21"/>
                    </w:rPr>
                  </w:pPr>
                  <w:r w:rsidRPr="003860B7">
                    <w:rPr>
                      <w:rFonts w:hint="eastAsia"/>
                      <w:sz w:val="21"/>
                      <w:szCs w:val="21"/>
                    </w:rPr>
                    <w:t>30</w:t>
                  </w:r>
                  <w:r w:rsidRPr="003860B7">
                    <w:rPr>
                      <w:sz w:val="21"/>
                      <w:szCs w:val="21"/>
                    </w:rPr>
                    <w:t>%</w:t>
                  </w:r>
                  <w:r w:rsidRPr="003860B7">
                    <w:rPr>
                      <w:rFonts w:ascii="宋体" w:eastAsia="宋体" w:hAnsi="宋体" w:hint="eastAsia"/>
                      <w:sz w:val="21"/>
                      <w:szCs w:val="21"/>
                    </w:rPr>
                    <w:t>漆雾</w:t>
                  </w:r>
                </w:p>
                <w:p w:rsidR="00B149D3" w:rsidRPr="003860B7" w:rsidRDefault="00D0259A" w:rsidP="00054EF6">
                  <w:pPr>
                    <w:jc w:val="center"/>
                    <w:rPr>
                      <w:sz w:val="21"/>
                      <w:szCs w:val="21"/>
                    </w:rPr>
                  </w:pPr>
                  <w:r>
                    <w:rPr>
                      <w:rFonts w:hint="eastAsia"/>
                      <w:sz w:val="21"/>
                      <w:szCs w:val="21"/>
                    </w:rPr>
                    <w:t>0.</w:t>
                  </w:r>
                  <w:r w:rsidR="00054EF6">
                    <w:rPr>
                      <w:rFonts w:hint="eastAsia"/>
                      <w:sz w:val="21"/>
                      <w:szCs w:val="21"/>
                    </w:rPr>
                    <w:t>8639</w:t>
                  </w:r>
                </w:p>
              </w:tc>
              <w:tc>
                <w:tcPr>
                  <w:tcW w:w="787" w:type="pct"/>
                  <w:gridSpan w:val="2"/>
                  <w:vMerge w:val="restart"/>
                  <w:vAlign w:val="center"/>
                </w:tcPr>
                <w:p w:rsidR="00B149D3" w:rsidRPr="003860B7" w:rsidRDefault="00B149D3" w:rsidP="00054EF6">
                  <w:pPr>
                    <w:jc w:val="center"/>
                    <w:rPr>
                      <w:sz w:val="21"/>
                      <w:szCs w:val="21"/>
                    </w:rPr>
                  </w:pPr>
                  <w:r w:rsidRPr="003860B7">
                    <w:rPr>
                      <w:sz w:val="21"/>
                      <w:szCs w:val="21"/>
                    </w:rPr>
                    <w:t>9</w:t>
                  </w:r>
                  <w:r w:rsidRPr="003860B7">
                    <w:rPr>
                      <w:rFonts w:hint="eastAsia"/>
                      <w:sz w:val="21"/>
                      <w:szCs w:val="21"/>
                    </w:rPr>
                    <w:t>8</w:t>
                  </w:r>
                  <w:r w:rsidRPr="003860B7">
                    <w:rPr>
                      <w:sz w:val="21"/>
                      <w:szCs w:val="21"/>
                    </w:rPr>
                    <w:t>%</w:t>
                  </w:r>
                  <w:r w:rsidRPr="003860B7">
                    <w:rPr>
                      <w:rFonts w:ascii="宋体" w:eastAsia="宋体" w:hAnsi="宋体" w:hint="eastAsia"/>
                      <w:sz w:val="21"/>
                      <w:szCs w:val="21"/>
                    </w:rPr>
                    <w:t>干式过滤器收集</w:t>
                  </w:r>
                  <w:r w:rsidRPr="003860B7">
                    <w:rPr>
                      <w:rFonts w:hint="eastAsia"/>
                      <w:sz w:val="21"/>
                      <w:szCs w:val="21"/>
                    </w:rPr>
                    <w:t xml:space="preserve"> </w:t>
                  </w:r>
                  <w:r w:rsidR="00D0259A">
                    <w:rPr>
                      <w:rFonts w:hint="eastAsia"/>
                      <w:sz w:val="21"/>
                      <w:szCs w:val="21"/>
                    </w:rPr>
                    <w:t>0.</w:t>
                  </w:r>
                  <w:r w:rsidR="00054EF6">
                    <w:rPr>
                      <w:rFonts w:hint="eastAsia"/>
                      <w:sz w:val="21"/>
                      <w:szCs w:val="21"/>
                    </w:rPr>
                    <w:t>8466</w:t>
                  </w:r>
                </w:p>
              </w:tc>
              <w:tc>
                <w:tcPr>
                  <w:tcW w:w="1527" w:type="pct"/>
                  <w:vAlign w:val="center"/>
                </w:tcPr>
                <w:p w:rsidR="00B149D3" w:rsidRPr="003860B7" w:rsidRDefault="00B149D3" w:rsidP="00054EF6">
                  <w:pPr>
                    <w:jc w:val="center"/>
                    <w:rPr>
                      <w:sz w:val="21"/>
                      <w:szCs w:val="21"/>
                    </w:rPr>
                  </w:pPr>
                  <w:r w:rsidRPr="003860B7">
                    <w:rPr>
                      <w:rFonts w:ascii="宋体" w:eastAsia="宋体" w:hAnsi="宋体" w:hint="eastAsia"/>
                      <w:sz w:val="21"/>
                      <w:szCs w:val="21"/>
                    </w:rPr>
                    <w:t>干式过滤器吸收</w:t>
                  </w:r>
                  <w:r w:rsidRPr="003860B7">
                    <w:rPr>
                      <w:rFonts w:hint="eastAsia"/>
                      <w:sz w:val="21"/>
                      <w:szCs w:val="21"/>
                    </w:rPr>
                    <w:t>：</w:t>
                  </w:r>
                  <w:r w:rsidR="00D0259A">
                    <w:rPr>
                      <w:rFonts w:hint="eastAsia"/>
                      <w:sz w:val="21"/>
                      <w:szCs w:val="21"/>
                    </w:rPr>
                    <w:t>0.</w:t>
                  </w:r>
                  <w:r w:rsidR="00054EF6">
                    <w:rPr>
                      <w:rFonts w:hint="eastAsia"/>
                      <w:sz w:val="21"/>
                      <w:szCs w:val="21"/>
                    </w:rPr>
                    <w:t>7619</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Merge/>
                  <w:vAlign w:val="center"/>
                </w:tcPr>
                <w:p w:rsidR="00B149D3" w:rsidRPr="003860B7" w:rsidRDefault="00B149D3" w:rsidP="00B149D3">
                  <w:pPr>
                    <w:jc w:val="center"/>
                    <w:rPr>
                      <w:sz w:val="21"/>
                      <w:szCs w:val="21"/>
                    </w:rPr>
                  </w:pPr>
                </w:p>
              </w:tc>
              <w:tc>
                <w:tcPr>
                  <w:tcW w:w="422" w:type="pct"/>
                  <w:vMerge/>
                  <w:vAlign w:val="center"/>
                </w:tcPr>
                <w:p w:rsidR="00B149D3" w:rsidRPr="003860B7" w:rsidRDefault="00B149D3" w:rsidP="00B149D3">
                  <w:pPr>
                    <w:jc w:val="center"/>
                    <w:rPr>
                      <w:sz w:val="21"/>
                      <w:szCs w:val="21"/>
                    </w:rPr>
                  </w:pPr>
                </w:p>
              </w:tc>
              <w:tc>
                <w:tcPr>
                  <w:tcW w:w="698" w:type="pct"/>
                  <w:vMerge/>
                  <w:vAlign w:val="center"/>
                </w:tcPr>
                <w:p w:rsidR="00B149D3" w:rsidRPr="003860B7" w:rsidRDefault="00B149D3" w:rsidP="00B149D3">
                  <w:pPr>
                    <w:jc w:val="center"/>
                    <w:rPr>
                      <w:sz w:val="21"/>
                      <w:szCs w:val="21"/>
                    </w:rPr>
                  </w:pPr>
                </w:p>
              </w:tc>
              <w:tc>
                <w:tcPr>
                  <w:tcW w:w="787" w:type="pct"/>
                  <w:gridSpan w:val="2"/>
                  <w:vMerge/>
                  <w:vAlign w:val="center"/>
                </w:tcPr>
                <w:p w:rsidR="00B149D3" w:rsidRPr="003860B7" w:rsidRDefault="00B149D3" w:rsidP="00B149D3">
                  <w:pPr>
                    <w:jc w:val="center"/>
                    <w:rPr>
                      <w:sz w:val="21"/>
                      <w:szCs w:val="21"/>
                    </w:rPr>
                  </w:pPr>
                </w:p>
              </w:tc>
              <w:tc>
                <w:tcPr>
                  <w:tcW w:w="1527" w:type="pct"/>
                  <w:vAlign w:val="center"/>
                </w:tcPr>
                <w:p w:rsidR="00B149D3" w:rsidRPr="003860B7" w:rsidRDefault="00B149D3" w:rsidP="00054EF6">
                  <w:pPr>
                    <w:jc w:val="center"/>
                    <w:rPr>
                      <w:sz w:val="21"/>
                      <w:szCs w:val="21"/>
                    </w:rPr>
                  </w:pPr>
                  <w:r w:rsidRPr="003860B7">
                    <w:rPr>
                      <w:rFonts w:ascii="宋体" w:eastAsia="宋体" w:hAnsi="宋体" w:hint="eastAsia"/>
                      <w:sz w:val="21"/>
                      <w:szCs w:val="21"/>
                    </w:rPr>
                    <w:t>有组织排放</w:t>
                  </w:r>
                  <w:r w:rsidRPr="003860B7">
                    <w:rPr>
                      <w:rFonts w:hint="eastAsia"/>
                      <w:sz w:val="21"/>
                      <w:szCs w:val="21"/>
                    </w:rPr>
                    <w:t>：</w:t>
                  </w:r>
                  <w:r w:rsidRPr="003860B7">
                    <w:rPr>
                      <w:rFonts w:hint="eastAsia"/>
                      <w:sz w:val="21"/>
                      <w:szCs w:val="21"/>
                    </w:rPr>
                    <w:t>0.0</w:t>
                  </w:r>
                  <w:r w:rsidR="00054EF6">
                    <w:rPr>
                      <w:rFonts w:hint="eastAsia"/>
                      <w:sz w:val="21"/>
                      <w:szCs w:val="21"/>
                    </w:rPr>
                    <w:t>847</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Merge/>
                  <w:vAlign w:val="center"/>
                </w:tcPr>
                <w:p w:rsidR="00B149D3" w:rsidRPr="003860B7" w:rsidRDefault="00B149D3" w:rsidP="00B149D3">
                  <w:pPr>
                    <w:jc w:val="center"/>
                    <w:rPr>
                      <w:sz w:val="21"/>
                      <w:szCs w:val="21"/>
                    </w:rPr>
                  </w:pPr>
                </w:p>
              </w:tc>
              <w:tc>
                <w:tcPr>
                  <w:tcW w:w="422" w:type="pct"/>
                  <w:vMerge/>
                  <w:vAlign w:val="center"/>
                </w:tcPr>
                <w:p w:rsidR="00B149D3" w:rsidRPr="003860B7" w:rsidRDefault="00B149D3" w:rsidP="00B149D3">
                  <w:pPr>
                    <w:jc w:val="center"/>
                    <w:rPr>
                      <w:sz w:val="21"/>
                      <w:szCs w:val="21"/>
                    </w:rPr>
                  </w:pPr>
                </w:p>
              </w:tc>
              <w:tc>
                <w:tcPr>
                  <w:tcW w:w="698" w:type="pct"/>
                  <w:vMerge/>
                  <w:vAlign w:val="center"/>
                </w:tcPr>
                <w:p w:rsidR="00B149D3" w:rsidRPr="003860B7" w:rsidRDefault="00B149D3" w:rsidP="00B149D3">
                  <w:pPr>
                    <w:jc w:val="center"/>
                    <w:rPr>
                      <w:sz w:val="21"/>
                      <w:szCs w:val="21"/>
                    </w:rPr>
                  </w:pPr>
                </w:p>
              </w:tc>
              <w:tc>
                <w:tcPr>
                  <w:tcW w:w="2314" w:type="pct"/>
                  <w:gridSpan w:val="3"/>
                  <w:vAlign w:val="center"/>
                </w:tcPr>
                <w:p w:rsidR="00B149D3" w:rsidRPr="003860B7" w:rsidRDefault="00B149D3" w:rsidP="00D0259A">
                  <w:pPr>
                    <w:jc w:val="center"/>
                    <w:rPr>
                      <w:sz w:val="21"/>
                      <w:szCs w:val="21"/>
                    </w:rPr>
                  </w:pPr>
                  <w:r w:rsidRPr="003860B7">
                    <w:rPr>
                      <w:rFonts w:hint="eastAsia"/>
                      <w:sz w:val="21"/>
                      <w:szCs w:val="21"/>
                    </w:rPr>
                    <w:t>2</w:t>
                  </w:r>
                  <w:r w:rsidRPr="003860B7">
                    <w:rPr>
                      <w:sz w:val="21"/>
                      <w:szCs w:val="21"/>
                    </w:rPr>
                    <w:t>%</w:t>
                  </w:r>
                  <w:r w:rsidRPr="003860B7">
                    <w:rPr>
                      <w:rFonts w:ascii="宋体" w:eastAsia="宋体" w:hAnsi="宋体" w:hint="eastAsia"/>
                      <w:sz w:val="21"/>
                      <w:szCs w:val="21"/>
                    </w:rPr>
                    <w:t>无组织排放</w:t>
                  </w:r>
                  <w:r w:rsidRPr="003860B7">
                    <w:rPr>
                      <w:rFonts w:hint="eastAsia"/>
                      <w:sz w:val="21"/>
                      <w:szCs w:val="21"/>
                    </w:rPr>
                    <w:t>：</w:t>
                  </w:r>
                  <w:r w:rsidRPr="003860B7">
                    <w:rPr>
                      <w:rFonts w:hint="eastAsia"/>
                      <w:sz w:val="21"/>
                      <w:szCs w:val="21"/>
                    </w:rPr>
                    <w:t>0.0</w:t>
                  </w:r>
                  <w:r w:rsidR="00D0259A">
                    <w:rPr>
                      <w:rFonts w:hint="eastAsia"/>
                      <w:sz w:val="21"/>
                      <w:szCs w:val="21"/>
                    </w:rPr>
                    <w:t>1</w:t>
                  </w:r>
                  <w:r w:rsidR="00054EF6">
                    <w:rPr>
                      <w:rFonts w:hint="eastAsia"/>
                      <w:sz w:val="21"/>
                      <w:szCs w:val="21"/>
                    </w:rPr>
                    <w:t>7</w:t>
                  </w:r>
                  <w:r w:rsidR="00D0259A">
                    <w:rPr>
                      <w:rFonts w:hint="eastAsia"/>
                      <w:sz w:val="21"/>
                      <w:szCs w:val="21"/>
                    </w:rPr>
                    <w:t>3</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Merge/>
                  <w:vAlign w:val="center"/>
                </w:tcPr>
                <w:p w:rsidR="00B149D3" w:rsidRPr="003860B7" w:rsidRDefault="00B149D3" w:rsidP="00B149D3">
                  <w:pPr>
                    <w:jc w:val="center"/>
                    <w:rPr>
                      <w:sz w:val="21"/>
                      <w:szCs w:val="21"/>
                    </w:rPr>
                  </w:pPr>
                </w:p>
              </w:tc>
              <w:tc>
                <w:tcPr>
                  <w:tcW w:w="422" w:type="pct"/>
                  <w:vMerge/>
                  <w:vAlign w:val="center"/>
                </w:tcPr>
                <w:p w:rsidR="00B149D3" w:rsidRPr="003860B7" w:rsidRDefault="00B149D3" w:rsidP="00B149D3">
                  <w:pPr>
                    <w:jc w:val="center"/>
                    <w:rPr>
                      <w:sz w:val="21"/>
                      <w:szCs w:val="21"/>
                    </w:rPr>
                  </w:pPr>
                </w:p>
              </w:tc>
              <w:tc>
                <w:tcPr>
                  <w:tcW w:w="3012" w:type="pct"/>
                  <w:gridSpan w:val="4"/>
                  <w:vAlign w:val="center"/>
                </w:tcPr>
                <w:p w:rsidR="00B149D3" w:rsidRPr="003860B7" w:rsidRDefault="00B149D3" w:rsidP="00054EF6">
                  <w:pPr>
                    <w:jc w:val="center"/>
                    <w:rPr>
                      <w:sz w:val="21"/>
                      <w:szCs w:val="21"/>
                    </w:rPr>
                  </w:pPr>
                  <w:r w:rsidRPr="003860B7">
                    <w:rPr>
                      <w:rFonts w:hint="eastAsia"/>
                      <w:sz w:val="21"/>
                      <w:szCs w:val="21"/>
                    </w:rPr>
                    <w:t>10%</w:t>
                  </w:r>
                  <w:r w:rsidRPr="003860B7">
                    <w:rPr>
                      <w:rFonts w:ascii="宋体" w:eastAsia="宋体" w:hAnsi="宋体" w:hint="eastAsia"/>
                      <w:sz w:val="21"/>
                      <w:szCs w:val="21"/>
                    </w:rPr>
                    <w:t>沉降在地面成为漆渣</w:t>
                  </w:r>
                  <w:r w:rsidRPr="003860B7">
                    <w:rPr>
                      <w:rFonts w:hint="eastAsia"/>
                      <w:sz w:val="21"/>
                      <w:szCs w:val="21"/>
                    </w:rPr>
                    <w:t>：</w:t>
                  </w:r>
                  <w:r w:rsidR="00D0259A">
                    <w:rPr>
                      <w:rFonts w:hint="eastAsia"/>
                      <w:sz w:val="21"/>
                      <w:szCs w:val="21"/>
                    </w:rPr>
                    <w:t>0.2</w:t>
                  </w:r>
                  <w:r w:rsidR="00054EF6">
                    <w:rPr>
                      <w:rFonts w:hint="eastAsia"/>
                      <w:sz w:val="21"/>
                      <w:szCs w:val="21"/>
                    </w:rPr>
                    <w:t>88</w:t>
                  </w:r>
                </w:p>
              </w:tc>
            </w:tr>
            <w:tr w:rsidR="00B149D3" w:rsidTr="00B149D3">
              <w:tc>
                <w:tcPr>
                  <w:tcW w:w="858" w:type="pct"/>
                  <w:vMerge/>
                  <w:vAlign w:val="center"/>
                </w:tcPr>
                <w:p w:rsidR="00B149D3" w:rsidRPr="003860B7" w:rsidRDefault="00B149D3" w:rsidP="00B149D3">
                  <w:pPr>
                    <w:jc w:val="center"/>
                    <w:rPr>
                      <w:sz w:val="21"/>
                      <w:szCs w:val="21"/>
                    </w:rPr>
                  </w:pPr>
                </w:p>
              </w:tc>
              <w:tc>
                <w:tcPr>
                  <w:tcW w:w="708" w:type="pct"/>
                  <w:vAlign w:val="center"/>
                </w:tcPr>
                <w:p w:rsidR="00B149D3" w:rsidRPr="003860B7" w:rsidRDefault="00B149D3" w:rsidP="00B149D3">
                  <w:pPr>
                    <w:rPr>
                      <w:sz w:val="21"/>
                      <w:szCs w:val="21"/>
                    </w:rPr>
                  </w:pPr>
                  <w:r w:rsidRPr="003860B7">
                    <w:rPr>
                      <w:rFonts w:ascii="宋体" w:eastAsia="宋体" w:hAnsi="宋体" w:hint="eastAsia"/>
                      <w:sz w:val="21"/>
                      <w:szCs w:val="21"/>
                    </w:rPr>
                    <w:t>水份</w:t>
                  </w:r>
                  <w:r w:rsidRPr="003860B7">
                    <w:rPr>
                      <w:rFonts w:hint="eastAsia"/>
                      <w:sz w:val="21"/>
                      <w:szCs w:val="21"/>
                    </w:rPr>
                    <w:t>33.21</w:t>
                  </w:r>
                  <w:r w:rsidRPr="003860B7">
                    <w:rPr>
                      <w:sz w:val="21"/>
                      <w:szCs w:val="21"/>
                    </w:rPr>
                    <w:t>%</w:t>
                  </w:r>
                </w:p>
              </w:tc>
              <w:tc>
                <w:tcPr>
                  <w:tcW w:w="422" w:type="pct"/>
                  <w:vAlign w:val="center"/>
                </w:tcPr>
                <w:p w:rsidR="00B149D3" w:rsidRPr="003860B7" w:rsidRDefault="00370FBA" w:rsidP="00054EF6">
                  <w:pPr>
                    <w:rPr>
                      <w:sz w:val="21"/>
                      <w:szCs w:val="21"/>
                    </w:rPr>
                  </w:pPr>
                  <w:r>
                    <w:rPr>
                      <w:rFonts w:hint="eastAsia"/>
                      <w:sz w:val="21"/>
                      <w:szCs w:val="21"/>
                    </w:rPr>
                    <w:t>1.</w:t>
                  </w:r>
                  <w:r w:rsidR="00054EF6">
                    <w:rPr>
                      <w:rFonts w:hint="eastAsia"/>
                      <w:sz w:val="21"/>
                      <w:szCs w:val="21"/>
                    </w:rPr>
                    <w:t>8445</w:t>
                  </w:r>
                </w:p>
              </w:tc>
              <w:tc>
                <w:tcPr>
                  <w:tcW w:w="3012" w:type="pct"/>
                  <w:gridSpan w:val="4"/>
                  <w:vAlign w:val="center"/>
                </w:tcPr>
                <w:p w:rsidR="00B149D3" w:rsidRPr="003860B7" w:rsidRDefault="00B149D3" w:rsidP="00B149D3">
                  <w:pPr>
                    <w:jc w:val="center"/>
                    <w:rPr>
                      <w:rFonts w:ascii="宋体" w:eastAsia="宋体" w:hAnsi="宋体"/>
                      <w:sz w:val="21"/>
                      <w:szCs w:val="21"/>
                    </w:rPr>
                  </w:pPr>
                  <w:r w:rsidRPr="003860B7">
                    <w:rPr>
                      <w:rFonts w:ascii="宋体" w:eastAsia="宋体" w:hAnsi="宋体" w:hint="eastAsia"/>
                      <w:sz w:val="21"/>
                      <w:szCs w:val="21"/>
                    </w:rPr>
                    <w:t>挥发</w:t>
                  </w:r>
                </w:p>
              </w:tc>
            </w:tr>
            <w:tr w:rsidR="00B149D3" w:rsidTr="00B149D3">
              <w:tc>
                <w:tcPr>
                  <w:tcW w:w="1566" w:type="pct"/>
                  <w:gridSpan w:val="2"/>
                  <w:vAlign w:val="center"/>
                </w:tcPr>
                <w:p w:rsidR="00B149D3" w:rsidRPr="003860B7" w:rsidRDefault="00B149D3" w:rsidP="003860B7">
                  <w:pPr>
                    <w:ind w:firstLineChars="400" w:firstLine="840"/>
                    <w:rPr>
                      <w:rFonts w:ascii="宋体" w:eastAsia="宋体" w:hAnsi="宋体"/>
                      <w:sz w:val="21"/>
                      <w:szCs w:val="21"/>
                    </w:rPr>
                  </w:pPr>
                  <w:r w:rsidRPr="003860B7">
                    <w:rPr>
                      <w:rFonts w:ascii="宋体" w:eastAsia="宋体" w:hAnsi="宋体" w:hint="eastAsia"/>
                      <w:sz w:val="21"/>
                      <w:szCs w:val="21"/>
                    </w:rPr>
                    <w:t>合计</w:t>
                  </w:r>
                </w:p>
              </w:tc>
              <w:tc>
                <w:tcPr>
                  <w:tcW w:w="422" w:type="pct"/>
                  <w:vAlign w:val="center"/>
                </w:tcPr>
                <w:p w:rsidR="00B149D3" w:rsidRPr="003860B7" w:rsidRDefault="00AF0EC5" w:rsidP="003860B7">
                  <w:pPr>
                    <w:ind w:firstLineChars="50" w:firstLine="105"/>
                    <w:rPr>
                      <w:sz w:val="21"/>
                      <w:szCs w:val="21"/>
                    </w:rPr>
                  </w:pPr>
                  <w:r>
                    <w:rPr>
                      <w:rFonts w:hint="eastAsia"/>
                      <w:sz w:val="21"/>
                      <w:szCs w:val="21"/>
                    </w:rPr>
                    <w:t>5.554</w:t>
                  </w:r>
                </w:p>
              </w:tc>
              <w:tc>
                <w:tcPr>
                  <w:tcW w:w="3012" w:type="pct"/>
                  <w:gridSpan w:val="4"/>
                  <w:vAlign w:val="center"/>
                </w:tcPr>
                <w:p w:rsidR="00B149D3" w:rsidRPr="003860B7" w:rsidRDefault="00054EF6" w:rsidP="00B149D3">
                  <w:pPr>
                    <w:jc w:val="center"/>
                    <w:rPr>
                      <w:sz w:val="21"/>
                      <w:szCs w:val="21"/>
                    </w:rPr>
                  </w:pPr>
                  <w:r>
                    <w:rPr>
                      <w:rFonts w:hint="eastAsia"/>
                      <w:sz w:val="21"/>
                      <w:szCs w:val="21"/>
                    </w:rPr>
                    <w:t>5.554</w:t>
                  </w:r>
                </w:p>
              </w:tc>
            </w:tr>
          </w:tbl>
          <w:p w:rsidR="00B149D3" w:rsidRPr="0078462B" w:rsidRDefault="00B149D3" w:rsidP="00D80452">
            <w:pPr>
              <w:spacing w:beforeLines="50" w:line="360" w:lineRule="auto"/>
              <w:ind w:firstLineChars="850" w:firstLine="2048"/>
              <w:rPr>
                <w:b/>
              </w:rPr>
            </w:pPr>
            <w:r w:rsidRPr="00F34EF9">
              <w:rPr>
                <w:rFonts w:ascii="宋体" w:eastAsia="宋体" w:hAnsi="宋体" w:hint="eastAsia"/>
                <w:b/>
              </w:rPr>
              <w:t>表</w:t>
            </w:r>
            <w:r w:rsidRPr="00DA15E3">
              <w:rPr>
                <w:b/>
              </w:rPr>
              <w:t>5-</w:t>
            </w:r>
            <w:r>
              <w:rPr>
                <w:rFonts w:hint="eastAsia"/>
                <w:b/>
              </w:rPr>
              <w:t>4</w:t>
            </w:r>
            <w:r w:rsidRPr="00DA15E3">
              <w:rPr>
                <w:b/>
              </w:rPr>
              <w:t xml:space="preserve"> </w:t>
            </w:r>
            <w:r w:rsidRPr="0078462B">
              <w:rPr>
                <w:rFonts w:hint="eastAsia"/>
                <w:b/>
              </w:rPr>
              <w:t xml:space="preserve"> </w:t>
            </w:r>
            <w:r w:rsidRPr="00F34EF9">
              <w:rPr>
                <w:rFonts w:ascii="宋体" w:eastAsia="宋体" w:hAnsi="宋体" w:hint="eastAsia"/>
                <w:b/>
              </w:rPr>
              <w:t>本项目水性醇酸面漆喷涂过程物料平衡表</w:t>
            </w:r>
            <w:r w:rsidRPr="0078462B">
              <w:rPr>
                <w:rFonts w:hint="eastAsia"/>
                <w:b/>
              </w:rPr>
              <w:t>（</w:t>
            </w:r>
            <w:r w:rsidRPr="00F34EF9">
              <w:rPr>
                <w:rFonts w:ascii="宋体" w:eastAsia="宋体" w:hAnsi="宋体" w:hint="eastAsia"/>
                <w:b/>
              </w:rPr>
              <w:t>单位</w:t>
            </w:r>
            <w:r w:rsidRPr="0078462B">
              <w:rPr>
                <w:rFonts w:hint="eastAsia"/>
                <w:b/>
              </w:rPr>
              <w:t>：</w:t>
            </w:r>
            <w:r w:rsidRPr="00C87415">
              <w:rPr>
                <w:b/>
              </w:rPr>
              <w:t>t/a</w:t>
            </w:r>
            <w:r w:rsidRPr="0078462B">
              <w:rPr>
                <w:rFonts w:hint="eastAsia"/>
                <w:b/>
              </w:rPr>
              <w:t>）</w:t>
            </w:r>
          </w:p>
          <w:tbl>
            <w:tblPr>
              <w:tblW w:w="5000" w:type="pct"/>
              <w:tblBorders>
                <w:top w:val="single" w:sz="12" w:space="0" w:color="auto"/>
                <w:bottom w:val="single" w:sz="12" w:space="0" w:color="auto"/>
                <w:insideH w:val="single" w:sz="4" w:space="0" w:color="000000"/>
                <w:insideV w:val="single" w:sz="4" w:space="0" w:color="000000"/>
              </w:tblBorders>
              <w:tblLook w:val="04A0"/>
            </w:tblPr>
            <w:tblGrid>
              <w:gridCol w:w="1763"/>
              <w:gridCol w:w="1455"/>
              <w:gridCol w:w="867"/>
              <w:gridCol w:w="1434"/>
              <w:gridCol w:w="1568"/>
              <w:gridCol w:w="49"/>
              <w:gridCol w:w="3138"/>
            </w:tblGrid>
            <w:tr w:rsidR="00B149D3" w:rsidTr="00B149D3">
              <w:tc>
                <w:tcPr>
                  <w:tcW w:w="1988" w:type="pct"/>
                  <w:gridSpan w:val="3"/>
                  <w:vAlign w:val="center"/>
                </w:tcPr>
                <w:p w:rsidR="00B149D3" w:rsidRPr="00F34EF9" w:rsidRDefault="00B149D3" w:rsidP="00B149D3">
                  <w:pPr>
                    <w:jc w:val="center"/>
                    <w:rPr>
                      <w:rFonts w:ascii="宋体" w:eastAsia="宋体" w:hAnsi="宋体"/>
                      <w:b/>
                      <w:sz w:val="21"/>
                      <w:szCs w:val="21"/>
                    </w:rPr>
                  </w:pPr>
                  <w:r w:rsidRPr="00F34EF9">
                    <w:rPr>
                      <w:rFonts w:ascii="宋体" w:eastAsia="宋体" w:hAnsi="宋体" w:hint="eastAsia"/>
                      <w:b/>
                      <w:sz w:val="21"/>
                      <w:szCs w:val="21"/>
                    </w:rPr>
                    <w:t>原料</w:t>
                  </w:r>
                </w:p>
              </w:tc>
              <w:tc>
                <w:tcPr>
                  <w:tcW w:w="3012" w:type="pct"/>
                  <w:gridSpan w:val="4"/>
                  <w:vAlign w:val="center"/>
                </w:tcPr>
                <w:p w:rsidR="00B149D3" w:rsidRPr="00F34EF9" w:rsidRDefault="00B149D3" w:rsidP="00F34EF9">
                  <w:pPr>
                    <w:ind w:firstLineChars="1250" w:firstLine="2635"/>
                    <w:jc w:val="center"/>
                    <w:rPr>
                      <w:rFonts w:ascii="宋体" w:eastAsia="宋体" w:hAnsi="宋体"/>
                      <w:b/>
                      <w:sz w:val="21"/>
                      <w:szCs w:val="21"/>
                    </w:rPr>
                  </w:pPr>
                  <w:r w:rsidRPr="00F34EF9">
                    <w:rPr>
                      <w:rFonts w:ascii="宋体" w:eastAsia="宋体" w:hAnsi="宋体" w:hint="eastAsia"/>
                      <w:b/>
                      <w:sz w:val="21"/>
                      <w:szCs w:val="21"/>
                    </w:rPr>
                    <w:t>去向</w:t>
                  </w:r>
                </w:p>
              </w:tc>
            </w:tr>
            <w:tr w:rsidR="00B149D3" w:rsidTr="00B149D3">
              <w:tc>
                <w:tcPr>
                  <w:tcW w:w="858" w:type="pct"/>
                  <w:vMerge w:val="restart"/>
                  <w:vAlign w:val="center"/>
                </w:tcPr>
                <w:p w:rsidR="00B149D3" w:rsidRPr="00F34EF9" w:rsidRDefault="00B149D3" w:rsidP="00B149D3">
                  <w:pPr>
                    <w:jc w:val="center"/>
                    <w:rPr>
                      <w:sz w:val="21"/>
                      <w:szCs w:val="21"/>
                    </w:rPr>
                  </w:pPr>
                  <w:r w:rsidRPr="00F34EF9">
                    <w:rPr>
                      <w:rFonts w:ascii="宋体" w:eastAsia="宋体" w:hAnsi="宋体" w:hint="eastAsia"/>
                      <w:sz w:val="21"/>
                      <w:szCs w:val="21"/>
                    </w:rPr>
                    <w:t>水性醇酸面漆</w:t>
                  </w:r>
                  <w:r w:rsidR="00054EF6">
                    <w:rPr>
                      <w:rFonts w:hint="eastAsia"/>
                      <w:sz w:val="21"/>
                      <w:szCs w:val="21"/>
                    </w:rPr>
                    <w:t>6.0948</w:t>
                  </w:r>
                  <w:r w:rsidRPr="00F34EF9">
                    <w:rPr>
                      <w:sz w:val="21"/>
                      <w:szCs w:val="21"/>
                    </w:rPr>
                    <w:t>t</w:t>
                  </w:r>
                </w:p>
                <w:p w:rsidR="00B149D3" w:rsidRPr="00F34EF9" w:rsidRDefault="00B149D3" w:rsidP="00B149D3">
                  <w:pPr>
                    <w:jc w:val="center"/>
                    <w:rPr>
                      <w:sz w:val="21"/>
                      <w:szCs w:val="21"/>
                    </w:rPr>
                  </w:pPr>
                  <w:r w:rsidRPr="00F34EF9">
                    <w:rPr>
                      <w:rFonts w:ascii="宋体" w:eastAsia="宋体" w:hAnsi="宋体" w:hint="eastAsia"/>
                      <w:sz w:val="21"/>
                      <w:szCs w:val="21"/>
                    </w:rPr>
                    <w:t>固化剂</w:t>
                  </w:r>
                  <w:r w:rsidR="00054EF6">
                    <w:rPr>
                      <w:rFonts w:hint="eastAsia"/>
                      <w:sz w:val="21"/>
                      <w:szCs w:val="21"/>
                    </w:rPr>
                    <w:t>0.9142</w:t>
                  </w:r>
                  <w:r w:rsidRPr="00F34EF9">
                    <w:rPr>
                      <w:sz w:val="21"/>
                      <w:szCs w:val="21"/>
                    </w:rPr>
                    <w:t>t</w:t>
                  </w:r>
                </w:p>
                <w:p w:rsidR="00B149D3" w:rsidRPr="00F34EF9" w:rsidRDefault="00B149D3" w:rsidP="00054EF6">
                  <w:pPr>
                    <w:jc w:val="center"/>
                    <w:rPr>
                      <w:sz w:val="21"/>
                      <w:szCs w:val="21"/>
                    </w:rPr>
                  </w:pPr>
                  <w:r w:rsidRPr="00F34EF9">
                    <w:rPr>
                      <w:rFonts w:ascii="宋体" w:eastAsia="宋体" w:hAnsi="宋体" w:hint="eastAsia"/>
                      <w:sz w:val="21"/>
                      <w:szCs w:val="21"/>
                    </w:rPr>
                    <w:t>水</w:t>
                  </w:r>
                  <w:r w:rsidR="00054EF6">
                    <w:rPr>
                      <w:rFonts w:hint="eastAsia"/>
                      <w:sz w:val="21"/>
                      <w:szCs w:val="21"/>
                    </w:rPr>
                    <w:t>1.219</w:t>
                  </w:r>
                  <w:r w:rsidRPr="00F34EF9">
                    <w:rPr>
                      <w:rFonts w:hint="eastAsia"/>
                      <w:sz w:val="21"/>
                      <w:szCs w:val="21"/>
                    </w:rPr>
                    <w:t>t</w:t>
                  </w:r>
                </w:p>
              </w:tc>
              <w:tc>
                <w:tcPr>
                  <w:tcW w:w="708" w:type="pct"/>
                  <w:vMerge w:val="restart"/>
                  <w:vAlign w:val="center"/>
                </w:tcPr>
                <w:p w:rsidR="00B149D3" w:rsidRPr="00F34EF9" w:rsidRDefault="00B149D3" w:rsidP="00B149D3">
                  <w:pPr>
                    <w:jc w:val="center"/>
                    <w:rPr>
                      <w:sz w:val="21"/>
                      <w:szCs w:val="21"/>
                    </w:rPr>
                  </w:pPr>
                  <w:r w:rsidRPr="00F34EF9">
                    <w:rPr>
                      <w:rFonts w:ascii="宋体" w:eastAsia="宋体" w:hAnsi="宋体" w:hint="eastAsia"/>
                      <w:sz w:val="21"/>
                      <w:szCs w:val="21"/>
                    </w:rPr>
                    <w:t>挥发份</w:t>
                  </w:r>
                  <w:r w:rsidRPr="00F34EF9">
                    <w:rPr>
                      <w:rFonts w:hint="eastAsia"/>
                      <w:sz w:val="21"/>
                      <w:szCs w:val="21"/>
                    </w:rPr>
                    <w:t>18.52</w:t>
                  </w:r>
                  <w:r w:rsidRPr="00F34EF9">
                    <w:rPr>
                      <w:sz w:val="21"/>
                      <w:szCs w:val="21"/>
                    </w:rPr>
                    <w:t>%</w:t>
                  </w:r>
                </w:p>
              </w:tc>
              <w:tc>
                <w:tcPr>
                  <w:tcW w:w="422" w:type="pct"/>
                  <w:vMerge w:val="restart"/>
                  <w:vAlign w:val="center"/>
                </w:tcPr>
                <w:p w:rsidR="00B149D3" w:rsidRPr="00F34EF9" w:rsidRDefault="00D0259A" w:rsidP="00DF2127">
                  <w:pPr>
                    <w:rPr>
                      <w:sz w:val="21"/>
                      <w:szCs w:val="21"/>
                    </w:rPr>
                  </w:pPr>
                  <w:r>
                    <w:rPr>
                      <w:rFonts w:hint="eastAsia"/>
                      <w:sz w:val="21"/>
                      <w:szCs w:val="21"/>
                    </w:rPr>
                    <w:t>1.</w:t>
                  </w:r>
                  <w:r w:rsidR="00DF2127">
                    <w:rPr>
                      <w:rFonts w:hint="eastAsia"/>
                      <w:sz w:val="21"/>
                      <w:szCs w:val="21"/>
                    </w:rPr>
                    <w:t>5238</w:t>
                  </w:r>
                </w:p>
              </w:tc>
              <w:tc>
                <w:tcPr>
                  <w:tcW w:w="1461" w:type="pct"/>
                  <w:gridSpan w:val="2"/>
                  <w:vMerge w:val="restart"/>
                  <w:vAlign w:val="center"/>
                </w:tcPr>
                <w:p w:rsidR="00B149D3" w:rsidRPr="00F34EF9" w:rsidRDefault="00B149D3" w:rsidP="00DF2127">
                  <w:pPr>
                    <w:ind w:firstLineChars="50" w:firstLine="105"/>
                    <w:jc w:val="center"/>
                    <w:rPr>
                      <w:sz w:val="21"/>
                      <w:szCs w:val="21"/>
                    </w:rPr>
                  </w:pPr>
                  <w:r w:rsidRPr="00F34EF9">
                    <w:rPr>
                      <w:sz w:val="21"/>
                      <w:szCs w:val="21"/>
                    </w:rPr>
                    <w:t>9</w:t>
                  </w:r>
                  <w:r w:rsidRPr="00F34EF9">
                    <w:rPr>
                      <w:rFonts w:hint="eastAsia"/>
                      <w:sz w:val="21"/>
                      <w:szCs w:val="21"/>
                    </w:rPr>
                    <w:t>8</w:t>
                  </w:r>
                  <w:r w:rsidRPr="00F34EF9">
                    <w:rPr>
                      <w:sz w:val="21"/>
                      <w:szCs w:val="21"/>
                    </w:rPr>
                    <w:t>%</w:t>
                  </w:r>
                  <w:r w:rsidRPr="00F34EF9">
                    <w:rPr>
                      <w:rFonts w:ascii="宋体" w:eastAsia="宋体" w:hAnsi="宋体" w:hint="eastAsia"/>
                      <w:sz w:val="21"/>
                      <w:szCs w:val="21"/>
                    </w:rPr>
                    <w:t>吸风装置收集</w:t>
                  </w:r>
                  <w:r w:rsidRPr="00F34EF9">
                    <w:rPr>
                      <w:rFonts w:hint="eastAsia"/>
                      <w:sz w:val="21"/>
                      <w:szCs w:val="21"/>
                    </w:rPr>
                    <w:t>：</w:t>
                  </w:r>
                  <w:r w:rsidR="00D0259A">
                    <w:rPr>
                      <w:rFonts w:hint="eastAsia"/>
                      <w:sz w:val="21"/>
                      <w:szCs w:val="21"/>
                    </w:rPr>
                    <w:t>1.</w:t>
                  </w:r>
                  <w:r w:rsidR="00DF2127">
                    <w:rPr>
                      <w:rFonts w:hint="eastAsia"/>
                      <w:sz w:val="21"/>
                      <w:szCs w:val="21"/>
                    </w:rPr>
                    <w:t>4933</w:t>
                  </w:r>
                </w:p>
              </w:tc>
              <w:tc>
                <w:tcPr>
                  <w:tcW w:w="1551" w:type="pct"/>
                  <w:gridSpan w:val="2"/>
                  <w:vAlign w:val="center"/>
                </w:tcPr>
                <w:p w:rsidR="00B149D3" w:rsidRPr="00F34EF9" w:rsidRDefault="00B149D3" w:rsidP="00DF2127">
                  <w:pPr>
                    <w:jc w:val="center"/>
                    <w:rPr>
                      <w:sz w:val="21"/>
                      <w:szCs w:val="21"/>
                    </w:rPr>
                  </w:pPr>
                  <w:r w:rsidRPr="00F34EF9">
                    <w:rPr>
                      <w:rFonts w:ascii="宋体" w:eastAsia="宋体" w:hAnsi="宋体" w:hint="eastAsia"/>
                      <w:sz w:val="21"/>
                      <w:szCs w:val="21"/>
                    </w:rPr>
                    <w:t>吸附装置吸附</w:t>
                  </w:r>
                  <w:r w:rsidRPr="00F34EF9">
                    <w:rPr>
                      <w:rFonts w:hint="eastAsia"/>
                      <w:sz w:val="21"/>
                      <w:szCs w:val="21"/>
                    </w:rPr>
                    <w:t>：</w:t>
                  </w:r>
                  <w:r w:rsidR="00DF2127">
                    <w:rPr>
                      <w:rFonts w:hint="eastAsia"/>
                      <w:sz w:val="21"/>
                      <w:szCs w:val="21"/>
                    </w:rPr>
                    <w:t>1.344</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Merge/>
                  <w:vAlign w:val="center"/>
                </w:tcPr>
                <w:p w:rsidR="00B149D3" w:rsidRPr="00F34EF9" w:rsidRDefault="00B149D3" w:rsidP="00B149D3">
                  <w:pPr>
                    <w:jc w:val="center"/>
                    <w:rPr>
                      <w:sz w:val="21"/>
                      <w:szCs w:val="21"/>
                    </w:rPr>
                  </w:pPr>
                </w:p>
              </w:tc>
              <w:tc>
                <w:tcPr>
                  <w:tcW w:w="422" w:type="pct"/>
                  <w:vMerge/>
                  <w:vAlign w:val="center"/>
                </w:tcPr>
                <w:p w:rsidR="00B149D3" w:rsidRPr="00F34EF9" w:rsidRDefault="00B149D3" w:rsidP="00B149D3">
                  <w:pPr>
                    <w:jc w:val="center"/>
                    <w:rPr>
                      <w:sz w:val="21"/>
                      <w:szCs w:val="21"/>
                    </w:rPr>
                  </w:pPr>
                </w:p>
              </w:tc>
              <w:tc>
                <w:tcPr>
                  <w:tcW w:w="1461" w:type="pct"/>
                  <w:gridSpan w:val="2"/>
                  <w:vMerge/>
                  <w:vAlign w:val="center"/>
                </w:tcPr>
                <w:p w:rsidR="00B149D3" w:rsidRPr="00F34EF9" w:rsidRDefault="00B149D3" w:rsidP="00B149D3">
                  <w:pPr>
                    <w:jc w:val="center"/>
                    <w:rPr>
                      <w:sz w:val="21"/>
                      <w:szCs w:val="21"/>
                    </w:rPr>
                  </w:pPr>
                </w:p>
              </w:tc>
              <w:tc>
                <w:tcPr>
                  <w:tcW w:w="1551" w:type="pct"/>
                  <w:gridSpan w:val="2"/>
                  <w:vAlign w:val="center"/>
                </w:tcPr>
                <w:p w:rsidR="00B149D3" w:rsidRPr="00F34EF9" w:rsidRDefault="00B149D3" w:rsidP="00DF2127">
                  <w:pPr>
                    <w:jc w:val="center"/>
                    <w:rPr>
                      <w:sz w:val="21"/>
                      <w:szCs w:val="21"/>
                    </w:rPr>
                  </w:pPr>
                  <w:r w:rsidRPr="00F34EF9">
                    <w:rPr>
                      <w:rFonts w:ascii="宋体" w:eastAsia="宋体" w:hAnsi="宋体" w:hint="eastAsia"/>
                      <w:sz w:val="21"/>
                      <w:szCs w:val="21"/>
                    </w:rPr>
                    <w:t>有组织排放</w:t>
                  </w:r>
                  <w:r w:rsidRPr="00F34EF9">
                    <w:rPr>
                      <w:rFonts w:hint="eastAsia"/>
                      <w:sz w:val="21"/>
                      <w:szCs w:val="21"/>
                    </w:rPr>
                    <w:t>：</w:t>
                  </w:r>
                  <w:r w:rsidR="00D0259A">
                    <w:rPr>
                      <w:rFonts w:hint="eastAsia"/>
                      <w:sz w:val="21"/>
                      <w:szCs w:val="21"/>
                    </w:rPr>
                    <w:t>0.1</w:t>
                  </w:r>
                  <w:r w:rsidR="00DF2127">
                    <w:rPr>
                      <w:rFonts w:hint="eastAsia"/>
                      <w:sz w:val="21"/>
                      <w:szCs w:val="21"/>
                    </w:rPr>
                    <w:t>493</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Merge/>
                  <w:vAlign w:val="center"/>
                </w:tcPr>
                <w:p w:rsidR="00B149D3" w:rsidRPr="00F34EF9" w:rsidRDefault="00B149D3" w:rsidP="00B149D3">
                  <w:pPr>
                    <w:jc w:val="center"/>
                    <w:rPr>
                      <w:sz w:val="21"/>
                      <w:szCs w:val="21"/>
                    </w:rPr>
                  </w:pPr>
                </w:p>
              </w:tc>
              <w:tc>
                <w:tcPr>
                  <w:tcW w:w="422" w:type="pct"/>
                  <w:vMerge/>
                  <w:vAlign w:val="center"/>
                </w:tcPr>
                <w:p w:rsidR="00B149D3" w:rsidRPr="00F34EF9" w:rsidRDefault="00B149D3" w:rsidP="00B149D3">
                  <w:pPr>
                    <w:jc w:val="center"/>
                    <w:rPr>
                      <w:sz w:val="21"/>
                      <w:szCs w:val="21"/>
                    </w:rPr>
                  </w:pPr>
                </w:p>
              </w:tc>
              <w:tc>
                <w:tcPr>
                  <w:tcW w:w="3012" w:type="pct"/>
                  <w:gridSpan w:val="4"/>
                  <w:vAlign w:val="center"/>
                </w:tcPr>
                <w:p w:rsidR="00B149D3" w:rsidRPr="00F34EF9" w:rsidRDefault="00B149D3" w:rsidP="00DF2127">
                  <w:pPr>
                    <w:jc w:val="center"/>
                    <w:rPr>
                      <w:sz w:val="21"/>
                      <w:szCs w:val="21"/>
                    </w:rPr>
                  </w:pPr>
                  <w:r w:rsidRPr="00F34EF9">
                    <w:rPr>
                      <w:rFonts w:hint="eastAsia"/>
                      <w:sz w:val="21"/>
                      <w:szCs w:val="21"/>
                    </w:rPr>
                    <w:t>2</w:t>
                  </w:r>
                  <w:r w:rsidRPr="00F34EF9">
                    <w:rPr>
                      <w:sz w:val="21"/>
                      <w:szCs w:val="21"/>
                    </w:rPr>
                    <w:t>%</w:t>
                  </w:r>
                  <w:r w:rsidRPr="00F34EF9">
                    <w:rPr>
                      <w:rFonts w:ascii="宋体" w:eastAsia="宋体" w:hAnsi="宋体" w:hint="eastAsia"/>
                      <w:sz w:val="21"/>
                      <w:szCs w:val="21"/>
                    </w:rPr>
                    <w:t>无组织排放</w:t>
                  </w:r>
                  <w:r w:rsidRPr="00F34EF9">
                    <w:rPr>
                      <w:rFonts w:hint="eastAsia"/>
                      <w:sz w:val="21"/>
                      <w:szCs w:val="21"/>
                    </w:rPr>
                    <w:t>：</w:t>
                  </w:r>
                  <w:r w:rsidR="00D0259A">
                    <w:rPr>
                      <w:rFonts w:hint="eastAsia"/>
                      <w:sz w:val="21"/>
                      <w:szCs w:val="21"/>
                    </w:rPr>
                    <w:t>0.0</w:t>
                  </w:r>
                  <w:r w:rsidR="00DF2127">
                    <w:rPr>
                      <w:rFonts w:hint="eastAsia"/>
                      <w:sz w:val="21"/>
                      <w:szCs w:val="21"/>
                    </w:rPr>
                    <w:t>305</w:t>
                  </w:r>
                </w:p>
              </w:tc>
            </w:tr>
            <w:tr w:rsidR="00B149D3" w:rsidTr="00B149D3">
              <w:trPr>
                <w:trHeight w:val="369"/>
              </w:trPr>
              <w:tc>
                <w:tcPr>
                  <w:tcW w:w="858" w:type="pct"/>
                  <w:vMerge/>
                  <w:vAlign w:val="center"/>
                </w:tcPr>
                <w:p w:rsidR="00B149D3" w:rsidRPr="00F34EF9" w:rsidRDefault="00B149D3" w:rsidP="00B149D3">
                  <w:pPr>
                    <w:jc w:val="center"/>
                    <w:rPr>
                      <w:sz w:val="21"/>
                      <w:szCs w:val="21"/>
                    </w:rPr>
                  </w:pPr>
                </w:p>
              </w:tc>
              <w:tc>
                <w:tcPr>
                  <w:tcW w:w="708" w:type="pct"/>
                  <w:vMerge w:val="restart"/>
                  <w:vAlign w:val="center"/>
                </w:tcPr>
                <w:p w:rsidR="00B149D3" w:rsidRPr="00F34EF9" w:rsidRDefault="00B149D3" w:rsidP="00B149D3">
                  <w:pPr>
                    <w:jc w:val="center"/>
                    <w:rPr>
                      <w:sz w:val="21"/>
                      <w:szCs w:val="21"/>
                    </w:rPr>
                  </w:pPr>
                  <w:r w:rsidRPr="00F34EF9">
                    <w:rPr>
                      <w:rFonts w:ascii="宋体" w:eastAsia="宋体" w:hAnsi="宋体" w:hint="eastAsia"/>
                      <w:sz w:val="21"/>
                      <w:szCs w:val="21"/>
                    </w:rPr>
                    <w:t>固体份</w:t>
                  </w:r>
                  <w:r w:rsidRPr="00F34EF9">
                    <w:rPr>
                      <w:rFonts w:hint="eastAsia"/>
                      <w:sz w:val="21"/>
                      <w:szCs w:val="21"/>
                    </w:rPr>
                    <w:t>46.67</w:t>
                  </w:r>
                  <w:r w:rsidRPr="00F34EF9">
                    <w:rPr>
                      <w:sz w:val="21"/>
                      <w:szCs w:val="21"/>
                    </w:rPr>
                    <w:t>%</w:t>
                  </w:r>
                </w:p>
              </w:tc>
              <w:tc>
                <w:tcPr>
                  <w:tcW w:w="422" w:type="pct"/>
                  <w:vMerge w:val="restart"/>
                  <w:vAlign w:val="center"/>
                </w:tcPr>
                <w:p w:rsidR="00B149D3" w:rsidRPr="00F34EF9" w:rsidRDefault="00DF2127" w:rsidP="00D0259A">
                  <w:pPr>
                    <w:ind w:firstLineChars="50" w:firstLine="105"/>
                    <w:rPr>
                      <w:sz w:val="21"/>
                      <w:szCs w:val="21"/>
                    </w:rPr>
                  </w:pPr>
                  <w:r>
                    <w:rPr>
                      <w:rFonts w:hint="eastAsia"/>
                      <w:sz w:val="21"/>
                      <w:szCs w:val="21"/>
                    </w:rPr>
                    <w:t>3.84</w:t>
                  </w:r>
                </w:p>
              </w:tc>
              <w:tc>
                <w:tcPr>
                  <w:tcW w:w="3012" w:type="pct"/>
                  <w:gridSpan w:val="4"/>
                  <w:vAlign w:val="center"/>
                </w:tcPr>
                <w:p w:rsidR="00B149D3" w:rsidRPr="00F34EF9" w:rsidRDefault="00B149D3" w:rsidP="00DF2127">
                  <w:pPr>
                    <w:jc w:val="center"/>
                    <w:rPr>
                      <w:sz w:val="21"/>
                      <w:szCs w:val="21"/>
                    </w:rPr>
                  </w:pPr>
                  <w:r w:rsidRPr="00F34EF9">
                    <w:rPr>
                      <w:rFonts w:hint="eastAsia"/>
                      <w:sz w:val="21"/>
                      <w:szCs w:val="21"/>
                    </w:rPr>
                    <w:t>60</w:t>
                  </w:r>
                  <w:r w:rsidRPr="00F34EF9">
                    <w:rPr>
                      <w:sz w:val="21"/>
                      <w:szCs w:val="21"/>
                    </w:rPr>
                    <w:t>%</w:t>
                  </w:r>
                  <w:r w:rsidRPr="00F34EF9">
                    <w:rPr>
                      <w:rFonts w:ascii="宋体" w:eastAsia="宋体" w:hAnsi="宋体" w:hint="eastAsia"/>
                      <w:sz w:val="21"/>
                      <w:szCs w:val="21"/>
                    </w:rPr>
                    <w:t>附着于工件</w:t>
                  </w:r>
                  <w:r w:rsidR="00DF2127">
                    <w:rPr>
                      <w:rFonts w:ascii="宋体" w:eastAsia="宋体" w:hAnsi="宋体" w:hint="eastAsia"/>
                      <w:sz w:val="21"/>
                      <w:szCs w:val="21"/>
                    </w:rPr>
                    <w:t>：</w:t>
                  </w:r>
                  <w:r w:rsidR="00DF2127">
                    <w:rPr>
                      <w:rFonts w:hint="eastAsia"/>
                      <w:sz w:val="21"/>
                      <w:szCs w:val="21"/>
                    </w:rPr>
                    <w:t>2.304</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Merge/>
                  <w:vAlign w:val="center"/>
                </w:tcPr>
                <w:p w:rsidR="00B149D3" w:rsidRPr="00F34EF9" w:rsidRDefault="00B149D3" w:rsidP="00B149D3">
                  <w:pPr>
                    <w:jc w:val="center"/>
                    <w:rPr>
                      <w:sz w:val="21"/>
                      <w:szCs w:val="21"/>
                    </w:rPr>
                  </w:pPr>
                </w:p>
              </w:tc>
              <w:tc>
                <w:tcPr>
                  <w:tcW w:w="422" w:type="pct"/>
                  <w:vMerge/>
                  <w:vAlign w:val="center"/>
                </w:tcPr>
                <w:p w:rsidR="00B149D3" w:rsidRPr="00F34EF9" w:rsidRDefault="00B149D3" w:rsidP="00B149D3">
                  <w:pPr>
                    <w:jc w:val="center"/>
                    <w:rPr>
                      <w:sz w:val="21"/>
                      <w:szCs w:val="21"/>
                    </w:rPr>
                  </w:pPr>
                </w:p>
              </w:tc>
              <w:tc>
                <w:tcPr>
                  <w:tcW w:w="698" w:type="pct"/>
                  <w:vMerge w:val="restart"/>
                  <w:vAlign w:val="center"/>
                </w:tcPr>
                <w:p w:rsidR="00B149D3" w:rsidRPr="00F34EF9" w:rsidRDefault="00B149D3" w:rsidP="00B149D3">
                  <w:pPr>
                    <w:jc w:val="center"/>
                    <w:rPr>
                      <w:sz w:val="21"/>
                      <w:szCs w:val="21"/>
                    </w:rPr>
                  </w:pPr>
                  <w:r w:rsidRPr="00F34EF9">
                    <w:rPr>
                      <w:rFonts w:hint="eastAsia"/>
                      <w:sz w:val="21"/>
                      <w:szCs w:val="21"/>
                    </w:rPr>
                    <w:t>30</w:t>
                  </w:r>
                  <w:r w:rsidRPr="00F34EF9">
                    <w:rPr>
                      <w:sz w:val="21"/>
                      <w:szCs w:val="21"/>
                    </w:rPr>
                    <w:t>%</w:t>
                  </w:r>
                  <w:r w:rsidRPr="00F34EF9">
                    <w:rPr>
                      <w:rFonts w:ascii="宋体" w:eastAsia="宋体" w:hAnsi="宋体" w:hint="eastAsia"/>
                      <w:sz w:val="21"/>
                      <w:szCs w:val="21"/>
                    </w:rPr>
                    <w:t>漆雾</w:t>
                  </w:r>
                </w:p>
                <w:p w:rsidR="00B149D3" w:rsidRPr="00F34EF9" w:rsidRDefault="00DF2127" w:rsidP="00B149D3">
                  <w:pPr>
                    <w:jc w:val="center"/>
                    <w:rPr>
                      <w:sz w:val="21"/>
                      <w:szCs w:val="21"/>
                    </w:rPr>
                  </w:pPr>
                  <w:r>
                    <w:rPr>
                      <w:rFonts w:hint="eastAsia"/>
                      <w:sz w:val="21"/>
                      <w:szCs w:val="21"/>
                    </w:rPr>
                    <w:t>1.152</w:t>
                  </w:r>
                </w:p>
              </w:tc>
              <w:tc>
                <w:tcPr>
                  <w:tcW w:w="787" w:type="pct"/>
                  <w:gridSpan w:val="2"/>
                  <w:vMerge w:val="restart"/>
                  <w:vAlign w:val="center"/>
                </w:tcPr>
                <w:p w:rsidR="00B149D3" w:rsidRPr="00F34EF9" w:rsidRDefault="00B149D3" w:rsidP="00DF2127">
                  <w:pPr>
                    <w:jc w:val="center"/>
                    <w:rPr>
                      <w:sz w:val="21"/>
                      <w:szCs w:val="21"/>
                    </w:rPr>
                  </w:pPr>
                  <w:r w:rsidRPr="00F34EF9">
                    <w:rPr>
                      <w:sz w:val="21"/>
                      <w:szCs w:val="21"/>
                    </w:rPr>
                    <w:t>9</w:t>
                  </w:r>
                  <w:r w:rsidRPr="00F34EF9">
                    <w:rPr>
                      <w:rFonts w:hint="eastAsia"/>
                      <w:sz w:val="21"/>
                      <w:szCs w:val="21"/>
                    </w:rPr>
                    <w:t>8</w:t>
                  </w:r>
                  <w:r w:rsidRPr="00F34EF9">
                    <w:rPr>
                      <w:sz w:val="21"/>
                      <w:szCs w:val="21"/>
                    </w:rPr>
                    <w:t>%</w:t>
                  </w:r>
                  <w:r w:rsidRPr="00F34EF9">
                    <w:rPr>
                      <w:rFonts w:ascii="宋体" w:eastAsia="宋体" w:hAnsi="宋体" w:hint="eastAsia"/>
                      <w:sz w:val="21"/>
                      <w:szCs w:val="21"/>
                    </w:rPr>
                    <w:t>干式过滤器收集</w:t>
                  </w:r>
                  <w:r w:rsidRPr="00F34EF9">
                    <w:rPr>
                      <w:rFonts w:hint="eastAsia"/>
                      <w:sz w:val="21"/>
                      <w:szCs w:val="21"/>
                    </w:rPr>
                    <w:t xml:space="preserve"> </w:t>
                  </w:r>
                  <w:r w:rsidR="00DF2127">
                    <w:rPr>
                      <w:rFonts w:hint="eastAsia"/>
                      <w:sz w:val="21"/>
                      <w:szCs w:val="21"/>
                    </w:rPr>
                    <w:t>1.129</w:t>
                  </w:r>
                </w:p>
              </w:tc>
              <w:tc>
                <w:tcPr>
                  <w:tcW w:w="1527" w:type="pct"/>
                  <w:vAlign w:val="center"/>
                </w:tcPr>
                <w:p w:rsidR="00B149D3" w:rsidRPr="00F34EF9" w:rsidRDefault="00B149D3" w:rsidP="00DF2127">
                  <w:pPr>
                    <w:jc w:val="center"/>
                    <w:rPr>
                      <w:sz w:val="21"/>
                      <w:szCs w:val="21"/>
                    </w:rPr>
                  </w:pPr>
                  <w:r w:rsidRPr="00F34EF9">
                    <w:rPr>
                      <w:rFonts w:ascii="宋体" w:eastAsia="宋体" w:hAnsi="宋体" w:hint="eastAsia"/>
                      <w:sz w:val="21"/>
                      <w:szCs w:val="21"/>
                    </w:rPr>
                    <w:t>干式过滤器吸收</w:t>
                  </w:r>
                  <w:r w:rsidRPr="00F34EF9">
                    <w:rPr>
                      <w:rFonts w:hint="eastAsia"/>
                      <w:sz w:val="21"/>
                      <w:szCs w:val="21"/>
                    </w:rPr>
                    <w:t>：</w:t>
                  </w:r>
                  <w:r w:rsidR="00DF2127">
                    <w:rPr>
                      <w:rFonts w:hint="eastAsia"/>
                      <w:sz w:val="21"/>
                      <w:szCs w:val="21"/>
                    </w:rPr>
                    <w:t>1.0161</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Merge/>
                  <w:vAlign w:val="center"/>
                </w:tcPr>
                <w:p w:rsidR="00B149D3" w:rsidRPr="00F34EF9" w:rsidRDefault="00B149D3" w:rsidP="00B149D3">
                  <w:pPr>
                    <w:jc w:val="center"/>
                    <w:rPr>
                      <w:sz w:val="21"/>
                      <w:szCs w:val="21"/>
                    </w:rPr>
                  </w:pPr>
                </w:p>
              </w:tc>
              <w:tc>
                <w:tcPr>
                  <w:tcW w:w="422" w:type="pct"/>
                  <w:vMerge/>
                  <w:vAlign w:val="center"/>
                </w:tcPr>
                <w:p w:rsidR="00B149D3" w:rsidRPr="00F34EF9" w:rsidRDefault="00B149D3" w:rsidP="00B149D3">
                  <w:pPr>
                    <w:jc w:val="center"/>
                    <w:rPr>
                      <w:sz w:val="21"/>
                      <w:szCs w:val="21"/>
                    </w:rPr>
                  </w:pPr>
                </w:p>
              </w:tc>
              <w:tc>
                <w:tcPr>
                  <w:tcW w:w="698" w:type="pct"/>
                  <w:vMerge/>
                  <w:vAlign w:val="center"/>
                </w:tcPr>
                <w:p w:rsidR="00B149D3" w:rsidRPr="00F34EF9" w:rsidRDefault="00B149D3" w:rsidP="00B149D3">
                  <w:pPr>
                    <w:jc w:val="center"/>
                    <w:rPr>
                      <w:sz w:val="21"/>
                      <w:szCs w:val="21"/>
                    </w:rPr>
                  </w:pPr>
                </w:p>
              </w:tc>
              <w:tc>
                <w:tcPr>
                  <w:tcW w:w="787" w:type="pct"/>
                  <w:gridSpan w:val="2"/>
                  <w:vMerge/>
                  <w:vAlign w:val="center"/>
                </w:tcPr>
                <w:p w:rsidR="00B149D3" w:rsidRPr="00F34EF9" w:rsidRDefault="00B149D3" w:rsidP="00B149D3">
                  <w:pPr>
                    <w:jc w:val="center"/>
                    <w:rPr>
                      <w:sz w:val="21"/>
                      <w:szCs w:val="21"/>
                    </w:rPr>
                  </w:pPr>
                </w:p>
              </w:tc>
              <w:tc>
                <w:tcPr>
                  <w:tcW w:w="1527" w:type="pct"/>
                  <w:vAlign w:val="center"/>
                </w:tcPr>
                <w:p w:rsidR="00B149D3" w:rsidRPr="00F34EF9" w:rsidRDefault="00B149D3" w:rsidP="00DF2127">
                  <w:pPr>
                    <w:jc w:val="center"/>
                    <w:rPr>
                      <w:sz w:val="21"/>
                      <w:szCs w:val="21"/>
                    </w:rPr>
                  </w:pPr>
                  <w:r w:rsidRPr="00F34EF9">
                    <w:rPr>
                      <w:rFonts w:ascii="宋体" w:eastAsia="宋体" w:hAnsi="宋体" w:hint="eastAsia"/>
                      <w:sz w:val="21"/>
                      <w:szCs w:val="21"/>
                    </w:rPr>
                    <w:t>有组织排放</w:t>
                  </w:r>
                  <w:r w:rsidRPr="00F34EF9">
                    <w:rPr>
                      <w:rFonts w:hint="eastAsia"/>
                      <w:sz w:val="21"/>
                      <w:szCs w:val="21"/>
                    </w:rPr>
                    <w:t>：</w:t>
                  </w:r>
                  <w:r w:rsidR="00DF2127">
                    <w:rPr>
                      <w:rFonts w:hint="eastAsia"/>
                      <w:sz w:val="21"/>
                      <w:szCs w:val="21"/>
                    </w:rPr>
                    <w:t>0.1129</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Merge/>
                  <w:vAlign w:val="center"/>
                </w:tcPr>
                <w:p w:rsidR="00B149D3" w:rsidRPr="00F34EF9" w:rsidRDefault="00B149D3" w:rsidP="00B149D3">
                  <w:pPr>
                    <w:jc w:val="center"/>
                    <w:rPr>
                      <w:sz w:val="21"/>
                      <w:szCs w:val="21"/>
                    </w:rPr>
                  </w:pPr>
                </w:p>
              </w:tc>
              <w:tc>
                <w:tcPr>
                  <w:tcW w:w="422" w:type="pct"/>
                  <w:vMerge/>
                  <w:vAlign w:val="center"/>
                </w:tcPr>
                <w:p w:rsidR="00B149D3" w:rsidRPr="00F34EF9" w:rsidRDefault="00B149D3" w:rsidP="00B149D3">
                  <w:pPr>
                    <w:jc w:val="center"/>
                    <w:rPr>
                      <w:sz w:val="21"/>
                      <w:szCs w:val="21"/>
                    </w:rPr>
                  </w:pPr>
                </w:p>
              </w:tc>
              <w:tc>
                <w:tcPr>
                  <w:tcW w:w="698" w:type="pct"/>
                  <w:vMerge/>
                  <w:vAlign w:val="center"/>
                </w:tcPr>
                <w:p w:rsidR="00B149D3" w:rsidRPr="00F34EF9" w:rsidRDefault="00B149D3" w:rsidP="00B149D3">
                  <w:pPr>
                    <w:jc w:val="center"/>
                    <w:rPr>
                      <w:sz w:val="21"/>
                      <w:szCs w:val="21"/>
                    </w:rPr>
                  </w:pPr>
                </w:p>
              </w:tc>
              <w:tc>
                <w:tcPr>
                  <w:tcW w:w="2314" w:type="pct"/>
                  <w:gridSpan w:val="3"/>
                  <w:vAlign w:val="center"/>
                </w:tcPr>
                <w:p w:rsidR="00B149D3" w:rsidRPr="00F34EF9" w:rsidRDefault="00B149D3" w:rsidP="00DF2127">
                  <w:pPr>
                    <w:jc w:val="center"/>
                    <w:rPr>
                      <w:sz w:val="21"/>
                      <w:szCs w:val="21"/>
                    </w:rPr>
                  </w:pPr>
                  <w:r w:rsidRPr="00F34EF9">
                    <w:rPr>
                      <w:rFonts w:hint="eastAsia"/>
                      <w:sz w:val="21"/>
                      <w:szCs w:val="21"/>
                    </w:rPr>
                    <w:t>2</w:t>
                  </w:r>
                  <w:r w:rsidRPr="00F34EF9">
                    <w:rPr>
                      <w:sz w:val="21"/>
                      <w:szCs w:val="21"/>
                    </w:rPr>
                    <w:t>%</w:t>
                  </w:r>
                  <w:r w:rsidRPr="00F34EF9">
                    <w:rPr>
                      <w:rFonts w:ascii="宋体" w:eastAsia="宋体" w:hAnsi="宋体" w:hint="eastAsia"/>
                      <w:sz w:val="21"/>
                      <w:szCs w:val="21"/>
                    </w:rPr>
                    <w:t>无组织排放</w:t>
                  </w:r>
                  <w:r w:rsidRPr="00F34EF9">
                    <w:rPr>
                      <w:rFonts w:hint="eastAsia"/>
                      <w:sz w:val="21"/>
                      <w:szCs w:val="21"/>
                    </w:rPr>
                    <w:t>：</w:t>
                  </w:r>
                  <w:r w:rsidRPr="00F34EF9">
                    <w:rPr>
                      <w:rFonts w:hint="eastAsia"/>
                      <w:sz w:val="21"/>
                      <w:szCs w:val="21"/>
                    </w:rPr>
                    <w:t>0.0</w:t>
                  </w:r>
                  <w:r w:rsidR="00DF2127">
                    <w:rPr>
                      <w:rFonts w:hint="eastAsia"/>
                      <w:sz w:val="21"/>
                      <w:szCs w:val="21"/>
                    </w:rPr>
                    <w:t>2</w:t>
                  </w:r>
                  <w:r w:rsidR="00D0259A">
                    <w:rPr>
                      <w:rFonts w:hint="eastAsia"/>
                      <w:sz w:val="21"/>
                      <w:szCs w:val="21"/>
                    </w:rPr>
                    <w:t>3</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Merge/>
                  <w:vAlign w:val="center"/>
                </w:tcPr>
                <w:p w:rsidR="00B149D3" w:rsidRPr="00F34EF9" w:rsidRDefault="00B149D3" w:rsidP="00B149D3">
                  <w:pPr>
                    <w:jc w:val="center"/>
                    <w:rPr>
                      <w:sz w:val="21"/>
                      <w:szCs w:val="21"/>
                    </w:rPr>
                  </w:pPr>
                </w:p>
              </w:tc>
              <w:tc>
                <w:tcPr>
                  <w:tcW w:w="422" w:type="pct"/>
                  <w:vMerge/>
                  <w:vAlign w:val="center"/>
                </w:tcPr>
                <w:p w:rsidR="00B149D3" w:rsidRPr="00F34EF9" w:rsidRDefault="00B149D3" w:rsidP="00B149D3">
                  <w:pPr>
                    <w:jc w:val="center"/>
                    <w:rPr>
                      <w:sz w:val="21"/>
                      <w:szCs w:val="21"/>
                    </w:rPr>
                  </w:pPr>
                </w:p>
              </w:tc>
              <w:tc>
                <w:tcPr>
                  <w:tcW w:w="3012" w:type="pct"/>
                  <w:gridSpan w:val="4"/>
                  <w:vAlign w:val="center"/>
                </w:tcPr>
                <w:p w:rsidR="00B149D3" w:rsidRPr="00F34EF9" w:rsidRDefault="00B149D3" w:rsidP="00DF2127">
                  <w:pPr>
                    <w:jc w:val="center"/>
                    <w:rPr>
                      <w:sz w:val="21"/>
                      <w:szCs w:val="21"/>
                    </w:rPr>
                  </w:pPr>
                  <w:r w:rsidRPr="00F34EF9">
                    <w:rPr>
                      <w:rFonts w:hint="eastAsia"/>
                      <w:sz w:val="21"/>
                      <w:szCs w:val="21"/>
                    </w:rPr>
                    <w:t>10%</w:t>
                  </w:r>
                  <w:r w:rsidRPr="00F34EF9">
                    <w:rPr>
                      <w:rFonts w:ascii="宋体" w:eastAsia="宋体" w:hAnsi="宋体" w:hint="eastAsia"/>
                      <w:sz w:val="21"/>
                      <w:szCs w:val="21"/>
                    </w:rPr>
                    <w:t>沉降在地面成为漆渣</w:t>
                  </w:r>
                  <w:r w:rsidRPr="00F34EF9">
                    <w:rPr>
                      <w:rFonts w:hint="eastAsia"/>
                      <w:sz w:val="21"/>
                      <w:szCs w:val="21"/>
                    </w:rPr>
                    <w:t>：</w:t>
                  </w:r>
                  <w:r w:rsidR="00D0259A">
                    <w:rPr>
                      <w:rFonts w:hint="eastAsia"/>
                      <w:sz w:val="21"/>
                      <w:szCs w:val="21"/>
                    </w:rPr>
                    <w:t>0.</w:t>
                  </w:r>
                  <w:r w:rsidR="00DF2127">
                    <w:rPr>
                      <w:rFonts w:hint="eastAsia"/>
                      <w:sz w:val="21"/>
                      <w:szCs w:val="21"/>
                    </w:rPr>
                    <w:t>384</w:t>
                  </w:r>
                </w:p>
              </w:tc>
            </w:tr>
            <w:tr w:rsidR="00B149D3" w:rsidTr="00B149D3">
              <w:tc>
                <w:tcPr>
                  <w:tcW w:w="858" w:type="pct"/>
                  <w:vMerge/>
                  <w:vAlign w:val="center"/>
                </w:tcPr>
                <w:p w:rsidR="00B149D3" w:rsidRPr="00F34EF9" w:rsidRDefault="00B149D3" w:rsidP="00B149D3">
                  <w:pPr>
                    <w:jc w:val="center"/>
                    <w:rPr>
                      <w:sz w:val="21"/>
                      <w:szCs w:val="21"/>
                    </w:rPr>
                  </w:pPr>
                </w:p>
              </w:tc>
              <w:tc>
                <w:tcPr>
                  <w:tcW w:w="708" w:type="pct"/>
                  <w:vAlign w:val="center"/>
                </w:tcPr>
                <w:p w:rsidR="00B149D3" w:rsidRPr="00F34EF9" w:rsidRDefault="00B149D3" w:rsidP="00B149D3">
                  <w:pPr>
                    <w:rPr>
                      <w:sz w:val="21"/>
                      <w:szCs w:val="21"/>
                    </w:rPr>
                  </w:pPr>
                  <w:r w:rsidRPr="00F34EF9">
                    <w:rPr>
                      <w:rFonts w:ascii="宋体" w:eastAsia="宋体" w:hAnsi="宋体" w:hint="eastAsia"/>
                      <w:sz w:val="21"/>
                      <w:szCs w:val="21"/>
                    </w:rPr>
                    <w:t>水份</w:t>
                  </w:r>
                  <w:r w:rsidRPr="00F34EF9">
                    <w:rPr>
                      <w:rFonts w:hint="eastAsia"/>
                      <w:sz w:val="21"/>
                      <w:szCs w:val="21"/>
                    </w:rPr>
                    <w:t>34.81</w:t>
                  </w:r>
                  <w:r w:rsidRPr="00F34EF9">
                    <w:rPr>
                      <w:sz w:val="21"/>
                      <w:szCs w:val="21"/>
                    </w:rPr>
                    <w:t>%</w:t>
                  </w:r>
                </w:p>
              </w:tc>
              <w:tc>
                <w:tcPr>
                  <w:tcW w:w="422" w:type="pct"/>
                  <w:vAlign w:val="center"/>
                </w:tcPr>
                <w:p w:rsidR="00B149D3" w:rsidRPr="00F34EF9" w:rsidRDefault="00DF2127" w:rsidP="00B149D3">
                  <w:pPr>
                    <w:rPr>
                      <w:sz w:val="21"/>
                      <w:szCs w:val="21"/>
                    </w:rPr>
                  </w:pPr>
                  <w:r>
                    <w:rPr>
                      <w:rFonts w:hint="eastAsia"/>
                      <w:sz w:val="21"/>
                      <w:szCs w:val="21"/>
                    </w:rPr>
                    <w:t>2.8642</w:t>
                  </w:r>
                </w:p>
              </w:tc>
              <w:tc>
                <w:tcPr>
                  <w:tcW w:w="3012" w:type="pct"/>
                  <w:gridSpan w:val="4"/>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hint="eastAsia"/>
                      <w:sz w:val="21"/>
                      <w:szCs w:val="21"/>
                    </w:rPr>
                    <w:t>挥发</w:t>
                  </w:r>
                </w:p>
              </w:tc>
            </w:tr>
            <w:tr w:rsidR="00B149D3" w:rsidTr="00B149D3">
              <w:tc>
                <w:tcPr>
                  <w:tcW w:w="1566" w:type="pct"/>
                  <w:gridSpan w:val="2"/>
                  <w:vAlign w:val="center"/>
                </w:tcPr>
                <w:p w:rsidR="00B149D3" w:rsidRPr="00F34EF9" w:rsidRDefault="00B149D3" w:rsidP="00F34EF9">
                  <w:pPr>
                    <w:ind w:firstLineChars="400" w:firstLine="840"/>
                    <w:rPr>
                      <w:rFonts w:ascii="宋体" w:eastAsia="宋体" w:hAnsi="宋体"/>
                      <w:sz w:val="21"/>
                      <w:szCs w:val="21"/>
                    </w:rPr>
                  </w:pPr>
                  <w:r w:rsidRPr="00F34EF9">
                    <w:rPr>
                      <w:rFonts w:ascii="宋体" w:eastAsia="宋体" w:hAnsi="宋体" w:hint="eastAsia"/>
                      <w:sz w:val="21"/>
                      <w:szCs w:val="21"/>
                    </w:rPr>
                    <w:t>合计</w:t>
                  </w:r>
                </w:p>
              </w:tc>
              <w:tc>
                <w:tcPr>
                  <w:tcW w:w="422" w:type="pct"/>
                  <w:vAlign w:val="center"/>
                </w:tcPr>
                <w:p w:rsidR="00B149D3" w:rsidRPr="00F34EF9" w:rsidRDefault="00054EF6" w:rsidP="00F34EF9">
                  <w:pPr>
                    <w:ind w:firstLineChars="50" w:firstLine="105"/>
                    <w:rPr>
                      <w:sz w:val="21"/>
                      <w:szCs w:val="21"/>
                    </w:rPr>
                  </w:pPr>
                  <w:r>
                    <w:rPr>
                      <w:rFonts w:hint="eastAsia"/>
                      <w:sz w:val="21"/>
                      <w:szCs w:val="21"/>
                    </w:rPr>
                    <w:t>8.228</w:t>
                  </w:r>
                </w:p>
              </w:tc>
              <w:tc>
                <w:tcPr>
                  <w:tcW w:w="3012" w:type="pct"/>
                  <w:gridSpan w:val="4"/>
                  <w:vAlign w:val="center"/>
                </w:tcPr>
                <w:p w:rsidR="00B149D3" w:rsidRPr="00F34EF9" w:rsidRDefault="00DF2127" w:rsidP="00B149D3">
                  <w:pPr>
                    <w:jc w:val="center"/>
                    <w:rPr>
                      <w:sz w:val="21"/>
                      <w:szCs w:val="21"/>
                    </w:rPr>
                  </w:pPr>
                  <w:r>
                    <w:rPr>
                      <w:rFonts w:hint="eastAsia"/>
                      <w:sz w:val="21"/>
                      <w:szCs w:val="21"/>
                    </w:rPr>
                    <w:t>8.228</w:t>
                  </w:r>
                </w:p>
              </w:tc>
            </w:tr>
          </w:tbl>
          <w:p w:rsidR="00B149D3" w:rsidRPr="00D975B3" w:rsidRDefault="00B149D3" w:rsidP="00D80452">
            <w:pPr>
              <w:spacing w:beforeLines="100" w:line="360" w:lineRule="auto"/>
              <w:jc w:val="center"/>
              <w:rPr>
                <w:b/>
              </w:rPr>
            </w:pPr>
            <w:r w:rsidRPr="00F34EF9">
              <w:rPr>
                <w:rFonts w:ascii="宋体" w:eastAsia="宋体" w:hAnsi="宋体"/>
                <w:b/>
              </w:rPr>
              <w:t>表</w:t>
            </w:r>
            <w:r w:rsidRPr="00D975B3">
              <w:rPr>
                <w:b/>
              </w:rPr>
              <w:t>5-</w:t>
            </w:r>
            <w:r>
              <w:rPr>
                <w:rFonts w:hint="eastAsia"/>
                <w:b/>
              </w:rPr>
              <w:t>5</w:t>
            </w:r>
            <w:r w:rsidRPr="00D975B3">
              <w:rPr>
                <w:b/>
              </w:rPr>
              <w:t xml:space="preserve">   VOC</w:t>
            </w:r>
            <w:r>
              <w:rPr>
                <w:rFonts w:hint="eastAsia"/>
                <w:b/>
              </w:rPr>
              <w:t>s</w:t>
            </w:r>
            <w:r w:rsidRPr="00F34EF9">
              <w:rPr>
                <w:rFonts w:ascii="宋体" w:eastAsia="宋体" w:hAnsi="宋体"/>
                <w:b/>
              </w:rPr>
              <w:t>物料平衡表</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2927"/>
              <w:gridCol w:w="1479"/>
              <w:gridCol w:w="1471"/>
              <w:gridCol w:w="2928"/>
              <w:gridCol w:w="1469"/>
            </w:tblGrid>
            <w:tr w:rsidR="00B149D3" w:rsidRPr="00D975B3" w:rsidTr="00B149D3">
              <w:trPr>
                <w:jc w:val="center"/>
              </w:trPr>
              <w:tc>
                <w:tcPr>
                  <w:tcW w:w="2144" w:type="pct"/>
                  <w:gridSpan w:val="2"/>
                  <w:vAlign w:val="center"/>
                </w:tcPr>
                <w:p w:rsidR="00B149D3" w:rsidRPr="00F34EF9" w:rsidRDefault="00B149D3" w:rsidP="00B149D3">
                  <w:pPr>
                    <w:jc w:val="center"/>
                    <w:rPr>
                      <w:b/>
                      <w:sz w:val="21"/>
                      <w:szCs w:val="21"/>
                    </w:rPr>
                  </w:pPr>
                  <w:r w:rsidRPr="00F34EF9">
                    <w:rPr>
                      <w:rFonts w:ascii="宋体" w:eastAsia="宋体" w:hAnsi="宋体"/>
                      <w:b/>
                      <w:sz w:val="21"/>
                      <w:szCs w:val="21"/>
                    </w:rPr>
                    <w:t>进方</w:t>
                  </w:r>
                  <w:r w:rsidRPr="00F34EF9">
                    <w:rPr>
                      <w:b/>
                      <w:sz w:val="21"/>
                      <w:szCs w:val="21"/>
                    </w:rPr>
                    <w:t>（</w:t>
                  </w:r>
                  <w:r w:rsidRPr="00F34EF9">
                    <w:rPr>
                      <w:b/>
                      <w:sz w:val="21"/>
                      <w:szCs w:val="21"/>
                    </w:rPr>
                    <w:t>t/a</w:t>
                  </w:r>
                  <w:r w:rsidRPr="00F34EF9">
                    <w:rPr>
                      <w:b/>
                      <w:sz w:val="21"/>
                      <w:szCs w:val="21"/>
                    </w:rPr>
                    <w:t>）</w:t>
                  </w:r>
                </w:p>
              </w:tc>
              <w:tc>
                <w:tcPr>
                  <w:tcW w:w="2856" w:type="pct"/>
                  <w:gridSpan w:val="3"/>
                  <w:vAlign w:val="center"/>
                </w:tcPr>
                <w:p w:rsidR="00B149D3" w:rsidRPr="00F34EF9" w:rsidRDefault="00B149D3" w:rsidP="00B149D3">
                  <w:pPr>
                    <w:jc w:val="center"/>
                    <w:rPr>
                      <w:b/>
                      <w:sz w:val="21"/>
                      <w:szCs w:val="21"/>
                    </w:rPr>
                  </w:pPr>
                  <w:r w:rsidRPr="00F34EF9">
                    <w:rPr>
                      <w:rFonts w:ascii="宋体" w:eastAsia="宋体" w:hAnsi="宋体"/>
                      <w:b/>
                      <w:sz w:val="21"/>
                      <w:szCs w:val="21"/>
                    </w:rPr>
                    <w:t>出方</w:t>
                  </w:r>
                  <w:r w:rsidRPr="00F34EF9">
                    <w:rPr>
                      <w:b/>
                      <w:sz w:val="21"/>
                      <w:szCs w:val="21"/>
                    </w:rPr>
                    <w:t>（</w:t>
                  </w:r>
                  <w:r w:rsidRPr="00F34EF9">
                    <w:rPr>
                      <w:b/>
                      <w:sz w:val="21"/>
                      <w:szCs w:val="21"/>
                    </w:rPr>
                    <w:t>t/a</w:t>
                  </w:r>
                  <w:r w:rsidRPr="00F34EF9">
                    <w:rPr>
                      <w:b/>
                      <w:sz w:val="21"/>
                      <w:szCs w:val="21"/>
                    </w:rPr>
                    <w:t>）</w:t>
                  </w:r>
                </w:p>
              </w:tc>
            </w:tr>
            <w:tr w:rsidR="00B149D3" w:rsidRPr="00D975B3" w:rsidTr="00B149D3">
              <w:trPr>
                <w:jc w:val="center"/>
              </w:trPr>
              <w:tc>
                <w:tcPr>
                  <w:tcW w:w="1424"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名称</w:t>
                  </w:r>
                </w:p>
              </w:tc>
              <w:tc>
                <w:tcPr>
                  <w:tcW w:w="720"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数量</w:t>
                  </w:r>
                </w:p>
              </w:tc>
              <w:tc>
                <w:tcPr>
                  <w:tcW w:w="716"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类别</w:t>
                  </w:r>
                </w:p>
              </w:tc>
              <w:tc>
                <w:tcPr>
                  <w:tcW w:w="1425"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名称或编号</w:t>
                  </w:r>
                </w:p>
              </w:tc>
              <w:tc>
                <w:tcPr>
                  <w:tcW w:w="715"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数量</w:t>
                  </w:r>
                </w:p>
              </w:tc>
            </w:tr>
            <w:tr w:rsidR="00B149D3" w:rsidRPr="00D975B3" w:rsidTr="00B149D3">
              <w:trPr>
                <w:jc w:val="center"/>
              </w:trPr>
              <w:tc>
                <w:tcPr>
                  <w:tcW w:w="1424"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hint="eastAsia"/>
                      <w:sz w:val="21"/>
                      <w:szCs w:val="21"/>
                    </w:rPr>
                    <w:t>水性醇酸底漆</w:t>
                  </w:r>
                </w:p>
              </w:tc>
              <w:tc>
                <w:tcPr>
                  <w:tcW w:w="720" w:type="pct"/>
                  <w:vAlign w:val="center"/>
                </w:tcPr>
                <w:p w:rsidR="00B149D3" w:rsidRPr="00F34EF9" w:rsidRDefault="00DF2127" w:rsidP="00B149D3">
                  <w:pPr>
                    <w:jc w:val="center"/>
                    <w:rPr>
                      <w:sz w:val="21"/>
                      <w:szCs w:val="21"/>
                    </w:rPr>
                  </w:pPr>
                  <w:r>
                    <w:rPr>
                      <w:rFonts w:hint="eastAsia"/>
                      <w:sz w:val="21"/>
                      <w:szCs w:val="21"/>
                    </w:rPr>
                    <w:t>0.7064</w:t>
                  </w:r>
                </w:p>
              </w:tc>
              <w:tc>
                <w:tcPr>
                  <w:tcW w:w="716" w:type="pct"/>
                  <w:vMerge w:val="restar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废气</w:t>
                  </w:r>
                </w:p>
              </w:tc>
              <w:tc>
                <w:tcPr>
                  <w:tcW w:w="1425"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hint="eastAsia"/>
                      <w:sz w:val="21"/>
                      <w:szCs w:val="21"/>
                    </w:rPr>
                    <w:t>吸附装置吸收</w:t>
                  </w:r>
                </w:p>
              </w:tc>
              <w:tc>
                <w:tcPr>
                  <w:tcW w:w="715" w:type="pct"/>
                  <w:vAlign w:val="center"/>
                </w:tcPr>
                <w:p w:rsidR="00B149D3" w:rsidRPr="00F34EF9" w:rsidRDefault="00DF2127" w:rsidP="00B149D3">
                  <w:pPr>
                    <w:jc w:val="center"/>
                    <w:rPr>
                      <w:sz w:val="21"/>
                      <w:szCs w:val="21"/>
                    </w:rPr>
                  </w:pPr>
                  <w:r>
                    <w:rPr>
                      <w:rFonts w:hint="eastAsia"/>
                      <w:sz w:val="21"/>
                      <w:szCs w:val="21"/>
                    </w:rPr>
                    <w:t>2.0759</w:t>
                  </w:r>
                </w:p>
              </w:tc>
            </w:tr>
            <w:tr w:rsidR="00B149D3" w:rsidRPr="00D975B3" w:rsidTr="00B149D3">
              <w:trPr>
                <w:jc w:val="center"/>
              </w:trPr>
              <w:tc>
                <w:tcPr>
                  <w:tcW w:w="1424"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水性</w:t>
                  </w:r>
                  <w:r w:rsidRPr="00F34EF9">
                    <w:rPr>
                      <w:rFonts w:ascii="宋体" w:eastAsia="宋体" w:hAnsi="宋体" w:hint="eastAsia"/>
                      <w:sz w:val="21"/>
                      <w:szCs w:val="21"/>
                    </w:rPr>
                    <w:t>醇酸面</w:t>
                  </w:r>
                  <w:r w:rsidRPr="00F34EF9">
                    <w:rPr>
                      <w:rFonts w:ascii="宋体" w:eastAsia="宋体" w:hAnsi="宋体"/>
                      <w:sz w:val="21"/>
                      <w:szCs w:val="21"/>
                    </w:rPr>
                    <w:t>漆</w:t>
                  </w:r>
                </w:p>
              </w:tc>
              <w:tc>
                <w:tcPr>
                  <w:tcW w:w="720" w:type="pct"/>
                  <w:vAlign w:val="center"/>
                </w:tcPr>
                <w:p w:rsidR="00B149D3" w:rsidRPr="00F34EF9" w:rsidRDefault="00303E0C" w:rsidP="00045935">
                  <w:pPr>
                    <w:jc w:val="center"/>
                    <w:rPr>
                      <w:sz w:val="21"/>
                      <w:szCs w:val="21"/>
                    </w:rPr>
                  </w:pPr>
                  <w:r>
                    <w:rPr>
                      <w:rFonts w:hint="eastAsia"/>
                      <w:sz w:val="21"/>
                      <w:szCs w:val="21"/>
                    </w:rPr>
                    <w:t>1.</w:t>
                  </w:r>
                  <w:r w:rsidR="00DF2127">
                    <w:rPr>
                      <w:rFonts w:hint="eastAsia"/>
                      <w:sz w:val="21"/>
                      <w:szCs w:val="21"/>
                    </w:rPr>
                    <w:t>340</w:t>
                  </w:r>
                  <w:r w:rsidR="00045935">
                    <w:rPr>
                      <w:rFonts w:hint="eastAsia"/>
                      <w:sz w:val="21"/>
                      <w:szCs w:val="21"/>
                    </w:rPr>
                    <w:t>9</w:t>
                  </w:r>
                </w:p>
              </w:tc>
              <w:tc>
                <w:tcPr>
                  <w:tcW w:w="716" w:type="pct"/>
                  <w:vMerge/>
                  <w:vAlign w:val="center"/>
                </w:tcPr>
                <w:p w:rsidR="00B149D3" w:rsidRPr="00F34EF9" w:rsidRDefault="00B149D3" w:rsidP="00B149D3">
                  <w:pPr>
                    <w:jc w:val="center"/>
                    <w:rPr>
                      <w:sz w:val="21"/>
                      <w:szCs w:val="21"/>
                    </w:rPr>
                  </w:pPr>
                </w:p>
              </w:tc>
              <w:tc>
                <w:tcPr>
                  <w:tcW w:w="1425"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有组织</w:t>
                  </w:r>
                  <w:r w:rsidRPr="00F34EF9">
                    <w:rPr>
                      <w:rFonts w:ascii="宋体" w:eastAsia="宋体" w:hAnsi="宋体" w:hint="eastAsia"/>
                      <w:sz w:val="21"/>
                      <w:szCs w:val="21"/>
                    </w:rPr>
                    <w:t>排放</w:t>
                  </w:r>
                </w:p>
              </w:tc>
              <w:tc>
                <w:tcPr>
                  <w:tcW w:w="715" w:type="pct"/>
                  <w:vAlign w:val="center"/>
                </w:tcPr>
                <w:p w:rsidR="00B149D3" w:rsidRPr="00F34EF9" w:rsidRDefault="00B149D3" w:rsidP="00DF2127">
                  <w:pPr>
                    <w:jc w:val="center"/>
                    <w:rPr>
                      <w:sz w:val="21"/>
                      <w:szCs w:val="21"/>
                    </w:rPr>
                  </w:pPr>
                  <w:r w:rsidRPr="00F34EF9">
                    <w:rPr>
                      <w:rFonts w:hint="eastAsia"/>
                      <w:sz w:val="21"/>
                      <w:szCs w:val="21"/>
                    </w:rPr>
                    <w:t>0.</w:t>
                  </w:r>
                  <w:r w:rsidR="00DF2127">
                    <w:rPr>
                      <w:rFonts w:hint="eastAsia"/>
                      <w:sz w:val="21"/>
                      <w:szCs w:val="21"/>
                    </w:rPr>
                    <w:t>2306</w:t>
                  </w:r>
                </w:p>
              </w:tc>
            </w:tr>
            <w:tr w:rsidR="00B149D3" w:rsidRPr="00D975B3" w:rsidTr="00B149D3">
              <w:trPr>
                <w:jc w:val="center"/>
              </w:trPr>
              <w:tc>
                <w:tcPr>
                  <w:tcW w:w="1424"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hint="eastAsia"/>
                      <w:sz w:val="21"/>
                      <w:szCs w:val="21"/>
                    </w:rPr>
                    <w:t>固化剂</w:t>
                  </w:r>
                </w:p>
              </w:tc>
              <w:tc>
                <w:tcPr>
                  <w:tcW w:w="720" w:type="pct"/>
                  <w:vAlign w:val="center"/>
                </w:tcPr>
                <w:p w:rsidR="00B149D3" w:rsidRPr="00F34EF9" w:rsidRDefault="00B149D3" w:rsidP="00DF2127">
                  <w:pPr>
                    <w:jc w:val="center"/>
                    <w:rPr>
                      <w:sz w:val="21"/>
                      <w:szCs w:val="21"/>
                    </w:rPr>
                  </w:pPr>
                  <w:r w:rsidRPr="00F34EF9">
                    <w:rPr>
                      <w:rFonts w:hint="eastAsia"/>
                      <w:sz w:val="21"/>
                      <w:szCs w:val="21"/>
                    </w:rPr>
                    <w:t>0.</w:t>
                  </w:r>
                  <w:r w:rsidR="00DF2127">
                    <w:rPr>
                      <w:rFonts w:hint="eastAsia"/>
                      <w:sz w:val="21"/>
                      <w:szCs w:val="21"/>
                    </w:rPr>
                    <w:t>3063</w:t>
                  </w:r>
                </w:p>
              </w:tc>
              <w:tc>
                <w:tcPr>
                  <w:tcW w:w="716" w:type="pct"/>
                  <w:vMerge/>
                  <w:vAlign w:val="center"/>
                </w:tcPr>
                <w:p w:rsidR="00B149D3" w:rsidRPr="00F34EF9" w:rsidRDefault="00B149D3" w:rsidP="00B149D3">
                  <w:pPr>
                    <w:jc w:val="center"/>
                    <w:rPr>
                      <w:sz w:val="21"/>
                      <w:szCs w:val="21"/>
                    </w:rPr>
                  </w:pPr>
                </w:p>
              </w:tc>
              <w:tc>
                <w:tcPr>
                  <w:tcW w:w="1425"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无组织</w:t>
                  </w:r>
                  <w:r w:rsidRPr="00F34EF9">
                    <w:rPr>
                      <w:rFonts w:ascii="宋体" w:eastAsia="宋体" w:hAnsi="宋体" w:hint="eastAsia"/>
                      <w:sz w:val="21"/>
                      <w:szCs w:val="21"/>
                    </w:rPr>
                    <w:t>排放</w:t>
                  </w:r>
                </w:p>
              </w:tc>
              <w:tc>
                <w:tcPr>
                  <w:tcW w:w="715" w:type="pct"/>
                  <w:vAlign w:val="center"/>
                </w:tcPr>
                <w:p w:rsidR="00B149D3" w:rsidRPr="00F34EF9" w:rsidRDefault="00B149D3" w:rsidP="00DF2127">
                  <w:pPr>
                    <w:jc w:val="center"/>
                    <w:rPr>
                      <w:sz w:val="21"/>
                      <w:szCs w:val="21"/>
                    </w:rPr>
                  </w:pPr>
                  <w:r w:rsidRPr="00F34EF9">
                    <w:rPr>
                      <w:rFonts w:hint="eastAsia"/>
                      <w:sz w:val="21"/>
                      <w:szCs w:val="21"/>
                    </w:rPr>
                    <w:t>0.0</w:t>
                  </w:r>
                  <w:r w:rsidR="00DF2127">
                    <w:rPr>
                      <w:rFonts w:hint="eastAsia"/>
                      <w:sz w:val="21"/>
                      <w:szCs w:val="21"/>
                    </w:rPr>
                    <w:t>471</w:t>
                  </w:r>
                </w:p>
              </w:tc>
            </w:tr>
            <w:tr w:rsidR="00B149D3" w:rsidRPr="00D975B3" w:rsidTr="00B149D3">
              <w:trPr>
                <w:jc w:val="center"/>
              </w:trPr>
              <w:tc>
                <w:tcPr>
                  <w:tcW w:w="1424" w:type="pct"/>
                  <w:vAlign w:val="center"/>
                </w:tcPr>
                <w:p w:rsidR="00B149D3" w:rsidRPr="00F34EF9" w:rsidRDefault="00B149D3" w:rsidP="00B149D3">
                  <w:pPr>
                    <w:jc w:val="center"/>
                    <w:rPr>
                      <w:rFonts w:ascii="宋体" w:eastAsia="宋体" w:hAnsi="宋体"/>
                      <w:sz w:val="21"/>
                      <w:szCs w:val="21"/>
                    </w:rPr>
                  </w:pPr>
                  <w:r w:rsidRPr="00F34EF9">
                    <w:rPr>
                      <w:rFonts w:ascii="宋体" w:eastAsia="宋体" w:hAnsi="宋体"/>
                      <w:sz w:val="21"/>
                      <w:szCs w:val="21"/>
                    </w:rPr>
                    <w:t>合计</w:t>
                  </w:r>
                </w:p>
              </w:tc>
              <w:tc>
                <w:tcPr>
                  <w:tcW w:w="720" w:type="pct"/>
                  <w:vAlign w:val="center"/>
                </w:tcPr>
                <w:p w:rsidR="00B149D3" w:rsidRPr="00F34EF9" w:rsidRDefault="00DF2127" w:rsidP="00045935">
                  <w:pPr>
                    <w:jc w:val="center"/>
                    <w:rPr>
                      <w:sz w:val="21"/>
                      <w:szCs w:val="21"/>
                    </w:rPr>
                  </w:pPr>
                  <w:r>
                    <w:rPr>
                      <w:rFonts w:hint="eastAsia"/>
                      <w:sz w:val="21"/>
                      <w:szCs w:val="21"/>
                    </w:rPr>
                    <w:t>2.353</w:t>
                  </w:r>
                  <w:r w:rsidR="00045935">
                    <w:rPr>
                      <w:rFonts w:hint="eastAsia"/>
                      <w:sz w:val="21"/>
                      <w:szCs w:val="21"/>
                    </w:rPr>
                    <w:t>6</w:t>
                  </w:r>
                </w:p>
              </w:tc>
              <w:tc>
                <w:tcPr>
                  <w:tcW w:w="716" w:type="pct"/>
                  <w:vAlign w:val="center"/>
                </w:tcPr>
                <w:p w:rsidR="00B149D3" w:rsidRPr="00F34EF9" w:rsidRDefault="00B149D3" w:rsidP="00B149D3">
                  <w:pPr>
                    <w:jc w:val="center"/>
                    <w:rPr>
                      <w:sz w:val="21"/>
                      <w:szCs w:val="21"/>
                    </w:rPr>
                  </w:pPr>
                  <w:r w:rsidRPr="00F34EF9">
                    <w:rPr>
                      <w:sz w:val="21"/>
                      <w:szCs w:val="21"/>
                    </w:rPr>
                    <w:t>/</w:t>
                  </w:r>
                </w:p>
              </w:tc>
              <w:tc>
                <w:tcPr>
                  <w:tcW w:w="1425" w:type="pct"/>
                  <w:vAlign w:val="center"/>
                </w:tcPr>
                <w:p w:rsidR="00B149D3" w:rsidRPr="00F34EF9" w:rsidRDefault="00B149D3" w:rsidP="00B149D3">
                  <w:pPr>
                    <w:jc w:val="center"/>
                    <w:rPr>
                      <w:sz w:val="21"/>
                      <w:szCs w:val="21"/>
                    </w:rPr>
                  </w:pPr>
                  <w:r w:rsidRPr="00F34EF9">
                    <w:rPr>
                      <w:sz w:val="21"/>
                      <w:szCs w:val="21"/>
                    </w:rPr>
                    <w:t>/</w:t>
                  </w:r>
                </w:p>
              </w:tc>
              <w:tc>
                <w:tcPr>
                  <w:tcW w:w="715" w:type="pct"/>
                  <w:vAlign w:val="center"/>
                </w:tcPr>
                <w:p w:rsidR="00B149D3" w:rsidRPr="00F34EF9" w:rsidRDefault="00045935" w:rsidP="00B149D3">
                  <w:pPr>
                    <w:jc w:val="center"/>
                    <w:rPr>
                      <w:sz w:val="21"/>
                      <w:szCs w:val="21"/>
                    </w:rPr>
                  </w:pPr>
                  <w:r>
                    <w:rPr>
                      <w:rFonts w:hint="eastAsia"/>
                      <w:sz w:val="21"/>
                      <w:szCs w:val="21"/>
                    </w:rPr>
                    <w:t>2.3536</w:t>
                  </w:r>
                </w:p>
              </w:tc>
            </w:tr>
          </w:tbl>
          <w:p w:rsidR="00B149D3" w:rsidRDefault="00B149D3" w:rsidP="00B149D3">
            <w:pPr>
              <w:spacing w:line="360" w:lineRule="auto"/>
              <w:ind w:right="-17"/>
              <w:rPr>
                <w:noProof/>
                <w:color w:val="FF0000"/>
              </w:rPr>
            </w:pPr>
          </w:p>
          <w:p w:rsidR="00B149D3" w:rsidRDefault="00B149D3" w:rsidP="00B149D3">
            <w:pPr>
              <w:spacing w:line="360" w:lineRule="auto"/>
              <w:ind w:right="-17"/>
              <w:rPr>
                <w:noProof/>
                <w:color w:val="FF0000"/>
              </w:rPr>
            </w:pPr>
          </w:p>
          <w:p w:rsidR="00B149D3" w:rsidRDefault="00B149D3" w:rsidP="00B149D3">
            <w:pPr>
              <w:spacing w:line="360" w:lineRule="auto"/>
              <w:ind w:right="-17"/>
              <w:rPr>
                <w:noProof/>
                <w:color w:val="FF0000"/>
              </w:rPr>
            </w:pPr>
          </w:p>
          <w:p w:rsidR="00B149D3" w:rsidRDefault="00B149D3" w:rsidP="00B149D3">
            <w:pPr>
              <w:spacing w:line="360" w:lineRule="auto"/>
              <w:ind w:right="-17"/>
              <w:rPr>
                <w:noProof/>
                <w:color w:val="FF0000"/>
              </w:rPr>
            </w:pPr>
          </w:p>
          <w:p w:rsidR="00B149D3" w:rsidRDefault="00B149D3" w:rsidP="00B149D3">
            <w:pPr>
              <w:spacing w:line="360" w:lineRule="auto"/>
              <w:ind w:right="-17"/>
              <w:rPr>
                <w:noProof/>
                <w:color w:val="FF0000"/>
              </w:rPr>
            </w:pPr>
          </w:p>
          <w:p w:rsidR="00B149D3" w:rsidRPr="00CD3E4F" w:rsidRDefault="008A661C" w:rsidP="00B149D3">
            <w:pPr>
              <w:tabs>
                <w:tab w:val="left" w:pos="2160"/>
              </w:tabs>
              <w:snapToGrid w:val="0"/>
              <w:spacing w:line="360" w:lineRule="auto"/>
              <w:rPr>
                <w:color w:val="FF0000"/>
                <w:szCs w:val="21"/>
              </w:rPr>
            </w:pPr>
            <w:r w:rsidRPr="008A661C">
              <w:rPr>
                <w:noProof/>
                <w:color w:val="FF0000"/>
              </w:rPr>
            </w:r>
            <w:r w:rsidRPr="008A661C">
              <w:rPr>
                <w:noProof/>
                <w:color w:val="FF0000"/>
              </w:rPr>
              <w:pict>
                <v:group id="_x0000_s3778" editas="canvas" style="width:489.8pt;height:322.8pt;mso-position-horizontal-relative:char;mso-position-vertical-relative:line" coordsize="62204,40996">
                  <v:shape id="_x0000_s3779" type="#_x0000_t75" style="position:absolute;width:62204;height:40996;visibility:visible">
                    <v:fill o:detectmouseclick="t"/>
                    <v:path o:connecttype="none"/>
                  </v:shape>
                  <v:rect id="Rectangle 250" o:spid="_x0000_s3780" style="position:absolute;top:11646;width:11074;height:4133;visibility:visible" stroked="f">
                    <v:textbox style="mso-next-textbox:#Rectangle 250">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水性醇酸底漆固化剂、水</w:t>
                          </w:r>
                        </w:p>
                      </w:txbxContent>
                    </v:textbox>
                  </v:rect>
                  <v:shape id="Text Box 256" o:spid="_x0000_s3781" type="#_x0000_t202" style="position:absolute;left:13430;top:37973;width:37370;height:2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style="mso-next-textbox:#Text Box 256">
                      <w:txbxContent>
                        <w:p w:rsidR="006406B0" w:rsidRPr="00057071" w:rsidRDefault="006406B0" w:rsidP="00B149D3">
                          <w:pPr>
                            <w:adjustRightInd w:val="0"/>
                            <w:snapToGrid w:val="0"/>
                            <w:jc w:val="center"/>
                            <w:rPr>
                              <w:b/>
                            </w:rPr>
                          </w:pPr>
                          <w:r w:rsidRPr="00C245D7">
                            <w:rPr>
                              <w:rFonts w:ascii="宋体" w:eastAsia="宋体" w:hAnsi="宋体"/>
                              <w:b/>
                            </w:rPr>
                            <w:t>图</w:t>
                          </w:r>
                          <w:r w:rsidRPr="00057071">
                            <w:rPr>
                              <w:b/>
                            </w:rPr>
                            <w:t>5-</w:t>
                          </w:r>
                          <w:r>
                            <w:rPr>
                              <w:rFonts w:hint="eastAsia"/>
                              <w:b/>
                            </w:rPr>
                            <w:t xml:space="preserve">3  </w:t>
                          </w:r>
                          <w:r w:rsidRPr="00C245D7">
                            <w:rPr>
                              <w:rFonts w:ascii="宋体" w:eastAsia="宋体" w:hAnsi="宋体" w:hint="eastAsia"/>
                              <w:b/>
                            </w:rPr>
                            <w:t>本项目水性醇酸底漆</w:t>
                          </w:r>
                          <w:r w:rsidRPr="00C245D7">
                            <w:rPr>
                              <w:rFonts w:ascii="宋体" w:eastAsia="宋体" w:hAnsi="宋体"/>
                              <w:b/>
                            </w:rPr>
                            <w:t>物料平衡</w:t>
                          </w:r>
                          <w:r w:rsidRPr="00C245D7">
                            <w:rPr>
                              <w:rFonts w:ascii="宋体" w:eastAsia="宋体" w:hAnsi="宋体" w:hint="eastAsia"/>
                              <w:b/>
                            </w:rPr>
                            <w:t>图</w:t>
                          </w:r>
                          <w:r w:rsidRPr="00057071">
                            <w:rPr>
                              <w:rFonts w:hint="eastAsia"/>
                              <w:b/>
                            </w:rPr>
                            <w:t>（</w:t>
                          </w:r>
                          <w:r w:rsidRPr="00C245D7">
                            <w:rPr>
                              <w:rFonts w:ascii="宋体" w:eastAsia="宋体" w:hAnsi="宋体" w:hint="eastAsia"/>
                              <w:b/>
                            </w:rPr>
                            <w:t>单位</w:t>
                          </w:r>
                          <w:r w:rsidRPr="00057071">
                            <w:rPr>
                              <w:rFonts w:hint="eastAsia"/>
                              <w:b/>
                            </w:rPr>
                            <w:t>：</w:t>
                          </w:r>
                          <w:r w:rsidRPr="00057071">
                            <w:rPr>
                              <w:rFonts w:hint="eastAsia"/>
                              <w:b/>
                            </w:rPr>
                            <w:t>t/a</w:t>
                          </w:r>
                          <w:r w:rsidRPr="00057071">
                            <w:rPr>
                              <w:rFonts w:hint="eastAsia"/>
                              <w:b/>
                            </w:rPr>
                            <w:t>）</w:t>
                          </w:r>
                        </w:p>
                      </w:txbxContent>
                    </v:textbox>
                  </v:shape>
                  <v:rect id="Rectangle 250" o:spid="_x0000_s3782" style="position:absolute;left:16630;top:2267;width:5893;height:4121;visibility:visible" stroked="f">
                    <v:textbox>
                      <w:txbxContent>
                        <w:p w:rsidR="006406B0" w:rsidRPr="00C245D7" w:rsidRDefault="006406B0" w:rsidP="00B149D3">
                          <w:pPr>
                            <w:adjustRightInd w:val="0"/>
                            <w:snapToGrid w:val="0"/>
                            <w:jc w:val="center"/>
                            <w:rPr>
                              <w:sz w:val="21"/>
                              <w:szCs w:val="21"/>
                            </w:rPr>
                          </w:pPr>
                          <w:r w:rsidRPr="00C245D7">
                            <w:rPr>
                              <w:rFonts w:hint="eastAsia"/>
                              <w:sz w:val="21"/>
                              <w:szCs w:val="21"/>
                            </w:rPr>
                            <w:t>VOC</w:t>
                          </w:r>
                          <w:r w:rsidRPr="00C245D7">
                            <w:rPr>
                              <w:rFonts w:hint="eastAsia"/>
                              <w:sz w:val="21"/>
                              <w:szCs w:val="21"/>
                              <w:vertAlign w:val="subscript"/>
                            </w:rPr>
                            <w:t>S</w:t>
                          </w:r>
                        </w:p>
                        <w:p w:rsidR="006406B0" w:rsidRPr="00AE6AED" w:rsidRDefault="006406B0" w:rsidP="00B149D3">
                          <w:pPr>
                            <w:adjustRightInd w:val="0"/>
                            <w:snapToGrid w:val="0"/>
                            <w:jc w:val="center"/>
                          </w:pPr>
                          <w:r w:rsidRPr="00C245D7">
                            <w:rPr>
                              <w:rFonts w:hint="eastAsia"/>
                              <w:sz w:val="21"/>
                              <w:szCs w:val="21"/>
                            </w:rPr>
                            <w:t>0.</w:t>
                          </w:r>
                          <w:r>
                            <w:rPr>
                              <w:rFonts w:hint="eastAsia"/>
                              <w:sz w:val="21"/>
                              <w:szCs w:val="21"/>
                            </w:rPr>
                            <w:t>8298</w:t>
                          </w:r>
                          <w:r>
                            <w:rPr>
                              <w:rFonts w:hint="eastAsia"/>
                              <w:szCs w:val="21"/>
                            </w:rPr>
                            <w:t>4</w:t>
                          </w:r>
                        </w:p>
                      </w:txbxContent>
                    </v:textbox>
                  </v:rect>
                  <v:shape id="_x0000_s3783" type="#_x0000_t32" style="position:absolute;left:22390;top:4248;width:2680;height:1;mso-height-relative:margin;v-text-anchor:middle" o:connectortype="straight" strokecolor="windowText" strokeweight="1pt"/>
                  <v:shape id="_x0000_s3784" style="position:absolute;left:25070;top:2267;width:3962;height:5759;mso-height-relative:margin;v-text-anchor:middle" coordsize="228,649" path="m228,l,,,649r228,e" filled="f" fillcolor="window" strokecolor="windowText" strokeweight="1pt">
                    <v:stroke startarrow="block" endarrow="block"/>
                    <v:path arrowok="t"/>
                  </v:shape>
                  <v:rect id="Rectangle 250" o:spid="_x0000_s3785" style="position:absolute;left:29057;top:838;width:15316;height:2642;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无组织排放</w:t>
                          </w:r>
                          <w:r w:rsidRPr="00C245D7">
                            <w:rPr>
                              <w:rFonts w:hint="eastAsia"/>
                              <w:sz w:val="21"/>
                              <w:szCs w:val="21"/>
                            </w:rPr>
                            <w:t>：</w:t>
                          </w:r>
                          <w:r w:rsidRPr="00C245D7">
                            <w:rPr>
                              <w:rFonts w:hint="eastAsia"/>
                              <w:sz w:val="21"/>
                              <w:szCs w:val="21"/>
                            </w:rPr>
                            <w:t>0.01</w:t>
                          </w:r>
                          <w:r>
                            <w:rPr>
                              <w:rFonts w:hint="eastAsia"/>
                              <w:sz w:val="21"/>
                              <w:szCs w:val="21"/>
                            </w:rPr>
                            <w:t>66</w:t>
                          </w:r>
                        </w:p>
                      </w:txbxContent>
                    </v:textbox>
                  </v:rect>
                  <v:rect id="Rectangle 250" o:spid="_x0000_s3786" style="position:absolute;left:28530;top:5918;width:10217;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吸风装置收集</w:t>
                          </w:r>
                        </w:p>
                        <w:p w:rsidR="006406B0" w:rsidRPr="00C245D7" w:rsidRDefault="006406B0" w:rsidP="00B149D3">
                          <w:pPr>
                            <w:adjustRightInd w:val="0"/>
                            <w:snapToGrid w:val="0"/>
                            <w:jc w:val="center"/>
                            <w:rPr>
                              <w:sz w:val="21"/>
                              <w:szCs w:val="21"/>
                            </w:rPr>
                          </w:pPr>
                          <w:r w:rsidRPr="00C245D7">
                            <w:rPr>
                              <w:rFonts w:hint="eastAsia"/>
                              <w:sz w:val="21"/>
                              <w:szCs w:val="21"/>
                            </w:rPr>
                            <w:t>0.</w:t>
                          </w:r>
                          <w:r>
                            <w:rPr>
                              <w:rFonts w:hint="eastAsia"/>
                              <w:sz w:val="21"/>
                              <w:szCs w:val="21"/>
                            </w:rPr>
                            <w:t>8132</w:t>
                          </w:r>
                        </w:p>
                      </w:txbxContent>
                    </v:textbox>
                  </v:rect>
                  <v:shape id="_x0000_s3787" type="#_x0000_t32" style="position:absolute;left:37554;top:8369;width:2679;height:1;mso-height-relative:margin;v-text-anchor:middle" o:connectortype="straight" strokecolor="windowText" strokeweight="1pt"/>
                  <v:shape id="_x0000_s3788" style="position:absolute;left:40208;top:5524;width:2489;height:6122;mso-height-relative:margin;v-text-anchor:middle" coordsize="228,649" path="m228,l,,,649r228,e" filled="f" fillcolor="window" strokecolor="windowText" strokeweight="1pt">
                    <v:stroke startarrow="block" endarrow="block"/>
                    <v:path arrowok="t"/>
                  </v:shape>
                  <v:rect id="Rectangle 250" o:spid="_x0000_s3789" style="position:absolute;left:42697;top:4248;width:16510;height:2686;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吸附装置吸附</w:t>
                          </w:r>
                          <w:r w:rsidRPr="00C245D7">
                            <w:rPr>
                              <w:rFonts w:hint="eastAsia"/>
                              <w:sz w:val="21"/>
                              <w:szCs w:val="21"/>
                            </w:rPr>
                            <w:t>：</w:t>
                          </w:r>
                          <w:r w:rsidRPr="00C245D7">
                            <w:rPr>
                              <w:rFonts w:hint="eastAsia"/>
                              <w:sz w:val="21"/>
                              <w:szCs w:val="21"/>
                            </w:rPr>
                            <w:t>0.</w:t>
                          </w:r>
                          <w:r>
                            <w:rPr>
                              <w:rFonts w:hint="eastAsia"/>
                              <w:sz w:val="21"/>
                              <w:szCs w:val="21"/>
                            </w:rPr>
                            <w:t>7319</w:t>
                          </w:r>
                        </w:p>
                      </w:txbxContent>
                    </v:textbox>
                  </v:rect>
                  <v:rect id="Rectangle 250" o:spid="_x0000_s3790" style="position:absolute;left:43173;top:10039;width:15240;height:2686;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有组织排放</w:t>
                          </w:r>
                          <w:r w:rsidRPr="00C245D7">
                            <w:rPr>
                              <w:rFonts w:hint="eastAsia"/>
                              <w:sz w:val="21"/>
                              <w:szCs w:val="21"/>
                            </w:rPr>
                            <w:t>：</w:t>
                          </w:r>
                          <w:r w:rsidRPr="00C245D7">
                            <w:rPr>
                              <w:rFonts w:hint="eastAsia"/>
                              <w:sz w:val="21"/>
                              <w:szCs w:val="21"/>
                            </w:rPr>
                            <w:t>0.0</w:t>
                          </w:r>
                          <w:r>
                            <w:rPr>
                              <w:rFonts w:hint="eastAsia"/>
                              <w:sz w:val="21"/>
                              <w:szCs w:val="21"/>
                            </w:rPr>
                            <w:t>813</w:t>
                          </w:r>
                        </w:p>
                      </w:txbxContent>
                    </v:textbox>
                  </v:rect>
                  <v:shape id="_x0000_s3791" type="#_x0000_t32" style="position:absolute;left:502;top:16186;width:17405;height:1;mso-height-relative:margin;v-text-anchor:middle" o:connectortype="straight" strokecolor="windowText" strokeweight="1pt">
                    <v:stroke endarrow="block"/>
                  </v:shape>
                  <v:rect id="Rectangle 250" o:spid="_x0000_s3792" style="position:absolute;left:775;top:15767;width:9880;height:2597;visibility:visible" filled="f" stroked="f">
                    <v:textbox>
                      <w:txbxContent>
                        <w:p w:rsidR="006406B0" w:rsidRPr="00C245D7" w:rsidRDefault="006406B0" w:rsidP="00B149D3">
                          <w:pPr>
                            <w:adjustRightInd w:val="0"/>
                            <w:snapToGrid w:val="0"/>
                            <w:jc w:val="center"/>
                            <w:rPr>
                              <w:sz w:val="21"/>
                              <w:szCs w:val="21"/>
                            </w:rPr>
                          </w:pPr>
                          <w:r>
                            <w:rPr>
                              <w:rFonts w:hint="eastAsia"/>
                              <w:sz w:val="21"/>
                              <w:szCs w:val="21"/>
                            </w:rPr>
                            <w:t>5.554</w:t>
                          </w:r>
                        </w:p>
                      </w:txbxContent>
                    </v:textbox>
                  </v:rect>
                  <v:rect id="Rectangle 250" o:spid="_x0000_s3793" style="position:absolute;left:17335;top:14243;width:5537;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水份</w:t>
                          </w:r>
                        </w:p>
                        <w:p w:rsidR="006406B0" w:rsidRPr="00AE6AED" w:rsidRDefault="006406B0" w:rsidP="00B149D3">
                          <w:pPr>
                            <w:adjustRightInd w:val="0"/>
                            <w:snapToGrid w:val="0"/>
                            <w:jc w:val="center"/>
                          </w:pPr>
                          <w:r>
                            <w:rPr>
                              <w:rFonts w:hint="eastAsia"/>
                              <w:sz w:val="21"/>
                              <w:szCs w:val="21"/>
                            </w:rPr>
                            <w:t>1.8445</w:t>
                          </w:r>
                          <w:r>
                            <w:rPr>
                              <w:rFonts w:hint="eastAsia"/>
                              <w:szCs w:val="21"/>
                            </w:rPr>
                            <w:t>4</w:t>
                          </w:r>
                        </w:p>
                      </w:txbxContent>
                    </v:textbox>
                  </v:rect>
                  <v:shape id="_x0000_s3794" type="#_x0000_t38" style="position:absolute;left:20266;top:12341;width:2051;height:1753;rotation:270;mso-height-relative:margin;v-text-anchor:middle" o:connectortype="curved" adj="10767,-313591,-294375" strokecolor="windowText" strokeweight="1pt">
                    <v:stroke endarrow="block"/>
                  </v:shape>
                  <v:rect id="Rectangle 250" o:spid="_x0000_s3795" style="position:absolute;left:16294;top:9576;width:13614;height:3149;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蒸发损耗</w:t>
                          </w:r>
                          <w:r>
                            <w:rPr>
                              <w:rFonts w:hint="eastAsia"/>
                              <w:sz w:val="21"/>
                              <w:szCs w:val="21"/>
                            </w:rPr>
                            <w:t>1.8445</w:t>
                          </w:r>
                        </w:p>
                      </w:txbxContent>
                    </v:textbox>
                  </v:rect>
                  <v:rect id="Rectangle 250" o:spid="_x0000_s3796" style="position:absolute;left:16630;top:23736;width:6452;height:4121;visibility:visible"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固体份</w:t>
                          </w:r>
                        </w:p>
                        <w:p w:rsidR="006406B0" w:rsidRPr="00C245D7" w:rsidRDefault="006406B0" w:rsidP="00B149D3">
                          <w:pPr>
                            <w:adjustRightInd w:val="0"/>
                            <w:snapToGrid w:val="0"/>
                            <w:jc w:val="center"/>
                            <w:rPr>
                              <w:sz w:val="21"/>
                              <w:szCs w:val="21"/>
                            </w:rPr>
                          </w:pPr>
                          <w:r>
                            <w:rPr>
                              <w:rFonts w:hint="eastAsia"/>
                              <w:sz w:val="21"/>
                              <w:szCs w:val="21"/>
                            </w:rPr>
                            <w:t>2.8797</w:t>
                          </w:r>
                        </w:p>
                      </w:txbxContent>
                    </v:textbox>
                  </v:rect>
                  <v:shape id="_x0000_s3797" type="#_x0000_t32" style="position:absolute;left:22168;top:25584;width:2679;height:1;mso-height-relative:margin;v-text-anchor:middle" o:connectortype="straight" strokecolor="windowText" strokeweight="1pt"/>
                  <v:shape id="_x0000_s3798" style="position:absolute;left:24847;top:18364;width:3099;height:13037;mso-height-relative:margin;v-text-anchor:middle" coordsize="228,649" path="m228,l,,,649r228,e" filled="f" fillcolor="window" strokecolor="windowText" strokeweight="1pt">
                    <v:stroke startarrow="block" endarrow="block"/>
                    <v:path arrowok="t"/>
                  </v:shape>
                  <v:rect id="Rectangle 250" o:spid="_x0000_s3799" style="position:absolute;left:27895;top:16942;width:19787;height:2584;visibility:visible" filled="f" stroked="f">
                    <v:textbox>
                      <w:txbxContent>
                        <w:p w:rsidR="006406B0" w:rsidRPr="00C245D7" w:rsidRDefault="006406B0" w:rsidP="00B149D3">
                          <w:pPr>
                            <w:adjustRightInd w:val="0"/>
                            <w:snapToGrid w:val="0"/>
                            <w:jc w:val="center"/>
                            <w:rPr>
                              <w:sz w:val="21"/>
                              <w:szCs w:val="21"/>
                            </w:rPr>
                          </w:pPr>
                          <w:r w:rsidRPr="00C245D7">
                            <w:rPr>
                              <w:rFonts w:hint="eastAsia"/>
                              <w:sz w:val="21"/>
                              <w:szCs w:val="21"/>
                            </w:rPr>
                            <w:t>60%</w:t>
                          </w:r>
                          <w:r w:rsidRPr="00C245D7">
                            <w:rPr>
                              <w:rFonts w:ascii="宋体" w:eastAsia="宋体" w:hAnsi="宋体" w:hint="eastAsia"/>
                              <w:sz w:val="21"/>
                              <w:szCs w:val="21"/>
                            </w:rPr>
                            <w:t>附于工件表面</w:t>
                          </w:r>
                          <w:r w:rsidRPr="00C245D7">
                            <w:rPr>
                              <w:rFonts w:hint="eastAsia"/>
                              <w:sz w:val="21"/>
                              <w:szCs w:val="21"/>
                            </w:rPr>
                            <w:t>：</w:t>
                          </w:r>
                          <w:r>
                            <w:rPr>
                              <w:rFonts w:hint="eastAsia"/>
                              <w:sz w:val="21"/>
                              <w:szCs w:val="21"/>
                            </w:rPr>
                            <w:t>1.7278</w:t>
                          </w:r>
                        </w:p>
                      </w:txbxContent>
                    </v:textbox>
                  </v:rect>
                  <v:rect id="Rectangle 250" o:spid="_x0000_s3800" style="position:absolute;left:27946;top:29242;width:7379;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hint="eastAsia"/>
                              <w:sz w:val="21"/>
                              <w:szCs w:val="21"/>
                            </w:rPr>
                            <w:t>30%</w:t>
                          </w:r>
                          <w:r w:rsidRPr="00C245D7">
                            <w:rPr>
                              <w:rFonts w:ascii="宋体" w:eastAsia="宋体" w:hAnsi="宋体" w:hint="eastAsia"/>
                              <w:sz w:val="21"/>
                              <w:szCs w:val="21"/>
                            </w:rPr>
                            <w:t>漆雾</w:t>
                          </w:r>
                        </w:p>
                        <w:p w:rsidR="006406B0" w:rsidRPr="00C245D7" w:rsidRDefault="006406B0" w:rsidP="00B149D3">
                          <w:pPr>
                            <w:adjustRightInd w:val="0"/>
                            <w:snapToGrid w:val="0"/>
                            <w:jc w:val="center"/>
                            <w:rPr>
                              <w:sz w:val="21"/>
                              <w:szCs w:val="21"/>
                            </w:rPr>
                          </w:pPr>
                          <w:r w:rsidRPr="00C245D7">
                            <w:rPr>
                              <w:rFonts w:hint="eastAsia"/>
                              <w:sz w:val="21"/>
                              <w:szCs w:val="21"/>
                            </w:rPr>
                            <w:t>0.</w:t>
                          </w:r>
                          <w:r>
                            <w:rPr>
                              <w:rFonts w:hint="eastAsia"/>
                              <w:sz w:val="21"/>
                              <w:szCs w:val="21"/>
                            </w:rPr>
                            <w:t>8639</w:t>
                          </w:r>
                        </w:p>
                      </w:txbxContent>
                    </v:textbox>
                  </v:rect>
                  <v:rect id="Rectangle 250" o:spid="_x0000_s3801" style="position:absolute;left:37554;top:25787;width:12318;height:4604;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hint="eastAsia"/>
                              <w:sz w:val="21"/>
                              <w:szCs w:val="21"/>
                            </w:rPr>
                            <w:t>98%</w:t>
                          </w:r>
                          <w:r w:rsidRPr="00C245D7">
                            <w:rPr>
                              <w:rFonts w:ascii="宋体" w:eastAsia="宋体" w:hAnsi="宋体" w:hint="eastAsia"/>
                              <w:sz w:val="21"/>
                              <w:szCs w:val="21"/>
                            </w:rPr>
                            <w:t>干式过滤器</w:t>
                          </w:r>
                        </w:p>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收集</w:t>
                          </w:r>
                          <w:r w:rsidRPr="00C245D7">
                            <w:rPr>
                              <w:rFonts w:hint="eastAsia"/>
                              <w:sz w:val="21"/>
                              <w:szCs w:val="21"/>
                            </w:rPr>
                            <w:t>0.</w:t>
                          </w:r>
                          <w:r>
                            <w:rPr>
                              <w:rFonts w:hint="eastAsia"/>
                              <w:sz w:val="21"/>
                              <w:szCs w:val="21"/>
                            </w:rPr>
                            <w:t>8466</w:t>
                          </w:r>
                        </w:p>
                      </w:txbxContent>
                    </v:textbox>
                  </v:rect>
                  <v:shape id="_x0000_s3802" type="#_x0000_t32" style="position:absolute;left:33966;top:31401;width:2679;height:1;mso-height-relative:margin;v-text-anchor:middle" o:connectortype="straight" strokecolor="windowText" strokeweight="1pt"/>
                  <v:shape id="_x0000_s3803" style="position:absolute;left:36645;top:28099;width:2490;height:7200;mso-height-relative:margin;v-text-anchor:middle" coordsize="228,649" path="m228,l,,,649r228,e" filled="f" fillcolor="window" strokecolor="windowText" strokeweight="1pt">
                    <v:stroke startarrow="block" endarrow="block"/>
                    <v:path arrowok="t"/>
                  </v:shape>
                  <v:rect id="Rectangle 250" o:spid="_x0000_s3804" style="position:absolute;left:39389;top:34068;width:13900;height:2927;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无组织排放</w:t>
                          </w:r>
                          <w:r w:rsidRPr="00C245D7">
                            <w:rPr>
                              <w:rFonts w:hint="eastAsia"/>
                              <w:sz w:val="21"/>
                              <w:szCs w:val="21"/>
                            </w:rPr>
                            <w:t>：</w:t>
                          </w:r>
                          <w:r w:rsidRPr="00C245D7">
                            <w:rPr>
                              <w:rFonts w:hint="eastAsia"/>
                              <w:sz w:val="21"/>
                              <w:szCs w:val="21"/>
                            </w:rPr>
                            <w:t>0.01</w:t>
                          </w:r>
                          <w:r>
                            <w:rPr>
                              <w:rFonts w:hint="eastAsia"/>
                              <w:sz w:val="21"/>
                              <w:szCs w:val="21"/>
                            </w:rPr>
                            <w:t>7</w:t>
                          </w:r>
                          <w:r w:rsidRPr="00C245D7">
                            <w:rPr>
                              <w:rFonts w:hint="eastAsia"/>
                              <w:sz w:val="21"/>
                              <w:szCs w:val="21"/>
                            </w:rPr>
                            <w:t>3</w:t>
                          </w:r>
                        </w:p>
                      </w:txbxContent>
                    </v:textbox>
                  </v:rect>
                  <v:shape id="_x0000_s3805" type="#_x0000_t32" style="position:absolute;left:47682;top:28099;width:2679;height:1;mso-height-relative:margin;v-text-anchor:middle" o:connectortype="straight" strokecolor="windowText" strokeweight="1pt"/>
                  <v:shape id="_x0000_s3806" style="position:absolute;left:50393;top:25279;width:2489;height:6122;mso-height-relative:margin;v-text-anchor:middle" coordsize="228,649" path="m228,l,,,649r228,e" filled="f" fillcolor="window" strokecolor="windowText" strokeweight="1pt">
                    <v:stroke startarrow="block" endarrow="block"/>
                    <v:path arrowok="t"/>
                  </v:shape>
                  <v:rect id="Rectangle 250" o:spid="_x0000_s3807" style="position:absolute;left:50679;top:23120;width:11525;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干式过滤器吸收</w:t>
                          </w:r>
                        </w:p>
                        <w:p w:rsidR="006406B0" w:rsidRPr="00AE6AED" w:rsidRDefault="006406B0" w:rsidP="00B149D3">
                          <w:pPr>
                            <w:adjustRightInd w:val="0"/>
                            <w:snapToGrid w:val="0"/>
                            <w:jc w:val="center"/>
                          </w:pPr>
                          <w:r w:rsidRPr="00C245D7">
                            <w:rPr>
                              <w:rFonts w:hint="eastAsia"/>
                              <w:sz w:val="21"/>
                              <w:szCs w:val="21"/>
                            </w:rPr>
                            <w:t>0.</w:t>
                          </w:r>
                          <w:r>
                            <w:rPr>
                              <w:rFonts w:hint="eastAsia"/>
                              <w:sz w:val="21"/>
                              <w:szCs w:val="21"/>
                            </w:rPr>
                            <w:t>7619</w:t>
                          </w:r>
                        </w:p>
                      </w:txbxContent>
                    </v:textbox>
                  </v:rect>
                  <v:rect id="Rectangle 250" o:spid="_x0000_s3808" style="position:absolute;left:52882;top:29946;width:9017;height:4122;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有组织排放</w:t>
                          </w:r>
                        </w:p>
                        <w:p w:rsidR="006406B0" w:rsidRPr="00C245D7" w:rsidRDefault="006406B0" w:rsidP="00B149D3">
                          <w:pPr>
                            <w:adjustRightInd w:val="0"/>
                            <w:snapToGrid w:val="0"/>
                            <w:jc w:val="center"/>
                            <w:rPr>
                              <w:sz w:val="21"/>
                              <w:szCs w:val="21"/>
                            </w:rPr>
                          </w:pPr>
                          <w:r w:rsidRPr="00C245D7">
                            <w:rPr>
                              <w:rFonts w:hint="eastAsia"/>
                              <w:sz w:val="21"/>
                              <w:szCs w:val="21"/>
                            </w:rPr>
                            <w:t>0.0</w:t>
                          </w:r>
                          <w:r>
                            <w:rPr>
                              <w:rFonts w:hint="eastAsia"/>
                              <w:sz w:val="21"/>
                              <w:szCs w:val="21"/>
                            </w:rPr>
                            <w:t>847</w:t>
                          </w:r>
                        </w:p>
                      </w:txbxContent>
                    </v:textbox>
                  </v:rect>
                  <v:shape id="_x0000_s3809" style="position:absolute;left:10509;top:4248;width:6121;height:21793;mso-height-relative:margin;v-text-anchor:middle" coordsize="228,649" path="m228,l,,,649r228,e" filled="f" fillcolor="window" strokecolor="windowText" strokeweight="1pt">
                    <v:stroke startarrow="block" endarrow="block"/>
                    <v:path arrowok="t"/>
                  </v:shape>
                  <v:shape id="_x0000_s3810" type="#_x0000_t32" style="position:absolute;left:24847;top:22231;width:3340;height:1" o:connectortype="straight" strokecolor="black [3213]" strokeweight=".5pt">
                    <v:stroke endarrow="block"/>
                  </v:shape>
                  <v:rect id="Rectangle 250" o:spid="_x0000_s3811" style="position:absolute;left:28187;top:20790;width:23971;height:3353;visibility:visible" filled="f" stroked="f">
                    <v:textbox>
                      <w:txbxContent>
                        <w:p w:rsidR="006406B0" w:rsidRPr="00C245D7" w:rsidRDefault="006406B0" w:rsidP="00045935">
                          <w:pPr>
                            <w:adjustRightInd w:val="0"/>
                            <w:snapToGrid w:val="0"/>
                            <w:rPr>
                              <w:sz w:val="21"/>
                              <w:szCs w:val="21"/>
                            </w:rPr>
                          </w:pPr>
                          <w:r w:rsidRPr="00C245D7">
                            <w:rPr>
                              <w:rFonts w:hint="eastAsia"/>
                              <w:sz w:val="21"/>
                              <w:szCs w:val="21"/>
                            </w:rPr>
                            <w:t>10%</w:t>
                          </w:r>
                          <w:r w:rsidRPr="00C245D7">
                            <w:rPr>
                              <w:rFonts w:ascii="宋体" w:eastAsia="宋体" w:hAnsi="宋体" w:hint="eastAsia"/>
                              <w:sz w:val="21"/>
                              <w:szCs w:val="21"/>
                            </w:rPr>
                            <w:t>沉降在地面成为漆渣</w:t>
                          </w:r>
                          <w:r w:rsidRPr="00C245D7">
                            <w:rPr>
                              <w:rFonts w:hint="eastAsia"/>
                              <w:sz w:val="21"/>
                              <w:szCs w:val="21"/>
                            </w:rPr>
                            <w:t>：</w:t>
                          </w:r>
                          <w:r w:rsidRPr="00C245D7">
                            <w:rPr>
                              <w:rFonts w:hint="eastAsia"/>
                              <w:sz w:val="21"/>
                              <w:szCs w:val="21"/>
                            </w:rPr>
                            <w:t>0.2</w:t>
                          </w:r>
                          <w:r>
                            <w:rPr>
                              <w:rFonts w:hint="eastAsia"/>
                              <w:sz w:val="21"/>
                              <w:szCs w:val="21"/>
                            </w:rPr>
                            <w:t>88</w:t>
                          </w:r>
                        </w:p>
                      </w:txbxContent>
                    </v:textbox>
                  </v:rect>
                  <w10:wrap type="none"/>
                  <w10:anchorlock/>
                </v:group>
              </w:pict>
            </w:r>
          </w:p>
          <w:p w:rsidR="00B149D3" w:rsidRDefault="008A661C" w:rsidP="00B149D3">
            <w:pPr>
              <w:tabs>
                <w:tab w:val="left" w:pos="2160"/>
              </w:tabs>
              <w:snapToGrid w:val="0"/>
              <w:spacing w:line="360" w:lineRule="auto"/>
              <w:rPr>
                <w:color w:val="FF0000"/>
                <w:szCs w:val="21"/>
              </w:rPr>
            </w:pPr>
            <w:r>
              <w:rPr>
                <w:color w:val="FF0000"/>
                <w:szCs w:val="21"/>
              </w:rPr>
            </w:r>
            <w:r>
              <w:rPr>
                <w:color w:val="FF0000"/>
                <w:szCs w:val="21"/>
              </w:rPr>
              <w:pict>
                <v:group id="_x0000_s3744" editas="canvas" style="width:483.7pt;height:345.65pt;mso-position-horizontal-relative:char;mso-position-vertical-relative:line" coordsize="61429,43897">
                  <v:shape id="_x0000_s3745" type="#_x0000_t75" style="position:absolute;width:61429;height:43897;visibility:visible">
                    <v:fill o:detectmouseclick="t"/>
                    <v:path o:connecttype="none"/>
                  </v:shape>
                  <v:rect id="Rectangle 250" o:spid="_x0000_s3746" style="position:absolute;top:11646;width:11074;height:4133;visibility:visible"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水性醇酸面漆固化剂、水</w:t>
                          </w:r>
                        </w:p>
                      </w:txbxContent>
                    </v:textbox>
                  </v:rect>
                  <v:shape id="Text Box 256" o:spid="_x0000_s3747" type="#_x0000_t202" style="position:absolute;left:12446;top:40639;width:40436;height:2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rsidR="006406B0" w:rsidRPr="00057071" w:rsidRDefault="006406B0" w:rsidP="00B149D3">
                          <w:pPr>
                            <w:adjustRightInd w:val="0"/>
                            <w:snapToGrid w:val="0"/>
                            <w:jc w:val="center"/>
                            <w:rPr>
                              <w:b/>
                            </w:rPr>
                          </w:pPr>
                          <w:r w:rsidRPr="006B4B4D">
                            <w:rPr>
                              <w:rFonts w:ascii="宋体" w:eastAsia="宋体" w:hAnsi="宋体"/>
                              <w:b/>
                            </w:rPr>
                            <w:t>图</w:t>
                          </w:r>
                          <w:r w:rsidRPr="00057071">
                            <w:rPr>
                              <w:b/>
                            </w:rPr>
                            <w:t>5-</w:t>
                          </w:r>
                          <w:r>
                            <w:rPr>
                              <w:rFonts w:hint="eastAsia"/>
                              <w:b/>
                            </w:rPr>
                            <w:t xml:space="preserve">4  </w:t>
                          </w:r>
                          <w:r w:rsidRPr="006B4B4D">
                            <w:rPr>
                              <w:rFonts w:ascii="宋体" w:eastAsia="宋体" w:hAnsi="宋体" w:hint="eastAsia"/>
                              <w:b/>
                            </w:rPr>
                            <w:t>本项目水性醇酸面漆</w:t>
                          </w:r>
                          <w:r w:rsidRPr="006B4B4D">
                            <w:rPr>
                              <w:rFonts w:ascii="宋体" w:eastAsia="宋体" w:hAnsi="宋体"/>
                              <w:b/>
                            </w:rPr>
                            <w:t>物料平衡</w:t>
                          </w:r>
                          <w:r w:rsidRPr="006B4B4D">
                            <w:rPr>
                              <w:rFonts w:ascii="宋体" w:eastAsia="宋体" w:hAnsi="宋体" w:hint="eastAsia"/>
                              <w:b/>
                            </w:rPr>
                            <w:t>图</w:t>
                          </w:r>
                          <w:r w:rsidRPr="00057071">
                            <w:rPr>
                              <w:rFonts w:hint="eastAsia"/>
                              <w:b/>
                            </w:rPr>
                            <w:t>（</w:t>
                          </w:r>
                          <w:r w:rsidRPr="006B4B4D">
                            <w:rPr>
                              <w:rFonts w:ascii="宋体" w:eastAsia="宋体" w:hAnsi="宋体" w:hint="eastAsia"/>
                              <w:b/>
                            </w:rPr>
                            <w:t>单位</w:t>
                          </w:r>
                          <w:r w:rsidRPr="00057071">
                            <w:rPr>
                              <w:rFonts w:hint="eastAsia"/>
                              <w:b/>
                            </w:rPr>
                            <w:t>：</w:t>
                          </w:r>
                          <w:r w:rsidRPr="00057071">
                            <w:rPr>
                              <w:rFonts w:hint="eastAsia"/>
                              <w:b/>
                            </w:rPr>
                            <w:t>t/a</w:t>
                          </w:r>
                          <w:r w:rsidRPr="00057071">
                            <w:rPr>
                              <w:rFonts w:hint="eastAsia"/>
                              <w:b/>
                            </w:rPr>
                            <w:t>）</w:t>
                          </w:r>
                        </w:p>
                      </w:txbxContent>
                    </v:textbox>
                  </v:shape>
                  <v:rect id="Rectangle 250" o:spid="_x0000_s3748" style="position:absolute;left:16986;top:2267;width:6096;height:4121;visibility:visible" stroked="f">
                    <v:textbox>
                      <w:txbxContent>
                        <w:p w:rsidR="006406B0" w:rsidRPr="00C245D7" w:rsidRDefault="006406B0" w:rsidP="00B149D3">
                          <w:pPr>
                            <w:adjustRightInd w:val="0"/>
                            <w:snapToGrid w:val="0"/>
                            <w:jc w:val="center"/>
                            <w:rPr>
                              <w:sz w:val="21"/>
                              <w:szCs w:val="21"/>
                            </w:rPr>
                          </w:pPr>
                          <w:r w:rsidRPr="00C245D7">
                            <w:rPr>
                              <w:rFonts w:hint="eastAsia"/>
                              <w:sz w:val="21"/>
                              <w:szCs w:val="21"/>
                            </w:rPr>
                            <w:t>VOC</w:t>
                          </w:r>
                          <w:r w:rsidRPr="00C245D7">
                            <w:rPr>
                              <w:rFonts w:hint="eastAsia"/>
                              <w:sz w:val="21"/>
                              <w:szCs w:val="21"/>
                              <w:vertAlign w:val="subscript"/>
                            </w:rPr>
                            <w:t>S</w:t>
                          </w:r>
                        </w:p>
                        <w:p w:rsidR="006406B0" w:rsidRPr="00AE6AED" w:rsidRDefault="006406B0" w:rsidP="00B149D3">
                          <w:pPr>
                            <w:adjustRightInd w:val="0"/>
                            <w:snapToGrid w:val="0"/>
                            <w:jc w:val="center"/>
                          </w:pPr>
                          <w:r w:rsidRPr="00C245D7">
                            <w:rPr>
                              <w:rFonts w:hint="eastAsia"/>
                              <w:sz w:val="21"/>
                              <w:szCs w:val="21"/>
                            </w:rPr>
                            <w:t>1.</w:t>
                          </w:r>
                          <w:r>
                            <w:rPr>
                              <w:rFonts w:hint="eastAsia"/>
                              <w:sz w:val="21"/>
                              <w:szCs w:val="21"/>
                            </w:rPr>
                            <w:t>5238</w:t>
                          </w:r>
                          <w:r>
                            <w:rPr>
                              <w:rFonts w:hint="eastAsia"/>
                              <w:szCs w:val="21"/>
                            </w:rPr>
                            <w:t>2</w:t>
                          </w:r>
                        </w:p>
                      </w:txbxContent>
                    </v:textbox>
                  </v:rect>
                  <v:shape id="_x0000_s3749" type="#_x0000_t32" style="position:absolute;left:22523;top:4248;width:2680;height:1;mso-height-relative:margin;v-text-anchor:middle" o:connectortype="straight" strokecolor="windowText" strokeweight="1pt"/>
                  <v:shape id="_x0000_s3750" style="position:absolute;left:25203;top:1822;width:2489;height:6122;mso-height-relative:margin;v-text-anchor:middle" coordsize="228,649" path="m228,l,,,649r228,e" filled="f" fillcolor="window" strokecolor="windowText" strokeweight="1pt">
                    <v:stroke startarrow="block" endarrow="block"/>
                    <v:path arrowok="t"/>
                  </v:shape>
                  <v:rect id="Rectangle 250" o:spid="_x0000_s3751" style="position:absolute;left:27571;top:603;width:14630;height:3061;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无组织排放</w:t>
                          </w:r>
                          <w:r w:rsidRPr="00C245D7">
                            <w:rPr>
                              <w:rFonts w:hint="eastAsia"/>
                              <w:sz w:val="21"/>
                              <w:szCs w:val="21"/>
                            </w:rPr>
                            <w:t>：</w:t>
                          </w:r>
                          <w:r w:rsidRPr="00C245D7">
                            <w:rPr>
                              <w:rFonts w:hint="eastAsia"/>
                              <w:sz w:val="21"/>
                              <w:szCs w:val="21"/>
                            </w:rPr>
                            <w:t>0.0</w:t>
                          </w:r>
                          <w:r>
                            <w:rPr>
                              <w:rFonts w:hint="eastAsia"/>
                              <w:sz w:val="21"/>
                              <w:szCs w:val="21"/>
                            </w:rPr>
                            <w:t>305</w:t>
                          </w:r>
                        </w:p>
                      </w:txbxContent>
                    </v:textbox>
                  </v:rect>
                  <v:rect id="Rectangle 250" o:spid="_x0000_s3752" style="position:absolute;left:27724;top:6388;width:10217;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吸风装置收集</w:t>
                          </w:r>
                        </w:p>
                        <w:p w:rsidR="006406B0" w:rsidRPr="00C245D7" w:rsidRDefault="006406B0" w:rsidP="00B149D3">
                          <w:pPr>
                            <w:adjustRightInd w:val="0"/>
                            <w:snapToGrid w:val="0"/>
                            <w:jc w:val="center"/>
                            <w:rPr>
                              <w:sz w:val="21"/>
                              <w:szCs w:val="21"/>
                            </w:rPr>
                          </w:pPr>
                          <w:r w:rsidRPr="00C245D7">
                            <w:rPr>
                              <w:rFonts w:hint="eastAsia"/>
                              <w:sz w:val="21"/>
                              <w:szCs w:val="21"/>
                            </w:rPr>
                            <w:t>1.</w:t>
                          </w:r>
                          <w:r>
                            <w:rPr>
                              <w:rFonts w:hint="eastAsia"/>
                              <w:sz w:val="21"/>
                              <w:szCs w:val="21"/>
                            </w:rPr>
                            <w:t>4933</w:t>
                          </w:r>
                        </w:p>
                      </w:txbxContent>
                    </v:textbox>
                  </v:rect>
                  <v:shape id="_x0000_s3753" type="#_x0000_t32" style="position:absolute;left:37299;top:8369;width:2680;height:1;mso-height-relative:margin;v-text-anchor:middle" o:connectortype="straight" strokecolor="windowText" strokeweight="1pt"/>
                  <v:shape id="_x0000_s3754" style="position:absolute;left:39979;top:5461;width:2489;height:5759;mso-height-relative:margin;v-text-anchor:middle" coordsize="228,649" path="m228,l,,,649r228,e" filled="f" fillcolor="window" strokecolor="windowText" strokeweight="1pt">
                    <v:stroke startarrow="block" endarrow="block"/>
                    <v:path arrowok="t"/>
                  </v:shape>
                  <v:rect id="Rectangle 250" o:spid="_x0000_s3755" style="position:absolute;left:42468;top:4248;width:15342;height:2692;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吸附装置吸附</w:t>
                          </w:r>
                          <w:r w:rsidRPr="00C245D7">
                            <w:rPr>
                              <w:rFonts w:hint="eastAsia"/>
                              <w:sz w:val="21"/>
                              <w:szCs w:val="21"/>
                            </w:rPr>
                            <w:t>：</w:t>
                          </w:r>
                          <w:r w:rsidRPr="00C245D7">
                            <w:rPr>
                              <w:rFonts w:hint="eastAsia"/>
                              <w:sz w:val="21"/>
                              <w:szCs w:val="21"/>
                            </w:rPr>
                            <w:t>1.</w:t>
                          </w:r>
                          <w:r>
                            <w:rPr>
                              <w:rFonts w:hint="eastAsia"/>
                              <w:sz w:val="21"/>
                              <w:szCs w:val="21"/>
                            </w:rPr>
                            <w:t>344</w:t>
                          </w:r>
                        </w:p>
                      </w:txbxContent>
                    </v:textbox>
                  </v:rect>
                  <v:rect id="Rectangle 250" o:spid="_x0000_s3756" style="position:absolute;left:42468;top:10046;width:15081;height:2686;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有组织排放</w:t>
                          </w:r>
                          <w:r w:rsidRPr="00C245D7">
                            <w:rPr>
                              <w:rFonts w:hint="eastAsia"/>
                              <w:sz w:val="21"/>
                              <w:szCs w:val="21"/>
                            </w:rPr>
                            <w:t>：</w:t>
                          </w:r>
                          <w:r w:rsidRPr="00C245D7">
                            <w:rPr>
                              <w:rFonts w:hint="eastAsia"/>
                              <w:sz w:val="21"/>
                              <w:szCs w:val="21"/>
                            </w:rPr>
                            <w:t>0.1</w:t>
                          </w:r>
                          <w:r>
                            <w:rPr>
                              <w:rFonts w:hint="eastAsia"/>
                              <w:sz w:val="21"/>
                              <w:szCs w:val="21"/>
                            </w:rPr>
                            <w:t>493</w:t>
                          </w:r>
                        </w:p>
                      </w:txbxContent>
                    </v:textbox>
                  </v:rect>
                  <v:shape id="_x0000_s3757" type="#_x0000_t32" style="position:absolute;left:775;top:15386;width:16198;height:1;mso-height-relative:margin;v-text-anchor:middle" o:connectortype="straight" strokecolor="windowText" strokeweight="1pt">
                    <v:stroke endarrow="block"/>
                  </v:shape>
                  <v:rect id="Rectangle 250" o:spid="_x0000_s3758" style="position:absolute;left:775;top:15767;width:9880;height:2597;visibility:visible" filled="f" stroked="f">
                    <v:textbox>
                      <w:txbxContent>
                        <w:p w:rsidR="006406B0" w:rsidRPr="00C245D7" w:rsidRDefault="006406B0" w:rsidP="00B149D3">
                          <w:pPr>
                            <w:adjustRightInd w:val="0"/>
                            <w:snapToGrid w:val="0"/>
                            <w:jc w:val="center"/>
                            <w:rPr>
                              <w:sz w:val="21"/>
                              <w:szCs w:val="21"/>
                            </w:rPr>
                          </w:pPr>
                          <w:r>
                            <w:rPr>
                              <w:rFonts w:hint="eastAsia"/>
                              <w:sz w:val="21"/>
                              <w:szCs w:val="21"/>
                            </w:rPr>
                            <w:t>8.228</w:t>
                          </w:r>
                        </w:p>
                      </w:txbxContent>
                    </v:textbox>
                  </v:rect>
                  <v:rect id="Rectangle 250" o:spid="_x0000_s3759" style="position:absolute;left:17335;top:13233;width:5538;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水份</w:t>
                          </w:r>
                        </w:p>
                        <w:p w:rsidR="006406B0" w:rsidRPr="00AE6AED" w:rsidRDefault="006406B0" w:rsidP="00B149D3">
                          <w:pPr>
                            <w:adjustRightInd w:val="0"/>
                            <w:snapToGrid w:val="0"/>
                            <w:jc w:val="center"/>
                          </w:pPr>
                          <w:r>
                            <w:rPr>
                              <w:rFonts w:hint="eastAsia"/>
                              <w:sz w:val="21"/>
                              <w:szCs w:val="21"/>
                            </w:rPr>
                            <w:t>2.8642</w:t>
                          </w:r>
                          <w:r>
                            <w:rPr>
                              <w:rFonts w:hint="eastAsia"/>
                              <w:szCs w:val="21"/>
                            </w:rPr>
                            <w:t>1</w:t>
                          </w:r>
                        </w:p>
                      </w:txbxContent>
                    </v:textbox>
                  </v:rect>
                  <v:shape id="_x0000_s3760" type="#_x0000_t38" style="position:absolute;left:19218;top:11795;width:2051;height:1753;rotation:270;mso-height-relative:margin;v-text-anchor:middle" o:connectortype="curved" adj="10767,-313591,-294375" strokecolor="windowText" strokeweight="1pt">
                    <v:stroke endarrow="block"/>
                  </v:shape>
                  <v:rect id="Rectangle 250" o:spid="_x0000_s3761" style="position:absolute;left:14617;top:9576;width:14262;height:2686;visibility:visible" filled="f" stroked="f">
                    <v:textbox>
                      <w:txbxContent>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蒸发损耗</w:t>
                          </w:r>
                          <w:r>
                            <w:rPr>
                              <w:rFonts w:hint="eastAsia"/>
                              <w:sz w:val="21"/>
                              <w:szCs w:val="21"/>
                            </w:rPr>
                            <w:t>2.8642</w:t>
                          </w:r>
                        </w:p>
                      </w:txbxContent>
                    </v:textbox>
                  </v:rect>
                  <v:rect id="Rectangle 250" o:spid="_x0000_s3762" style="position:absolute;left:16973;top:24815;width:6452;height:4122;visibility:visible"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固体份</w:t>
                          </w:r>
                        </w:p>
                        <w:p w:rsidR="006406B0" w:rsidRPr="00C245D7" w:rsidRDefault="006406B0" w:rsidP="00B149D3">
                          <w:pPr>
                            <w:adjustRightInd w:val="0"/>
                            <w:snapToGrid w:val="0"/>
                            <w:jc w:val="center"/>
                            <w:rPr>
                              <w:sz w:val="21"/>
                              <w:szCs w:val="21"/>
                            </w:rPr>
                          </w:pPr>
                          <w:r>
                            <w:rPr>
                              <w:rFonts w:hint="eastAsia"/>
                              <w:sz w:val="21"/>
                              <w:szCs w:val="21"/>
                            </w:rPr>
                            <w:t>3.84</w:t>
                          </w:r>
                        </w:p>
                      </w:txbxContent>
                    </v:textbox>
                  </v:rect>
                  <v:shape id="_x0000_s3763" type="#_x0000_t32" style="position:absolute;left:22872;top:27025;width:2680;height:1;mso-height-relative:margin;v-text-anchor:middle" o:connectortype="straight" strokecolor="windowText" strokeweight="1pt"/>
                  <v:shape id="_x0000_s3764" style="position:absolute;left:25431;top:18364;width:3099;height:14338;mso-height-relative:margin;v-text-anchor:middle" coordsize="228,649" path="m228,l,,,649r228,e" filled="f" fillcolor="window" strokecolor="windowText" strokeweight="1pt">
                    <v:stroke startarrow="block" endarrow="block"/>
                    <v:path arrowok="t"/>
                  </v:shape>
                  <v:rect id="Rectangle 250" o:spid="_x0000_s3765" style="position:absolute;left:28454;top:16745;width:18446;height:3060;visibility:visible" filled="f" stroked="f">
                    <v:textbox>
                      <w:txbxContent>
                        <w:p w:rsidR="006406B0" w:rsidRPr="00C245D7" w:rsidRDefault="006406B0" w:rsidP="00B149D3">
                          <w:pPr>
                            <w:adjustRightInd w:val="0"/>
                            <w:snapToGrid w:val="0"/>
                            <w:jc w:val="center"/>
                            <w:rPr>
                              <w:sz w:val="21"/>
                              <w:szCs w:val="21"/>
                            </w:rPr>
                          </w:pPr>
                          <w:r w:rsidRPr="00C245D7">
                            <w:rPr>
                              <w:rFonts w:hint="eastAsia"/>
                              <w:sz w:val="21"/>
                              <w:szCs w:val="21"/>
                            </w:rPr>
                            <w:t>60%</w:t>
                          </w:r>
                          <w:r w:rsidRPr="00C245D7">
                            <w:rPr>
                              <w:rFonts w:ascii="宋体" w:eastAsia="宋体" w:hAnsi="宋体" w:hint="eastAsia"/>
                              <w:sz w:val="21"/>
                              <w:szCs w:val="21"/>
                            </w:rPr>
                            <w:t>附于工件表面</w:t>
                          </w:r>
                          <w:r w:rsidRPr="00C245D7">
                            <w:rPr>
                              <w:rFonts w:hint="eastAsia"/>
                              <w:sz w:val="21"/>
                              <w:szCs w:val="21"/>
                            </w:rPr>
                            <w:t>：</w:t>
                          </w:r>
                          <w:r>
                            <w:rPr>
                              <w:rFonts w:hint="eastAsia"/>
                              <w:sz w:val="21"/>
                              <w:szCs w:val="21"/>
                            </w:rPr>
                            <w:t>2.304</w:t>
                          </w:r>
                        </w:p>
                      </w:txbxContent>
                    </v:textbox>
                  </v:rect>
                  <v:rect id="Rectangle 250" o:spid="_x0000_s3766" style="position:absolute;left:28187;top:30791;width:6960;height:4121;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hint="eastAsia"/>
                              <w:sz w:val="21"/>
                              <w:szCs w:val="21"/>
                            </w:rPr>
                            <w:t>30%</w:t>
                          </w:r>
                          <w:r w:rsidRPr="00C245D7">
                            <w:rPr>
                              <w:rFonts w:ascii="宋体" w:eastAsia="宋体" w:hAnsi="宋体" w:hint="eastAsia"/>
                              <w:sz w:val="21"/>
                              <w:szCs w:val="21"/>
                            </w:rPr>
                            <w:t>漆雾</w:t>
                          </w:r>
                        </w:p>
                        <w:p w:rsidR="006406B0" w:rsidRPr="00C245D7" w:rsidRDefault="006406B0" w:rsidP="00B149D3">
                          <w:pPr>
                            <w:adjustRightInd w:val="0"/>
                            <w:snapToGrid w:val="0"/>
                            <w:jc w:val="center"/>
                            <w:rPr>
                              <w:sz w:val="21"/>
                              <w:szCs w:val="21"/>
                            </w:rPr>
                          </w:pPr>
                          <w:r>
                            <w:rPr>
                              <w:rFonts w:hint="eastAsia"/>
                              <w:sz w:val="21"/>
                              <w:szCs w:val="21"/>
                            </w:rPr>
                            <w:t>1.152</w:t>
                          </w:r>
                        </w:p>
                      </w:txbxContent>
                    </v:textbox>
                  </v:rect>
                  <v:shape id="_x0000_s3767" type="#_x0000_t32" style="position:absolute;left:33966;top:32702;width:2680;height:1;mso-height-relative:margin;v-text-anchor:middle" o:connectortype="straight" strokecolor="windowText" strokeweight="1pt"/>
                  <v:shape id="_x0000_s3768" style="position:absolute;left:36645;top:30391;width:2489;height:6121;mso-height-relative:margin;v-text-anchor:middle" coordsize="228,649" path="m228,l,,,649r228,e" filled="f" fillcolor="window" strokecolor="windowText" strokeweight="1pt">
                    <v:stroke startarrow="block" endarrow="block"/>
                    <v:path arrowok="t"/>
                  </v:shape>
                  <v:shape id="_x0000_s3769" type="#_x0000_t32" style="position:absolute;left:48120;top:29826;width:2679;height:1;mso-height-relative:margin;v-text-anchor:middle" o:connectortype="straight" strokecolor="windowText" strokeweight="1pt"/>
                  <v:shape id="_x0000_s3770" style="position:absolute;left:50799;top:27794;width:2489;height:5759;mso-height-relative:margin;v-text-anchor:middle" coordsize="228,649" path="m228,l,,,649r228,e" filled="f" fillcolor="window" strokecolor="windowText" strokeweight="1pt">
                    <v:stroke startarrow="block" endarrow="block"/>
                    <v:path arrowok="t"/>
                  </v:shape>
                  <v:shape id="_x0000_s3771" style="position:absolute;left:10509;top:4248;width:6477;height:22777;mso-height-relative:margin;v-text-anchor:middle" coordsize="228,649" path="m228,l,,,649r228,e" filled="f" fillcolor="window" strokecolor="windowText" strokeweight="1pt">
                    <v:stroke startarrow="block" endarrow="block"/>
                    <v:path arrowok="t"/>
                  </v:shape>
                  <v:shape id="_x0000_s3772" type="#_x0000_t32" style="position:absolute;left:25431;top:23425;width:3023;height:1" o:connectortype="straight" strokecolor="black [3213]" strokeweight=".5pt">
                    <v:stroke endarrow="block"/>
                  </v:shape>
                  <v:rect id="Rectangle 250" o:spid="_x0000_s3773" style="position:absolute;left:28454;top:21463;width:22745;height:3352;visibility:visible" filled="f" stroked="f">
                    <v:textbox>
                      <w:txbxContent>
                        <w:p w:rsidR="006406B0" w:rsidRPr="00C245D7" w:rsidRDefault="006406B0" w:rsidP="00B149D3">
                          <w:pPr>
                            <w:adjustRightInd w:val="0"/>
                            <w:snapToGrid w:val="0"/>
                            <w:rPr>
                              <w:sz w:val="21"/>
                              <w:szCs w:val="21"/>
                            </w:rPr>
                          </w:pPr>
                          <w:r w:rsidRPr="00C245D7">
                            <w:rPr>
                              <w:rFonts w:hint="eastAsia"/>
                              <w:sz w:val="21"/>
                              <w:szCs w:val="21"/>
                            </w:rPr>
                            <w:t>10%</w:t>
                          </w:r>
                          <w:r w:rsidRPr="00C245D7">
                            <w:rPr>
                              <w:rFonts w:ascii="宋体" w:eastAsia="宋体" w:hAnsi="宋体" w:hint="eastAsia"/>
                              <w:sz w:val="21"/>
                              <w:szCs w:val="21"/>
                            </w:rPr>
                            <w:t>沉降在地面成为漆渣</w:t>
                          </w:r>
                          <w:r w:rsidRPr="00C245D7">
                            <w:rPr>
                              <w:rFonts w:hint="eastAsia"/>
                              <w:sz w:val="21"/>
                              <w:szCs w:val="21"/>
                            </w:rPr>
                            <w:t>：</w:t>
                          </w:r>
                          <w:r>
                            <w:rPr>
                              <w:rFonts w:hint="eastAsia"/>
                              <w:sz w:val="21"/>
                              <w:szCs w:val="21"/>
                            </w:rPr>
                            <w:t>0.384</w:t>
                          </w:r>
                        </w:p>
                      </w:txbxContent>
                    </v:textbox>
                  </v:rect>
                  <v:rect id="Rectangle 250" o:spid="_x0000_s3774" style="position:absolute;left:37585;top:27794;width:12319;height:4603;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hint="eastAsia"/>
                              <w:sz w:val="21"/>
                              <w:szCs w:val="21"/>
                            </w:rPr>
                            <w:t>98%</w:t>
                          </w:r>
                          <w:r w:rsidRPr="00C245D7">
                            <w:rPr>
                              <w:rFonts w:ascii="宋体" w:eastAsia="宋体" w:hAnsi="宋体" w:hint="eastAsia"/>
                              <w:sz w:val="21"/>
                              <w:szCs w:val="21"/>
                            </w:rPr>
                            <w:t>干式过滤器</w:t>
                          </w:r>
                        </w:p>
                        <w:p w:rsidR="006406B0" w:rsidRPr="00C245D7" w:rsidRDefault="006406B0" w:rsidP="00B149D3">
                          <w:pPr>
                            <w:adjustRightInd w:val="0"/>
                            <w:snapToGrid w:val="0"/>
                            <w:jc w:val="center"/>
                            <w:rPr>
                              <w:sz w:val="21"/>
                              <w:szCs w:val="21"/>
                            </w:rPr>
                          </w:pPr>
                          <w:r w:rsidRPr="00C245D7">
                            <w:rPr>
                              <w:rFonts w:ascii="宋体" w:eastAsia="宋体" w:hAnsi="宋体" w:hint="eastAsia"/>
                              <w:sz w:val="21"/>
                              <w:szCs w:val="21"/>
                            </w:rPr>
                            <w:t>收集</w:t>
                          </w:r>
                          <w:r>
                            <w:rPr>
                              <w:rFonts w:hint="eastAsia"/>
                              <w:sz w:val="21"/>
                              <w:szCs w:val="21"/>
                            </w:rPr>
                            <w:t>1.129</w:t>
                          </w:r>
                        </w:p>
                      </w:txbxContent>
                    </v:textbox>
                  </v:rect>
                  <v:rect id="Rectangle 250" o:spid="_x0000_s3775" style="position:absolute;left:39134;top:34912;width:14154;height:2927;visibility:visible" filled="f" stroked="f">
                    <v:textbox>
                      <w:txbxContent>
                        <w:p w:rsidR="006406B0" w:rsidRPr="006B4B4D" w:rsidRDefault="006406B0" w:rsidP="00B149D3">
                          <w:pPr>
                            <w:adjustRightInd w:val="0"/>
                            <w:snapToGrid w:val="0"/>
                            <w:jc w:val="center"/>
                            <w:rPr>
                              <w:sz w:val="21"/>
                              <w:szCs w:val="21"/>
                            </w:rPr>
                          </w:pPr>
                          <w:r w:rsidRPr="006B4B4D">
                            <w:rPr>
                              <w:rFonts w:ascii="宋体" w:eastAsia="宋体" w:hAnsi="宋体" w:hint="eastAsia"/>
                              <w:sz w:val="21"/>
                              <w:szCs w:val="21"/>
                            </w:rPr>
                            <w:t>无组织排放</w:t>
                          </w:r>
                          <w:r w:rsidRPr="006B4B4D">
                            <w:rPr>
                              <w:rFonts w:hint="eastAsia"/>
                              <w:sz w:val="21"/>
                              <w:szCs w:val="21"/>
                            </w:rPr>
                            <w:t>：</w:t>
                          </w:r>
                          <w:r w:rsidRPr="006B4B4D">
                            <w:rPr>
                              <w:rFonts w:hint="eastAsia"/>
                              <w:sz w:val="21"/>
                              <w:szCs w:val="21"/>
                            </w:rPr>
                            <w:t>0.0</w:t>
                          </w:r>
                          <w:r>
                            <w:rPr>
                              <w:rFonts w:hint="eastAsia"/>
                              <w:sz w:val="21"/>
                              <w:szCs w:val="21"/>
                            </w:rPr>
                            <w:t>2</w:t>
                          </w:r>
                          <w:r w:rsidRPr="006B4B4D">
                            <w:rPr>
                              <w:rFonts w:hint="eastAsia"/>
                              <w:sz w:val="21"/>
                              <w:szCs w:val="21"/>
                            </w:rPr>
                            <w:t>3</w:t>
                          </w:r>
                        </w:p>
                      </w:txbxContent>
                    </v:textbox>
                  </v:rect>
                  <v:rect id="Rectangle 250" o:spid="_x0000_s3776" style="position:absolute;left:49904;top:25304;width:11525;height:4122;visibility:visible" filled="f" stroked="f">
                    <v:textbox>
                      <w:txbxContent>
                        <w:p w:rsidR="006406B0" w:rsidRPr="00C245D7" w:rsidRDefault="006406B0" w:rsidP="00B149D3">
                          <w:pPr>
                            <w:adjustRightInd w:val="0"/>
                            <w:snapToGrid w:val="0"/>
                            <w:jc w:val="center"/>
                            <w:rPr>
                              <w:rFonts w:ascii="宋体" w:eastAsia="宋体" w:hAnsi="宋体"/>
                              <w:sz w:val="21"/>
                              <w:szCs w:val="21"/>
                            </w:rPr>
                          </w:pPr>
                          <w:r w:rsidRPr="00C245D7">
                            <w:rPr>
                              <w:rFonts w:ascii="宋体" w:eastAsia="宋体" w:hAnsi="宋体" w:hint="eastAsia"/>
                              <w:sz w:val="21"/>
                              <w:szCs w:val="21"/>
                            </w:rPr>
                            <w:t>干式过滤器吸收</w:t>
                          </w:r>
                        </w:p>
                        <w:p w:rsidR="006406B0" w:rsidRPr="006B4B4D" w:rsidRDefault="006406B0" w:rsidP="00B149D3">
                          <w:pPr>
                            <w:adjustRightInd w:val="0"/>
                            <w:snapToGrid w:val="0"/>
                            <w:jc w:val="center"/>
                            <w:rPr>
                              <w:sz w:val="21"/>
                              <w:szCs w:val="21"/>
                            </w:rPr>
                          </w:pPr>
                          <w:r>
                            <w:rPr>
                              <w:rFonts w:hint="eastAsia"/>
                              <w:sz w:val="21"/>
                              <w:szCs w:val="21"/>
                            </w:rPr>
                            <w:t>1.0161</w:t>
                          </w:r>
                        </w:p>
                      </w:txbxContent>
                    </v:textbox>
                  </v:rect>
                  <v:rect id="Rectangle 250" o:spid="_x0000_s3777" style="position:absolute;left:52412;top:31350;width:9017;height:4121;visibility:visible" filled="f" stroked="f">
                    <v:textbox>
                      <w:txbxContent>
                        <w:p w:rsidR="006406B0" w:rsidRPr="006B4B4D" w:rsidRDefault="006406B0" w:rsidP="00B149D3">
                          <w:pPr>
                            <w:adjustRightInd w:val="0"/>
                            <w:snapToGrid w:val="0"/>
                            <w:jc w:val="center"/>
                            <w:rPr>
                              <w:rFonts w:ascii="宋体" w:eastAsia="宋体" w:hAnsi="宋体"/>
                              <w:sz w:val="21"/>
                              <w:szCs w:val="21"/>
                            </w:rPr>
                          </w:pPr>
                          <w:r w:rsidRPr="006B4B4D">
                            <w:rPr>
                              <w:rFonts w:ascii="宋体" w:eastAsia="宋体" w:hAnsi="宋体" w:hint="eastAsia"/>
                              <w:sz w:val="21"/>
                              <w:szCs w:val="21"/>
                            </w:rPr>
                            <w:t>有组织排放</w:t>
                          </w:r>
                        </w:p>
                        <w:p w:rsidR="006406B0" w:rsidRPr="006B4B4D" w:rsidRDefault="006406B0" w:rsidP="00B149D3">
                          <w:pPr>
                            <w:adjustRightInd w:val="0"/>
                            <w:snapToGrid w:val="0"/>
                            <w:jc w:val="center"/>
                            <w:rPr>
                              <w:sz w:val="21"/>
                              <w:szCs w:val="21"/>
                            </w:rPr>
                          </w:pPr>
                          <w:r w:rsidRPr="006B4B4D">
                            <w:rPr>
                              <w:rFonts w:hint="eastAsia"/>
                              <w:sz w:val="21"/>
                              <w:szCs w:val="21"/>
                            </w:rPr>
                            <w:t>0.</w:t>
                          </w:r>
                          <w:r>
                            <w:rPr>
                              <w:rFonts w:hint="eastAsia"/>
                              <w:sz w:val="21"/>
                              <w:szCs w:val="21"/>
                            </w:rPr>
                            <w:t>1129</w:t>
                          </w:r>
                        </w:p>
                      </w:txbxContent>
                    </v:textbox>
                  </v:rect>
                  <w10:wrap type="none"/>
                  <w10:anchorlock/>
                </v:group>
              </w:pict>
            </w:r>
          </w:p>
          <w:p w:rsidR="00B149D3" w:rsidRPr="00CD3E4F" w:rsidRDefault="00B149D3" w:rsidP="00B149D3">
            <w:pPr>
              <w:tabs>
                <w:tab w:val="left" w:pos="2160"/>
              </w:tabs>
              <w:snapToGrid w:val="0"/>
              <w:spacing w:line="360" w:lineRule="auto"/>
              <w:rPr>
                <w:color w:val="FF0000"/>
                <w:szCs w:val="21"/>
              </w:rPr>
            </w:pPr>
          </w:p>
          <w:p w:rsidR="00B149D3" w:rsidRPr="00CD3E4F" w:rsidRDefault="008A661C" w:rsidP="00B149D3">
            <w:pPr>
              <w:tabs>
                <w:tab w:val="left" w:pos="2160"/>
              </w:tabs>
              <w:snapToGrid w:val="0"/>
              <w:spacing w:line="360" w:lineRule="auto"/>
              <w:jc w:val="center"/>
              <w:rPr>
                <w:b/>
                <w:bCs/>
                <w:color w:val="FF0000"/>
              </w:rPr>
            </w:pPr>
            <w:r w:rsidRPr="008A661C">
              <w:rPr>
                <w:b/>
                <w:noProof/>
                <w:color w:val="FF0000"/>
              </w:rPr>
            </w:r>
            <w:r w:rsidRPr="008A661C">
              <w:rPr>
                <w:b/>
                <w:noProof/>
                <w:color w:val="FF0000"/>
              </w:rPr>
              <w:pict>
                <v:group id="画布 1274" o:spid="_x0000_s3726" editas="canvas" style="width:471.55pt;height:182.35pt;mso-position-horizontal-relative:char;mso-position-vertical-relative:line" coordorigin="-17571" coordsize="59887,23157">
                  <v:shape id="_x0000_s3727" type="#_x0000_t75" style="position:absolute;left:-17571;width:59887;height:23157;visibility:visible">
                    <v:fill o:detectmouseclick="t"/>
                    <v:path o:connecttype="none"/>
                  </v:shape>
                  <v:rect id="Rectangle 274" o:spid="_x0000_s3728" style="position:absolute;left:-17571;width:16212;height:4426;visibility:visible" filled="f" stroked="f">
                    <v:textbox style="mso-next-textbox:#Rectangle 274">
                      <w:txbxContent>
                        <w:p w:rsidR="006406B0" w:rsidRPr="006B4B4D" w:rsidRDefault="006406B0" w:rsidP="00B149D3">
                          <w:pPr>
                            <w:jc w:val="center"/>
                            <w:rPr>
                              <w:sz w:val="21"/>
                              <w:szCs w:val="21"/>
                            </w:rPr>
                          </w:pPr>
                          <w:r w:rsidRPr="006B4B4D">
                            <w:rPr>
                              <w:rFonts w:ascii="宋体" w:eastAsia="宋体" w:hAnsi="宋体" w:hint="eastAsia"/>
                              <w:sz w:val="21"/>
                              <w:szCs w:val="21"/>
                            </w:rPr>
                            <w:t>水性醇酸底漆中的</w:t>
                          </w:r>
                          <w:r w:rsidRPr="006B4B4D">
                            <w:rPr>
                              <w:rFonts w:hint="eastAsia"/>
                              <w:sz w:val="21"/>
                              <w:szCs w:val="21"/>
                            </w:rPr>
                            <w:t>VOCs</w:t>
                          </w:r>
                        </w:p>
                        <w:p w:rsidR="006406B0" w:rsidRPr="006B4B4D" w:rsidRDefault="006406B0" w:rsidP="00B149D3">
                          <w:pPr>
                            <w:jc w:val="center"/>
                            <w:rPr>
                              <w:sz w:val="21"/>
                              <w:szCs w:val="21"/>
                            </w:rPr>
                          </w:pPr>
                          <w:r w:rsidRPr="006B4B4D">
                            <w:rPr>
                              <w:rFonts w:hint="eastAsia"/>
                              <w:sz w:val="21"/>
                              <w:szCs w:val="21"/>
                            </w:rPr>
                            <w:t>0.</w:t>
                          </w:r>
                          <w:r>
                            <w:rPr>
                              <w:rFonts w:hint="eastAsia"/>
                              <w:sz w:val="21"/>
                              <w:szCs w:val="21"/>
                            </w:rPr>
                            <w:t>7064</w:t>
                          </w:r>
                        </w:p>
                      </w:txbxContent>
                    </v:textbox>
                  </v:rect>
                  <v:shape id="Text Box 287" o:spid="_x0000_s3729" type="#_x0000_t202" style="position:absolute;left:-2985;top:20408;width:35757;height:2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" filled="f" stroked="f">
                    <v:textbox style="mso-next-textbox:#Text Box 287">
                      <w:txbxContent>
                        <w:p w:rsidR="006406B0" w:rsidRPr="00057071" w:rsidRDefault="006406B0" w:rsidP="00B149D3">
                          <w:pPr>
                            <w:rPr>
                              <w:b/>
                            </w:rPr>
                          </w:pPr>
                          <w:r w:rsidRPr="006B4B4D">
                            <w:rPr>
                              <w:rFonts w:ascii="宋体" w:eastAsia="宋体" w:hAnsi="宋体" w:hint="eastAsia"/>
                              <w:b/>
                            </w:rPr>
                            <w:t>图</w:t>
                          </w:r>
                          <w:r w:rsidRPr="00057071">
                            <w:rPr>
                              <w:b/>
                            </w:rPr>
                            <w:t>5-</w:t>
                          </w:r>
                          <w:r>
                            <w:rPr>
                              <w:rFonts w:hint="eastAsia"/>
                              <w:b/>
                            </w:rPr>
                            <w:t xml:space="preserve">5 </w:t>
                          </w:r>
                          <w:r w:rsidRPr="00057071">
                            <w:rPr>
                              <w:b/>
                            </w:rPr>
                            <w:t xml:space="preserve"> </w:t>
                          </w:r>
                          <w:r w:rsidRPr="006B4B4D">
                            <w:rPr>
                              <w:rFonts w:ascii="宋体" w:eastAsia="宋体" w:hAnsi="宋体" w:hint="eastAsia"/>
                              <w:b/>
                            </w:rPr>
                            <w:t>喷漆过程中</w:t>
                          </w:r>
                          <w:r>
                            <w:rPr>
                              <w:b/>
                            </w:rPr>
                            <w:t>VOC</w:t>
                          </w:r>
                          <w:r w:rsidRPr="00B36E6B">
                            <w:rPr>
                              <w:b/>
                              <w:vertAlign w:val="subscript"/>
                            </w:rPr>
                            <w:t>S</w:t>
                          </w:r>
                          <w:r w:rsidRPr="006B4B4D">
                            <w:rPr>
                              <w:rFonts w:ascii="宋体" w:eastAsia="宋体" w:hAnsi="宋体"/>
                              <w:b/>
                            </w:rPr>
                            <w:t>平衡</w:t>
                          </w:r>
                          <w:r w:rsidRPr="006B4B4D">
                            <w:rPr>
                              <w:rFonts w:ascii="宋体" w:eastAsia="宋体" w:hAnsi="宋体" w:hint="eastAsia"/>
                              <w:b/>
                            </w:rPr>
                            <w:t>图</w:t>
                          </w:r>
                          <w:r w:rsidRPr="00057071">
                            <w:rPr>
                              <w:rFonts w:hint="eastAsia"/>
                              <w:b/>
                            </w:rPr>
                            <w:t>（</w:t>
                          </w:r>
                          <w:r w:rsidRPr="006B4B4D">
                            <w:rPr>
                              <w:rFonts w:ascii="宋体" w:eastAsia="宋体" w:hAnsi="宋体" w:hint="eastAsia"/>
                              <w:b/>
                            </w:rPr>
                            <w:t>单位</w:t>
                          </w:r>
                          <w:r w:rsidRPr="00057071">
                            <w:rPr>
                              <w:rFonts w:hint="eastAsia"/>
                              <w:b/>
                            </w:rPr>
                            <w:t>：</w:t>
                          </w:r>
                          <w:r w:rsidRPr="00057071">
                            <w:rPr>
                              <w:rFonts w:hint="eastAsia"/>
                              <w:b/>
                            </w:rPr>
                            <w:t>t/a</w:t>
                          </w:r>
                          <w:r w:rsidRPr="00057071">
                            <w:rPr>
                              <w:rFonts w:hint="eastAsia"/>
                              <w:b/>
                            </w:rPr>
                            <w:t>）</w:t>
                          </w:r>
                        </w:p>
                      </w:txbxContent>
                    </v:textbox>
                  </v:shape>
                  <v:shape id="_x0000_s3730" style="position:absolute;left:-2426;top:1714;width:3657;height:15360;mso-height-relative:margin;v-text-anchor:middle" coordsize="576,1164" path="m48,l576,r,1164l,1164e" filled="f" fillcolor="window" strokecolor="windowText" strokeweight="1pt">
                    <v:path arrowok="t"/>
                  </v:shape>
                  <v:shape id="_x0000_s3731" type="#_x0000_t32" style="position:absolute;left:831;top:10140;width:3429;height:1;mso-height-relative:margin;v-text-anchor:middle" o:connectortype="straight" strokecolor="windowText" strokeweight="1pt">
                    <v:stroke endarrow="block"/>
                  </v:shape>
                  <v:rect id="Rectangle 274" o:spid="_x0000_s3732" style="position:absolute;left:3067;top:7607;width:13728;height:4654;visibility:visible" filled="f" stroked="f">
                    <v:textbox>
                      <w:txbxContent>
                        <w:p w:rsidR="006406B0" w:rsidRPr="006B4B4D" w:rsidRDefault="006406B0" w:rsidP="00B149D3">
                          <w:pPr>
                            <w:jc w:val="center"/>
                            <w:rPr>
                              <w:rFonts w:ascii="宋体" w:eastAsia="宋体" w:hAnsi="宋体"/>
                              <w:sz w:val="21"/>
                              <w:szCs w:val="21"/>
                            </w:rPr>
                          </w:pPr>
                          <w:r w:rsidRPr="006B4B4D">
                            <w:rPr>
                              <w:rFonts w:ascii="宋体" w:eastAsia="宋体" w:hAnsi="宋体" w:hint="eastAsia"/>
                              <w:sz w:val="21"/>
                              <w:szCs w:val="21"/>
                            </w:rPr>
                            <w:t>调漆、喷漆、晾干</w:t>
                          </w:r>
                        </w:p>
                        <w:p w:rsidR="006406B0" w:rsidRPr="006B4B4D" w:rsidRDefault="006406B0" w:rsidP="00B149D3">
                          <w:pPr>
                            <w:jc w:val="center"/>
                            <w:rPr>
                              <w:sz w:val="21"/>
                              <w:szCs w:val="21"/>
                            </w:rPr>
                          </w:pPr>
                          <w:r w:rsidRPr="006B4B4D">
                            <w:rPr>
                              <w:rFonts w:ascii="宋体" w:eastAsia="宋体" w:hAnsi="宋体" w:hint="eastAsia"/>
                              <w:sz w:val="21"/>
                              <w:szCs w:val="21"/>
                            </w:rPr>
                            <w:t>过程中挥发</w:t>
                          </w:r>
                        </w:p>
                      </w:txbxContent>
                    </v:textbox>
                  </v:rect>
                  <v:shape id="_x0000_s3733" type="#_x0000_t32" style="position:absolute;left:15214;top:10121;width:2889;height:7;flip:y;mso-height-relative:margin;v-text-anchor:middle" o:connectortype="straight" strokecolor="windowText" strokeweight="1pt"/>
                  <v:shape id="_x0000_s3734" style="position:absolute;left:18103;top:6350;width:3239;height:7505;flip:x;mso-height-relative:margin;v-text-anchor:middle" coordsize="576,1164" path="m48,l576,r,1164l,1164e" filled="f" fillcolor="window" strokecolor="windowText" strokeweight="1pt">
                    <v:stroke startarrow="block" endarrow="block"/>
                    <v:path arrowok="t"/>
                  </v:shape>
                  <v:rect id="Rectangle 274" o:spid="_x0000_s3735" style="position:absolute;left:20542;top:4426;width:15056;height:3181;visibility:visible" filled="f" stroked="f">
                    <v:textbox>
                      <w:txbxContent>
                        <w:p w:rsidR="006406B0" w:rsidRPr="006B4B4D" w:rsidRDefault="006406B0" w:rsidP="00B149D3">
                          <w:pPr>
                            <w:jc w:val="center"/>
                            <w:rPr>
                              <w:sz w:val="21"/>
                              <w:szCs w:val="21"/>
                            </w:rPr>
                          </w:pPr>
                          <w:r w:rsidRPr="006B4B4D">
                            <w:rPr>
                              <w:rFonts w:ascii="宋体" w:eastAsia="宋体" w:hAnsi="宋体" w:hint="eastAsia"/>
                              <w:sz w:val="21"/>
                              <w:szCs w:val="21"/>
                            </w:rPr>
                            <w:t>无组织排放</w:t>
                          </w:r>
                          <w:r w:rsidRPr="006B4B4D">
                            <w:rPr>
                              <w:rFonts w:hint="eastAsia"/>
                              <w:sz w:val="21"/>
                              <w:szCs w:val="21"/>
                            </w:rPr>
                            <w:t>：</w:t>
                          </w:r>
                          <w:r w:rsidRPr="006B4B4D">
                            <w:rPr>
                              <w:rFonts w:hint="eastAsia"/>
                              <w:sz w:val="21"/>
                              <w:szCs w:val="21"/>
                            </w:rPr>
                            <w:t>0.0</w:t>
                          </w:r>
                          <w:r>
                            <w:rPr>
                              <w:rFonts w:hint="eastAsia"/>
                              <w:sz w:val="21"/>
                              <w:szCs w:val="21"/>
                            </w:rPr>
                            <w:t>471</w:t>
                          </w:r>
                        </w:p>
                      </w:txbxContent>
                    </v:textbox>
                  </v:rect>
                  <v:rect id="Rectangle 274" o:spid="_x0000_s3736" style="position:absolute;left:20542;top:11620;width:10217;height:4654;visibility:visible" filled="f" stroked="f">
                    <v:textbox>
                      <w:txbxContent>
                        <w:p w:rsidR="006406B0" w:rsidRPr="006B4B4D" w:rsidRDefault="006406B0" w:rsidP="00B149D3">
                          <w:pPr>
                            <w:jc w:val="center"/>
                            <w:rPr>
                              <w:rFonts w:ascii="宋体" w:eastAsia="宋体" w:hAnsi="宋体"/>
                              <w:sz w:val="21"/>
                              <w:szCs w:val="21"/>
                            </w:rPr>
                          </w:pPr>
                          <w:r w:rsidRPr="006B4B4D">
                            <w:rPr>
                              <w:rFonts w:ascii="宋体" w:eastAsia="宋体" w:hAnsi="宋体" w:hint="eastAsia"/>
                              <w:sz w:val="21"/>
                              <w:szCs w:val="21"/>
                            </w:rPr>
                            <w:t>吸风装置收集</w:t>
                          </w:r>
                        </w:p>
                        <w:p w:rsidR="006406B0" w:rsidRPr="006B4B4D" w:rsidRDefault="006406B0" w:rsidP="00B149D3">
                          <w:pPr>
                            <w:jc w:val="center"/>
                            <w:rPr>
                              <w:sz w:val="21"/>
                              <w:szCs w:val="21"/>
                            </w:rPr>
                          </w:pPr>
                          <w:r>
                            <w:rPr>
                              <w:rFonts w:hint="eastAsia"/>
                              <w:sz w:val="21"/>
                              <w:szCs w:val="21"/>
                            </w:rPr>
                            <w:t>2.3065</w:t>
                          </w:r>
                        </w:p>
                      </w:txbxContent>
                    </v:textbox>
                  </v:rect>
                  <v:shape id="_x0000_s3737" type="#_x0000_t32" style="position:absolute;left:29705;top:13855;width:2216;height:6;flip:y;mso-height-relative:margin;v-text-anchor:middle" o:connectortype="straight" strokecolor="windowText" strokeweight="1pt"/>
                  <v:shape id="_x0000_s3738" style="position:absolute;left:31921;top:9569;width:2388;height:7505;flip:x;mso-height-relative:margin;v-text-anchor:middle" coordsize="576,1164" path="m48,l576,r,1164l,1164e" filled="f" fillcolor="window" strokecolor="windowText" strokeweight="1pt">
                    <v:stroke startarrow="block" endarrow="block"/>
                    <v:path arrowok="t"/>
                  </v:shape>
                  <v:rect id="Rectangle 274" o:spid="_x0000_s3739" style="position:absolute;left:31921;top:7175;width:10395;height:4445;visibility:visible" filled="f" stroked="f">
                    <v:textbox>
                      <w:txbxContent>
                        <w:p w:rsidR="006406B0" w:rsidRPr="006B4B4D" w:rsidRDefault="006406B0" w:rsidP="00B149D3">
                          <w:pPr>
                            <w:rPr>
                              <w:rFonts w:ascii="宋体" w:eastAsia="宋体" w:hAnsi="宋体"/>
                              <w:sz w:val="21"/>
                              <w:szCs w:val="21"/>
                            </w:rPr>
                          </w:pPr>
                          <w:r w:rsidRPr="006B4B4D">
                            <w:rPr>
                              <w:rFonts w:ascii="宋体" w:eastAsia="宋体" w:hAnsi="宋体" w:hint="eastAsia"/>
                              <w:sz w:val="21"/>
                              <w:szCs w:val="21"/>
                            </w:rPr>
                            <w:t>吸附装置吸收</w:t>
                          </w:r>
                        </w:p>
                        <w:p w:rsidR="006406B0" w:rsidRPr="006B4B4D" w:rsidRDefault="006406B0" w:rsidP="00B149D3">
                          <w:pPr>
                            <w:jc w:val="center"/>
                            <w:rPr>
                              <w:sz w:val="21"/>
                              <w:szCs w:val="21"/>
                            </w:rPr>
                          </w:pPr>
                          <w:r>
                            <w:rPr>
                              <w:rFonts w:hint="eastAsia"/>
                              <w:sz w:val="21"/>
                              <w:szCs w:val="21"/>
                            </w:rPr>
                            <w:t>2.0759</w:t>
                          </w:r>
                        </w:p>
                      </w:txbxContent>
                    </v:textbox>
                  </v:rect>
                  <v:rect id="Rectangle 274" o:spid="_x0000_s3740" style="position:absolute;left:33661;top:14922;width:8655;height:4654;visibility:visible" filled="f" stroked="f">
                    <v:textbox>
                      <w:txbxContent>
                        <w:p w:rsidR="006406B0" w:rsidRPr="006B4B4D" w:rsidRDefault="006406B0" w:rsidP="00B149D3">
                          <w:pPr>
                            <w:jc w:val="center"/>
                            <w:rPr>
                              <w:rFonts w:ascii="宋体" w:eastAsia="宋体" w:hAnsi="宋体"/>
                              <w:sz w:val="21"/>
                              <w:szCs w:val="21"/>
                            </w:rPr>
                          </w:pPr>
                          <w:r w:rsidRPr="006B4B4D">
                            <w:rPr>
                              <w:rFonts w:ascii="宋体" w:eastAsia="宋体" w:hAnsi="宋体" w:hint="eastAsia"/>
                              <w:sz w:val="21"/>
                              <w:szCs w:val="21"/>
                            </w:rPr>
                            <w:t>有组织排放</w:t>
                          </w:r>
                        </w:p>
                        <w:p w:rsidR="006406B0" w:rsidRPr="006B4B4D" w:rsidRDefault="006406B0" w:rsidP="00B149D3">
                          <w:pPr>
                            <w:jc w:val="center"/>
                            <w:rPr>
                              <w:sz w:val="21"/>
                              <w:szCs w:val="21"/>
                            </w:rPr>
                          </w:pPr>
                          <w:r w:rsidRPr="006B4B4D">
                            <w:rPr>
                              <w:rFonts w:hint="eastAsia"/>
                              <w:sz w:val="21"/>
                              <w:szCs w:val="21"/>
                            </w:rPr>
                            <w:t>0.</w:t>
                          </w:r>
                          <w:r>
                            <w:rPr>
                              <w:rFonts w:hint="eastAsia"/>
                              <w:sz w:val="21"/>
                              <w:szCs w:val="21"/>
                            </w:rPr>
                            <w:t>2306</w:t>
                          </w:r>
                        </w:p>
                      </w:txbxContent>
                    </v:textbox>
                  </v:rect>
                  <v:rect id="Rectangle 274" o:spid="_x0000_s3741" style="position:absolute;left:-17571;top:7175;width:16599;height:4445;visibility:visible" filled="f" stroked="f">
                    <v:textbox>
                      <w:txbxContent>
                        <w:p w:rsidR="006406B0" w:rsidRPr="006B4B4D" w:rsidRDefault="006406B0" w:rsidP="00B149D3">
                          <w:pPr>
                            <w:rPr>
                              <w:sz w:val="21"/>
                              <w:szCs w:val="21"/>
                            </w:rPr>
                          </w:pPr>
                          <w:r w:rsidRPr="006B4B4D">
                            <w:rPr>
                              <w:rFonts w:ascii="宋体" w:eastAsia="宋体" w:hAnsi="宋体" w:hint="eastAsia"/>
                              <w:sz w:val="21"/>
                              <w:szCs w:val="21"/>
                            </w:rPr>
                            <w:t>水性醇酸面漆中的</w:t>
                          </w:r>
                          <w:r w:rsidRPr="006B4B4D">
                            <w:rPr>
                              <w:rFonts w:hint="eastAsia"/>
                              <w:sz w:val="21"/>
                              <w:szCs w:val="21"/>
                            </w:rPr>
                            <w:t>VOCs</w:t>
                          </w:r>
                        </w:p>
                        <w:p w:rsidR="006406B0" w:rsidRPr="006B4B4D" w:rsidRDefault="006406B0" w:rsidP="00B149D3">
                          <w:pPr>
                            <w:jc w:val="center"/>
                            <w:rPr>
                              <w:sz w:val="21"/>
                              <w:szCs w:val="21"/>
                            </w:rPr>
                          </w:pPr>
                          <w:r w:rsidRPr="006B4B4D">
                            <w:rPr>
                              <w:rFonts w:hint="eastAsia"/>
                              <w:sz w:val="21"/>
                              <w:szCs w:val="21"/>
                            </w:rPr>
                            <w:t>1.</w:t>
                          </w:r>
                          <w:r>
                            <w:rPr>
                              <w:rFonts w:hint="eastAsia"/>
                              <w:sz w:val="21"/>
                              <w:szCs w:val="21"/>
                            </w:rPr>
                            <w:t>3409</w:t>
                          </w:r>
                        </w:p>
                      </w:txbxContent>
                    </v:textbox>
                  </v:rect>
                  <v:rect id="Rectangle 274" o:spid="_x0000_s3742" style="position:absolute;left:-16326;top:14502;width:14967;height:4515;visibility:visible" filled="f" stroked="f">
                    <v:textbox>
                      <w:txbxContent>
                        <w:p w:rsidR="006406B0" w:rsidRPr="006B4B4D" w:rsidRDefault="006406B0" w:rsidP="00B149D3">
                          <w:pPr>
                            <w:jc w:val="center"/>
                            <w:rPr>
                              <w:sz w:val="21"/>
                              <w:szCs w:val="21"/>
                            </w:rPr>
                          </w:pPr>
                          <w:r w:rsidRPr="006B4B4D">
                            <w:rPr>
                              <w:rFonts w:ascii="宋体" w:eastAsia="宋体" w:hAnsi="宋体" w:hint="eastAsia"/>
                              <w:sz w:val="21"/>
                              <w:szCs w:val="21"/>
                            </w:rPr>
                            <w:t>固化剂中的</w:t>
                          </w:r>
                          <w:r w:rsidRPr="006B4B4D">
                            <w:rPr>
                              <w:rFonts w:hint="eastAsia"/>
                              <w:sz w:val="21"/>
                              <w:szCs w:val="21"/>
                            </w:rPr>
                            <w:t>VOCs</w:t>
                          </w:r>
                        </w:p>
                        <w:p w:rsidR="006406B0" w:rsidRPr="006B4B4D" w:rsidRDefault="006406B0" w:rsidP="00B149D3">
                          <w:pPr>
                            <w:jc w:val="center"/>
                            <w:rPr>
                              <w:sz w:val="21"/>
                              <w:szCs w:val="21"/>
                            </w:rPr>
                          </w:pPr>
                          <w:r w:rsidRPr="006B4B4D">
                            <w:rPr>
                              <w:rFonts w:hint="eastAsia"/>
                              <w:sz w:val="21"/>
                              <w:szCs w:val="21"/>
                            </w:rPr>
                            <w:t>0.</w:t>
                          </w:r>
                          <w:r>
                            <w:rPr>
                              <w:rFonts w:hint="eastAsia"/>
                              <w:sz w:val="21"/>
                              <w:szCs w:val="21"/>
                            </w:rPr>
                            <w:t>3063</w:t>
                          </w:r>
                        </w:p>
                      </w:txbxContent>
                    </v:textbox>
                  </v:rect>
                  <v:shape id="_x0000_s3743" type="#_x0000_t32" style="position:absolute;left:-1359;top:10128;width:2889;height:6;flip:y;mso-height-relative:margin;v-text-anchor:middle" o:connectortype="straight" strokecolor="windowText" strokeweight="1pt"/>
                  <w10:wrap type="none"/>
                  <w10:anchorlock/>
                </v:group>
              </w:pict>
            </w:r>
          </w:p>
          <w:p w:rsidR="005A34A3" w:rsidRPr="00CD6128" w:rsidRDefault="00EC63A5">
            <w:pPr>
              <w:widowControl w:val="0"/>
              <w:spacing w:line="360" w:lineRule="auto"/>
              <w:jc w:val="both"/>
              <w:rPr>
                <w:rFonts w:eastAsia="宋体"/>
                <w:b/>
                <w:kern w:val="2"/>
              </w:rPr>
            </w:pPr>
            <w:r w:rsidRPr="00CD6128">
              <w:rPr>
                <w:rFonts w:eastAsia="宋体" w:hint="eastAsia"/>
                <w:b/>
                <w:kern w:val="2"/>
              </w:rPr>
              <w:t>污染源强分析：</w:t>
            </w:r>
          </w:p>
          <w:p w:rsidR="005A34A3" w:rsidRPr="00CD6128" w:rsidRDefault="00EC63A5">
            <w:pPr>
              <w:widowControl w:val="0"/>
              <w:spacing w:line="360" w:lineRule="auto"/>
              <w:ind w:firstLineChars="200" w:firstLine="482"/>
              <w:jc w:val="both"/>
              <w:rPr>
                <w:rFonts w:eastAsia="宋体"/>
                <w:b/>
                <w:kern w:val="2"/>
              </w:rPr>
            </w:pPr>
            <w:r w:rsidRPr="00CD6128">
              <w:rPr>
                <w:rFonts w:eastAsia="宋体" w:hint="eastAsia"/>
                <w:b/>
                <w:kern w:val="2"/>
              </w:rPr>
              <w:t>1</w:t>
            </w:r>
            <w:r w:rsidRPr="00CD6128">
              <w:rPr>
                <w:rFonts w:eastAsia="宋体" w:hint="eastAsia"/>
                <w:b/>
                <w:kern w:val="2"/>
              </w:rPr>
              <w:t>、</w:t>
            </w:r>
            <w:r w:rsidRPr="00CD6128">
              <w:rPr>
                <w:rFonts w:eastAsia="宋体"/>
                <w:b/>
                <w:kern w:val="2"/>
              </w:rPr>
              <w:t>废气</w:t>
            </w:r>
          </w:p>
          <w:p w:rsidR="00451FDF" w:rsidRDefault="00451FDF" w:rsidP="00451FDF">
            <w:pPr>
              <w:pStyle w:val="a3"/>
              <w:spacing w:line="360" w:lineRule="auto"/>
              <w:ind w:firstLine="480"/>
              <w:rPr>
                <w:rFonts w:ascii="宋体" w:hAnsi="宋体"/>
                <w:color w:val="000000"/>
              </w:rPr>
            </w:pPr>
            <w:r>
              <w:rPr>
                <w:rFonts w:ascii="宋体" w:hAnsi="宋体" w:hint="eastAsia"/>
                <w:color w:val="000000"/>
              </w:rPr>
              <w:t>扩建项目建成投产后，全厂产生的废气污染物主要为钢板等离子切割工序产生的切割烟尘、抛丸处理工序产生的抛丸粉尘，焊接工序产生的焊接烟尘，</w:t>
            </w:r>
            <w:r w:rsidR="003D3B94">
              <w:rPr>
                <w:rFonts w:ascii="宋体" w:hAnsi="宋体" w:hint="eastAsia"/>
                <w:color w:val="000000"/>
              </w:rPr>
              <w:t>打磨工序产生的打磨粉尘，</w:t>
            </w:r>
            <w:r>
              <w:rPr>
                <w:rFonts w:hint="eastAsia"/>
              </w:rPr>
              <w:t>底漆、面漆喷漆晾干过程中产生的</w:t>
            </w:r>
            <w:r w:rsidRPr="005E15B6">
              <w:rPr>
                <w:rFonts w:hint="eastAsia"/>
              </w:rPr>
              <w:t>喷漆</w:t>
            </w:r>
            <w:r>
              <w:rPr>
                <w:rFonts w:hint="eastAsia"/>
              </w:rPr>
              <w:t>、晾干</w:t>
            </w:r>
            <w:r w:rsidRPr="005E15B6">
              <w:rPr>
                <w:rFonts w:hint="eastAsia"/>
              </w:rPr>
              <w:t>废气</w:t>
            </w:r>
            <w:r>
              <w:rPr>
                <w:rFonts w:hint="eastAsia"/>
              </w:rPr>
              <w:t>（</w:t>
            </w:r>
            <w:r>
              <w:rPr>
                <w:rFonts w:hint="eastAsia"/>
              </w:rPr>
              <w:t>VOCs</w:t>
            </w:r>
            <w:r>
              <w:rPr>
                <w:rFonts w:hint="eastAsia"/>
              </w:rPr>
              <w:t>）、漆雾废气（染料尘）</w:t>
            </w:r>
            <w:r>
              <w:rPr>
                <w:rFonts w:ascii="宋体" w:hAnsi="宋体" w:hint="eastAsia"/>
                <w:color w:val="000000"/>
              </w:rPr>
              <w:t>和职工食堂产生的食堂油烟。</w:t>
            </w:r>
          </w:p>
          <w:p w:rsidR="00451FDF" w:rsidRPr="00451FDF" w:rsidRDefault="00451FDF" w:rsidP="00451FDF">
            <w:pPr>
              <w:pStyle w:val="affb"/>
              <w:spacing w:line="360" w:lineRule="auto"/>
              <w:ind w:firstLineChars="0" w:firstLine="482"/>
              <w:rPr>
                <w:rFonts w:ascii="宋体" w:eastAsia="宋体" w:hAnsi="宋体"/>
                <w:b/>
              </w:rPr>
            </w:pPr>
            <w:r w:rsidRPr="00451FDF">
              <w:rPr>
                <w:rFonts w:ascii="宋体" w:eastAsia="宋体" w:hAnsi="宋体" w:hint="eastAsia"/>
                <w:b/>
              </w:rPr>
              <w:t>（</w:t>
            </w:r>
            <w:r w:rsidRPr="00451FDF">
              <w:rPr>
                <w:rFonts w:eastAsia="宋体"/>
                <w:b/>
              </w:rPr>
              <w:t>1</w:t>
            </w:r>
            <w:r w:rsidRPr="00451FDF">
              <w:rPr>
                <w:rFonts w:ascii="宋体" w:eastAsia="宋体" w:hAnsi="宋体" w:hint="eastAsia"/>
                <w:b/>
              </w:rPr>
              <w:t>）钢板等离子切割工序产生的切割烟尘</w:t>
            </w:r>
          </w:p>
          <w:p w:rsidR="00451FDF" w:rsidRPr="00451FDF" w:rsidRDefault="00936D71" w:rsidP="00745B3C">
            <w:pPr>
              <w:spacing w:line="360" w:lineRule="auto"/>
              <w:ind w:firstLine="482"/>
              <w:jc w:val="both"/>
              <w:rPr>
                <w:rFonts w:ascii="宋体" w:eastAsia="宋体" w:hAnsi="宋体"/>
              </w:rPr>
            </w:pPr>
            <w:r>
              <w:rPr>
                <w:rFonts w:ascii="宋体" w:eastAsia="宋体" w:hAnsi="宋体" w:hint="eastAsia"/>
              </w:rPr>
              <w:t>扩建项目建成投产后，厂方拟</w:t>
            </w:r>
            <w:r w:rsidR="00451FDF" w:rsidRPr="00451FDF">
              <w:rPr>
                <w:rFonts w:ascii="宋体" w:eastAsia="宋体" w:hAnsi="宋体" w:hint="eastAsia"/>
              </w:rPr>
              <w:t>在</w:t>
            </w:r>
            <w:r w:rsidR="00451FDF" w:rsidRPr="00451FDF">
              <w:rPr>
                <w:rFonts w:eastAsia="宋体"/>
              </w:rPr>
              <w:t>3#</w:t>
            </w:r>
            <w:r w:rsidR="00451FDF" w:rsidRPr="00451FDF">
              <w:rPr>
                <w:rFonts w:ascii="宋体" w:eastAsia="宋体" w:hAnsi="宋体" w:hint="eastAsia"/>
              </w:rPr>
              <w:t>生产车间</w:t>
            </w:r>
            <w:r>
              <w:rPr>
                <w:rFonts w:ascii="宋体" w:eastAsia="宋体" w:hAnsi="宋体" w:hint="eastAsia"/>
              </w:rPr>
              <w:t>增</w:t>
            </w:r>
            <w:r w:rsidR="00451FDF" w:rsidRPr="00451FDF">
              <w:rPr>
                <w:rFonts w:ascii="宋体" w:eastAsia="宋体" w:hAnsi="宋体" w:hint="eastAsia"/>
              </w:rPr>
              <w:t>设</w:t>
            </w:r>
            <w:r>
              <w:rPr>
                <w:rFonts w:ascii="宋体" w:eastAsia="宋体" w:hAnsi="宋体" w:hint="eastAsia"/>
              </w:rPr>
              <w:t>两</w:t>
            </w:r>
            <w:r w:rsidR="00451FDF" w:rsidRPr="00451FDF">
              <w:rPr>
                <w:rFonts w:ascii="宋体" w:eastAsia="宋体" w:hAnsi="宋体" w:hint="eastAsia"/>
              </w:rPr>
              <w:t>台等离子切割机，</w:t>
            </w:r>
            <w:r>
              <w:rPr>
                <w:rFonts w:ascii="宋体" w:eastAsia="宋体" w:hAnsi="宋体" w:hint="eastAsia"/>
              </w:rPr>
              <w:t>增加板材切割下料工序。</w:t>
            </w:r>
            <w:r w:rsidR="00451FDF" w:rsidRPr="00451FDF">
              <w:rPr>
                <w:rFonts w:ascii="宋体" w:eastAsia="宋体" w:hAnsi="宋体" w:hint="eastAsia"/>
              </w:rPr>
              <w:t>等离子切割是利用高温等离子电弧的热量，使工件切口处的金属部分或局部熔化，并借助高速等离子的动量排除熔融金属以形成切口的一种加工方法，在切割过程中会有切割烟尘产生，其主要成分为铁的氧化物和金属粉尘等。依据</w:t>
            </w:r>
            <w:r w:rsidR="00451FDF" w:rsidRPr="00451FDF">
              <w:rPr>
                <w:rFonts w:ascii="宋体" w:eastAsia="宋体" w:hAnsi="宋体"/>
              </w:rPr>
              <w:t>《</w:t>
            </w:r>
            <w:r w:rsidR="00451FDF" w:rsidRPr="00451FDF">
              <w:rPr>
                <w:rFonts w:ascii="宋体" w:eastAsia="宋体" w:hAnsi="宋体" w:hint="eastAsia"/>
              </w:rPr>
              <w:t>机加工行业环境影响评价中常见污染物源强估算及污染治理</w:t>
            </w:r>
            <w:r w:rsidR="00451FDF" w:rsidRPr="00451FDF">
              <w:rPr>
                <w:rFonts w:ascii="宋体" w:eastAsia="宋体" w:hAnsi="宋体"/>
              </w:rPr>
              <w:t>》</w:t>
            </w:r>
            <w:r w:rsidR="00451FDF" w:rsidRPr="00451FDF">
              <w:rPr>
                <w:rFonts w:ascii="宋体" w:eastAsia="宋体" w:hAnsi="宋体" w:hint="eastAsia"/>
              </w:rPr>
              <w:t>（许海萍）“废气污染物估算及治理措施”中分析，切割烟尘的产生量按工件量的</w:t>
            </w:r>
            <w:r w:rsidR="00451FDF" w:rsidRPr="00936D71">
              <w:rPr>
                <w:rFonts w:eastAsia="宋体"/>
              </w:rPr>
              <w:t>1‰</w:t>
            </w:r>
            <w:r w:rsidR="00451FDF" w:rsidRPr="00451FDF">
              <w:rPr>
                <w:rFonts w:ascii="宋体" w:eastAsia="宋体" w:hAnsi="宋体" w:hint="eastAsia"/>
              </w:rPr>
              <w:t>计，</w:t>
            </w:r>
            <w:r>
              <w:rPr>
                <w:rFonts w:ascii="宋体" w:eastAsia="宋体" w:hAnsi="宋体" w:hint="eastAsia"/>
              </w:rPr>
              <w:t>扩建项目建成投产后</w:t>
            </w:r>
            <w:r w:rsidR="00451FDF" w:rsidRPr="00451FDF">
              <w:rPr>
                <w:rFonts w:ascii="宋体" w:eastAsia="宋体" w:hAnsi="宋体" w:hint="eastAsia"/>
              </w:rPr>
              <w:t>需经等离子切割的钢板用量约为</w:t>
            </w:r>
            <w:r w:rsidR="00226028">
              <w:rPr>
                <w:rFonts w:eastAsia="宋体" w:hint="eastAsia"/>
              </w:rPr>
              <w:t>328</w:t>
            </w:r>
            <w:r w:rsidRPr="00936D71">
              <w:rPr>
                <w:rFonts w:eastAsia="宋体"/>
              </w:rPr>
              <w:t>0</w:t>
            </w:r>
            <w:r w:rsidR="00451FDF" w:rsidRPr="00936D71">
              <w:rPr>
                <w:rFonts w:eastAsia="宋体"/>
              </w:rPr>
              <w:t>t/a</w:t>
            </w:r>
            <w:r w:rsidR="00451FDF" w:rsidRPr="00451FDF">
              <w:rPr>
                <w:rFonts w:ascii="宋体" w:eastAsia="宋体" w:hAnsi="宋体" w:hint="eastAsia"/>
              </w:rPr>
              <w:t>，则烟尘产生量</w:t>
            </w:r>
            <w:r w:rsidR="00451FDF" w:rsidRPr="00451FDF">
              <w:rPr>
                <w:rFonts w:ascii="宋体" w:eastAsia="宋体" w:hAnsi="宋体"/>
              </w:rPr>
              <w:t>为</w:t>
            </w:r>
            <w:r w:rsidR="00226028">
              <w:rPr>
                <w:rFonts w:eastAsia="宋体" w:hint="eastAsia"/>
              </w:rPr>
              <w:t>3.28</w:t>
            </w:r>
            <w:r w:rsidR="00451FDF" w:rsidRPr="00936D71">
              <w:rPr>
                <w:rFonts w:eastAsia="宋体"/>
              </w:rPr>
              <w:t>t/a</w:t>
            </w:r>
            <w:r w:rsidR="00451FDF" w:rsidRPr="00451FDF">
              <w:rPr>
                <w:rFonts w:ascii="宋体" w:eastAsia="宋体" w:hAnsi="宋体" w:hint="eastAsia"/>
              </w:rPr>
              <w:t>。</w:t>
            </w:r>
            <w:r w:rsidR="005E3171">
              <w:rPr>
                <w:rFonts w:ascii="宋体" w:eastAsia="宋体" w:hAnsi="宋体" w:hint="eastAsia"/>
              </w:rPr>
              <w:t>扩建项目建成投产后</w:t>
            </w:r>
            <w:r w:rsidR="00451FDF" w:rsidRPr="00451FDF">
              <w:rPr>
                <w:rFonts w:ascii="宋体" w:eastAsia="宋体" w:hAnsi="宋体" w:hint="eastAsia"/>
              </w:rPr>
              <w:t>，厂方拟对切割烟尘进行吸收处理，在</w:t>
            </w:r>
            <w:r w:rsidR="00745B3C">
              <w:rPr>
                <w:rFonts w:ascii="宋体" w:eastAsia="宋体" w:hAnsi="宋体" w:hint="eastAsia"/>
              </w:rPr>
              <w:t>每台切割机</w:t>
            </w:r>
            <w:r w:rsidR="00451FDF" w:rsidRPr="00451FDF">
              <w:rPr>
                <w:rFonts w:ascii="宋体" w:eastAsia="宋体" w:hAnsi="宋体" w:hint="eastAsia"/>
              </w:rPr>
              <w:t>切割头切割部位的两侧各有一个吸风罩，吸风罩于切割头相对位置固定，随着切割头的移动而移动，用软管连接至</w:t>
            </w:r>
            <w:r w:rsidR="00745B3C">
              <w:rPr>
                <w:rFonts w:ascii="宋体" w:eastAsia="宋体" w:hAnsi="宋体" w:hint="eastAsia"/>
              </w:rPr>
              <w:t>总吸风管道后进入</w:t>
            </w:r>
            <w:r w:rsidR="00451FDF" w:rsidRPr="00451FDF">
              <w:rPr>
                <w:rFonts w:ascii="宋体" w:eastAsia="宋体" w:hAnsi="宋体" w:hint="eastAsia"/>
              </w:rPr>
              <w:t>布袋除尘装置吸收处理。吸风罩收集效率可达</w:t>
            </w:r>
            <w:r w:rsidR="00451FDF" w:rsidRPr="00745B3C">
              <w:rPr>
                <w:rFonts w:eastAsia="宋体"/>
              </w:rPr>
              <w:t>9</w:t>
            </w:r>
            <w:r w:rsidR="00745B3C" w:rsidRPr="00745B3C">
              <w:rPr>
                <w:rFonts w:eastAsia="宋体"/>
              </w:rPr>
              <w:t>5</w:t>
            </w:r>
            <w:r w:rsidR="00451FDF" w:rsidRPr="00745B3C">
              <w:rPr>
                <w:rFonts w:eastAsia="宋体"/>
              </w:rPr>
              <w:t>%</w:t>
            </w:r>
            <w:r w:rsidR="00451FDF" w:rsidRPr="00451FDF">
              <w:rPr>
                <w:rFonts w:ascii="宋体" w:eastAsia="宋体" w:hAnsi="宋体" w:hint="eastAsia"/>
              </w:rPr>
              <w:t>，布袋除尘器粉尘吸收效率可达</w:t>
            </w:r>
            <w:r w:rsidR="00451FDF" w:rsidRPr="00745B3C">
              <w:rPr>
                <w:rFonts w:eastAsia="宋体"/>
              </w:rPr>
              <w:t>99%</w:t>
            </w:r>
            <w:r w:rsidR="00451FDF" w:rsidRPr="00451FDF">
              <w:rPr>
                <w:rFonts w:ascii="宋体" w:eastAsia="宋体" w:hAnsi="宋体" w:hint="eastAsia"/>
              </w:rPr>
              <w:t>，则未被捕集的粉尘量为</w:t>
            </w:r>
            <w:r w:rsidR="00451FDF" w:rsidRPr="00745B3C">
              <w:rPr>
                <w:rFonts w:eastAsia="宋体"/>
              </w:rPr>
              <w:t>0.</w:t>
            </w:r>
            <w:r w:rsidR="00745B3C">
              <w:rPr>
                <w:rFonts w:eastAsia="宋体" w:hint="eastAsia"/>
              </w:rPr>
              <w:t>1</w:t>
            </w:r>
            <w:r w:rsidR="00226028">
              <w:rPr>
                <w:rFonts w:eastAsia="宋体" w:hint="eastAsia"/>
              </w:rPr>
              <w:t>95</w:t>
            </w:r>
            <w:r w:rsidR="00451FDF" w:rsidRPr="00745B3C">
              <w:rPr>
                <w:rFonts w:eastAsia="宋体"/>
              </w:rPr>
              <w:t>t/a</w:t>
            </w:r>
            <w:r w:rsidR="00451FDF" w:rsidRPr="00451FDF">
              <w:rPr>
                <w:rFonts w:ascii="宋体" w:eastAsia="宋体" w:hAnsi="宋体" w:hint="eastAsia"/>
              </w:rPr>
              <w:t>，无组织排放于</w:t>
            </w:r>
            <w:r w:rsidR="00451FDF" w:rsidRPr="00745B3C">
              <w:rPr>
                <w:rFonts w:eastAsia="宋体"/>
              </w:rPr>
              <w:t>3#</w:t>
            </w:r>
            <w:r w:rsidR="00745B3C">
              <w:rPr>
                <w:rFonts w:ascii="宋体" w:eastAsia="宋体" w:hAnsi="宋体" w:hint="eastAsia"/>
              </w:rPr>
              <w:t>生产车间内。切割工序以</w:t>
            </w:r>
            <w:r w:rsidR="00451FDF" w:rsidRPr="00451FDF">
              <w:rPr>
                <w:rFonts w:ascii="宋体" w:eastAsia="宋体" w:hAnsi="宋体" w:hint="eastAsia"/>
              </w:rPr>
              <w:t>每天</w:t>
            </w:r>
            <w:r w:rsidR="00745B3C" w:rsidRPr="00745B3C">
              <w:rPr>
                <w:rFonts w:eastAsia="宋体"/>
              </w:rPr>
              <w:t>8</w:t>
            </w:r>
            <w:r w:rsidR="00451FDF" w:rsidRPr="00745B3C">
              <w:rPr>
                <w:rFonts w:eastAsia="宋体"/>
              </w:rPr>
              <w:t>h</w:t>
            </w:r>
            <w:r w:rsidR="00451FDF" w:rsidRPr="00451FDF">
              <w:rPr>
                <w:rFonts w:ascii="宋体" w:eastAsia="宋体" w:hAnsi="宋体" w:hint="eastAsia"/>
              </w:rPr>
              <w:t>计，年工作时间为</w:t>
            </w:r>
            <w:r w:rsidR="00745B3C" w:rsidRPr="00745B3C">
              <w:rPr>
                <w:rFonts w:eastAsia="宋体"/>
              </w:rPr>
              <w:t>24</w:t>
            </w:r>
            <w:r w:rsidR="00451FDF" w:rsidRPr="00745B3C">
              <w:rPr>
                <w:rFonts w:eastAsia="宋体"/>
              </w:rPr>
              <w:t>00h</w:t>
            </w:r>
            <w:r w:rsidR="00451FDF" w:rsidRPr="00451FDF">
              <w:rPr>
                <w:rFonts w:ascii="宋体" w:eastAsia="宋体" w:hAnsi="宋体" w:hint="eastAsia"/>
              </w:rPr>
              <w:t>。</w:t>
            </w:r>
          </w:p>
          <w:p w:rsidR="00745B3C" w:rsidRPr="00745B3C" w:rsidRDefault="00745B3C" w:rsidP="00745B3C">
            <w:pPr>
              <w:spacing w:line="360" w:lineRule="auto"/>
              <w:ind w:firstLine="482"/>
              <w:rPr>
                <w:rFonts w:ascii="宋体" w:eastAsia="宋体" w:hAnsi="宋体"/>
                <w:b/>
                <w:color w:val="000000"/>
              </w:rPr>
            </w:pPr>
            <w:r w:rsidRPr="00745B3C">
              <w:rPr>
                <w:rFonts w:ascii="宋体" w:eastAsia="宋体" w:hAnsi="宋体"/>
                <w:b/>
                <w:color w:val="000000"/>
              </w:rPr>
              <w:t>（</w:t>
            </w:r>
            <w:r w:rsidRPr="00745B3C">
              <w:rPr>
                <w:rFonts w:eastAsia="宋体"/>
                <w:b/>
                <w:color w:val="000000"/>
              </w:rPr>
              <w:t>2</w:t>
            </w:r>
            <w:r w:rsidRPr="00745B3C">
              <w:rPr>
                <w:rFonts w:ascii="宋体" w:eastAsia="宋体" w:hAnsi="宋体"/>
                <w:b/>
                <w:color w:val="000000"/>
              </w:rPr>
              <w:t>）</w:t>
            </w:r>
            <w:r w:rsidRPr="00745B3C">
              <w:rPr>
                <w:rFonts w:ascii="宋体" w:eastAsia="宋体" w:hAnsi="宋体" w:hint="eastAsia"/>
                <w:b/>
                <w:color w:val="000000"/>
              </w:rPr>
              <w:t>抛丸处理工序产生的抛丸粉尘</w:t>
            </w:r>
          </w:p>
          <w:p w:rsidR="00745B3C" w:rsidRPr="00745B3C" w:rsidRDefault="00745B3C" w:rsidP="00D80452">
            <w:pPr>
              <w:adjustRightInd w:val="0"/>
              <w:snapToGrid w:val="0"/>
              <w:spacing w:beforeLines="50" w:line="360" w:lineRule="auto"/>
              <w:ind w:firstLine="482"/>
              <w:jc w:val="both"/>
              <w:rPr>
                <w:rFonts w:ascii="宋体" w:eastAsia="宋体" w:hAnsi="宋体"/>
              </w:rPr>
            </w:pPr>
            <w:r>
              <w:rPr>
                <w:rFonts w:ascii="宋体" w:eastAsia="宋体" w:hAnsi="宋体" w:hint="eastAsia"/>
              </w:rPr>
              <w:t>扩建项目建成投产后，厂方拟</w:t>
            </w:r>
            <w:r w:rsidRPr="00451FDF">
              <w:rPr>
                <w:rFonts w:ascii="宋体" w:eastAsia="宋体" w:hAnsi="宋体" w:hint="eastAsia"/>
              </w:rPr>
              <w:t>在</w:t>
            </w:r>
            <w:r w:rsidRPr="00451FDF">
              <w:rPr>
                <w:rFonts w:eastAsia="宋体"/>
              </w:rPr>
              <w:t>3#</w:t>
            </w:r>
            <w:r w:rsidRPr="00451FDF">
              <w:rPr>
                <w:rFonts w:ascii="宋体" w:eastAsia="宋体" w:hAnsi="宋体" w:hint="eastAsia"/>
              </w:rPr>
              <w:t>生产车间</w:t>
            </w:r>
            <w:r>
              <w:rPr>
                <w:rFonts w:ascii="宋体" w:eastAsia="宋体" w:hAnsi="宋体" w:hint="eastAsia"/>
              </w:rPr>
              <w:t>增</w:t>
            </w:r>
            <w:r w:rsidRPr="00451FDF">
              <w:rPr>
                <w:rFonts w:ascii="宋体" w:eastAsia="宋体" w:hAnsi="宋体" w:hint="eastAsia"/>
              </w:rPr>
              <w:t>设</w:t>
            </w:r>
            <w:r w:rsidRPr="00745B3C">
              <w:rPr>
                <w:rFonts w:eastAsia="宋体"/>
              </w:rPr>
              <w:t>1</w:t>
            </w:r>
            <w:r w:rsidRPr="00451FDF">
              <w:rPr>
                <w:rFonts w:ascii="宋体" w:eastAsia="宋体" w:hAnsi="宋体" w:hint="eastAsia"/>
              </w:rPr>
              <w:t>台</w:t>
            </w:r>
            <w:r>
              <w:rPr>
                <w:rFonts w:ascii="宋体" w:eastAsia="宋体" w:hAnsi="宋体" w:hint="eastAsia"/>
              </w:rPr>
              <w:t>吊钩式抛丸机</w:t>
            </w:r>
            <w:r w:rsidRPr="00745B3C">
              <w:rPr>
                <w:rFonts w:ascii="宋体" w:eastAsia="宋体" w:hAnsi="宋体" w:cs="宋体" w:hint="eastAsia"/>
                <w:color w:val="000000"/>
              </w:rPr>
              <w:t>，</w:t>
            </w:r>
            <w:r w:rsidR="00A50C40">
              <w:rPr>
                <w:rFonts w:ascii="宋体" w:eastAsia="宋体" w:hAnsi="宋体" w:cs="宋体" w:hint="eastAsia"/>
                <w:color w:val="000000"/>
              </w:rPr>
              <w:t>对切割下料后的板材进行表面抛丸处理，以替代传统的人工打磨板材，</w:t>
            </w:r>
            <w:r w:rsidRPr="00745B3C">
              <w:rPr>
                <w:rFonts w:ascii="宋体" w:eastAsia="宋体" w:hAnsi="宋体" w:hint="eastAsia"/>
                <w:color w:val="000000"/>
              </w:rPr>
              <w:t>该抛丸处理工序会产生抛丸粉尘。</w:t>
            </w:r>
            <w:r w:rsidRPr="00745B3C">
              <w:rPr>
                <w:rFonts w:ascii="宋体" w:eastAsia="宋体" w:hAnsi="宋体" w:hint="eastAsia"/>
              </w:rPr>
              <w:t>根据《环境工程手册 废气卷》及机械加工行业专家提出的意见，抛丸粉尘产生量按工件重量的</w:t>
            </w:r>
            <w:r w:rsidRPr="00A50C40">
              <w:rPr>
                <w:rFonts w:eastAsia="宋体"/>
              </w:rPr>
              <w:t>0.25%</w:t>
            </w:r>
            <w:r w:rsidRPr="00745B3C">
              <w:rPr>
                <w:rFonts w:ascii="宋体" w:eastAsia="宋体" w:hAnsi="宋体" w:hint="eastAsia"/>
              </w:rPr>
              <w:t>和钢丸损耗量</w:t>
            </w:r>
            <w:r w:rsidRPr="00745B3C">
              <w:rPr>
                <w:rFonts w:ascii="宋体" w:eastAsia="宋体" w:hAnsi="宋体" w:hint="eastAsia"/>
              </w:rPr>
              <w:lastRenderedPageBreak/>
              <w:t>的</w:t>
            </w:r>
            <w:r w:rsidRPr="00A50C40">
              <w:rPr>
                <w:rFonts w:eastAsia="宋体"/>
              </w:rPr>
              <w:t>50%</w:t>
            </w:r>
            <w:r w:rsidRPr="00745B3C">
              <w:rPr>
                <w:rFonts w:ascii="宋体" w:eastAsia="宋体" w:hAnsi="宋体" w:hint="eastAsia"/>
              </w:rPr>
              <w:t>计算。</w:t>
            </w:r>
            <w:r w:rsidR="00A44F7F">
              <w:rPr>
                <w:rFonts w:ascii="宋体" w:eastAsia="宋体" w:hAnsi="宋体" w:hint="eastAsia"/>
              </w:rPr>
              <w:t>扩建项目建成投产后</w:t>
            </w:r>
            <w:r w:rsidRPr="00745B3C">
              <w:rPr>
                <w:rFonts w:ascii="宋体" w:eastAsia="宋体" w:hAnsi="宋体" w:hint="eastAsia"/>
              </w:rPr>
              <w:t>需抛丸处理的</w:t>
            </w:r>
            <w:r w:rsidR="00B23F44">
              <w:rPr>
                <w:rFonts w:ascii="宋体" w:eastAsia="宋体" w:hAnsi="宋体" w:hint="eastAsia"/>
              </w:rPr>
              <w:t>板材约</w:t>
            </w:r>
            <w:r w:rsidR="00226028">
              <w:rPr>
                <w:rFonts w:eastAsia="宋体" w:hint="eastAsia"/>
              </w:rPr>
              <w:t>3020</w:t>
            </w:r>
            <w:r w:rsidRPr="00A44F7F">
              <w:rPr>
                <w:rFonts w:eastAsia="宋体"/>
              </w:rPr>
              <w:t>t/a</w:t>
            </w:r>
            <w:r w:rsidRPr="00745B3C">
              <w:rPr>
                <w:rFonts w:ascii="宋体" w:eastAsia="宋体" w:hAnsi="宋体" w:hint="eastAsia"/>
              </w:rPr>
              <w:t>，抛丸机每年需补充</w:t>
            </w:r>
            <w:r w:rsidR="00A44F7F" w:rsidRPr="00A44F7F">
              <w:rPr>
                <w:rFonts w:eastAsia="宋体"/>
              </w:rPr>
              <w:t>8</w:t>
            </w:r>
            <w:r w:rsidRPr="00A44F7F">
              <w:rPr>
                <w:rFonts w:eastAsia="宋体"/>
              </w:rPr>
              <w:t>t</w:t>
            </w:r>
            <w:r w:rsidRPr="00745B3C">
              <w:rPr>
                <w:rFonts w:ascii="宋体" w:eastAsia="宋体" w:hAnsi="宋体" w:hint="eastAsia"/>
              </w:rPr>
              <w:t>新钢丸，则抛丸处理工序粉尘产生量为</w:t>
            </w:r>
            <w:r w:rsidR="00B76C6F">
              <w:rPr>
                <w:rFonts w:eastAsia="宋体" w:hint="eastAsia"/>
              </w:rPr>
              <w:t>11.55</w:t>
            </w:r>
            <w:r w:rsidRPr="00A44F7F">
              <w:rPr>
                <w:rFonts w:eastAsia="宋体"/>
              </w:rPr>
              <w:t>t/a</w:t>
            </w:r>
            <w:r w:rsidRPr="00745B3C">
              <w:rPr>
                <w:rFonts w:ascii="宋体" w:eastAsia="宋体" w:hAnsi="宋体" w:hint="eastAsia"/>
              </w:rPr>
              <w:t>。根据厂方介绍，半成品工件依次逐批进入吊钩式抛丸机进行抛丸处理，单批工件重量约</w:t>
            </w:r>
            <w:r w:rsidRPr="00A44F7F">
              <w:rPr>
                <w:rFonts w:eastAsia="宋体"/>
              </w:rPr>
              <w:t>0.</w:t>
            </w:r>
            <w:r w:rsidR="00B76C6F">
              <w:rPr>
                <w:rFonts w:eastAsia="宋体" w:hint="eastAsia"/>
              </w:rPr>
              <w:t>8</w:t>
            </w:r>
            <w:r w:rsidRPr="00A44F7F">
              <w:rPr>
                <w:rFonts w:eastAsia="宋体"/>
              </w:rPr>
              <w:t>t</w:t>
            </w:r>
            <w:r w:rsidRPr="00745B3C">
              <w:rPr>
                <w:rFonts w:ascii="宋体" w:eastAsia="宋体" w:hAnsi="宋体" w:hint="eastAsia"/>
              </w:rPr>
              <w:t>，平均抛丸时间</w:t>
            </w:r>
            <w:r w:rsidRPr="00A44F7F">
              <w:rPr>
                <w:rFonts w:eastAsia="宋体"/>
              </w:rPr>
              <w:t>30min</w:t>
            </w:r>
            <w:r w:rsidRPr="00745B3C">
              <w:rPr>
                <w:rFonts w:ascii="宋体" w:eastAsia="宋体" w:hAnsi="宋体" w:hint="eastAsia"/>
              </w:rPr>
              <w:t>，则抛丸工序全年工作时间</w:t>
            </w:r>
            <w:r w:rsidR="00B76C6F">
              <w:rPr>
                <w:rFonts w:eastAsia="宋体" w:hint="eastAsia"/>
              </w:rPr>
              <w:t>1890</w:t>
            </w:r>
            <w:r w:rsidRPr="00A44F7F">
              <w:rPr>
                <w:rFonts w:eastAsia="宋体"/>
              </w:rPr>
              <w:t>h</w:t>
            </w:r>
            <w:r w:rsidR="00A44F7F">
              <w:rPr>
                <w:rFonts w:ascii="宋体" w:eastAsia="宋体" w:hAnsi="宋体" w:hint="eastAsia"/>
              </w:rPr>
              <w:t>。本项目抛丸机顶部</w:t>
            </w:r>
            <w:r w:rsidRPr="00745B3C">
              <w:rPr>
                <w:rFonts w:ascii="宋体" w:eastAsia="宋体" w:hAnsi="宋体" w:hint="eastAsia"/>
              </w:rPr>
              <w:t>配有吸风管道，吸风管道风量为</w:t>
            </w:r>
            <w:r w:rsidR="00A44F7F" w:rsidRPr="00A44F7F">
              <w:rPr>
                <w:rFonts w:eastAsia="宋体"/>
              </w:rPr>
              <w:t>8</w:t>
            </w:r>
            <w:r w:rsidRPr="00A44F7F">
              <w:rPr>
                <w:rFonts w:eastAsia="宋体"/>
              </w:rPr>
              <w:t>000m</w:t>
            </w:r>
            <w:r w:rsidRPr="00A44F7F">
              <w:rPr>
                <w:rFonts w:eastAsia="宋体"/>
                <w:vertAlign w:val="superscript"/>
              </w:rPr>
              <w:t>3</w:t>
            </w:r>
            <w:r w:rsidRPr="00A44F7F">
              <w:rPr>
                <w:rFonts w:eastAsia="宋体"/>
              </w:rPr>
              <w:t>/h</w:t>
            </w:r>
            <w:r w:rsidRPr="00745B3C">
              <w:rPr>
                <w:rFonts w:ascii="宋体" w:eastAsia="宋体" w:hAnsi="宋体" w:hint="eastAsia"/>
              </w:rPr>
              <w:t>，吸风管道收集的粉尘经布袋除尘装置吸收处理后通过</w:t>
            </w:r>
            <w:r w:rsidR="00A44F7F" w:rsidRPr="00A44F7F">
              <w:rPr>
                <w:rFonts w:eastAsia="宋体"/>
              </w:rPr>
              <w:t>25</w:t>
            </w:r>
            <w:r w:rsidRPr="00745B3C">
              <w:rPr>
                <w:rFonts w:ascii="宋体" w:eastAsia="宋体" w:hAnsi="宋体" w:hint="eastAsia"/>
              </w:rPr>
              <w:t>米高排气筒（</w:t>
            </w:r>
            <w:r w:rsidRPr="00A44F7F">
              <w:rPr>
                <w:rFonts w:eastAsia="宋体"/>
              </w:rPr>
              <w:t>1#</w:t>
            </w:r>
            <w:r w:rsidRPr="00745B3C">
              <w:rPr>
                <w:rFonts w:ascii="宋体" w:eastAsia="宋体" w:hAnsi="宋体" w:hint="eastAsia"/>
              </w:rPr>
              <w:t>）排放。由于粉尘产生于抛丸机内部，抛丸机工作时处于密闭状态，故吸风装置粉尘收集效率按</w:t>
            </w:r>
            <w:r w:rsidRPr="00A44F7F">
              <w:rPr>
                <w:rFonts w:eastAsia="宋体"/>
              </w:rPr>
              <w:t>98%</w:t>
            </w:r>
            <w:r w:rsidRPr="00745B3C">
              <w:rPr>
                <w:rFonts w:ascii="宋体" w:eastAsia="宋体" w:hAnsi="宋体" w:hint="eastAsia"/>
              </w:rPr>
              <w:t>计（少量粉尘从抛丸机顶部钩槽逸出），布袋除尘装置处理效率可达</w:t>
            </w:r>
            <w:r w:rsidRPr="00A44F7F">
              <w:rPr>
                <w:rFonts w:eastAsia="宋体"/>
              </w:rPr>
              <w:t>99%</w:t>
            </w:r>
            <w:r w:rsidRPr="00745B3C">
              <w:rPr>
                <w:rFonts w:ascii="宋体" w:eastAsia="宋体" w:hAnsi="宋体" w:hint="eastAsia"/>
              </w:rPr>
              <w:t>，</w:t>
            </w:r>
            <w:r w:rsidRPr="00745B3C">
              <w:rPr>
                <w:rFonts w:ascii="宋体" w:eastAsia="宋体" w:hAnsi="宋体"/>
                <w:color w:val="000000"/>
              </w:rPr>
              <w:t>其余未被收集的</w:t>
            </w:r>
            <w:r w:rsidRPr="00A44F7F">
              <w:rPr>
                <w:rFonts w:eastAsia="宋体"/>
                <w:color w:val="000000"/>
              </w:rPr>
              <w:t>2%</w:t>
            </w:r>
            <w:r w:rsidRPr="00745B3C">
              <w:rPr>
                <w:rFonts w:ascii="宋体" w:eastAsia="宋体" w:hAnsi="宋体" w:hint="eastAsia"/>
              </w:rPr>
              <w:t>粉尘其中</w:t>
            </w:r>
            <w:r w:rsidRPr="00A44F7F">
              <w:rPr>
                <w:rFonts w:eastAsia="宋体"/>
              </w:rPr>
              <w:t>85%</w:t>
            </w:r>
            <w:r w:rsidRPr="00745B3C">
              <w:rPr>
                <w:rFonts w:ascii="宋体" w:eastAsia="宋体" w:hAnsi="宋体" w:hint="eastAsia"/>
              </w:rPr>
              <w:t>由于粉尘粒径较大，因自身重力沉降在地面，其余</w:t>
            </w:r>
            <w:r w:rsidRPr="00A44F7F">
              <w:rPr>
                <w:rFonts w:eastAsia="宋体"/>
              </w:rPr>
              <w:t>15%</w:t>
            </w:r>
            <w:r w:rsidRPr="00745B3C">
              <w:rPr>
                <w:rFonts w:ascii="宋体" w:eastAsia="宋体" w:hAnsi="宋体" w:hint="eastAsia"/>
              </w:rPr>
              <w:t>以</w:t>
            </w:r>
            <w:r w:rsidRPr="00745B3C">
              <w:rPr>
                <w:rFonts w:ascii="宋体" w:eastAsia="宋体" w:hAnsi="宋体"/>
              </w:rPr>
              <w:t>无组织形式排放</w:t>
            </w:r>
            <w:r w:rsidRPr="00745B3C">
              <w:rPr>
                <w:rFonts w:ascii="宋体" w:eastAsia="宋体" w:hAnsi="宋体" w:hint="eastAsia"/>
              </w:rPr>
              <w:t>于</w:t>
            </w:r>
            <w:r w:rsidR="00A44F7F">
              <w:rPr>
                <w:rFonts w:eastAsia="宋体" w:hint="eastAsia"/>
              </w:rPr>
              <w:t>3</w:t>
            </w:r>
            <w:r w:rsidRPr="00A44F7F">
              <w:rPr>
                <w:rFonts w:eastAsia="宋体"/>
              </w:rPr>
              <w:t>#</w:t>
            </w:r>
            <w:r w:rsidRPr="00745B3C">
              <w:rPr>
                <w:rFonts w:ascii="宋体" w:eastAsia="宋体" w:hAnsi="宋体" w:hint="eastAsia"/>
              </w:rPr>
              <w:t>生产车间内</w:t>
            </w:r>
            <w:r w:rsidRPr="00745B3C">
              <w:rPr>
                <w:rFonts w:ascii="宋体" w:eastAsia="宋体" w:hAnsi="宋体"/>
              </w:rPr>
              <w:t>。</w:t>
            </w:r>
          </w:p>
          <w:p w:rsidR="0087243F" w:rsidRPr="00DE1ADD" w:rsidRDefault="0087243F" w:rsidP="0087243F">
            <w:pPr>
              <w:spacing w:line="360" w:lineRule="auto"/>
              <w:ind w:firstLineChars="200" w:firstLine="482"/>
              <w:rPr>
                <w:rFonts w:ascii="宋体" w:eastAsia="宋体" w:hAnsi="宋体"/>
                <w:b/>
              </w:rPr>
            </w:pPr>
            <w:r w:rsidRPr="00E1696B">
              <w:rPr>
                <w:rFonts w:hAnsi="宋体" w:hint="eastAsia"/>
                <w:b/>
              </w:rPr>
              <w:t>（</w:t>
            </w:r>
            <w:r w:rsidR="00DE1ADD">
              <w:rPr>
                <w:rFonts w:hAnsi="宋体" w:hint="eastAsia"/>
                <w:b/>
              </w:rPr>
              <w:t>3</w:t>
            </w:r>
            <w:r w:rsidRPr="00E1696B">
              <w:rPr>
                <w:rFonts w:hAnsi="宋体" w:hint="eastAsia"/>
                <w:b/>
              </w:rPr>
              <w:t>）</w:t>
            </w:r>
            <w:r w:rsidRPr="00DE1ADD">
              <w:rPr>
                <w:rFonts w:ascii="宋体" w:eastAsia="宋体" w:hAnsi="宋体" w:hint="eastAsia"/>
                <w:b/>
              </w:rPr>
              <w:t>焊接工序产生的焊接烟尘</w:t>
            </w:r>
          </w:p>
          <w:p w:rsidR="0087243F" w:rsidRPr="00A85146" w:rsidRDefault="00DE1ADD" w:rsidP="00A85146">
            <w:pPr>
              <w:widowControl w:val="0"/>
              <w:spacing w:line="360" w:lineRule="auto"/>
              <w:ind w:firstLineChars="200" w:firstLine="480"/>
              <w:jc w:val="both"/>
              <w:rPr>
                <w:rFonts w:eastAsia="宋体"/>
                <w:szCs w:val="24"/>
              </w:rPr>
            </w:pPr>
            <w:r>
              <w:rPr>
                <w:rFonts w:ascii="宋体" w:eastAsia="宋体" w:hAnsi="宋体" w:hint="eastAsia"/>
              </w:rPr>
              <w:t>原有</w:t>
            </w:r>
            <w:r w:rsidR="0087243F" w:rsidRPr="00DE1ADD">
              <w:rPr>
                <w:rFonts w:ascii="宋体" w:eastAsia="宋体" w:hAnsi="宋体" w:hint="eastAsia"/>
              </w:rPr>
              <w:t>项目</w:t>
            </w:r>
            <w:r w:rsidR="0087243F" w:rsidRPr="00D5026F">
              <w:rPr>
                <w:rFonts w:eastAsia="宋体"/>
              </w:rPr>
              <w:t>1#</w:t>
            </w:r>
            <w:r w:rsidR="0087243F" w:rsidRPr="00DE1ADD">
              <w:rPr>
                <w:rFonts w:ascii="宋体" w:eastAsia="宋体" w:hAnsi="宋体" w:hint="eastAsia"/>
              </w:rPr>
              <w:t>生产车间设有焊接工序，焊接方式为</w:t>
            </w:r>
            <w:r w:rsidR="0087243F" w:rsidRPr="00D5026F">
              <w:rPr>
                <w:rFonts w:eastAsia="宋体"/>
              </w:rPr>
              <w:t>CO</w:t>
            </w:r>
            <w:r w:rsidR="0087243F" w:rsidRPr="00D5026F">
              <w:rPr>
                <w:rFonts w:eastAsia="宋体"/>
                <w:vertAlign w:val="subscript"/>
              </w:rPr>
              <w:t>2</w:t>
            </w:r>
            <w:r w:rsidR="0087243F" w:rsidRPr="00DE1ADD">
              <w:rPr>
                <w:rFonts w:ascii="宋体" w:eastAsia="宋体" w:hAnsi="宋体" w:hint="eastAsia"/>
              </w:rPr>
              <w:t>气体保护焊接。焊接过程会产生焊接烟尘</w:t>
            </w:r>
            <w:r w:rsidR="00D5026F">
              <w:rPr>
                <w:rFonts w:ascii="宋体" w:eastAsia="宋体" w:hAnsi="宋体" w:hint="eastAsia"/>
              </w:rPr>
              <w:t>。</w:t>
            </w:r>
            <w:r w:rsidR="00A85146">
              <w:rPr>
                <w:rFonts w:ascii="宋体" w:eastAsia="宋体" w:hAnsi="宋体" w:hint="eastAsia"/>
              </w:rPr>
              <w:t>考虑到本项目西北角两户居民距离</w:t>
            </w:r>
            <w:r w:rsidR="00A85146" w:rsidRPr="00A85146">
              <w:rPr>
                <w:rFonts w:eastAsia="宋体"/>
              </w:rPr>
              <w:t>1#</w:t>
            </w:r>
            <w:r w:rsidR="00A85146">
              <w:rPr>
                <w:rFonts w:ascii="宋体" w:eastAsia="宋体" w:hAnsi="宋体" w:hint="eastAsia"/>
              </w:rPr>
              <w:t>生产车间仅为</w:t>
            </w:r>
            <w:r w:rsidR="00A85146" w:rsidRPr="00A85146">
              <w:rPr>
                <w:rFonts w:eastAsia="宋体"/>
              </w:rPr>
              <w:t>23</w:t>
            </w:r>
            <w:r w:rsidR="00A85146">
              <w:rPr>
                <w:rFonts w:ascii="宋体" w:eastAsia="宋体" w:hAnsi="宋体" w:hint="eastAsia"/>
              </w:rPr>
              <w:t>米，未达到卫生防护距离的</w:t>
            </w:r>
            <w:r w:rsidR="005E3171">
              <w:rPr>
                <w:rFonts w:ascii="宋体" w:eastAsia="宋体" w:hAnsi="宋体" w:hint="eastAsia"/>
              </w:rPr>
              <w:t>相关</w:t>
            </w:r>
            <w:r w:rsidR="00A85146">
              <w:rPr>
                <w:rFonts w:ascii="宋体" w:eastAsia="宋体" w:hAnsi="宋体" w:hint="eastAsia"/>
              </w:rPr>
              <w:t>要求</w:t>
            </w:r>
            <w:r w:rsidR="0087243F" w:rsidRPr="00DE1ADD">
              <w:rPr>
                <w:rFonts w:ascii="宋体" w:eastAsia="宋体" w:hAnsi="宋体" w:hint="eastAsia"/>
              </w:rPr>
              <w:t>，</w:t>
            </w:r>
            <w:r w:rsidR="00A85146">
              <w:rPr>
                <w:rFonts w:ascii="宋体" w:eastAsia="宋体" w:hAnsi="宋体" w:hint="eastAsia"/>
              </w:rPr>
              <w:t>厂方拟对</w:t>
            </w:r>
            <w:r w:rsidR="00A85146" w:rsidRPr="00A85146">
              <w:rPr>
                <w:rFonts w:eastAsia="宋体"/>
              </w:rPr>
              <w:t>1#</w:t>
            </w:r>
            <w:r w:rsidR="00A85146">
              <w:rPr>
                <w:rFonts w:ascii="宋体" w:eastAsia="宋体" w:hAnsi="宋体" w:hint="eastAsia"/>
              </w:rPr>
              <w:t>生产车间布局进行调整。</w:t>
            </w:r>
            <w:r w:rsidR="00A85146">
              <w:rPr>
                <w:rFonts w:eastAsia="宋体" w:hint="eastAsia"/>
                <w:szCs w:val="24"/>
              </w:rPr>
              <w:t>将原</w:t>
            </w:r>
            <w:r w:rsidR="00A85146">
              <w:rPr>
                <w:rFonts w:eastAsia="宋体" w:hint="eastAsia"/>
                <w:szCs w:val="24"/>
              </w:rPr>
              <w:t>1#</w:t>
            </w:r>
            <w:r w:rsidR="00A85146">
              <w:rPr>
                <w:rFonts w:eastAsia="宋体" w:hint="eastAsia"/>
                <w:szCs w:val="24"/>
              </w:rPr>
              <w:t>生产车间北边一半</w:t>
            </w:r>
            <w:r w:rsidR="00C03519">
              <w:rPr>
                <w:rFonts w:eastAsia="宋体" w:hint="eastAsia"/>
                <w:szCs w:val="24"/>
              </w:rPr>
              <w:t>设置为</w:t>
            </w:r>
            <w:r w:rsidR="00A85146">
              <w:rPr>
                <w:rFonts w:eastAsia="宋体" w:hint="eastAsia"/>
                <w:szCs w:val="24"/>
              </w:rPr>
              <w:t>装配车间、成品展示区</w:t>
            </w:r>
            <w:r w:rsidR="009A5E90">
              <w:rPr>
                <w:rFonts w:eastAsia="宋体" w:hint="eastAsia"/>
                <w:szCs w:val="24"/>
              </w:rPr>
              <w:t>（尺寸</w:t>
            </w:r>
            <w:r w:rsidR="009A5E90">
              <w:rPr>
                <w:rFonts w:eastAsia="宋体" w:hint="eastAsia"/>
                <w:szCs w:val="24"/>
              </w:rPr>
              <w:t>114.2m</w:t>
            </w:r>
            <w:r w:rsidR="009A5E90">
              <w:rPr>
                <w:rFonts w:eastAsia="宋体" w:hint="eastAsia"/>
                <w:szCs w:val="24"/>
              </w:rPr>
              <w:t>×</w:t>
            </w:r>
            <w:r w:rsidR="009A5E90">
              <w:rPr>
                <w:rFonts w:eastAsia="宋体" w:hint="eastAsia"/>
                <w:szCs w:val="24"/>
              </w:rPr>
              <w:t>36m</w:t>
            </w:r>
            <w:r w:rsidR="009A5E90" w:rsidRPr="00A85146">
              <w:rPr>
                <w:rFonts w:ascii="宋体" w:eastAsia="宋体" w:hAnsi="宋体" w:hint="eastAsia"/>
                <w:szCs w:val="24"/>
              </w:rPr>
              <w:t>,</w:t>
            </w:r>
            <w:r w:rsidR="009A5E90">
              <w:rPr>
                <w:rFonts w:eastAsia="宋体" w:hint="eastAsia"/>
                <w:szCs w:val="24"/>
              </w:rPr>
              <w:t>具体位置见附图</w:t>
            </w:r>
            <w:r w:rsidR="009A5E90">
              <w:rPr>
                <w:rFonts w:eastAsia="宋体" w:hint="eastAsia"/>
                <w:szCs w:val="24"/>
              </w:rPr>
              <w:t>3</w:t>
            </w:r>
            <w:r w:rsidR="009A5E90">
              <w:rPr>
                <w:rFonts w:eastAsia="宋体" w:hint="eastAsia"/>
                <w:szCs w:val="24"/>
              </w:rPr>
              <w:t>）</w:t>
            </w:r>
            <w:r w:rsidR="00A85146">
              <w:rPr>
                <w:rFonts w:eastAsia="宋体" w:hint="eastAsia"/>
                <w:szCs w:val="24"/>
              </w:rPr>
              <w:t>，不进行生产活动，生产过程在原</w:t>
            </w:r>
            <w:r w:rsidR="00A85146">
              <w:rPr>
                <w:rFonts w:eastAsia="宋体" w:hint="eastAsia"/>
                <w:szCs w:val="24"/>
              </w:rPr>
              <w:t>1#</w:t>
            </w:r>
            <w:r w:rsidR="00A85146">
              <w:rPr>
                <w:rFonts w:eastAsia="宋体" w:hint="eastAsia"/>
                <w:szCs w:val="24"/>
              </w:rPr>
              <w:t>生产车间南边一半内进行。</w:t>
            </w:r>
            <w:r w:rsidR="0087243F" w:rsidRPr="00DE1ADD">
              <w:rPr>
                <w:rFonts w:ascii="宋体" w:eastAsia="宋体" w:hAnsi="宋体" w:hint="eastAsia"/>
              </w:rPr>
              <w:t>焊接烟尘是由金属及非金属物质在过热条件下产生的经氧化、冷凝而形成的颗粒物</w:t>
            </w:r>
            <w:r w:rsidR="00A85146">
              <w:rPr>
                <w:rFonts w:ascii="宋体" w:eastAsia="宋体" w:hAnsi="宋体" w:hint="eastAsia"/>
              </w:rPr>
              <w:t>，</w:t>
            </w:r>
            <w:r w:rsidR="0087243F" w:rsidRPr="00DE1ADD">
              <w:rPr>
                <w:rFonts w:ascii="宋体" w:eastAsia="宋体" w:hAnsi="宋体" w:hint="eastAsia"/>
              </w:rPr>
              <w:t>依据《机加工行业环境影响评价中常见污染物源强估算及污染治理》（许海萍）“废气污染物估算及治理措施”中分析，各焊接方法产尘量见下表：</w:t>
            </w:r>
          </w:p>
          <w:p w:rsidR="0087243F" w:rsidRPr="003D3B94" w:rsidRDefault="0087243F" w:rsidP="0087243F">
            <w:pPr>
              <w:spacing w:line="360" w:lineRule="auto"/>
              <w:ind w:firstLineChars="1650" w:firstLine="3975"/>
              <w:rPr>
                <w:rFonts w:ascii="宋体" w:eastAsia="宋体" w:hAnsi="宋体"/>
                <w:b/>
              </w:rPr>
            </w:pPr>
            <w:r w:rsidRPr="003D3B94">
              <w:rPr>
                <w:rFonts w:ascii="宋体" w:eastAsia="宋体" w:hAnsi="宋体" w:hint="eastAsia"/>
                <w:b/>
              </w:rPr>
              <w:t>表</w:t>
            </w:r>
            <w:r w:rsidRPr="00DE1ADD">
              <w:rPr>
                <w:rFonts w:eastAsia="宋体"/>
                <w:b/>
              </w:rPr>
              <w:t>5-6</w:t>
            </w:r>
            <w:r w:rsidRPr="003D3B94">
              <w:rPr>
                <w:rFonts w:ascii="宋体" w:eastAsia="宋体" w:hAnsi="宋体" w:hint="eastAsia"/>
                <w:b/>
              </w:rPr>
              <w:t xml:space="preserve">  各焊接方法的产尘量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3925"/>
              <w:gridCol w:w="1890"/>
              <w:gridCol w:w="2102"/>
            </w:tblGrid>
            <w:tr w:rsidR="0087243F" w:rsidRPr="003D3B94" w:rsidTr="009A31F3">
              <w:tc>
                <w:tcPr>
                  <w:tcW w:w="1147" w:type="pct"/>
                  <w:tcBorders>
                    <w:top w:val="single" w:sz="12" w:space="0" w:color="auto"/>
                    <w:left w:val="nil"/>
                  </w:tcBorders>
                  <w:vAlign w:val="center"/>
                </w:tcPr>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焊接方法</w:t>
                  </w:r>
                </w:p>
              </w:tc>
              <w:tc>
                <w:tcPr>
                  <w:tcW w:w="1910" w:type="pct"/>
                  <w:tcBorders>
                    <w:top w:val="single" w:sz="12" w:space="0" w:color="auto"/>
                  </w:tcBorders>
                  <w:vAlign w:val="center"/>
                </w:tcPr>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焊接材料</w:t>
                  </w:r>
                </w:p>
              </w:tc>
              <w:tc>
                <w:tcPr>
                  <w:tcW w:w="920" w:type="pct"/>
                  <w:tcBorders>
                    <w:top w:val="single" w:sz="12" w:space="0" w:color="auto"/>
                  </w:tcBorders>
                  <w:vAlign w:val="center"/>
                </w:tcPr>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施焊时发尘量</w:t>
                  </w:r>
                </w:p>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w:t>
                  </w:r>
                  <w:r w:rsidRPr="00DE1ADD">
                    <w:rPr>
                      <w:rFonts w:eastAsia="宋体"/>
                      <w:b/>
                      <w:sz w:val="21"/>
                      <w:szCs w:val="21"/>
                    </w:rPr>
                    <w:t>mg/min</w:t>
                  </w:r>
                  <w:r w:rsidRPr="00DE1ADD">
                    <w:rPr>
                      <w:rFonts w:ascii="宋体" w:eastAsia="宋体" w:hAnsi="宋体" w:hint="eastAsia"/>
                      <w:b/>
                      <w:sz w:val="21"/>
                      <w:szCs w:val="21"/>
                    </w:rPr>
                    <w:t>）</w:t>
                  </w:r>
                </w:p>
              </w:tc>
              <w:tc>
                <w:tcPr>
                  <w:tcW w:w="1024" w:type="pct"/>
                  <w:tcBorders>
                    <w:top w:val="single" w:sz="12" w:space="0" w:color="auto"/>
                    <w:right w:val="nil"/>
                  </w:tcBorders>
                  <w:vAlign w:val="center"/>
                </w:tcPr>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焊接材料的发尘量</w:t>
                  </w:r>
                </w:p>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w:t>
                  </w:r>
                  <w:r w:rsidRPr="00DE1ADD">
                    <w:rPr>
                      <w:rFonts w:eastAsia="宋体"/>
                      <w:b/>
                      <w:sz w:val="21"/>
                      <w:szCs w:val="21"/>
                    </w:rPr>
                    <w:t>g/kg</w:t>
                  </w:r>
                  <w:r w:rsidRPr="00DE1ADD">
                    <w:rPr>
                      <w:rFonts w:ascii="宋体" w:eastAsia="宋体" w:hAnsi="宋体" w:hint="eastAsia"/>
                      <w:b/>
                      <w:sz w:val="21"/>
                      <w:szCs w:val="21"/>
                    </w:rPr>
                    <w:t>）</w:t>
                  </w:r>
                </w:p>
              </w:tc>
            </w:tr>
            <w:tr w:rsidR="0087243F" w:rsidRPr="003D3B94" w:rsidTr="009A31F3">
              <w:tc>
                <w:tcPr>
                  <w:tcW w:w="1147" w:type="pct"/>
                  <w:vMerge w:val="restart"/>
                  <w:tcBorders>
                    <w:left w:val="nil"/>
                  </w:tcBorders>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手工电弧焊</w:t>
                  </w:r>
                </w:p>
              </w:tc>
              <w:tc>
                <w:tcPr>
                  <w:tcW w:w="1910" w:type="pct"/>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低氢型焊条（结</w:t>
                  </w:r>
                  <w:r w:rsidRPr="00DE1ADD">
                    <w:rPr>
                      <w:rFonts w:eastAsia="宋体"/>
                      <w:sz w:val="21"/>
                      <w:szCs w:val="21"/>
                    </w:rPr>
                    <w:t>507</w:t>
                  </w:r>
                  <w:r w:rsidRPr="00DE1ADD">
                    <w:rPr>
                      <w:rFonts w:ascii="宋体" w:eastAsia="宋体" w:hAnsi="宋体" w:hint="eastAsia"/>
                      <w:sz w:val="21"/>
                      <w:szCs w:val="21"/>
                    </w:rPr>
                    <w:t>，直径</w:t>
                  </w:r>
                  <w:r w:rsidRPr="00DE1ADD">
                    <w:rPr>
                      <w:rFonts w:eastAsia="宋体"/>
                      <w:sz w:val="21"/>
                      <w:szCs w:val="21"/>
                    </w:rPr>
                    <w:t>4mm</w:t>
                  </w:r>
                  <w:r w:rsidRPr="00DE1ADD">
                    <w:rPr>
                      <w:rFonts w:ascii="宋体" w:eastAsia="宋体" w:hAnsi="宋体" w:hint="eastAsia"/>
                      <w:sz w:val="21"/>
                      <w:szCs w:val="21"/>
                    </w:rPr>
                    <w:t>）</w:t>
                  </w:r>
                </w:p>
              </w:tc>
              <w:tc>
                <w:tcPr>
                  <w:tcW w:w="920" w:type="pct"/>
                  <w:vAlign w:val="center"/>
                </w:tcPr>
                <w:p w:rsidR="0087243F" w:rsidRPr="00DE1ADD" w:rsidRDefault="0087243F" w:rsidP="00052717">
                  <w:pPr>
                    <w:jc w:val="center"/>
                    <w:rPr>
                      <w:rFonts w:eastAsia="宋体"/>
                      <w:sz w:val="21"/>
                      <w:szCs w:val="21"/>
                    </w:rPr>
                  </w:pPr>
                  <w:r w:rsidRPr="00DE1ADD">
                    <w:rPr>
                      <w:rFonts w:eastAsia="宋体"/>
                      <w:sz w:val="21"/>
                      <w:szCs w:val="21"/>
                    </w:rPr>
                    <w:t>350</w:t>
                  </w:r>
                  <w:r w:rsidRPr="00DE1ADD">
                    <w:rPr>
                      <w:rFonts w:eastAsia="宋体" w:hAnsi="宋体"/>
                      <w:sz w:val="21"/>
                      <w:szCs w:val="21"/>
                    </w:rPr>
                    <w:t>～</w:t>
                  </w:r>
                  <w:r w:rsidRPr="00DE1ADD">
                    <w:rPr>
                      <w:rFonts w:eastAsia="宋体"/>
                      <w:sz w:val="21"/>
                      <w:szCs w:val="21"/>
                    </w:rPr>
                    <w:t>450</w:t>
                  </w:r>
                </w:p>
              </w:tc>
              <w:tc>
                <w:tcPr>
                  <w:tcW w:w="1024" w:type="pct"/>
                  <w:tcBorders>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11</w:t>
                  </w:r>
                  <w:r w:rsidRPr="00DE1ADD">
                    <w:rPr>
                      <w:rFonts w:eastAsia="宋体" w:hAnsi="宋体"/>
                      <w:sz w:val="21"/>
                      <w:szCs w:val="21"/>
                    </w:rPr>
                    <w:t>～</w:t>
                  </w:r>
                  <w:r w:rsidRPr="00DE1ADD">
                    <w:rPr>
                      <w:rFonts w:eastAsia="宋体"/>
                      <w:sz w:val="21"/>
                      <w:szCs w:val="21"/>
                    </w:rPr>
                    <w:t>16</w:t>
                  </w:r>
                </w:p>
              </w:tc>
            </w:tr>
            <w:tr w:rsidR="0087243F" w:rsidRPr="003D3B94" w:rsidTr="009A31F3">
              <w:tc>
                <w:tcPr>
                  <w:tcW w:w="1147" w:type="pct"/>
                  <w:vMerge/>
                  <w:tcBorders>
                    <w:left w:val="nil"/>
                  </w:tcBorders>
                  <w:vAlign w:val="center"/>
                </w:tcPr>
                <w:p w:rsidR="0087243F" w:rsidRPr="00DE1ADD" w:rsidRDefault="0087243F" w:rsidP="00052717">
                  <w:pPr>
                    <w:jc w:val="center"/>
                    <w:rPr>
                      <w:rFonts w:ascii="宋体" w:eastAsia="宋体" w:hAnsi="宋体"/>
                      <w:sz w:val="21"/>
                      <w:szCs w:val="21"/>
                    </w:rPr>
                  </w:pPr>
                </w:p>
              </w:tc>
              <w:tc>
                <w:tcPr>
                  <w:tcW w:w="1910" w:type="pct"/>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低钙型焊条（结</w:t>
                  </w:r>
                  <w:r w:rsidRPr="00DE1ADD">
                    <w:rPr>
                      <w:rFonts w:eastAsia="宋体"/>
                      <w:sz w:val="21"/>
                      <w:szCs w:val="21"/>
                    </w:rPr>
                    <w:t>422</w:t>
                  </w:r>
                  <w:r w:rsidRPr="00DE1ADD">
                    <w:rPr>
                      <w:rFonts w:ascii="宋体" w:eastAsia="宋体" w:hAnsi="宋体" w:hint="eastAsia"/>
                      <w:sz w:val="21"/>
                      <w:szCs w:val="21"/>
                    </w:rPr>
                    <w:t>，直径</w:t>
                  </w:r>
                  <w:r w:rsidRPr="00DE1ADD">
                    <w:rPr>
                      <w:rFonts w:eastAsia="宋体"/>
                      <w:sz w:val="21"/>
                      <w:szCs w:val="21"/>
                    </w:rPr>
                    <w:t>4mm</w:t>
                  </w:r>
                  <w:r w:rsidRPr="00DE1ADD">
                    <w:rPr>
                      <w:rFonts w:ascii="宋体" w:eastAsia="宋体" w:hAnsi="宋体" w:hint="eastAsia"/>
                      <w:sz w:val="21"/>
                      <w:szCs w:val="21"/>
                    </w:rPr>
                    <w:t>）</w:t>
                  </w:r>
                </w:p>
              </w:tc>
              <w:tc>
                <w:tcPr>
                  <w:tcW w:w="920" w:type="pct"/>
                  <w:vAlign w:val="center"/>
                </w:tcPr>
                <w:p w:rsidR="0087243F" w:rsidRPr="00DE1ADD" w:rsidRDefault="0087243F" w:rsidP="00052717">
                  <w:pPr>
                    <w:jc w:val="center"/>
                    <w:rPr>
                      <w:rFonts w:eastAsia="宋体"/>
                      <w:sz w:val="21"/>
                      <w:szCs w:val="21"/>
                    </w:rPr>
                  </w:pPr>
                  <w:r w:rsidRPr="00DE1ADD">
                    <w:rPr>
                      <w:rFonts w:eastAsia="宋体"/>
                      <w:sz w:val="21"/>
                      <w:szCs w:val="21"/>
                    </w:rPr>
                    <w:t>200</w:t>
                  </w:r>
                  <w:r w:rsidRPr="00DE1ADD">
                    <w:rPr>
                      <w:rFonts w:eastAsia="宋体" w:hAnsi="宋体"/>
                      <w:sz w:val="21"/>
                      <w:szCs w:val="21"/>
                    </w:rPr>
                    <w:t>～</w:t>
                  </w:r>
                  <w:r w:rsidRPr="00DE1ADD">
                    <w:rPr>
                      <w:rFonts w:eastAsia="宋体"/>
                      <w:sz w:val="21"/>
                      <w:szCs w:val="21"/>
                    </w:rPr>
                    <w:t>280</w:t>
                  </w:r>
                </w:p>
              </w:tc>
              <w:tc>
                <w:tcPr>
                  <w:tcW w:w="1024" w:type="pct"/>
                  <w:tcBorders>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6</w:t>
                  </w:r>
                  <w:r w:rsidRPr="00DE1ADD">
                    <w:rPr>
                      <w:rFonts w:eastAsia="宋体" w:hAnsi="宋体"/>
                      <w:sz w:val="21"/>
                      <w:szCs w:val="21"/>
                    </w:rPr>
                    <w:t>～</w:t>
                  </w:r>
                  <w:r w:rsidRPr="00DE1ADD">
                    <w:rPr>
                      <w:rFonts w:eastAsia="宋体"/>
                      <w:sz w:val="21"/>
                      <w:szCs w:val="21"/>
                    </w:rPr>
                    <w:t>8</w:t>
                  </w:r>
                </w:p>
              </w:tc>
            </w:tr>
            <w:tr w:rsidR="0087243F" w:rsidRPr="003D3B94" w:rsidTr="009A31F3">
              <w:tc>
                <w:tcPr>
                  <w:tcW w:w="1147" w:type="pct"/>
                  <w:tcBorders>
                    <w:left w:val="nil"/>
                  </w:tcBorders>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自然保护焊</w:t>
                  </w:r>
                </w:p>
              </w:tc>
              <w:tc>
                <w:tcPr>
                  <w:tcW w:w="1910" w:type="pct"/>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药芯焊丝（直径</w:t>
                  </w:r>
                  <w:r w:rsidRPr="00DE1ADD">
                    <w:rPr>
                      <w:rFonts w:eastAsia="宋体"/>
                      <w:sz w:val="21"/>
                      <w:szCs w:val="21"/>
                    </w:rPr>
                    <w:t>3.2mm</w:t>
                  </w:r>
                  <w:r w:rsidRPr="00DE1ADD">
                    <w:rPr>
                      <w:rFonts w:ascii="宋体" w:eastAsia="宋体" w:hAnsi="宋体" w:hint="eastAsia"/>
                      <w:sz w:val="21"/>
                      <w:szCs w:val="21"/>
                    </w:rPr>
                    <w:t>）</w:t>
                  </w:r>
                </w:p>
              </w:tc>
              <w:tc>
                <w:tcPr>
                  <w:tcW w:w="920" w:type="pct"/>
                  <w:vAlign w:val="center"/>
                </w:tcPr>
                <w:p w:rsidR="0087243F" w:rsidRPr="00DE1ADD" w:rsidRDefault="0087243F" w:rsidP="00052717">
                  <w:pPr>
                    <w:jc w:val="center"/>
                    <w:rPr>
                      <w:rFonts w:eastAsia="宋体"/>
                      <w:sz w:val="21"/>
                      <w:szCs w:val="21"/>
                    </w:rPr>
                  </w:pPr>
                  <w:r w:rsidRPr="00DE1ADD">
                    <w:rPr>
                      <w:rFonts w:eastAsia="宋体"/>
                      <w:sz w:val="21"/>
                      <w:szCs w:val="21"/>
                    </w:rPr>
                    <w:t>2000</w:t>
                  </w:r>
                  <w:r w:rsidRPr="00DE1ADD">
                    <w:rPr>
                      <w:rFonts w:eastAsia="宋体" w:hAnsi="宋体"/>
                      <w:sz w:val="21"/>
                      <w:szCs w:val="21"/>
                    </w:rPr>
                    <w:t>～</w:t>
                  </w:r>
                  <w:r w:rsidRPr="00DE1ADD">
                    <w:rPr>
                      <w:rFonts w:eastAsia="宋体"/>
                      <w:sz w:val="21"/>
                      <w:szCs w:val="21"/>
                    </w:rPr>
                    <w:t>3500</w:t>
                  </w:r>
                </w:p>
              </w:tc>
              <w:tc>
                <w:tcPr>
                  <w:tcW w:w="1024" w:type="pct"/>
                  <w:tcBorders>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20</w:t>
                  </w:r>
                  <w:r w:rsidRPr="00DE1ADD">
                    <w:rPr>
                      <w:rFonts w:eastAsia="宋体" w:hAnsi="宋体"/>
                      <w:sz w:val="21"/>
                      <w:szCs w:val="21"/>
                    </w:rPr>
                    <w:t>～</w:t>
                  </w:r>
                  <w:r w:rsidRPr="00DE1ADD">
                    <w:rPr>
                      <w:rFonts w:eastAsia="宋体"/>
                      <w:sz w:val="21"/>
                      <w:szCs w:val="21"/>
                    </w:rPr>
                    <w:t>25</w:t>
                  </w:r>
                </w:p>
              </w:tc>
            </w:tr>
            <w:tr w:rsidR="0087243F" w:rsidRPr="003D3B94" w:rsidTr="009A31F3">
              <w:tc>
                <w:tcPr>
                  <w:tcW w:w="1147" w:type="pct"/>
                  <w:vMerge w:val="restart"/>
                  <w:tcBorders>
                    <w:left w:val="nil"/>
                  </w:tcBorders>
                  <w:vAlign w:val="center"/>
                </w:tcPr>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二氧化碳气体保护焊</w:t>
                  </w:r>
                </w:p>
              </w:tc>
              <w:tc>
                <w:tcPr>
                  <w:tcW w:w="1910" w:type="pct"/>
                  <w:vAlign w:val="center"/>
                </w:tcPr>
                <w:p w:rsidR="0087243F" w:rsidRPr="00DE1ADD" w:rsidRDefault="0087243F" w:rsidP="00052717">
                  <w:pPr>
                    <w:jc w:val="center"/>
                    <w:rPr>
                      <w:rFonts w:ascii="宋体" w:eastAsia="宋体" w:hAnsi="宋体"/>
                      <w:b/>
                      <w:sz w:val="21"/>
                      <w:szCs w:val="21"/>
                    </w:rPr>
                  </w:pPr>
                  <w:r w:rsidRPr="00DE1ADD">
                    <w:rPr>
                      <w:rFonts w:ascii="宋体" w:eastAsia="宋体" w:hAnsi="宋体" w:hint="eastAsia"/>
                      <w:b/>
                      <w:sz w:val="21"/>
                      <w:szCs w:val="21"/>
                    </w:rPr>
                    <w:t>实芯焊丝（直径</w:t>
                  </w:r>
                  <w:r w:rsidRPr="00DE1ADD">
                    <w:rPr>
                      <w:rFonts w:eastAsia="宋体"/>
                      <w:b/>
                      <w:sz w:val="21"/>
                      <w:szCs w:val="21"/>
                    </w:rPr>
                    <w:t>1.6mm</w:t>
                  </w:r>
                  <w:r w:rsidRPr="00DE1ADD">
                    <w:rPr>
                      <w:rFonts w:ascii="宋体" w:eastAsia="宋体" w:hAnsi="宋体" w:hint="eastAsia"/>
                      <w:b/>
                      <w:sz w:val="21"/>
                      <w:szCs w:val="21"/>
                    </w:rPr>
                    <w:t>）</w:t>
                  </w:r>
                </w:p>
              </w:tc>
              <w:tc>
                <w:tcPr>
                  <w:tcW w:w="920" w:type="pct"/>
                  <w:vAlign w:val="center"/>
                </w:tcPr>
                <w:p w:rsidR="0087243F" w:rsidRPr="00DE1ADD" w:rsidRDefault="0087243F" w:rsidP="00052717">
                  <w:pPr>
                    <w:jc w:val="center"/>
                    <w:rPr>
                      <w:rFonts w:eastAsia="宋体"/>
                      <w:b/>
                      <w:sz w:val="21"/>
                      <w:szCs w:val="21"/>
                    </w:rPr>
                  </w:pPr>
                  <w:r w:rsidRPr="00DE1ADD">
                    <w:rPr>
                      <w:rFonts w:eastAsia="宋体"/>
                      <w:b/>
                      <w:sz w:val="21"/>
                      <w:szCs w:val="21"/>
                    </w:rPr>
                    <w:t>450</w:t>
                  </w:r>
                  <w:r w:rsidRPr="00DE1ADD">
                    <w:rPr>
                      <w:rFonts w:eastAsia="宋体" w:hAnsi="宋体"/>
                      <w:b/>
                      <w:sz w:val="21"/>
                      <w:szCs w:val="21"/>
                    </w:rPr>
                    <w:t>～</w:t>
                  </w:r>
                  <w:r w:rsidRPr="00DE1ADD">
                    <w:rPr>
                      <w:rFonts w:eastAsia="宋体"/>
                      <w:b/>
                      <w:sz w:val="21"/>
                      <w:szCs w:val="21"/>
                    </w:rPr>
                    <w:t>650</w:t>
                  </w:r>
                </w:p>
              </w:tc>
              <w:tc>
                <w:tcPr>
                  <w:tcW w:w="1024" w:type="pct"/>
                  <w:tcBorders>
                    <w:right w:val="nil"/>
                  </w:tcBorders>
                  <w:vAlign w:val="center"/>
                </w:tcPr>
                <w:p w:rsidR="0087243F" w:rsidRPr="00DE1ADD" w:rsidRDefault="0087243F" w:rsidP="00052717">
                  <w:pPr>
                    <w:jc w:val="center"/>
                    <w:rPr>
                      <w:rFonts w:eastAsia="宋体"/>
                      <w:b/>
                      <w:sz w:val="21"/>
                      <w:szCs w:val="21"/>
                    </w:rPr>
                  </w:pPr>
                  <w:r w:rsidRPr="00DE1ADD">
                    <w:rPr>
                      <w:rFonts w:eastAsia="宋体"/>
                      <w:b/>
                      <w:sz w:val="21"/>
                      <w:szCs w:val="21"/>
                    </w:rPr>
                    <w:t>5</w:t>
                  </w:r>
                  <w:r w:rsidRPr="00DE1ADD">
                    <w:rPr>
                      <w:rFonts w:eastAsia="宋体" w:hAnsi="宋体"/>
                      <w:b/>
                      <w:sz w:val="21"/>
                      <w:szCs w:val="21"/>
                    </w:rPr>
                    <w:t>～</w:t>
                  </w:r>
                  <w:r w:rsidRPr="00DE1ADD">
                    <w:rPr>
                      <w:rFonts w:eastAsia="宋体"/>
                      <w:b/>
                      <w:sz w:val="21"/>
                      <w:szCs w:val="21"/>
                    </w:rPr>
                    <w:t>8</w:t>
                  </w:r>
                </w:p>
              </w:tc>
            </w:tr>
            <w:tr w:rsidR="0087243F" w:rsidRPr="003D3B94" w:rsidTr="009A31F3">
              <w:tc>
                <w:tcPr>
                  <w:tcW w:w="1147" w:type="pct"/>
                  <w:vMerge/>
                  <w:tcBorders>
                    <w:left w:val="nil"/>
                  </w:tcBorders>
                  <w:vAlign w:val="center"/>
                </w:tcPr>
                <w:p w:rsidR="0087243F" w:rsidRPr="00DE1ADD" w:rsidRDefault="0087243F" w:rsidP="00052717">
                  <w:pPr>
                    <w:jc w:val="center"/>
                    <w:rPr>
                      <w:rFonts w:ascii="宋体" w:eastAsia="宋体" w:hAnsi="宋体"/>
                      <w:sz w:val="21"/>
                      <w:szCs w:val="21"/>
                    </w:rPr>
                  </w:pPr>
                </w:p>
              </w:tc>
              <w:tc>
                <w:tcPr>
                  <w:tcW w:w="1910" w:type="pct"/>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药芯焊丝（直径</w:t>
                  </w:r>
                  <w:r w:rsidRPr="00DE1ADD">
                    <w:rPr>
                      <w:rFonts w:eastAsia="宋体"/>
                      <w:sz w:val="21"/>
                      <w:szCs w:val="21"/>
                    </w:rPr>
                    <w:t>1.6mm</w:t>
                  </w:r>
                  <w:r w:rsidRPr="00DE1ADD">
                    <w:rPr>
                      <w:rFonts w:ascii="宋体" w:eastAsia="宋体" w:hAnsi="宋体" w:hint="eastAsia"/>
                      <w:sz w:val="21"/>
                      <w:szCs w:val="21"/>
                    </w:rPr>
                    <w:t>）</w:t>
                  </w:r>
                </w:p>
              </w:tc>
              <w:tc>
                <w:tcPr>
                  <w:tcW w:w="920" w:type="pct"/>
                  <w:vAlign w:val="center"/>
                </w:tcPr>
                <w:p w:rsidR="0087243F" w:rsidRPr="00DE1ADD" w:rsidRDefault="0087243F" w:rsidP="00052717">
                  <w:pPr>
                    <w:jc w:val="center"/>
                    <w:rPr>
                      <w:rFonts w:eastAsia="宋体"/>
                      <w:sz w:val="21"/>
                      <w:szCs w:val="21"/>
                    </w:rPr>
                  </w:pPr>
                  <w:r w:rsidRPr="00DE1ADD">
                    <w:rPr>
                      <w:rFonts w:eastAsia="宋体"/>
                      <w:sz w:val="21"/>
                      <w:szCs w:val="21"/>
                    </w:rPr>
                    <w:t>700</w:t>
                  </w:r>
                  <w:r w:rsidRPr="00DE1ADD">
                    <w:rPr>
                      <w:rFonts w:eastAsia="宋体" w:hAnsi="宋体"/>
                      <w:sz w:val="21"/>
                      <w:szCs w:val="21"/>
                    </w:rPr>
                    <w:t>～</w:t>
                  </w:r>
                  <w:r w:rsidRPr="00DE1ADD">
                    <w:rPr>
                      <w:rFonts w:eastAsia="宋体"/>
                      <w:sz w:val="21"/>
                      <w:szCs w:val="21"/>
                    </w:rPr>
                    <w:t>900</w:t>
                  </w:r>
                </w:p>
              </w:tc>
              <w:tc>
                <w:tcPr>
                  <w:tcW w:w="1024" w:type="pct"/>
                  <w:tcBorders>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7</w:t>
                  </w:r>
                  <w:r w:rsidRPr="00DE1ADD">
                    <w:rPr>
                      <w:rFonts w:eastAsia="宋体" w:hAnsi="宋体"/>
                      <w:sz w:val="21"/>
                      <w:szCs w:val="21"/>
                    </w:rPr>
                    <w:t>～</w:t>
                  </w:r>
                  <w:r w:rsidRPr="00DE1ADD">
                    <w:rPr>
                      <w:rFonts w:eastAsia="宋体"/>
                      <w:sz w:val="21"/>
                      <w:szCs w:val="21"/>
                    </w:rPr>
                    <w:t>10</w:t>
                  </w:r>
                </w:p>
              </w:tc>
            </w:tr>
            <w:tr w:rsidR="0087243F" w:rsidRPr="003D3B94" w:rsidTr="009A31F3">
              <w:tc>
                <w:tcPr>
                  <w:tcW w:w="1147" w:type="pct"/>
                  <w:tcBorders>
                    <w:left w:val="nil"/>
                  </w:tcBorders>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氩弧焊</w:t>
                  </w:r>
                </w:p>
              </w:tc>
              <w:tc>
                <w:tcPr>
                  <w:tcW w:w="1910" w:type="pct"/>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实芯焊丝（直径</w:t>
                  </w:r>
                  <w:r w:rsidRPr="00DE1ADD">
                    <w:rPr>
                      <w:rFonts w:eastAsia="宋体"/>
                      <w:sz w:val="21"/>
                      <w:szCs w:val="21"/>
                    </w:rPr>
                    <w:t>1.6mm</w:t>
                  </w:r>
                  <w:r w:rsidRPr="00DE1ADD">
                    <w:rPr>
                      <w:rFonts w:ascii="宋体" w:eastAsia="宋体" w:hAnsi="宋体" w:hint="eastAsia"/>
                      <w:sz w:val="21"/>
                      <w:szCs w:val="21"/>
                    </w:rPr>
                    <w:t>）</w:t>
                  </w:r>
                </w:p>
              </w:tc>
              <w:tc>
                <w:tcPr>
                  <w:tcW w:w="920" w:type="pct"/>
                  <w:vAlign w:val="center"/>
                </w:tcPr>
                <w:p w:rsidR="0087243F" w:rsidRPr="00DE1ADD" w:rsidRDefault="0087243F" w:rsidP="00052717">
                  <w:pPr>
                    <w:jc w:val="center"/>
                    <w:rPr>
                      <w:rFonts w:eastAsia="宋体"/>
                      <w:sz w:val="21"/>
                      <w:szCs w:val="21"/>
                    </w:rPr>
                  </w:pPr>
                  <w:r w:rsidRPr="00DE1ADD">
                    <w:rPr>
                      <w:rFonts w:eastAsia="宋体"/>
                      <w:sz w:val="21"/>
                      <w:szCs w:val="21"/>
                    </w:rPr>
                    <w:t>100</w:t>
                  </w:r>
                  <w:r w:rsidRPr="00DE1ADD">
                    <w:rPr>
                      <w:rFonts w:eastAsia="宋体" w:hAnsi="宋体"/>
                      <w:sz w:val="21"/>
                      <w:szCs w:val="21"/>
                    </w:rPr>
                    <w:t>～</w:t>
                  </w:r>
                  <w:r w:rsidRPr="00DE1ADD">
                    <w:rPr>
                      <w:rFonts w:eastAsia="宋体"/>
                      <w:sz w:val="21"/>
                      <w:szCs w:val="21"/>
                    </w:rPr>
                    <w:t>200</w:t>
                  </w:r>
                </w:p>
              </w:tc>
              <w:tc>
                <w:tcPr>
                  <w:tcW w:w="1024" w:type="pct"/>
                  <w:tcBorders>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2</w:t>
                  </w:r>
                  <w:r w:rsidRPr="00DE1ADD">
                    <w:rPr>
                      <w:rFonts w:eastAsia="宋体" w:hAnsi="宋体"/>
                      <w:sz w:val="21"/>
                      <w:szCs w:val="21"/>
                    </w:rPr>
                    <w:t>～</w:t>
                  </w:r>
                  <w:r w:rsidRPr="00DE1ADD">
                    <w:rPr>
                      <w:rFonts w:eastAsia="宋体"/>
                      <w:sz w:val="21"/>
                      <w:szCs w:val="21"/>
                    </w:rPr>
                    <w:t>5</w:t>
                  </w:r>
                </w:p>
              </w:tc>
            </w:tr>
            <w:tr w:rsidR="0087243F" w:rsidRPr="003D3B94" w:rsidTr="009A31F3">
              <w:tc>
                <w:tcPr>
                  <w:tcW w:w="1147" w:type="pct"/>
                  <w:tcBorders>
                    <w:left w:val="nil"/>
                  </w:tcBorders>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埋弧焊</w:t>
                  </w:r>
                </w:p>
              </w:tc>
              <w:tc>
                <w:tcPr>
                  <w:tcW w:w="1910" w:type="pct"/>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实芯焊丝（直径</w:t>
                  </w:r>
                  <w:r w:rsidRPr="00DE1ADD">
                    <w:rPr>
                      <w:rFonts w:eastAsia="宋体"/>
                      <w:sz w:val="21"/>
                      <w:szCs w:val="21"/>
                    </w:rPr>
                    <w:t>5mm</w:t>
                  </w:r>
                  <w:r w:rsidRPr="00DE1ADD">
                    <w:rPr>
                      <w:rFonts w:ascii="宋体" w:eastAsia="宋体" w:hAnsi="宋体" w:hint="eastAsia"/>
                      <w:sz w:val="21"/>
                      <w:szCs w:val="21"/>
                    </w:rPr>
                    <w:t>）</w:t>
                  </w:r>
                </w:p>
              </w:tc>
              <w:tc>
                <w:tcPr>
                  <w:tcW w:w="920" w:type="pct"/>
                  <w:vAlign w:val="center"/>
                </w:tcPr>
                <w:p w:rsidR="0087243F" w:rsidRPr="00DE1ADD" w:rsidRDefault="0087243F" w:rsidP="00052717">
                  <w:pPr>
                    <w:jc w:val="center"/>
                    <w:rPr>
                      <w:rFonts w:eastAsia="宋体"/>
                      <w:sz w:val="21"/>
                      <w:szCs w:val="21"/>
                    </w:rPr>
                  </w:pPr>
                  <w:r w:rsidRPr="00DE1ADD">
                    <w:rPr>
                      <w:rFonts w:eastAsia="宋体"/>
                      <w:sz w:val="21"/>
                      <w:szCs w:val="21"/>
                    </w:rPr>
                    <w:t>10</w:t>
                  </w:r>
                  <w:r w:rsidRPr="00DE1ADD">
                    <w:rPr>
                      <w:rFonts w:eastAsia="宋体" w:hAnsi="宋体"/>
                      <w:sz w:val="21"/>
                      <w:szCs w:val="21"/>
                    </w:rPr>
                    <w:t>～</w:t>
                  </w:r>
                  <w:r w:rsidRPr="00DE1ADD">
                    <w:rPr>
                      <w:rFonts w:eastAsia="宋体"/>
                      <w:sz w:val="21"/>
                      <w:szCs w:val="21"/>
                    </w:rPr>
                    <w:t>40</w:t>
                  </w:r>
                </w:p>
              </w:tc>
              <w:tc>
                <w:tcPr>
                  <w:tcW w:w="1024" w:type="pct"/>
                  <w:tcBorders>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0.1</w:t>
                  </w:r>
                  <w:r w:rsidRPr="00DE1ADD">
                    <w:rPr>
                      <w:rFonts w:eastAsia="宋体" w:hAnsi="宋体"/>
                      <w:sz w:val="21"/>
                      <w:szCs w:val="21"/>
                    </w:rPr>
                    <w:t>～</w:t>
                  </w:r>
                  <w:r w:rsidRPr="00DE1ADD">
                    <w:rPr>
                      <w:rFonts w:eastAsia="宋体"/>
                      <w:sz w:val="21"/>
                      <w:szCs w:val="21"/>
                    </w:rPr>
                    <w:t>0.3</w:t>
                  </w:r>
                </w:p>
              </w:tc>
            </w:tr>
            <w:tr w:rsidR="0087243F" w:rsidRPr="003D3B94" w:rsidTr="009A31F3">
              <w:tc>
                <w:tcPr>
                  <w:tcW w:w="1147" w:type="pct"/>
                  <w:tcBorders>
                    <w:left w:val="nil"/>
                    <w:bottom w:val="single" w:sz="12" w:space="0" w:color="auto"/>
                  </w:tcBorders>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氧-乙炔焊</w:t>
                  </w:r>
                </w:p>
              </w:tc>
              <w:tc>
                <w:tcPr>
                  <w:tcW w:w="1910" w:type="pct"/>
                  <w:tcBorders>
                    <w:bottom w:val="single" w:sz="12" w:space="0" w:color="auto"/>
                  </w:tcBorders>
                  <w:vAlign w:val="center"/>
                </w:tcPr>
                <w:p w:rsidR="0087243F" w:rsidRPr="00DE1ADD" w:rsidRDefault="0087243F" w:rsidP="00052717">
                  <w:pPr>
                    <w:jc w:val="center"/>
                    <w:rPr>
                      <w:rFonts w:ascii="宋体" w:eastAsia="宋体" w:hAnsi="宋体"/>
                      <w:sz w:val="21"/>
                      <w:szCs w:val="21"/>
                    </w:rPr>
                  </w:pPr>
                  <w:r w:rsidRPr="00DE1ADD">
                    <w:rPr>
                      <w:rFonts w:ascii="宋体" w:eastAsia="宋体" w:hAnsi="宋体" w:hint="eastAsia"/>
                      <w:sz w:val="21"/>
                      <w:szCs w:val="21"/>
                    </w:rPr>
                    <w:t>--</w:t>
                  </w:r>
                </w:p>
              </w:tc>
              <w:tc>
                <w:tcPr>
                  <w:tcW w:w="920" w:type="pct"/>
                  <w:tcBorders>
                    <w:bottom w:val="single" w:sz="12" w:space="0" w:color="auto"/>
                  </w:tcBorders>
                  <w:vAlign w:val="center"/>
                </w:tcPr>
                <w:p w:rsidR="0087243F" w:rsidRPr="00DE1ADD" w:rsidRDefault="0087243F" w:rsidP="00052717">
                  <w:pPr>
                    <w:jc w:val="center"/>
                    <w:rPr>
                      <w:rFonts w:eastAsia="宋体"/>
                      <w:sz w:val="21"/>
                      <w:szCs w:val="21"/>
                    </w:rPr>
                  </w:pPr>
                  <w:r w:rsidRPr="00DE1ADD">
                    <w:rPr>
                      <w:rFonts w:eastAsia="宋体"/>
                      <w:sz w:val="21"/>
                      <w:szCs w:val="21"/>
                    </w:rPr>
                    <w:t>40</w:t>
                  </w:r>
                  <w:r w:rsidRPr="00DE1ADD">
                    <w:rPr>
                      <w:rFonts w:eastAsia="宋体" w:hAnsi="宋体"/>
                      <w:sz w:val="21"/>
                      <w:szCs w:val="21"/>
                    </w:rPr>
                    <w:t>～</w:t>
                  </w:r>
                  <w:r w:rsidRPr="00DE1ADD">
                    <w:rPr>
                      <w:rFonts w:eastAsia="宋体"/>
                      <w:sz w:val="21"/>
                      <w:szCs w:val="21"/>
                    </w:rPr>
                    <w:t>80</w:t>
                  </w:r>
                </w:p>
              </w:tc>
              <w:tc>
                <w:tcPr>
                  <w:tcW w:w="1024" w:type="pct"/>
                  <w:tcBorders>
                    <w:bottom w:val="single" w:sz="12" w:space="0" w:color="auto"/>
                    <w:right w:val="nil"/>
                  </w:tcBorders>
                  <w:vAlign w:val="center"/>
                </w:tcPr>
                <w:p w:rsidR="0087243F" w:rsidRPr="00DE1ADD" w:rsidRDefault="0087243F" w:rsidP="00052717">
                  <w:pPr>
                    <w:jc w:val="center"/>
                    <w:rPr>
                      <w:rFonts w:eastAsia="宋体"/>
                      <w:sz w:val="21"/>
                      <w:szCs w:val="21"/>
                    </w:rPr>
                  </w:pPr>
                  <w:r w:rsidRPr="00DE1ADD">
                    <w:rPr>
                      <w:rFonts w:eastAsia="宋体"/>
                      <w:sz w:val="21"/>
                      <w:szCs w:val="21"/>
                    </w:rPr>
                    <w:t>--</w:t>
                  </w:r>
                </w:p>
              </w:tc>
            </w:tr>
          </w:tbl>
          <w:p w:rsidR="0087243F" w:rsidRPr="003D3B94" w:rsidRDefault="0087243F" w:rsidP="00D80452">
            <w:pPr>
              <w:spacing w:beforeLines="50" w:line="360" w:lineRule="auto"/>
              <w:ind w:firstLineChars="200" w:firstLine="480"/>
              <w:jc w:val="both"/>
              <w:rPr>
                <w:rFonts w:ascii="宋体" w:eastAsia="宋体" w:hAnsi="宋体"/>
              </w:rPr>
            </w:pPr>
            <w:r w:rsidRPr="003D3B94">
              <w:rPr>
                <w:rFonts w:ascii="宋体" w:eastAsia="宋体" w:hAnsi="宋体" w:hint="eastAsia"/>
              </w:rPr>
              <w:t>根据厂方介绍，本项目焊接工序使用的是二氧化碳气体保护焊实芯焊丝，二氧化碳气体保护焊实芯焊丝焊接材料发生量</w:t>
            </w:r>
            <w:r w:rsidRPr="00A85146">
              <w:rPr>
                <w:rFonts w:eastAsia="宋体"/>
              </w:rPr>
              <w:t>5~8g/kg</w:t>
            </w:r>
            <w:r w:rsidRPr="003D3B94">
              <w:rPr>
                <w:rFonts w:ascii="宋体" w:eastAsia="宋体" w:hAnsi="宋体" w:hint="eastAsia"/>
              </w:rPr>
              <w:t>，本次评价以</w:t>
            </w:r>
            <w:r w:rsidRPr="00A85146">
              <w:rPr>
                <w:rFonts w:eastAsia="宋体"/>
              </w:rPr>
              <w:t>8g/kg</w:t>
            </w:r>
            <w:r w:rsidRPr="003D3B94">
              <w:rPr>
                <w:rFonts w:ascii="宋体" w:eastAsia="宋体" w:hAnsi="宋体" w:hint="eastAsia"/>
              </w:rPr>
              <w:t>计。</w:t>
            </w:r>
            <w:r w:rsidR="005E13C6">
              <w:rPr>
                <w:rFonts w:ascii="宋体" w:eastAsia="宋体" w:hAnsi="宋体" w:hint="eastAsia"/>
              </w:rPr>
              <w:t>扩建项目建成投产后，全厂</w:t>
            </w:r>
            <w:r w:rsidRPr="003D3B94">
              <w:rPr>
                <w:rFonts w:ascii="宋体" w:eastAsia="宋体" w:hAnsi="宋体" w:hint="eastAsia"/>
              </w:rPr>
              <w:t>焊丝使用量</w:t>
            </w:r>
            <w:r w:rsidR="005E13C6">
              <w:rPr>
                <w:rFonts w:ascii="宋体" w:eastAsia="宋体" w:hAnsi="宋体" w:hint="eastAsia"/>
              </w:rPr>
              <w:t>约</w:t>
            </w:r>
            <w:r w:rsidR="005E13C6" w:rsidRPr="005E13C6">
              <w:rPr>
                <w:rFonts w:eastAsia="宋体"/>
              </w:rPr>
              <w:t>1</w:t>
            </w:r>
            <w:r w:rsidR="00B76C6F">
              <w:rPr>
                <w:rFonts w:eastAsia="宋体" w:hint="eastAsia"/>
              </w:rPr>
              <w:t>7</w:t>
            </w:r>
            <w:r w:rsidRPr="005E13C6">
              <w:rPr>
                <w:rFonts w:eastAsia="宋体"/>
              </w:rPr>
              <w:t>t/a</w:t>
            </w:r>
            <w:r w:rsidRPr="003D3B94">
              <w:rPr>
                <w:rFonts w:ascii="宋体" w:eastAsia="宋体" w:hAnsi="宋体" w:hint="eastAsia"/>
              </w:rPr>
              <w:t>，则焊接烟尘产生量为</w:t>
            </w:r>
            <w:r w:rsidRPr="005E13C6">
              <w:rPr>
                <w:rFonts w:eastAsia="宋体"/>
              </w:rPr>
              <w:t>0.</w:t>
            </w:r>
            <w:r w:rsidR="005E13C6">
              <w:rPr>
                <w:rFonts w:eastAsia="宋体" w:hint="eastAsia"/>
              </w:rPr>
              <w:t>1</w:t>
            </w:r>
            <w:r w:rsidR="00B76C6F">
              <w:rPr>
                <w:rFonts w:eastAsia="宋体" w:hint="eastAsia"/>
              </w:rPr>
              <w:t>36</w:t>
            </w:r>
            <w:r w:rsidRPr="005E13C6">
              <w:rPr>
                <w:rFonts w:eastAsia="宋体"/>
              </w:rPr>
              <w:t>t/a</w:t>
            </w:r>
            <w:r w:rsidRPr="003D3B94">
              <w:rPr>
                <w:rFonts w:ascii="宋体" w:eastAsia="宋体" w:hAnsi="宋体" w:hint="eastAsia"/>
              </w:rPr>
              <w:t>，焊接工序工作时间以每天</w:t>
            </w:r>
            <w:r w:rsidRPr="005E13C6">
              <w:rPr>
                <w:rFonts w:eastAsia="宋体"/>
              </w:rPr>
              <w:t>4h</w:t>
            </w:r>
            <w:r w:rsidRPr="003D3B94">
              <w:rPr>
                <w:rFonts w:ascii="宋体" w:eastAsia="宋体" w:hAnsi="宋体" w:hint="eastAsia"/>
              </w:rPr>
              <w:t>计。厂方拟设置移动式焊烟净化装置吸收处理后通过车间排风扇无组织排放，该净化器捕集效率以</w:t>
            </w:r>
            <w:r w:rsidRPr="005E13C6">
              <w:rPr>
                <w:rFonts w:eastAsia="宋体"/>
              </w:rPr>
              <w:t>70%</w:t>
            </w:r>
            <w:r w:rsidRPr="003D3B94">
              <w:rPr>
                <w:rFonts w:ascii="宋体" w:eastAsia="宋体" w:hAnsi="宋体" w:hint="eastAsia"/>
              </w:rPr>
              <w:t>计，除尘效率以</w:t>
            </w:r>
            <w:r w:rsidRPr="005E13C6">
              <w:rPr>
                <w:rFonts w:eastAsia="宋体"/>
              </w:rPr>
              <w:t>85%</w:t>
            </w:r>
            <w:r w:rsidRPr="003D3B94">
              <w:rPr>
                <w:rFonts w:ascii="宋体" w:eastAsia="宋体" w:hAnsi="宋体" w:hint="eastAsia"/>
              </w:rPr>
              <w:t>计，则净化装置吸收量为</w:t>
            </w:r>
            <w:r w:rsidRPr="005E13C6">
              <w:rPr>
                <w:rFonts w:eastAsia="宋体"/>
              </w:rPr>
              <w:t>0.0</w:t>
            </w:r>
            <w:r w:rsidR="00B76C6F">
              <w:rPr>
                <w:rFonts w:eastAsia="宋体" w:hint="eastAsia"/>
              </w:rPr>
              <w:t>809</w:t>
            </w:r>
            <w:r w:rsidRPr="005E13C6">
              <w:rPr>
                <w:rFonts w:eastAsia="宋体"/>
              </w:rPr>
              <w:t>t/a</w:t>
            </w:r>
            <w:r w:rsidRPr="003D3B94">
              <w:rPr>
                <w:rFonts w:ascii="宋体" w:eastAsia="宋体" w:hAnsi="宋体" w:hint="eastAsia"/>
              </w:rPr>
              <w:t>，焊接烟尘无组织排放量约为</w:t>
            </w:r>
            <w:r w:rsidRPr="005E13C6">
              <w:rPr>
                <w:rFonts w:eastAsia="宋体"/>
              </w:rPr>
              <w:t>0.0</w:t>
            </w:r>
            <w:r w:rsidR="00B76C6F">
              <w:rPr>
                <w:rFonts w:eastAsia="宋体" w:hint="eastAsia"/>
              </w:rPr>
              <w:t>551</w:t>
            </w:r>
            <w:r w:rsidRPr="005E13C6">
              <w:rPr>
                <w:rFonts w:eastAsia="宋体"/>
              </w:rPr>
              <w:t>t/a</w:t>
            </w:r>
            <w:r w:rsidRPr="003D3B94">
              <w:rPr>
                <w:rFonts w:ascii="宋体" w:eastAsia="宋体" w:hAnsi="宋体" w:hint="eastAsia"/>
              </w:rPr>
              <w:t>，排放速率为</w:t>
            </w:r>
            <w:r w:rsidRPr="005E13C6">
              <w:rPr>
                <w:rFonts w:eastAsia="宋体"/>
              </w:rPr>
              <w:t>0.0</w:t>
            </w:r>
            <w:r w:rsidR="00B76C6F">
              <w:rPr>
                <w:rFonts w:eastAsia="宋体" w:hint="eastAsia"/>
              </w:rPr>
              <w:t>46</w:t>
            </w:r>
            <w:r w:rsidRPr="005E13C6">
              <w:rPr>
                <w:rFonts w:eastAsia="宋体"/>
              </w:rPr>
              <w:t>kg/h</w:t>
            </w:r>
            <w:r w:rsidRPr="005E13C6">
              <w:rPr>
                <w:rFonts w:eastAsia="宋体" w:hAnsi="宋体"/>
              </w:rPr>
              <w:t>。</w:t>
            </w:r>
          </w:p>
          <w:p w:rsidR="005A34A3" w:rsidRPr="005E13C6" w:rsidRDefault="00EC63A5" w:rsidP="005E13C6">
            <w:pPr>
              <w:widowControl w:val="0"/>
              <w:spacing w:line="360" w:lineRule="auto"/>
              <w:ind w:firstLineChars="200" w:firstLine="482"/>
              <w:jc w:val="both"/>
              <w:rPr>
                <w:rFonts w:hAnsi="宋体"/>
                <w:b/>
                <w:szCs w:val="24"/>
              </w:rPr>
            </w:pPr>
            <w:r w:rsidRPr="005E13C6">
              <w:rPr>
                <w:rFonts w:hAnsi="宋体" w:hint="eastAsia"/>
                <w:b/>
                <w:szCs w:val="24"/>
              </w:rPr>
              <w:lastRenderedPageBreak/>
              <w:t>（</w:t>
            </w:r>
            <w:r w:rsidR="005E13C6" w:rsidRPr="005E13C6">
              <w:rPr>
                <w:rFonts w:hAnsi="宋体" w:hint="eastAsia"/>
                <w:b/>
                <w:szCs w:val="24"/>
              </w:rPr>
              <w:t>4</w:t>
            </w:r>
            <w:r w:rsidRPr="005E13C6">
              <w:rPr>
                <w:rFonts w:hAnsi="宋体" w:hint="eastAsia"/>
                <w:b/>
                <w:szCs w:val="24"/>
              </w:rPr>
              <w:t>）</w:t>
            </w:r>
            <w:r w:rsidRPr="005E13C6">
              <w:rPr>
                <w:rFonts w:ascii="宋体" w:eastAsia="宋体" w:hAnsi="宋体" w:hint="eastAsia"/>
                <w:b/>
                <w:szCs w:val="24"/>
              </w:rPr>
              <w:t>打磨工序产生的打磨粉尘</w:t>
            </w:r>
          </w:p>
          <w:p w:rsidR="005A34A3" w:rsidRPr="00CD6128" w:rsidRDefault="00EC63A5">
            <w:pPr>
              <w:widowControl w:val="0"/>
              <w:spacing w:line="360" w:lineRule="auto"/>
              <w:ind w:firstLineChars="200" w:firstLine="480"/>
              <w:jc w:val="both"/>
              <w:rPr>
                <w:rFonts w:ascii="宋体" w:eastAsia="宋体" w:hAnsi="宋体"/>
              </w:rPr>
            </w:pPr>
            <w:r w:rsidRPr="00CD6128">
              <w:rPr>
                <w:rFonts w:ascii="宋体" w:eastAsia="宋体" w:hAnsi="宋体" w:hint="eastAsia"/>
              </w:rPr>
              <w:t>本项目焊接</w:t>
            </w:r>
            <w:r w:rsidR="00C00B27">
              <w:rPr>
                <w:rFonts w:ascii="宋体" w:eastAsia="宋体" w:hAnsi="宋体" w:hint="eastAsia"/>
              </w:rPr>
              <w:t>成型后的半成品需</w:t>
            </w:r>
            <w:r w:rsidR="005E13C6">
              <w:rPr>
                <w:rFonts w:ascii="宋体" w:eastAsia="宋体" w:hAnsi="宋体" w:hint="eastAsia"/>
              </w:rPr>
              <w:t>通过手持式打磨机对其</w:t>
            </w:r>
            <w:r w:rsidR="00C00B27">
              <w:rPr>
                <w:rFonts w:ascii="宋体" w:eastAsia="宋体" w:hAnsi="宋体" w:hint="eastAsia"/>
              </w:rPr>
              <w:t>焊缝处进行打磨处理，</w:t>
            </w:r>
            <w:r w:rsidR="005E13C6">
              <w:rPr>
                <w:rFonts w:ascii="宋体" w:eastAsia="宋体" w:hAnsi="宋体" w:hint="eastAsia"/>
              </w:rPr>
              <w:t>使其美观，</w:t>
            </w:r>
            <w:r w:rsidRPr="00CD6128">
              <w:rPr>
                <w:rFonts w:ascii="宋体" w:eastAsia="宋体" w:hAnsi="宋体" w:hint="eastAsia"/>
              </w:rPr>
              <w:t>此工序会有打磨粉尘产生。</w:t>
            </w:r>
            <w:r w:rsidR="00E717ED">
              <w:rPr>
                <w:rFonts w:ascii="宋体" w:eastAsia="宋体" w:hAnsi="宋体" w:hint="eastAsia"/>
              </w:rPr>
              <w:t>本项目打磨</w:t>
            </w:r>
            <w:r w:rsidR="00C00B27">
              <w:rPr>
                <w:rFonts w:ascii="宋体" w:eastAsia="宋体" w:hAnsi="宋体" w:hint="eastAsia"/>
              </w:rPr>
              <w:t>工序</w:t>
            </w:r>
            <w:r w:rsidR="00E717ED">
              <w:rPr>
                <w:rFonts w:ascii="宋体" w:eastAsia="宋体" w:hAnsi="宋体" w:hint="eastAsia"/>
              </w:rPr>
              <w:t>的</w:t>
            </w:r>
            <w:r w:rsidR="009A31F3">
              <w:rPr>
                <w:rFonts w:ascii="宋体" w:eastAsia="宋体" w:hAnsi="宋体" w:hint="eastAsia"/>
              </w:rPr>
              <w:t>半成品约</w:t>
            </w:r>
            <w:r w:rsidR="0001428C">
              <w:rPr>
                <w:rFonts w:eastAsia="宋体" w:hint="eastAsia"/>
              </w:rPr>
              <w:t>5050</w:t>
            </w:r>
            <w:r w:rsidR="00E717ED" w:rsidRPr="00E717ED">
              <w:rPr>
                <w:rFonts w:eastAsia="宋体"/>
              </w:rPr>
              <w:t>t/a</w:t>
            </w:r>
            <w:r w:rsidR="00E717ED">
              <w:rPr>
                <w:rFonts w:ascii="宋体" w:eastAsia="宋体" w:hAnsi="宋体" w:hint="eastAsia"/>
              </w:rPr>
              <w:t>（减去边角料损耗量），按</w:t>
            </w:r>
            <w:r w:rsidR="009A31F3">
              <w:rPr>
                <w:rFonts w:ascii="宋体" w:eastAsia="宋体" w:hAnsi="宋体" w:hint="eastAsia"/>
              </w:rPr>
              <w:t>平均</w:t>
            </w:r>
            <w:r w:rsidR="00E717ED">
              <w:rPr>
                <w:rFonts w:ascii="宋体" w:eastAsia="宋体" w:hAnsi="宋体" w:hint="eastAsia"/>
              </w:rPr>
              <w:t>厚度</w:t>
            </w:r>
            <w:r w:rsidR="009A31F3">
              <w:rPr>
                <w:rFonts w:eastAsia="宋体" w:hint="eastAsia"/>
              </w:rPr>
              <w:t>25</w:t>
            </w:r>
            <w:r w:rsidR="00E717ED" w:rsidRPr="00E717ED">
              <w:rPr>
                <w:rFonts w:eastAsia="宋体"/>
              </w:rPr>
              <w:t>mm</w:t>
            </w:r>
            <w:r w:rsidR="00E717ED">
              <w:rPr>
                <w:rFonts w:ascii="宋体" w:eastAsia="宋体" w:hAnsi="宋体" w:hint="eastAsia"/>
              </w:rPr>
              <w:t>、密度</w:t>
            </w:r>
            <w:r w:rsidR="00E717ED" w:rsidRPr="00E717ED">
              <w:rPr>
                <w:rFonts w:eastAsia="宋体"/>
              </w:rPr>
              <w:t>7.85t/m</w:t>
            </w:r>
            <w:r w:rsidR="00E717ED" w:rsidRPr="00E717ED">
              <w:rPr>
                <w:rFonts w:eastAsia="宋体"/>
                <w:vertAlign w:val="superscript"/>
              </w:rPr>
              <w:t>3</w:t>
            </w:r>
            <w:r w:rsidR="00E717ED">
              <w:rPr>
                <w:rFonts w:ascii="宋体" w:eastAsia="宋体" w:hAnsi="宋体" w:hint="eastAsia"/>
              </w:rPr>
              <w:t>折算，约</w:t>
            </w:r>
            <w:r w:rsidR="0001428C">
              <w:rPr>
                <w:rFonts w:eastAsia="宋体" w:hint="eastAsia"/>
              </w:rPr>
              <w:t>25732</w:t>
            </w:r>
            <w:r w:rsidR="009F2038" w:rsidRPr="009F2038">
              <w:rPr>
                <w:rFonts w:eastAsia="宋体"/>
              </w:rPr>
              <w:t>m</w:t>
            </w:r>
            <w:r w:rsidR="009F2038" w:rsidRPr="009F2038">
              <w:rPr>
                <w:rFonts w:eastAsia="宋体"/>
                <w:vertAlign w:val="superscript"/>
              </w:rPr>
              <w:t>2</w:t>
            </w:r>
            <w:r w:rsidR="009F2038">
              <w:rPr>
                <w:rFonts w:ascii="宋体" w:eastAsia="宋体" w:hAnsi="宋体" w:hint="eastAsia"/>
              </w:rPr>
              <w:t>。</w:t>
            </w:r>
            <w:r w:rsidR="009A31F3">
              <w:rPr>
                <w:rFonts w:ascii="宋体" w:eastAsia="宋体" w:hAnsi="宋体" w:hint="eastAsia"/>
              </w:rPr>
              <w:t>由于仅对焊缝</w:t>
            </w:r>
            <w:r w:rsidR="00C00B27">
              <w:rPr>
                <w:rFonts w:ascii="宋体" w:eastAsia="宋体" w:hAnsi="宋体" w:hint="eastAsia"/>
              </w:rPr>
              <w:t>进行打磨，</w:t>
            </w:r>
            <w:r w:rsidR="005316EF">
              <w:rPr>
                <w:rFonts w:ascii="宋体" w:eastAsia="宋体" w:hAnsi="宋体" w:hint="eastAsia"/>
              </w:rPr>
              <w:t>打磨面积按表面积的</w:t>
            </w:r>
            <w:r w:rsidR="009A31F3">
              <w:rPr>
                <w:rFonts w:eastAsia="宋体" w:hint="eastAsia"/>
              </w:rPr>
              <w:t>0.5</w:t>
            </w:r>
            <w:r w:rsidR="005316EF" w:rsidRPr="000A4CCF">
              <w:rPr>
                <w:rFonts w:eastAsia="宋体"/>
              </w:rPr>
              <w:t>%</w:t>
            </w:r>
            <w:r w:rsidR="005316EF">
              <w:rPr>
                <w:rFonts w:ascii="宋体" w:eastAsia="宋体" w:hAnsi="宋体" w:hint="eastAsia"/>
              </w:rPr>
              <w:t>算，打磨厚度</w:t>
            </w:r>
            <w:r w:rsidR="000A4CCF">
              <w:rPr>
                <w:rFonts w:ascii="宋体" w:eastAsia="宋体" w:hAnsi="宋体" w:hint="eastAsia"/>
              </w:rPr>
              <w:t>按</w:t>
            </w:r>
            <w:r w:rsidR="000A4CCF" w:rsidRPr="000A4CCF">
              <w:rPr>
                <w:rFonts w:eastAsia="宋体"/>
              </w:rPr>
              <w:t>0.5mm</w:t>
            </w:r>
            <w:r w:rsidR="000A4CCF">
              <w:rPr>
                <w:rFonts w:ascii="宋体" w:eastAsia="宋体" w:hAnsi="宋体" w:hint="eastAsia"/>
              </w:rPr>
              <w:t>算，则打磨粉尘产生量为</w:t>
            </w:r>
            <w:r w:rsidR="000A4CCF" w:rsidRPr="00923DE3">
              <w:rPr>
                <w:rFonts w:eastAsia="宋体"/>
              </w:rPr>
              <w:t>0.0</w:t>
            </w:r>
            <w:r w:rsidR="0001428C">
              <w:rPr>
                <w:rFonts w:eastAsia="宋体" w:hint="eastAsia"/>
              </w:rPr>
              <w:t>643</w:t>
            </w:r>
            <w:r w:rsidR="000A4CCF" w:rsidRPr="00923DE3">
              <w:rPr>
                <w:rFonts w:eastAsia="宋体"/>
              </w:rPr>
              <w:t>m</w:t>
            </w:r>
            <w:r w:rsidR="000A4CCF" w:rsidRPr="00923DE3">
              <w:rPr>
                <w:rFonts w:eastAsia="宋体"/>
                <w:vertAlign w:val="superscript"/>
              </w:rPr>
              <w:t>3</w:t>
            </w:r>
            <w:r w:rsidR="000A4CCF" w:rsidRPr="00923DE3">
              <w:rPr>
                <w:rFonts w:eastAsia="宋体"/>
              </w:rPr>
              <w:t>/a</w:t>
            </w:r>
            <w:r w:rsidR="000A4CCF">
              <w:rPr>
                <w:rFonts w:ascii="宋体" w:eastAsia="宋体" w:hAnsi="宋体" w:hint="eastAsia"/>
              </w:rPr>
              <w:t>，约</w:t>
            </w:r>
            <w:r w:rsidR="00923DE3" w:rsidRPr="00923DE3">
              <w:rPr>
                <w:rFonts w:eastAsia="宋体"/>
              </w:rPr>
              <w:t>0.</w:t>
            </w:r>
            <w:r w:rsidR="0001428C">
              <w:rPr>
                <w:rFonts w:eastAsia="宋体" w:hint="eastAsia"/>
              </w:rPr>
              <w:t>5047</w:t>
            </w:r>
            <w:r w:rsidR="00923DE3" w:rsidRPr="00923DE3">
              <w:rPr>
                <w:rFonts w:eastAsia="宋体"/>
              </w:rPr>
              <w:t>t/a</w:t>
            </w:r>
            <w:r w:rsidR="00923DE3">
              <w:rPr>
                <w:rFonts w:ascii="宋体" w:eastAsia="宋体" w:hAnsi="宋体" w:hint="eastAsia"/>
              </w:rPr>
              <w:t>。</w:t>
            </w:r>
            <w:r w:rsidRPr="00CD6128">
              <w:rPr>
                <w:rFonts w:ascii="宋体" w:eastAsia="宋体" w:hAnsi="宋体" w:hint="eastAsia"/>
              </w:rPr>
              <w:t>该打磨粉尘粒径较大，易于沉降，其中约</w:t>
            </w:r>
            <w:r w:rsidRPr="00CD6128">
              <w:rPr>
                <w:rFonts w:eastAsia="宋体"/>
              </w:rPr>
              <w:t>8</w:t>
            </w:r>
            <w:r w:rsidR="00923DE3">
              <w:rPr>
                <w:rFonts w:eastAsia="宋体" w:hint="eastAsia"/>
              </w:rPr>
              <w:t>5</w:t>
            </w:r>
            <w:r w:rsidRPr="00CD6128">
              <w:rPr>
                <w:rFonts w:eastAsia="宋体"/>
              </w:rPr>
              <w:t>%</w:t>
            </w:r>
            <w:r w:rsidRPr="00CD6128">
              <w:rPr>
                <w:rFonts w:eastAsia="宋体" w:hint="eastAsia"/>
              </w:rPr>
              <w:t>由于自身重力</w:t>
            </w:r>
            <w:r w:rsidRPr="00CD6128">
              <w:rPr>
                <w:rFonts w:ascii="宋体" w:eastAsia="宋体" w:hAnsi="宋体" w:hint="eastAsia"/>
              </w:rPr>
              <w:t>沉降在地面形成金属碎屑，</w:t>
            </w:r>
            <w:r w:rsidR="00923DE3">
              <w:rPr>
                <w:rFonts w:eastAsia="宋体" w:hint="eastAsia"/>
              </w:rPr>
              <w:t>15</w:t>
            </w:r>
            <w:r w:rsidRPr="00CD6128">
              <w:rPr>
                <w:rFonts w:eastAsia="宋体"/>
              </w:rPr>
              <w:t>%</w:t>
            </w:r>
            <w:r w:rsidRPr="00CD6128">
              <w:rPr>
                <w:rFonts w:ascii="宋体" w:eastAsia="宋体" w:hAnsi="宋体" w:hint="eastAsia"/>
              </w:rPr>
              <w:t>为无组织排放。则无组织排放量为</w:t>
            </w:r>
            <w:r w:rsidRPr="00CD6128">
              <w:rPr>
                <w:rFonts w:eastAsia="宋体" w:hint="eastAsia"/>
              </w:rPr>
              <w:t>0.0</w:t>
            </w:r>
            <w:r w:rsidR="0001428C">
              <w:rPr>
                <w:rFonts w:eastAsia="宋体" w:hint="eastAsia"/>
              </w:rPr>
              <w:t>747</w:t>
            </w:r>
            <w:r w:rsidRPr="00CD6128">
              <w:rPr>
                <w:rFonts w:eastAsia="宋体"/>
              </w:rPr>
              <w:t>t/a</w:t>
            </w:r>
            <w:r w:rsidRPr="00CD6128">
              <w:rPr>
                <w:rFonts w:ascii="宋体" w:eastAsia="宋体" w:hAnsi="宋体" w:hint="eastAsia"/>
              </w:rPr>
              <w:t>，打磨作业时间按每天</w:t>
            </w:r>
            <w:r w:rsidRPr="00CD6128">
              <w:rPr>
                <w:rFonts w:eastAsia="宋体" w:hint="eastAsia"/>
              </w:rPr>
              <w:t>4</w:t>
            </w:r>
            <w:r w:rsidRPr="00CD6128">
              <w:rPr>
                <w:rFonts w:ascii="宋体" w:eastAsia="宋体" w:hAnsi="宋体" w:hint="eastAsia"/>
              </w:rPr>
              <w:t>小时计，则打磨粉尘产生速率为</w:t>
            </w:r>
            <w:r w:rsidRPr="00CD6128">
              <w:rPr>
                <w:rFonts w:eastAsia="宋体" w:hint="eastAsia"/>
              </w:rPr>
              <w:t>0.0</w:t>
            </w:r>
            <w:r w:rsidR="0001428C">
              <w:rPr>
                <w:rFonts w:eastAsia="宋体" w:hint="eastAsia"/>
              </w:rPr>
              <w:t>622</w:t>
            </w:r>
            <w:r w:rsidRPr="00CD6128">
              <w:rPr>
                <w:rFonts w:eastAsia="宋体"/>
              </w:rPr>
              <w:t>kg/h</w:t>
            </w:r>
            <w:r w:rsidRPr="00CD6128">
              <w:rPr>
                <w:rFonts w:ascii="宋体" w:eastAsia="宋体" w:hAnsi="宋体" w:hint="eastAsia"/>
              </w:rPr>
              <w:t>，无组织排放于</w:t>
            </w:r>
            <w:r w:rsidR="007865F9" w:rsidRPr="007865F9">
              <w:rPr>
                <w:rFonts w:eastAsia="宋体"/>
              </w:rPr>
              <w:t>1#</w:t>
            </w:r>
            <w:r w:rsidR="007865F9">
              <w:rPr>
                <w:rFonts w:ascii="宋体" w:eastAsia="宋体" w:hAnsi="宋体" w:hint="eastAsia"/>
              </w:rPr>
              <w:t>生产车间</w:t>
            </w:r>
            <w:r w:rsidR="00AA280C">
              <w:rPr>
                <w:rFonts w:eastAsia="宋体" w:hint="eastAsia"/>
              </w:rPr>
              <w:t>机械加工</w:t>
            </w:r>
            <w:r w:rsidR="007865F9">
              <w:rPr>
                <w:rFonts w:ascii="宋体" w:eastAsia="宋体" w:hAnsi="宋体" w:hint="eastAsia"/>
              </w:rPr>
              <w:t>区域</w:t>
            </w:r>
            <w:r w:rsidRPr="00CD6128">
              <w:rPr>
                <w:rFonts w:ascii="宋体" w:eastAsia="宋体" w:hAnsi="宋体" w:hint="eastAsia"/>
              </w:rPr>
              <w:t>内。</w:t>
            </w:r>
          </w:p>
          <w:p w:rsidR="007865F9" w:rsidRPr="007865F9" w:rsidRDefault="007865F9" w:rsidP="007865F9">
            <w:pPr>
              <w:spacing w:line="360" w:lineRule="auto"/>
              <w:ind w:firstLineChars="200" w:firstLine="482"/>
              <w:rPr>
                <w:rFonts w:ascii="宋体" w:eastAsia="宋体" w:hAnsi="宋体"/>
                <w:b/>
              </w:rPr>
            </w:pPr>
            <w:r w:rsidRPr="008575FC">
              <w:rPr>
                <w:rFonts w:hint="eastAsia"/>
                <w:b/>
              </w:rPr>
              <w:t>（</w:t>
            </w:r>
            <w:r>
              <w:rPr>
                <w:rFonts w:hint="eastAsia"/>
                <w:b/>
              </w:rPr>
              <w:t>5</w:t>
            </w:r>
            <w:r w:rsidRPr="008575FC">
              <w:rPr>
                <w:rFonts w:hint="eastAsia"/>
                <w:b/>
              </w:rPr>
              <w:t>）</w:t>
            </w:r>
            <w:r w:rsidRPr="007865F9">
              <w:rPr>
                <w:rFonts w:ascii="宋体" w:eastAsia="宋体" w:hAnsi="宋体" w:hint="eastAsia"/>
                <w:b/>
              </w:rPr>
              <w:t>喷漆晾干工程中产生的有机废气（</w:t>
            </w:r>
            <w:r w:rsidRPr="008B56A2">
              <w:rPr>
                <w:rFonts w:eastAsia="宋体"/>
                <w:b/>
              </w:rPr>
              <w:t>VOCs</w:t>
            </w:r>
            <w:r w:rsidRPr="007865F9">
              <w:rPr>
                <w:rFonts w:ascii="宋体" w:eastAsia="宋体" w:hAnsi="宋体" w:hint="eastAsia"/>
                <w:b/>
              </w:rPr>
              <w:t>）、漆雾废气（染料尘）</w:t>
            </w:r>
          </w:p>
          <w:p w:rsidR="007865F9" w:rsidRPr="007865F9" w:rsidRDefault="008B56A2" w:rsidP="002B382F">
            <w:pPr>
              <w:spacing w:line="360" w:lineRule="auto"/>
              <w:ind w:firstLineChars="200" w:firstLine="480"/>
              <w:jc w:val="both"/>
              <w:rPr>
                <w:rFonts w:ascii="宋体" w:eastAsia="宋体" w:hAnsi="宋体"/>
              </w:rPr>
            </w:pPr>
            <w:r>
              <w:rPr>
                <w:rFonts w:ascii="宋体" w:eastAsia="宋体" w:hAnsi="宋体" w:hint="eastAsia"/>
              </w:rPr>
              <w:t>原有项目底漆、面漆刷漆晾干过程中均有有机废气（</w:t>
            </w:r>
            <w:r w:rsidRPr="008B56A2">
              <w:rPr>
                <w:rFonts w:eastAsia="宋体"/>
              </w:rPr>
              <w:t>VOCs</w:t>
            </w:r>
            <w:r>
              <w:rPr>
                <w:rFonts w:ascii="宋体" w:eastAsia="宋体" w:hAnsi="宋体" w:hint="eastAsia"/>
              </w:rPr>
              <w:t>）产生，未采取有效收集治理措施，无组织排放于</w:t>
            </w:r>
            <w:r w:rsidRPr="008B56A2">
              <w:rPr>
                <w:rFonts w:eastAsia="宋体"/>
              </w:rPr>
              <w:t>1#</w:t>
            </w:r>
            <w:r>
              <w:rPr>
                <w:rFonts w:ascii="宋体" w:eastAsia="宋体" w:hAnsi="宋体" w:hint="eastAsia"/>
              </w:rPr>
              <w:t>生产车间内。</w:t>
            </w:r>
            <w:r w:rsidR="002B382F" w:rsidRPr="002B382F">
              <w:rPr>
                <w:rFonts w:ascii="宋体" w:eastAsia="宋体" w:hAnsi="宋体" w:hint="eastAsia"/>
                <w:szCs w:val="24"/>
              </w:rPr>
              <w:t>根据江苏省</w:t>
            </w:r>
            <w:r w:rsidR="002B382F" w:rsidRPr="002B382F">
              <w:rPr>
                <w:rFonts w:ascii="宋体" w:eastAsia="宋体" w:hAnsi="宋体"/>
                <w:szCs w:val="24"/>
              </w:rPr>
              <w:t>《</w:t>
            </w:r>
            <w:r w:rsidR="002B382F" w:rsidRPr="002B382F">
              <w:rPr>
                <w:rFonts w:ascii="宋体" w:eastAsia="宋体" w:hAnsi="宋体" w:hint="eastAsia"/>
                <w:szCs w:val="24"/>
              </w:rPr>
              <w:t>“两减六治三提升”专项行动方案</w:t>
            </w:r>
            <w:r w:rsidR="002B382F" w:rsidRPr="002B382F">
              <w:rPr>
                <w:rFonts w:ascii="宋体" w:eastAsia="宋体" w:hAnsi="宋体"/>
                <w:szCs w:val="24"/>
              </w:rPr>
              <w:t>》</w:t>
            </w:r>
            <w:r w:rsidR="002B382F" w:rsidRPr="002B382F">
              <w:rPr>
                <w:rFonts w:ascii="宋体" w:eastAsia="宋体" w:hAnsi="宋体" w:hint="eastAsia"/>
                <w:szCs w:val="24"/>
              </w:rPr>
              <w:t>和</w:t>
            </w:r>
            <w:r w:rsidR="002B382F" w:rsidRPr="002B382F">
              <w:rPr>
                <w:rFonts w:ascii="宋体" w:eastAsia="宋体" w:hAnsi="宋体"/>
                <w:szCs w:val="24"/>
              </w:rPr>
              <w:t>《</w:t>
            </w:r>
            <w:r w:rsidR="002B382F" w:rsidRPr="002B382F">
              <w:rPr>
                <w:rFonts w:ascii="宋体" w:eastAsia="宋体" w:hAnsi="宋体" w:hint="eastAsia"/>
                <w:szCs w:val="24"/>
              </w:rPr>
              <w:t>南通市“两减六治三提升”专项行动实施方案</w:t>
            </w:r>
            <w:r w:rsidR="002B382F" w:rsidRPr="002B382F">
              <w:rPr>
                <w:rFonts w:ascii="宋体" w:eastAsia="宋体" w:hAnsi="宋体"/>
                <w:szCs w:val="24"/>
              </w:rPr>
              <w:t>》</w:t>
            </w:r>
            <w:r w:rsidR="002B382F" w:rsidRPr="002B382F">
              <w:rPr>
                <w:rFonts w:ascii="宋体" w:eastAsia="宋体" w:hAnsi="宋体" w:hint="eastAsia"/>
                <w:szCs w:val="24"/>
              </w:rPr>
              <w:t>中要求</w:t>
            </w:r>
            <w:r w:rsidR="002B382F">
              <w:rPr>
                <w:rFonts w:ascii="宋体" w:eastAsia="宋体" w:hAnsi="宋体" w:hint="eastAsia"/>
              </w:rPr>
              <w:t>，扩建项目建成投产</w:t>
            </w:r>
            <w:r w:rsidR="007865F9" w:rsidRPr="007865F9">
              <w:rPr>
                <w:rFonts w:ascii="宋体" w:eastAsia="宋体" w:hAnsi="宋体" w:hint="eastAsia"/>
              </w:rPr>
              <w:t>后</w:t>
            </w:r>
            <w:r w:rsidR="002B382F">
              <w:rPr>
                <w:rFonts w:ascii="宋体" w:eastAsia="宋体" w:hAnsi="宋体" w:hint="eastAsia"/>
              </w:rPr>
              <w:t>，厂方</w:t>
            </w:r>
            <w:r w:rsidR="007865F9" w:rsidRPr="007865F9">
              <w:rPr>
                <w:rFonts w:ascii="宋体" w:eastAsia="宋体" w:hAnsi="宋体" w:hint="eastAsia"/>
              </w:rPr>
              <w:t>拟</w:t>
            </w:r>
            <w:r w:rsidR="002B382F">
              <w:rPr>
                <w:rFonts w:ascii="宋体" w:eastAsia="宋体" w:hAnsi="宋体" w:hint="eastAsia"/>
              </w:rPr>
              <w:t>在新建的</w:t>
            </w:r>
            <w:r w:rsidR="002B382F" w:rsidRPr="002B382F">
              <w:rPr>
                <w:rFonts w:eastAsia="宋体"/>
              </w:rPr>
              <w:t>3</w:t>
            </w:r>
            <w:r w:rsidR="007865F9" w:rsidRPr="002B382F">
              <w:rPr>
                <w:rFonts w:eastAsia="宋体"/>
              </w:rPr>
              <w:t>#</w:t>
            </w:r>
            <w:r w:rsidR="007865F9" w:rsidRPr="007865F9">
              <w:rPr>
                <w:rFonts w:ascii="宋体" w:eastAsia="宋体" w:hAnsi="宋体" w:hint="eastAsia"/>
              </w:rPr>
              <w:t>生产车间</w:t>
            </w:r>
            <w:r w:rsidR="002B382F">
              <w:rPr>
                <w:rFonts w:ascii="宋体" w:eastAsia="宋体" w:hAnsi="宋体" w:hint="eastAsia"/>
              </w:rPr>
              <w:t>西南角</w:t>
            </w:r>
            <w:r w:rsidR="007865F9" w:rsidRPr="007865F9">
              <w:rPr>
                <w:rFonts w:ascii="宋体" w:eastAsia="宋体" w:hAnsi="宋体" w:hint="eastAsia"/>
              </w:rPr>
              <w:t>设置</w:t>
            </w:r>
            <w:r w:rsidR="002B382F">
              <w:rPr>
                <w:rFonts w:ascii="宋体" w:eastAsia="宋体" w:hAnsi="宋体" w:hint="eastAsia"/>
              </w:rPr>
              <w:t>一座</w:t>
            </w:r>
            <w:r w:rsidR="002B382F">
              <w:rPr>
                <w:rFonts w:eastAsia="宋体" w:hint="eastAsia"/>
              </w:rPr>
              <w:t>6</w:t>
            </w:r>
            <w:r w:rsidR="007865F9" w:rsidRPr="002B382F">
              <w:rPr>
                <w:rFonts w:eastAsia="宋体"/>
              </w:rPr>
              <w:t>m×</w:t>
            </w:r>
            <w:r w:rsidR="002B382F">
              <w:rPr>
                <w:rFonts w:eastAsia="宋体" w:hint="eastAsia"/>
              </w:rPr>
              <w:t>5</w:t>
            </w:r>
            <w:r w:rsidR="007865F9" w:rsidRPr="002B382F">
              <w:rPr>
                <w:rFonts w:eastAsia="宋体"/>
              </w:rPr>
              <w:t>m×</w:t>
            </w:r>
            <w:r w:rsidR="002B382F">
              <w:rPr>
                <w:rFonts w:eastAsia="宋体" w:hint="eastAsia"/>
              </w:rPr>
              <w:t>4</w:t>
            </w:r>
            <w:r w:rsidR="007865F9" w:rsidRPr="002B382F">
              <w:rPr>
                <w:rFonts w:eastAsia="宋体"/>
              </w:rPr>
              <w:t>m</w:t>
            </w:r>
            <w:r w:rsidR="007865F9" w:rsidRPr="007865F9">
              <w:rPr>
                <w:rFonts w:ascii="宋体" w:eastAsia="宋体" w:hAnsi="宋体" w:hint="eastAsia"/>
              </w:rPr>
              <w:t>密闭干式喷漆</w:t>
            </w:r>
            <w:r w:rsidR="002B382F">
              <w:rPr>
                <w:rFonts w:ascii="宋体" w:eastAsia="宋体" w:hAnsi="宋体" w:hint="eastAsia"/>
              </w:rPr>
              <w:t>晾干房（具体位置见附图</w:t>
            </w:r>
            <w:r w:rsidR="002B382F" w:rsidRPr="002B382F">
              <w:rPr>
                <w:rFonts w:eastAsia="宋体"/>
              </w:rPr>
              <w:t>3</w:t>
            </w:r>
            <w:r w:rsidR="002B382F">
              <w:rPr>
                <w:rFonts w:ascii="宋体" w:eastAsia="宋体" w:hAnsi="宋体" w:hint="eastAsia"/>
              </w:rPr>
              <w:t>）</w:t>
            </w:r>
            <w:r w:rsidR="007865F9" w:rsidRPr="007865F9">
              <w:rPr>
                <w:rFonts w:ascii="宋体" w:eastAsia="宋体" w:hAnsi="宋体" w:hint="eastAsia"/>
              </w:rPr>
              <w:t>，底漆面漆均在</w:t>
            </w:r>
            <w:r w:rsidR="002B382F">
              <w:rPr>
                <w:rFonts w:ascii="宋体" w:eastAsia="宋体" w:hAnsi="宋体" w:hint="eastAsia"/>
              </w:rPr>
              <w:t>该密闭干式喷漆晾干房</w:t>
            </w:r>
            <w:r w:rsidR="007865F9" w:rsidRPr="007865F9">
              <w:rPr>
                <w:rFonts w:ascii="宋体" w:eastAsia="宋体" w:hAnsi="宋体" w:hint="eastAsia"/>
              </w:rPr>
              <w:t>内表面喷漆、晾干，</w:t>
            </w:r>
            <w:r w:rsidR="002B382F">
              <w:rPr>
                <w:rFonts w:ascii="宋体" w:eastAsia="宋体" w:hAnsi="宋体" w:hint="eastAsia"/>
              </w:rPr>
              <w:t>并且底漆、面漆均使用水性漆。喷漆晾干工程中产生</w:t>
            </w:r>
            <w:r w:rsidR="007865F9" w:rsidRPr="007865F9">
              <w:rPr>
                <w:rFonts w:ascii="宋体" w:eastAsia="宋体" w:hAnsi="宋体" w:hint="eastAsia"/>
              </w:rPr>
              <w:t>有机废气（</w:t>
            </w:r>
            <w:r w:rsidR="007865F9" w:rsidRPr="002B382F">
              <w:rPr>
                <w:rFonts w:eastAsia="宋体"/>
              </w:rPr>
              <w:t>VOCs</w:t>
            </w:r>
            <w:r w:rsidR="007865F9" w:rsidRPr="007865F9">
              <w:rPr>
                <w:rFonts w:ascii="宋体" w:eastAsia="宋体" w:hAnsi="宋体" w:hint="eastAsia"/>
              </w:rPr>
              <w:t>）、漆雾废气（染料尘）。</w:t>
            </w:r>
          </w:p>
          <w:p w:rsidR="007865F9" w:rsidRPr="00C03519" w:rsidRDefault="00C03519" w:rsidP="00C03519">
            <w:pPr>
              <w:spacing w:line="360" w:lineRule="auto"/>
              <w:ind w:firstLineChars="200" w:firstLine="480"/>
              <w:jc w:val="both"/>
              <w:rPr>
                <w:rFonts w:ascii="宋体" w:eastAsia="宋体" w:hAnsi="宋体"/>
                <w:color w:val="FF0000"/>
              </w:rPr>
            </w:pPr>
            <w:r>
              <w:rPr>
                <w:rFonts w:ascii="宋体" w:eastAsia="宋体" w:hAnsi="宋体" w:hint="eastAsia"/>
              </w:rPr>
              <w:t>①</w:t>
            </w:r>
            <w:r w:rsidR="007865F9" w:rsidRPr="00C03519">
              <w:rPr>
                <w:rFonts w:ascii="宋体" w:eastAsia="宋体" w:hAnsi="宋体" w:hint="eastAsia"/>
              </w:rPr>
              <w:t>漆雾废气（染料尘）：本项目底漆、面漆喷涂作业时，喷枪与工件的喷涂距离为</w:t>
            </w:r>
            <w:r w:rsidR="007865F9" w:rsidRPr="00C03519">
              <w:rPr>
                <w:rFonts w:eastAsia="宋体"/>
              </w:rPr>
              <w:t>15</w:t>
            </w:r>
            <w:r w:rsidR="007865F9" w:rsidRPr="00C03519">
              <w:rPr>
                <w:rFonts w:eastAsia="宋体" w:hAnsi="宋体"/>
              </w:rPr>
              <w:t>～</w:t>
            </w:r>
            <w:r w:rsidR="007865F9" w:rsidRPr="00C03519">
              <w:rPr>
                <w:rFonts w:eastAsia="宋体"/>
              </w:rPr>
              <w:t>20cm</w:t>
            </w:r>
            <w:r w:rsidR="007865F9" w:rsidRPr="00C03519">
              <w:rPr>
                <w:rFonts w:ascii="宋体" w:eastAsia="宋体" w:hAnsi="宋体" w:hint="eastAsia"/>
              </w:rPr>
              <w:t>，</w:t>
            </w:r>
            <w:r w:rsidR="007865F9" w:rsidRPr="00C03519">
              <w:rPr>
                <w:rFonts w:ascii="宋体" w:eastAsia="宋体" w:hAnsi="宋体"/>
              </w:rPr>
              <w:t>喷涂过程中会</w:t>
            </w:r>
            <w:r w:rsidR="007865F9" w:rsidRPr="00C03519">
              <w:rPr>
                <w:rFonts w:ascii="宋体" w:eastAsia="宋体" w:hAnsi="宋体" w:hint="eastAsia"/>
              </w:rPr>
              <w:t>有未附着于工件表面的</w:t>
            </w:r>
            <w:r w:rsidR="007865F9" w:rsidRPr="00C03519">
              <w:rPr>
                <w:rFonts w:ascii="宋体" w:eastAsia="宋体" w:hAnsi="宋体"/>
              </w:rPr>
              <w:t>漆雾颗粒产生，</w:t>
            </w:r>
            <w:r w:rsidR="007865F9" w:rsidRPr="00C03519">
              <w:rPr>
                <w:rFonts w:ascii="宋体" w:eastAsia="宋体" w:hAnsi="宋体" w:hint="eastAsia"/>
              </w:rPr>
              <w:t>以染料尘计。本项目水性醇酸底漆固含量为</w:t>
            </w:r>
            <w:r w:rsidR="007865F9" w:rsidRPr="00C03519">
              <w:rPr>
                <w:rFonts w:eastAsia="宋体"/>
              </w:rPr>
              <w:t>58%</w:t>
            </w:r>
            <w:r w:rsidR="007865F9" w:rsidRPr="00C03519">
              <w:rPr>
                <w:rFonts w:ascii="宋体" w:eastAsia="宋体" w:hAnsi="宋体" w:hint="eastAsia"/>
              </w:rPr>
              <w:t>，水性醇酸面漆固含量为</w:t>
            </w:r>
            <w:r w:rsidR="007865F9" w:rsidRPr="00C03519">
              <w:rPr>
                <w:rFonts w:eastAsia="宋体"/>
              </w:rPr>
              <w:t>51%</w:t>
            </w:r>
            <w:r w:rsidR="007865F9" w:rsidRPr="00C03519">
              <w:rPr>
                <w:rFonts w:ascii="宋体" w:eastAsia="宋体" w:hAnsi="宋体" w:hint="eastAsia"/>
              </w:rPr>
              <w:t>，固化剂固含量为</w:t>
            </w:r>
            <w:r w:rsidR="007865F9" w:rsidRPr="00C03519">
              <w:rPr>
                <w:rFonts w:eastAsia="宋体"/>
              </w:rPr>
              <w:t>80%</w:t>
            </w:r>
            <w:r w:rsidR="007865F9" w:rsidRPr="00C03519">
              <w:rPr>
                <w:rFonts w:ascii="宋体" w:eastAsia="宋体" w:hAnsi="宋体" w:hint="eastAsia"/>
              </w:rPr>
              <w:t>。经计算，底漆、固化剂</w:t>
            </w:r>
            <w:r w:rsidR="007865F9" w:rsidRPr="00C03519">
              <w:rPr>
                <w:rFonts w:ascii="宋体" w:eastAsia="宋体" w:hAnsi="宋体"/>
              </w:rPr>
              <w:t>固含量</w:t>
            </w:r>
            <w:r w:rsidR="007865F9" w:rsidRPr="00C03519">
              <w:rPr>
                <w:rFonts w:ascii="宋体" w:eastAsia="宋体" w:hAnsi="宋体" w:hint="eastAsia"/>
              </w:rPr>
              <w:t>合计</w:t>
            </w:r>
            <w:r w:rsidR="007865F9" w:rsidRPr="00C03519">
              <w:rPr>
                <w:rFonts w:ascii="宋体" w:eastAsia="宋体" w:hAnsi="宋体"/>
              </w:rPr>
              <w:t>为</w:t>
            </w:r>
            <w:r w:rsidRPr="00C03519">
              <w:rPr>
                <w:rFonts w:eastAsia="宋体" w:hint="eastAsia"/>
              </w:rPr>
              <w:t>2.8797</w:t>
            </w:r>
            <w:r w:rsidR="007865F9" w:rsidRPr="00C03519">
              <w:rPr>
                <w:rFonts w:eastAsia="宋体"/>
              </w:rPr>
              <w:t>t/a</w:t>
            </w:r>
            <w:r w:rsidR="007865F9" w:rsidRPr="00C03519">
              <w:rPr>
                <w:rFonts w:ascii="宋体" w:eastAsia="宋体" w:hAnsi="宋体" w:hint="eastAsia"/>
              </w:rPr>
              <w:t>，面漆、固化剂固</w:t>
            </w:r>
            <w:r w:rsidR="007865F9" w:rsidRPr="00C03519">
              <w:rPr>
                <w:rFonts w:ascii="宋体" w:eastAsia="宋体" w:hAnsi="宋体"/>
              </w:rPr>
              <w:t>含量</w:t>
            </w:r>
            <w:r w:rsidR="007865F9" w:rsidRPr="00C03519">
              <w:rPr>
                <w:rFonts w:ascii="宋体" w:eastAsia="宋体" w:hAnsi="宋体" w:hint="eastAsia"/>
              </w:rPr>
              <w:t>合计</w:t>
            </w:r>
            <w:r w:rsidR="007865F9" w:rsidRPr="00C03519">
              <w:rPr>
                <w:rFonts w:ascii="宋体" w:eastAsia="宋体" w:hAnsi="宋体"/>
              </w:rPr>
              <w:t>为</w:t>
            </w:r>
            <w:r w:rsidRPr="00C03519">
              <w:rPr>
                <w:rFonts w:eastAsia="宋体" w:hint="eastAsia"/>
              </w:rPr>
              <w:t>3.84</w:t>
            </w:r>
            <w:r w:rsidR="007865F9" w:rsidRPr="00C03519">
              <w:rPr>
                <w:rFonts w:eastAsia="宋体"/>
              </w:rPr>
              <w:t>t/a</w:t>
            </w:r>
            <w:r w:rsidR="007865F9" w:rsidRPr="00C03519">
              <w:rPr>
                <w:rFonts w:ascii="宋体" w:eastAsia="宋体" w:hAnsi="宋体" w:hint="eastAsia"/>
              </w:rPr>
              <w:t>。根据同类行业用漆量类比，本项目</w:t>
            </w:r>
            <w:r w:rsidR="002B382F" w:rsidRPr="00C03519">
              <w:rPr>
                <w:rFonts w:ascii="宋体" w:eastAsia="宋体" w:hAnsi="宋体" w:hint="eastAsia"/>
              </w:rPr>
              <w:t>喷涂工件</w:t>
            </w:r>
            <w:r w:rsidR="007865F9" w:rsidRPr="00C03519">
              <w:rPr>
                <w:rFonts w:ascii="宋体" w:eastAsia="宋体" w:hAnsi="宋体" w:hint="eastAsia"/>
              </w:rPr>
              <w:t>比表面积较大，喷漆附着率较高，一般可达</w:t>
            </w:r>
            <w:r w:rsidR="007865F9" w:rsidRPr="00C03519">
              <w:rPr>
                <w:rFonts w:eastAsia="宋体"/>
              </w:rPr>
              <w:t>55-75%</w:t>
            </w:r>
            <w:r w:rsidR="007865F9" w:rsidRPr="00C03519">
              <w:rPr>
                <w:rFonts w:ascii="宋体" w:eastAsia="宋体" w:hAnsi="宋体" w:hint="eastAsia"/>
              </w:rPr>
              <w:t>，综合考虑，本项目喷涂涂料附着率以</w:t>
            </w:r>
            <w:r w:rsidR="007865F9" w:rsidRPr="00C03519">
              <w:rPr>
                <w:rFonts w:eastAsia="宋体"/>
              </w:rPr>
              <w:t>60%</w:t>
            </w:r>
            <w:r w:rsidR="007865F9" w:rsidRPr="00C03519">
              <w:rPr>
                <w:rFonts w:ascii="宋体" w:eastAsia="宋体" w:hAnsi="宋体" w:hint="eastAsia"/>
              </w:rPr>
              <w:t>计</w:t>
            </w:r>
            <w:r w:rsidR="007865F9" w:rsidRPr="00C03519">
              <w:rPr>
                <w:rFonts w:ascii="宋体" w:eastAsia="宋体" w:hAnsi="宋体"/>
              </w:rPr>
              <w:t>，</w:t>
            </w:r>
            <w:r w:rsidR="007865F9" w:rsidRPr="00C03519">
              <w:rPr>
                <w:rFonts w:eastAsia="宋体"/>
              </w:rPr>
              <w:t>10%</w:t>
            </w:r>
            <w:r w:rsidR="007865F9" w:rsidRPr="00C03519">
              <w:rPr>
                <w:rFonts w:ascii="宋体" w:eastAsia="宋体" w:hAnsi="宋体" w:hint="eastAsia"/>
              </w:rPr>
              <w:t>沉降在地面形成漆渣，</w:t>
            </w:r>
            <w:r w:rsidR="007865F9" w:rsidRPr="00C03519">
              <w:rPr>
                <w:rFonts w:ascii="宋体" w:eastAsia="宋体" w:hAnsi="宋体"/>
              </w:rPr>
              <w:t>因此喷漆过程中约有</w:t>
            </w:r>
            <w:r w:rsidR="007865F9" w:rsidRPr="00C03519">
              <w:rPr>
                <w:rFonts w:eastAsia="宋体"/>
              </w:rPr>
              <w:t>30%</w:t>
            </w:r>
            <w:r w:rsidR="007865F9" w:rsidRPr="00C03519">
              <w:rPr>
                <w:rFonts w:ascii="宋体" w:eastAsia="宋体" w:hAnsi="宋体"/>
              </w:rPr>
              <w:t>的</w:t>
            </w:r>
            <w:r w:rsidR="007865F9" w:rsidRPr="00C03519">
              <w:rPr>
                <w:rFonts w:ascii="宋体" w:eastAsia="宋体" w:hAnsi="宋体" w:hint="eastAsia"/>
              </w:rPr>
              <w:t>固份</w:t>
            </w:r>
            <w:r w:rsidR="007865F9" w:rsidRPr="00C03519">
              <w:rPr>
                <w:rFonts w:ascii="宋体" w:eastAsia="宋体" w:hAnsi="宋体"/>
              </w:rPr>
              <w:t>形成漆雾颗粒</w:t>
            </w:r>
            <w:r w:rsidR="007865F9" w:rsidRPr="00C03519">
              <w:rPr>
                <w:rFonts w:ascii="宋体" w:eastAsia="宋体" w:hAnsi="宋体" w:hint="eastAsia"/>
              </w:rPr>
              <w:t>，则底漆、面漆喷漆过程中漆雾产生量约</w:t>
            </w:r>
            <w:r w:rsidRPr="00C03519">
              <w:rPr>
                <w:rFonts w:eastAsia="宋体" w:hint="eastAsia"/>
              </w:rPr>
              <w:t>2.0159</w:t>
            </w:r>
            <w:r w:rsidR="007865F9" w:rsidRPr="00C03519">
              <w:rPr>
                <w:rFonts w:eastAsia="宋体"/>
              </w:rPr>
              <w:t>t/a</w:t>
            </w:r>
            <w:r w:rsidR="007865F9" w:rsidRPr="00C03519">
              <w:rPr>
                <w:rFonts w:ascii="宋体" w:eastAsia="宋体" w:hAnsi="宋体"/>
              </w:rPr>
              <w:t>。</w:t>
            </w:r>
          </w:p>
          <w:p w:rsidR="007865F9" w:rsidRPr="007865F9" w:rsidRDefault="00022186" w:rsidP="002B382F">
            <w:pPr>
              <w:spacing w:line="360" w:lineRule="auto"/>
              <w:ind w:firstLineChars="200" w:firstLine="480"/>
              <w:jc w:val="both"/>
              <w:rPr>
                <w:rFonts w:ascii="宋体" w:eastAsia="宋体" w:hAnsi="宋体"/>
              </w:rPr>
            </w:pPr>
            <w:r>
              <w:rPr>
                <w:rFonts w:ascii="宋体" w:eastAsia="宋体" w:hAnsi="宋体" w:hint="eastAsia"/>
              </w:rPr>
              <w:t>本项目干式喷漆晾干房为密闭设置，</w:t>
            </w:r>
            <w:r w:rsidR="007865F9" w:rsidRPr="007865F9">
              <w:rPr>
                <w:rFonts w:ascii="宋体" w:eastAsia="宋体" w:hAnsi="宋体" w:hint="eastAsia"/>
              </w:rPr>
              <w:t>采用上送风、</w:t>
            </w:r>
            <w:r w:rsidR="00731F63">
              <w:rPr>
                <w:rFonts w:ascii="宋体" w:eastAsia="宋体" w:hAnsi="宋体" w:hint="eastAsia"/>
              </w:rPr>
              <w:t>侧</w:t>
            </w:r>
            <w:r w:rsidR="007865F9" w:rsidRPr="007865F9">
              <w:rPr>
                <w:rFonts w:ascii="宋体" w:eastAsia="宋体" w:hAnsi="宋体" w:hint="eastAsia"/>
              </w:rPr>
              <w:t>抽风的收集方式，保持微正压（收集率以</w:t>
            </w:r>
            <w:r w:rsidR="007865F9" w:rsidRPr="00022186">
              <w:rPr>
                <w:rFonts w:eastAsia="宋体"/>
              </w:rPr>
              <w:t>98%</w:t>
            </w:r>
            <w:r w:rsidR="007865F9" w:rsidRPr="007865F9">
              <w:rPr>
                <w:rFonts w:ascii="宋体" w:eastAsia="宋体" w:hAnsi="宋体" w:hint="eastAsia"/>
              </w:rPr>
              <w:t>计）。本项目拟对喷漆房收集的漆雾颗粒经“干式漆雾过滤器+过滤棉”（处理效率以</w:t>
            </w:r>
            <w:r w:rsidR="007865F9" w:rsidRPr="00022186">
              <w:rPr>
                <w:rFonts w:eastAsia="宋体"/>
              </w:rPr>
              <w:t>90%</w:t>
            </w:r>
            <w:r w:rsidR="007865F9" w:rsidRPr="007865F9">
              <w:rPr>
                <w:rFonts w:ascii="宋体" w:eastAsia="宋体" w:hAnsi="宋体" w:hint="eastAsia"/>
              </w:rPr>
              <w:t>计）处理后，最终通过</w:t>
            </w:r>
            <w:r>
              <w:rPr>
                <w:rFonts w:eastAsia="宋体" w:hint="eastAsia"/>
              </w:rPr>
              <w:t>2</w:t>
            </w:r>
            <w:r w:rsidR="007865F9" w:rsidRPr="00022186">
              <w:rPr>
                <w:rFonts w:eastAsia="宋体"/>
              </w:rPr>
              <w:t>5m</w:t>
            </w:r>
            <w:r w:rsidR="007865F9" w:rsidRPr="007865F9">
              <w:rPr>
                <w:rFonts w:ascii="宋体" w:eastAsia="宋体" w:hAnsi="宋体" w:hint="eastAsia"/>
              </w:rPr>
              <w:t>高排气筒（</w:t>
            </w:r>
            <w:r w:rsidR="007865F9" w:rsidRPr="00022186">
              <w:rPr>
                <w:rFonts w:eastAsia="宋体"/>
              </w:rPr>
              <w:t>2#</w:t>
            </w:r>
            <w:r w:rsidR="007865F9" w:rsidRPr="007865F9">
              <w:rPr>
                <w:rFonts w:ascii="宋体" w:eastAsia="宋体" w:hAnsi="宋体" w:hint="eastAsia"/>
              </w:rPr>
              <w:t>）排放。其余</w:t>
            </w:r>
            <w:r w:rsidR="007865F9" w:rsidRPr="00022186">
              <w:rPr>
                <w:rFonts w:eastAsia="宋体"/>
              </w:rPr>
              <w:t>2%</w:t>
            </w:r>
            <w:r w:rsidR="007865F9" w:rsidRPr="007865F9">
              <w:rPr>
                <w:rFonts w:ascii="宋体" w:eastAsia="宋体" w:hAnsi="宋体" w:hint="eastAsia"/>
              </w:rPr>
              <w:t>未能收集的漆雾无组织排放，则喷漆房漆雾无组织排放量为</w:t>
            </w:r>
            <w:r>
              <w:rPr>
                <w:rFonts w:eastAsia="宋体" w:hint="eastAsia"/>
              </w:rPr>
              <w:t>0.0</w:t>
            </w:r>
            <w:r w:rsidR="00C03519">
              <w:rPr>
                <w:rFonts w:eastAsia="宋体" w:hint="eastAsia"/>
              </w:rPr>
              <w:t>403</w:t>
            </w:r>
            <w:r w:rsidR="007865F9" w:rsidRPr="00022186">
              <w:rPr>
                <w:rFonts w:eastAsia="宋体"/>
              </w:rPr>
              <w:t>t/a</w:t>
            </w:r>
            <w:r w:rsidR="007865F9" w:rsidRPr="007865F9">
              <w:rPr>
                <w:rFonts w:ascii="宋体" w:eastAsia="宋体" w:hAnsi="宋体" w:hint="eastAsia"/>
              </w:rPr>
              <w:t>。</w:t>
            </w:r>
          </w:p>
          <w:p w:rsidR="007865F9" w:rsidRPr="007865F9" w:rsidRDefault="007865F9" w:rsidP="002B382F">
            <w:pPr>
              <w:spacing w:line="360" w:lineRule="auto"/>
              <w:ind w:firstLineChars="200" w:firstLine="480"/>
              <w:jc w:val="both"/>
              <w:rPr>
                <w:rFonts w:ascii="宋体" w:eastAsia="宋体" w:hAnsi="宋体"/>
              </w:rPr>
            </w:pPr>
            <w:r w:rsidRPr="007865F9">
              <w:rPr>
                <w:rFonts w:ascii="宋体" w:eastAsia="宋体" w:hAnsi="宋体" w:hint="eastAsia"/>
              </w:rPr>
              <w:t>②有机废气（</w:t>
            </w:r>
            <w:r w:rsidRPr="00022186">
              <w:rPr>
                <w:rFonts w:eastAsia="宋体"/>
              </w:rPr>
              <w:t>VOCs</w:t>
            </w:r>
            <w:r w:rsidRPr="007865F9">
              <w:rPr>
                <w:rFonts w:ascii="宋体" w:eastAsia="宋体" w:hAnsi="宋体" w:hint="eastAsia"/>
              </w:rPr>
              <w:t>）</w:t>
            </w:r>
            <w:r w:rsidRPr="007865F9">
              <w:rPr>
                <w:rFonts w:ascii="宋体" w:eastAsia="宋体" w:hAnsi="宋体"/>
              </w:rPr>
              <w:t>：</w:t>
            </w:r>
            <w:r w:rsidRPr="007865F9">
              <w:rPr>
                <w:rFonts w:ascii="宋体" w:eastAsia="宋体" w:hAnsi="宋体" w:hint="eastAsia"/>
              </w:rPr>
              <w:t>本项目喷漆、晾干过程中，涂料中的有机成分会挥发出来形成有机废气。本项目水性醇酸底漆挥发份为</w:t>
            </w:r>
            <w:r w:rsidRPr="00022186">
              <w:rPr>
                <w:rFonts w:eastAsia="宋体"/>
              </w:rPr>
              <w:t>17.17%</w:t>
            </w:r>
            <w:r w:rsidRPr="007865F9">
              <w:rPr>
                <w:rFonts w:ascii="宋体" w:eastAsia="宋体" w:hAnsi="宋体" w:hint="eastAsia"/>
              </w:rPr>
              <w:t>，水性醇酸面漆挥发份为</w:t>
            </w:r>
            <w:r w:rsidRPr="00022186">
              <w:rPr>
                <w:rFonts w:eastAsia="宋体"/>
              </w:rPr>
              <w:t>22%</w:t>
            </w:r>
            <w:r w:rsidRPr="007865F9">
              <w:rPr>
                <w:rFonts w:ascii="宋体" w:eastAsia="宋体" w:hAnsi="宋体" w:hint="eastAsia"/>
              </w:rPr>
              <w:t>，固化剂挥发份为</w:t>
            </w:r>
            <w:r w:rsidRPr="00022186">
              <w:rPr>
                <w:rFonts w:eastAsia="宋体"/>
              </w:rPr>
              <w:t>20%</w:t>
            </w:r>
            <w:r w:rsidRPr="007865F9">
              <w:rPr>
                <w:rFonts w:ascii="宋体" w:eastAsia="宋体" w:hAnsi="宋体" w:hint="eastAsia"/>
              </w:rPr>
              <w:t>，底漆、固化剂挥发份合计</w:t>
            </w:r>
            <w:r w:rsidRPr="007865F9">
              <w:rPr>
                <w:rFonts w:ascii="宋体" w:eastAsia="宋体" w:hAnsi="宋体"/>
              </w:rPr>
              <w:t>为</w:t>
            </w:r>
            <w:r w:rsidR="00022186">
              <w:rPr>
                <w:rFonts w:eastAsia="宋体" w:hint="eastAsia"/>
              </w:rPr>
              <w:t>0.</w:t>
            </w:r>
            <w:r w:rsidR="00C03519">
              <w:rPr>
                <w:rFonts w:eastAsia="宋体" w:hint="eastAsia"/>
              </w:rPr>
              <w:t>8298</w:t>
            </w:r>
            <w:r w:rsidRPr="00022186">
              <w:rPr>
                <w:rFonts w:eastAsia="宋体"/>
              </w:rPr>
              <w:t>t/a</w:t>
            </w:r>
            <w:r w:rsidRPr="007865F9">
              <w:rPr>
                <w:rFonts w:ascii="宋体" w:eastAsia="宋体" w:hAnsi="宋体" w:hint="eastAsia"/>
              </w:rPr>
              <w:t>，面漆、固化剂挥发份合计</w:t>
            </w:r>
            <w:r w:rsidRPr="007865F9">
              <w:rPr>
                <w:rFonts w:ascii="宋体" w:eastAsia="宋体" w:hAnsi="宋体"/>
              </w:rPr>
              <w:t>为</w:t>
            </w:r>
            <w:r w:rsidR="00022186">
              <w:rPr>
                <w:rFonts w:eastAsia="宋体" w:hint="eastAsia"/>
              </w:rPr>
              <w:t>1.</w:t>
            </w:r>
            <w:r w:rsidR="00C03519">
              <w:rPr>
                <w:rFonts w:eastAsia="宋体" w:hint="eastAsia"/>
              </w:rPr>
              <w:t>5238</w:t>
            </w:r>
            <w:r w:rsidRPr="00022186">
              <w:rPr>
                <w:rFonts w:eastAsia="宋体"/>
              </w:rPr>
              <w:t>t/a</w:t>
            </w:r>
            <w:r w:rsidRPr="007865F9">
              <w:rPr>
                <w:rFonts w:ascii="宋体" w:eastAsia="宋体" w:hAnsi="宋体" w:hint="eastAsia"/>
              </w:rPr>
              <w:t>，按最不利情况考虑，</w:t>
            </w:r>
            <w:r w:rsidRPr="007865F9">
              <w:rPr>
                <w:rFonts w:ascii="宋体" w:eastAsia="宋体" w:hAnsi="宋体" w:hint="eastAsia"/>
              </w:rPr>
              <w:lastRenderedPageBreak/>
              <w:t>涂料中挥发份全部挥发形成有机废气</w:t>
            </w:r>
            <w:r w:rsidR="00022186">
              <w:rPr>
                <w:rFonts w:ascii="宋体" w:eastAsia="宋体" w:hAnsi="宋体" w:hint="eastAsia"/>
              </w:rPr>
              <w:t>，则喷漆晾干过程中挥发的有机废气（</w:t>
            </w:r>
            <w:r w:rsidR="00022186" w:rsidRPr="00022186">
              <w:rPr>
                <w:rFonts w:eastAsia="宋体"/>
              </w:rPr>
              <w:t>VOCs</w:t>
            </w:r>
            <w:r w:rsidR="00022186">
              <w:rPr>
                <w:rFonts w:ascii="宋体" w:eastAsia="宋体" w:hAnsi="宋体" w:hint="eastAsia"/>
              </w:rPr>
              <w:t>）量为</w:t>
            </w:r>
            <w:r w:rsidR="00C03519">
              <w:rPr>
                <w:rFonts w:eastAsia="宋体" w:hint="eastAsia"/>
              </w:rPr>
              <w:t>2.3536</w:t>
            </w:r>
            <w:r w:rsidR="00022186" w:rsidRPr="00022186">
              <w:rPr>
                <w:rFonts w:eastAsia="宋体"/>
              </w:rPr>
              <w:t>t/a</w:t>
            </w:r>
            <w:r w:rsidR="00022186">
              <w:rPr>
                <w:rFonts w:ascii="宋体" w:eastAsia="宋体" w:hAnsi="宋体" w:hint="eastAsia"/>
              </w:rPr>
              <w:t>。该密闭干式喷漆晾干房</w:t>
            </w:r>
            <w:r w:rsidRPr="007865F9">
              <w:rPr>
                <w:rFonts w:ascii="宋体" w:eastAsia="宋体" w:hAnsi="宋体" w:hint="eastAsia"/>
              </w:rPr>
              <w:t>收集率以</w:t>
            </w:r>
            <w:r w:rsidRPr="00022186">
              <w:rPr>
                <w:rFonts w:eastAsia="宋体"/>
              </w:rPr>
              <w:t>98%</w:t>
            </w:r>
            <w:r w:rsidR="00022186">
              <w:rPr>
                <w:rFonts w:ascii="宋体" w:eastAsia="宋体" w:hAnsi="宋体" w:hint="eastAsia"/>
              </w:rPr>
              <w:t>计，</w:t>
            </w:r>
            <w:r w:rsidRPr="007865F9">
              <w:rPr>
                <w:rFonts w:ascii="宋体" w:eastAsia="宋体" w:hAnsi="宋体" w:hint="eastAsia"/>
              </w:rPr>
              <w:t>收集的有机废气经“</w:t>
            </w:r>
            <w:r w:rsidRPr="007865F9">
              <w:rPr>
                <w:rFonts w:ascii="宋体" w:eastAsia="宋体" w:hAnsi="宋体" w:hint="eastAsia"/>
                <w:bCs/>
              </w:rPr>
              <w:t>二级活性炭吸附装置</w:t>
            </w:r>
            <w:r w:rsidRPr="007865F9">
              <w:rPr>
                <w:rFonts w:ascii="宋体" w:eastAsia="宋体" w:hAnsi="宋体" w:hint="eastAsia"/>
              </w:rPr>
              <w:t>”（处理效率以</w:t>
            </w:r>
            <w:r w:rsidRPr="00022186">
              <w:rPr>
                <w:rFonts w:eastAsia="宋体"/>
              </w:rPr>
              <w:t>90%</w:t>
            </w:r>
            <w:r w:rsidRPr="007865F9">
              <w:rPr>
                <w:rFonts w:ascii="宋体" w:eastAsia="宋体" w:hAnsi="宋体" w:hint="eastAsia"/>
              </w:rPr>
              <w:t>计）处理后由</w:t>
            </w:r>
            <w:r w:rsidR="00022186">
              <w:rPr>
                <w:rFonts w:eastAsia="宋体" w:hint="eastAsia"/>
              </w:rPr>
              <w:t>2</w:t>
            </w:r>
            <w:r w:rsidRPr="00022186">
              <w:rPr>
                <w:rFonts w:eastAsia="宋体"/>
              </w:rPr>
              <w:t>5m</w:t>
            </w:r>
            <w:r w:rsidRPr="007865F9">
              <w:rPr>
                <w:rFonts w:ascii="宋体" w:eastAsia="宋体" w:hAnsi="宋体" w:hint="eastAsia"/>
              </w:rPr>
              <w:t>高排气筒（</w:t>
            </w:r>
            <w:r w:rsidRPr="00022186">
              <w:rPr>
                <w:rFonts w:eastAsia="宋体"/>
              </w:rPr>
              <w:t>2#</w:t>
            </w:r>
            <w:r w:rsidRPr="007865F9">
              <w:rPr>
                <w:rFonts w:ascii="宋体" w:eastAsia="宋体" w:hAnsi="宋体" w:hint="eastAsia"/>
              </w:rPr>
              <w:t>）排放。其余</w:t>
            </w:r>
            <w:r w:rsidRPr="00022186">
              <w:rPr>
                <w:rFonts w:eastAsia="宋体"/>
              </w:rPr>
              <w:t>2%</w:t>
            </w:r>
            <w:r w:rsidRPr="007865F9">
              <w:rPr>
                <w:rFonts w:ascii="宋体" w:eastAsia="宋体" w:hAnsi="宋体" w:hint="eastAsia"/>
              </w:rPr>
              <w:t>未能收集的有机废气为无组织排</w:t>
            </w:r>
            <w:r w:rsidR="00022186">
              <w:rPr>
                <w:rFonts w:ascii="宋体" w:eastAsia="宋体" w:hAnsi="宋体" w:hint="eastAsia"/>
              </w:rPr>
              <w:t>放，则喷漆</w:t>
            </w:r>
            <w:r w:rsidRPr="007865F9">
              <w:rPr>
                <w:rFonts w:ascii="宋体" w:eastAsia="宋体" w:hAnsi="宋体" w:hint="eastAsia"/>
              </w:rPr>
              <w:t>晾干房</w:t>
            </w:r>
            <w:r w:rsidRPr="00022186">
              <w:rPr>
                <w:rFonts w:eastAsia="宋体"/>
              </w:rPr>
              <w:t>VOCs</w:t>
            </w:r>
            <w:r w:rsidRPr="007865F9">
              <w:rPr>
                <w:rFonts w:ascii="宋体" w:eastAsia="宋体" w:hAnsi="宋体" w:hint="eastAsia"/>
              </w:rPr>
              <w:t>无组织排放量为</w:t>
            </w:r>
            <w:r w:rsidRPr="00022186">
              <w:rPr>
                <w:rFonts w:eastAsia="宋体"/>
              </w:rPr>
              <w:t>0.0</w:t>
            </w:r>
            <w:r w:rsidR="004E0145">
              <w:rPr>
                <w:rFonts w:eastAsia="宋体" w:hint="eastAsia"/>
              </w:rPr>
              <w:t>471</w:t>
            </w:r>
            <w:r w:rsidRPr="00022186">
              <w:rPr>
                <w:rFonts w:eastAsia="宋体"/>
              </w:rPr>
              <w:t>t/a</w:t>
            </w:r>
            <w:r w:rsidRPr="007865F9">
              <w:rPr>
                <w:rFonts w:ascii="宋体" w:eastAsia="宋体" w:hAnsi="宋体" w:hint="eastAsia"/>
              </w:rPr>
              <w:t>。</w:t>
            </w:r>
          </w:p>
          <w:p w:rsidR="007865F9" w:rsidRPr="007865F9" w:rsidRDefault="007865F9" w:rsidP="007865F9">
            <w:pPr>
              <w:spacing w:line="360" w:lineRule="auto"/>
              <w:ind w:firstLineChars="200" w:firstLine="482"/>
              <w:rPr>
                <w:rFonts w:ascii="宋体" w:eastAsia="宋体" w:hAnsi="宋体"/>
              </w:rPr>
            </w:pPr>
            <w:r w:rsidRPr="007865F9">
              <w:rPr>
                <w:rFonts w:ascii="宋体" w:eastAsia="宋体" w:hAnsi="宋体" w:hint="eastAsia"/>
                <w:b/>
              </w:rPr>
              <w:t>工作时间估算：</w:t>
            </w:r>
            <w:r w:rsidRPr="007865F9">
              <w:rPr>
                <w:rFonts w:ascii="宋体" w:eastAsia="宋体" w:hAnsi="宋体" w:hint="eastAsia"/>
              </w:rPr>
              <w:t>本项目密闭干式喷漆</w:t>
            </w:r>
            <w:r w:rsidR="00052717">
              <w:rPr>
                <w:rFonts w:ascii="宋体" w:eastAsia="宋体" w:hAnsi="宋体" w:hint="eastAsia"/>
              </w:rPr>
              <w:t>晾干</w:t>
            </w:r>
            <w:r w:rsidRPr="007865F9">
              <w:rPr>
                <w:rFonts w:ascii="宋体" w:eastAsia="宋体" w:hAnsi="宋体" w:hint="eastAsia"/>
              </w:rPr>
              <w:t>房设置</w:t>
            </w:r>
            <w:r w:rsidRPr="00052717">
              <w:rPr>
                <w:rFonts w:eastAsia="宋体"/>
              </w:rPr>
              <w:t>1</w:t>
            </w:r>
            <w:r w:rsidRPr="007865F9">
              <w:rPr>
                <w:rFonts w:ascii="宋体" w:eastAsia="宋体" w:hAnsi="宋体" w:hint="eastAsia"/>
              </w:rPr>
              <w:t>个工位（人工喷漆），设置</w:t>
            </w:r>
            <w:r w:rsidRPr="00052717">
              <w:rPr>
                <w:rFonts w:eastAsia="宋体"/>
              </w:rPr>
              <w:t>2</w:t>
            </w:r>
            <w:r w:rsidRPr="007865F9">
              <w:rPr>
                <w:rFonts w:ascii="宋体" w:eastAsia="宋体" w:hAnsi="宋体" w:hint="eastAsia"/>
              </w:rPr>
              <w:t>把喷枪（一用一备），喷枪口径</w:t>
            </w:r>
            <w:r w:rsidRPr="00052717">
              <w:rPr>
                <w:rFonts w:eastAsia="宋体"/>
              </w:rPr>
              <w:t>1.</w:t>
            </w:r>
            <w:r w:rsidR="004E0145">
              <w:rPr>
                <w:rFonts w:eastAsia="宋体" w:hint="eastAsia"/>
              </w:rPr>
              <w:t>8</w:t>
            </w:r>
            <w:r w:rsidRPr="00052717">
              <w:rPr>
                <w:rFonts w:eastAsia="宋体"/>
              </w:rPr>
              <w:t>mm</w:t>
            </w:r>
            <w:r w:rsidRPr="007865F9">
              <w:rPr>
                <w:rFonts w:ascii="宋体" w:eastAsia="宋体" w:hAnsi="宋体" w:hint="eastAsia"/>
              </w:rPr>
              <w:t>，喷漆量约</w:t>
            </w:r>
            <w:r w:rsidRPr="00052717">
              <w:rPr>
                <w:rFonts w:eastAsia="宋体"/>
              </w:rPr>
              <w:t>1</w:t>
            </w:r>
            <w:r w:rsidR="004E0145">
              <w:rPr>
                <w:rFonts w:eastAsia="宋体" w:hint="eastAsia"/>
              </w:rPr>
              <w:t>5</w:t>
            </w:r>
            <w:r w:rsidRPr="00052717">
              <w:rPr>
                <w:rFonts w:eastAsia="宋体"/>
              </w:rPr>
              <w:t>0ml/min</w:t>
            </w:r>
            <w:r w:rsidRPr="007865F9">
              <w:rPr>
                <w:rFonts w:ascii="宋体" w:eastAsia="宋体" w:hAnsi="宋体" w:hint="eastAsia"/>
              </w:rPr>
              <w:t>。经计算，喷涂时间约</w:t>
            </w:r>
            <w:r w:rsidR="00052717">
              <w:rPr>
                <w:rFonts w:eastAsia="宋体" w:hint="eastAsia"/>
              </w:rPr>
              <w:t>1</w:t>
            </w:r>
            <w:r w:rsidR="004E0145">
              <w:rPr>
                <w:rFonts w:eastAsia="宋体" w:hint="eastAsia"/>
              </w:rPr>
              <w:t>46</w:t>
            </w:r>
            <w:r w:rsidRPr="00052717">
              <w:rPr>
                <w:rFonts w:eastAsia="宋体"/>
              </w:rPr>
              <w:t>0h/a</w:t>
            </w:r>
            <w:r w:rsidRPr="007865F9">
              <w:rPr>
                <w:rFonts w:ascii="宋体" w:eastAsia="宋体" w:hAnsi="宋体" w:hint="eastAsia"/>
              </w:rPr>
              <w:t>，晾干时间以</w:t>
            </w:r>
            <w:r w:rsidRPr="00052717">
              <w:rPr>
                <w:rFonts w:eastAsia="宋体"/>
              </w:rPr>
              <w:t>6h/d</w:t>
            </w:r>
            <w:r w:rsidRPr="00052717">
              <w:rPr>
                <w:rFonts w:eastAsia="宋体" w:hAnsi="宋体"/>
              </w:rPr>
              <w:t>、</w:t>
            </w:r>
            <w:r w:rsidRPr="00052717">
              <w:rPr>
                <w:rFonts w:eastAsia="宋体"/>
              </w:rPr>
              <w:t>1800h/a</w:t>
            </w:r>
            <w:r w:rsidRPr="007865F9">
              <w:rPr>
                <w:rFonts w:ascii="宋体" w:eastAsia="宋体" w:hAnsi="宋体" w:hint="eastAsia"/>
              </w:rPr>
              <w:t>计。</w:t>
            </w:r>
          </w:p>
          <w:p w:rsidR="007865F9" w:rsidRPr="007865F9" w:rsidRDefault="007865F9" w:rsidP="007865F9">
            <w:pPr>
              <w:spacing w:line="360" w:lineRule="auto"/>
              <w:ind w:firstLineChars="200" w:firstLine="482"/>
              <w:rPr>
                <w:rFonts w:ascii="宋体" w:eastAsia="宋体" w:hAnsi="宋体"/>
                <w:b/>
              </w:rPr>
            </w:pPr>
            <w:r w:rsidRPr="007865F9">
              <w:rPr>
                <w:rFonts w:ascii="宋体" w:eastAsia="宋体" w:hAnsi="宋体" w:hint="eastAsia"/>
                <w:b/>
              </w:rPr>
              <w:t>设计风量估算：</w:t>
            </w:r>
          </w:p>
          <w:p w:rsidR="007865F9" w:rsidRPr="00731F63" w:rsidRDefault="00731F63" w:rsidP="00731F63">
            <w:pPr>
              <w:spacing w:line="360" w:lineRule="auto"/>
              <w:ind w:firstLineChars="200" w:firstLine="480"/>
              <w:rPr>
                <w:rFonts w:ascii="宋体" w:eastAsia="宋体" w:hAnsi="宋体"/>
                <w:color w:val="000000" w:themeColor="text1"/>
              </w:rPr>
            </w:pPr>
            <w:r w:rsidRPr="00731F63">
              <w:rPr>
                <w:rFonts w:ascii="宋体" w:eastAsia="宋体" w:hAnsi="宋体" w:hint="eastAsia"/>
              </w:rPr>
              <w:t>本项目密闭干式喷漆晾干房集喷漆晾干于一体，待喷工件在该喷漆晾干房内喷漆后自然静置晾干，喷漆晾干房尺寸为</w:t>
            </w:r>
            <w:r w:rsidRPr="00731F63">
              <w:rPr>
                <w:rFonts w:eastAsia="宋体" w:hint="eastAsia"/>
              </w:rPr>
              <w:t>6</w:t>
            </w:r>
            <w:r w:rsidRPr="00731F63">
              <w:rPr>
                <w:rFonts w:eastAsia="宋体"/>
              </w:rPr>
              <w:t>m×</w:t>
            </w:r>
            <w:r w:rsidRPr="00731F63">
              <w:rPr>
                <w:rFonts w:eastAsia="宋体" w:hint="eastAsia"/>
              </w:rPr>
              <w:t>5</w:t>
            </w:r>
            <w:r w:rsidRPr="00731F63">
              <w:rPr>
                <w:rFonts w:eastAsia="宋体"/>
              </w:rPr>
              <w:t>m×</w:t>
            </w:r>
            <w:r w:rsidRPr="00731F63">
              <w:rPr>
                <w:rFonts w:eastAsia="宋体" w:hint="eastAsia"/>
              </w:rPr>
              <w:t>4</w:t>
            </w:r>
            <w:r w:rsidRPr="00731F63">
              <w:rPr>
                <w:rFonts w:eastAsia="宋体"/>
              </w:rPr>
              <w:t>m</w:t>
            </w:r>
            <w:r w:rsidRPr="00731F63">
              <w:rPr>
                <w:rFonts w:eastAsia="宋体" w:hint="eastAsia"/>
              </w:rPr>
              <w:t>，采用上送风、侧吸风的方式</w:t>
            </w:r>
            <w:r w:rsidR="00D3771B">
              <w:rPr>
                <w:rFonts w:eastAsia="宋体" w:hint="eastAsia"/>
              </w:rPr>
              <w:t>设置风机</w:t>
            </w:r>
            <w:r w:rsidRPr="00731F63">
              <w:rPr>
                <w:rFonts w:eastAsia="宋体" w:hint="eastAsia"/>
              </w:rPr>
              <w:t>强制换风。</w:t>
            </w:r>
            <w:r>
              <w:rPr>
                <w:rFonts w:eastAsia="宋体" w:hint="eastAsia"/>
              </w:rPr>
              <w:t>参照</w:t>
            </w:r>
            <w:r w:rsidRPr="00731F63">
              <w:rPr>
                <w:rFonts w:ascii="宋体" w:eastAsia="宋体" w:hAnsi="宋体"/>
                <w:szCs w:val="24"/>
              </w:rPr>
              <w:t>《</w:t>
            </w:r>
            <w:r w:rsidRPr="00731F63">
              <w:rPr>
                <w:rFonts w:ascii="宋体" w:eastAsia="宋体" w:hAnsi="宋体" w:hint="eastAsia"/>
                <w:szCs w:val="24"/>
              </w:rPr>
              <w:t>现代涂装手册</w:t>
            </w:r>
            <w:r w:rsidRPr="00731F63">
              <w:rPr>
                <w:rFonts w:ascii="宋体" w:eastAsia="宋体" w:hAnsi="宋体"/>
                <w:szCs w:val="24"/>
              </w:rPr>
              <w:t>》</w:t>
            </w:r>
            <w:r>
              <w:rPr>
                <w:rFonts w:ascii="宋体" w:eastAsia="宋体" w:hAnsi="宋体" w:hint="eastAsia"/>
                <w:szCs w:val="24"/>
              </w:rPr>
              <w:t>（</w:t>
            </w:r>
            <w:r w:rsidR="00D3771B">
              <w:rPr>
                <w:rFonts w:ascii="宋体" w:eastAsia="宋体" w:hAnsi="宋体" w:hint="eastAsia"/>
                <w:szCs w:val="24"/>
              </w:rPr>
              <w:t>陈治良主编</w:t>
            </w:r>
            <w:r>
              <w:rPr>
                <w:rFonts w:ascii="宋体" w:eastAsia="宋体" w:hAnsi="宋体" w:hint="eastAsia"/>
                <w:szCs w:val="24"/>
              </w:rPr>
              <w:t>）</w:t>
            </w:r>
            <w:r w:rsidR="00D3771B">
              <w:rPr>
                <w:rFonts w:ascii="宋体" w:eastAsia="宋体" w:hAnsi="宋体" w:hint="eastAsia"/>
                <w:szCs w:val="24"/>
              </w:rPr>
              <w:t>，喷涂量较少的喷漆室换气次数不少于</w:t>
            </w:r>
            <w:r w:rsidR="00D3771B" w:rsidRPr="00D3771B">
              <w:rPr>
                <w:rFonts w:eastAsia="宋体"/>
                <w:szCs w:val="24"/>
              </w:rPr>
              <w:t>120</w:t>
            </w:r>
            <w:r w:rsidR="00D3771B">
              <w:rPr>
                <w:rFonts w:ascii="宋体" w:eastAsia="宋体" w:hAnsi="宋体" w:hint="eastAsia"/>
                <w:szCs w:val="24"/>
              </w:rPr>
              <w:t>次/小时，为保证喷漆晾干房内空气状况良好，</w:t>
            </w:r>
            <w:r w:rsidR="008E5052">
              <w:rPr>
                <w:rFonts w:ascii="宋体" w:eastAsia="宋体" w:hAnsi="宋体" w:hint="eastAsia"/>
                <w:szCs w:val="24"/>
              </w:rPr>
              <w:t>送</w:t>
            </w:r>
            <w:r w:rsidR="00D3771B">
              <w:rPr>
                <w:rFonts w:ascii="宋体" w:eastAsia="宋体" w:hAnsi="宋体" w:hint="eastAsia"/>
                <w:szCs w:val="24"/>
              </w:rPr>
              <w:t>风风量以</w:t>
            </w:r>
            <w:r w:rsidR="00D3771B" w:rsidRPr="00D3771B">
              <w:rPr>
                <w:rFonts w:eastAsia="宋体"/>
                <w:szCs w:val="24"/>
              </w:rPr>
              <w:t>180</w:t>
            </w:r>
            <w:r w:rsidR="00D3771B">
              <w:rPr>
                <w:rFonts w:ascii="宋体" w:eastAsia="宋体" w:hAnsi="宋体" w:hint="eastAsia"/>
                <w:szCs w:val="24"/>
              </w:rPr>
              <w:t>次/小时设计，</w:t>
            </w:r>
            <w:r w:rsidR="008E5052">
              <w:rPr>
                <w:rFonts w:ascii="宋体" w:eastAsia="宋体" w:hAnsi="宋体" w:hint="eastAsia"/>
                <w:szCs w:val="24"/>
              </w:rPr>
              <w:t>即</w:t>
            </w:r>
            <w:r w:rsidR="008E5052" w:rsidRPr="008E5052">
              <w:rPr>
                <w:rFonts w:eastAsia="宋体"/>
                <w:szCs w:val="24"/>
              </w:rPr>
              <w:t>21600m</w:t>
            </w:r>
            <w:r w:rsidR="008E5052" w:rsidRPr="008E5052">
              <w:rPr>
                <w:rFonts w:eastAsia="宋体"/>
                <w:szCs w:val="24"/>
                <w:vertAlign w:val="superscript"/>
              </w:rPr>
              <w:t>3</w:t>
            </w:r>
            <w:r w:rsidR="008E5052" w:rsidRPr="008E5052">
              <w:rPr>
                <w:rFonts w:eastAsia="宋体"/>
                <w:szCs w:val="24"/>
              </w:rPr>
              <w:t>/h</w:t>
            </w:r>
            <w:r w:rsidR="008E5052">
              <w:rPr>
                <w:rFonts w:ascii="宋体" w:eastAsia="宋体" w:hAnsi="宋体" w:hint="eastAsia"/>
                <w:szCs w:val="24"/>
              </w:rPr>
              <w:t>。</w:t>
            </w:r>
            <w:r w:rsidR="008E5052" w:rsidRPr="008E5052">
              <w:rPr>
                <w:rFonts w:ascii="宋体" w:eastAsia="宋体" w:hAnsi="宋体" w:hint="eastAsia"/>
              </w:rPr>
              <w:t>喷漆</w:t>
            </w:r>
            <w:r w:rsidR="008E5052">
              <w:rPr>
                <w:rFonts w:ascii="宋体" w:eastAsia="宋体" w:hAnsi="宋体" w:hint="eastAsia"/>
              </w:rPr>
              <w:t>晾干房</w:t>
            </w:r>
            <w:r w:rsidR="008E5052" w:rsidRPr="008E5052">
              <w:rPr>
                <w:rFonts w:ascii="宋体" w:eastAsia="宋体" w:hAnsi="宋体" w:hint="eastAsia"/>
              </w:rPr>
              <w:t>的排风量一般略低于供风量，使喷漆</w:t>
            </w:r>
            <w:r w:rsidR="008E5052">
              <w:rPr>
                <w:rFonts w:ascii="宋体" w:eastAsia="宋体" w:hAnsi="宋体" w:hint="eastAsia"/>
              </w:rPr>
              <w:t>晾干房</w:t>
            </w:r>
            <w:r w:rsidR="008E5052" w:rsidRPr="008E5052">
              <w:rPr>
                <w:rFonts w:ascii="宋体" w:eastAsia="宋体" w:hAnsi="宋体" w:hint="eastAsia"/>
              </w:rPr>
              <w:t>内略处于微正压，以避免喷漆</w:t>
            </w:r>
            <w:r w:rsidR="008E5052">
              <w:rPr>
                <w:rFonts w:ascii="宋体" w:eastAsia="宋体" w:hAnsi="宋体" w:hint="eastAsia"/>
              </w:rPr>
              <w:t>晾干房</w:t>
            </w:r>
            <w:r w:rsidR="008E5052" w:rsidRPr="008E5052">
              <w:rPr>
                <w:rFonts w:ascii="宋体" w:eastAsia="宋体" w:hAnsi="宋体" w:hint="eastAsia"/>
              </w:rPr>
              <w:t>外未经净化空气串入喷漆室内</w:t>
            </w:r>
            <w:r w:rsidR="008E5052">
              <w:rPr>
                <w:rFonts w:ascii="宋体" w:eastAsia="宋体" w:hAnsi="宋体" w:hint="eastAsia"/>
              </w:rPr>
              <w:t>，</w:t>
            </w:r>
            <w:r w:rsidR="00D3771B">
              <w:rPr>
                <w:rFonts w:ascii="宋体" w:eastAsia="宋体" w:hAnsi="宋体" w:hint="eastAsia"/>
                <w:szCs w:val="24"/>
              </w:rPr>
              <w:t>则喷漆晾干房设计</w:t>
            </w:r>
            <w:r w:rsidR="008E5052">
              <w:rPr>
                <w:rFonts w:ascii="宋体" w:eastAsia="宋体" w:hAnsi="宋体" w:hint="eastAsia"/>
                <w:szCs w:val="24"/>
              </w:rPr>
              <w:t>的排</w:t>
            </w:r>
            <w:r w:rsidR="00D3771B">
              <w:rPr>
                <w:rFonts w:ascii="宋体" w:eastAsia="宋体" w:hAnsi="宋体" w:hint="eastAsia"/>
                <w:szCs w:val="24"/>
              </w:rPr>
              <w:t>风量为</w:t>
            </w:r>
            <w:r w:rsidR="008E5052" w:rsidRPr="008E5052">
              <w:rPr>
                <w:rFonts w:eastAsia="宋体"/>
                <w:szCs w:val="24"/>
              </w:rPr>
              <w:t>2</w:t>
            </w:r>
            <w:r w:rsidR="008E5052">
              <w:rPr>
                <w:rFonts w:eastAsia="宋体" w:hint="eastAsia"/>
                <w:szCs w:val="24"/>
              </w:rPr>
              <w:t>00</w:t>
            </w:r>
            <w:r w:rsidR="008E5052" w:rsidRPr="008E5052">
              <w:rPr>
                <w:rFonts w:eastAsia="宋体"/>
                <w:szCs w:val="24"/>
              </w:rPr>
              <w:t>00m</w:t>
            </w:r>
            <w:r w:rsidR="008E5052" w:rsidRPr="008E5052">
              <w:rPr>
                <w:rFonts w:eastAsia="宋体"/>
                <w:szCs w:val="24"/>
                <w:vertAlign w:val="superscript"/>
              </w:rPr>
              <w:t>3</w:t>
            </w:r>
            <w:r w:rsidR="008E5052" w:rsidRPr="008E5052">
              <w:rPr>
                <w:rFonts w:eastAsia="宋体"/>
                <w:szCs w:val="24"/>
              </w:rPr>
              <w:t>/h</w:t>
            </w:r>
            <w:r w:rsidR="008E5052">
              <w:rPr>
                <w:rFonts w:ascii="宋体" w:eastAsia="宋体" w:hAnsi="宋体" w:hint="eastAsia"/>
                <w:szCs w:val="24"/>
              </w:rPr>
              <w:t>。</w:t>
            </w:r>
          </w:p>
          <w:p w:rsidR="007865F9" w:rsidRPr="007865F9" w:rsidRDefault="007865F9" w:rsidP="007865F9">
            <w:pPr>
              <w:spacing w:line="360" w:lineRule="auto"/>
              <w:ind w:firstLineChars="200" w:firstLine="482"/>
              <w:rPr>
                <w:rFonts w:ascii="宋体" w:eastAsia="宋体" w:hAnsi="宋体"/>
                <w:b/>
                <w:color w:val="000000" w:themeColor="text1"/>
              </w:rPr>
            </w:pPr>
            <w:r w:rsidRPr="007865F9">
              <w:rPr>
                <w:rFonts w:ascii="宋体" w:eastAsia="宋体" w:hAnsi="宋体" w:hint="eastAsia"/>
                <w:b/>
                <w:color w:val="000000" w:themeColor="text1"/>
              </w:rPr>
              <w:t>（</w:t>
            </w:r>
            <w:r w:rsidRPr="008E5052">
              <w:rPr>
                <w:rFonts w:eastAsia="宋体"/>
                <w:b/>
                <w:color w:val="000000" w:themeColor="text1"/>
              </w:rPr>
              <w:t>6</w:t>
            </w:r>
            <w:r w:rsidRPr="007865F9">
              <w:rPr>
                <w:rFonts w:ascii="宋体" w:eastAsia="宋体" w:hAnsi="宋体" w:hint="eastAsia"/>
                <w:b/>
                <w:color w:val="000000" w:themeColor="text1"/>
              </w:rPr>
              <w:t>）食堂油烟</w:t>
            </w:r>
          </w:p>
          <w:p w:rsidR="008E5052" w:rsidRPr="00EF3933" w:rsidRDefault="008E5052" w:rsidP="008E5052">
            <w:pPr>
              <w:pStyle w:val="a3"/>
              <w:adjustRightInd w:val="0"/>
              <w:snapToGrid w:val="0"/>
              <w:spacing w:line="360" w:lineRule="auto"/>
              <w:ind w:firstLine="482"/>
              <w:rPr>
                <w:rFonts w:eastAsia="仿宋"/>
              </w:rPr>
            </w:pPr>
            <w:r>
              <w:rPr>
                <w:rFonts w:ascii="宋体" w:hAnsi="宋体"/>
              </w:rPr>
              <w:t>为方便员工就餐，</w:t>
            </w:r>
            <w:r>
              <w:rPr>
                <w:rFonts w:ascii="宋体" w:hAnsi="宋体" w:hint="eastAsia"/>
              </w:rPr>
              <w:t>扩建项目建成投产后厂方拟新</w:t>
            </w:r>
            <w:r>
              <w:rPr>
                <w:rFonts w:ascii="宋体" w:hAnsi="宋体"/>
              </w:rPr>
              <w:t>设</w:t>
            </w:r>
            <w:r w:rsidRPr="00541B70">
              <w:rPr>
                <w:rFonts w:ascii="宋体" w:hAnsi="宋体"/>
              </w:rPr>
              <w:t>一个小型的食堂，可供应约</w:t>
            </w:r>
            <w:r w:rsidR="006839FB">
              <w:rPr>
                <w:rFonts w:eastAsia="仿宋" w:hint="eastAsia"/>
              </w:rPr>
              <w:t>6</w:t>
            </w:r>
            <w:r w:rsidRPr="002D4949">
              <w:rPr>
                <w:rFonts w:eastAsia="仿宋"/>
              </w:rPr>
              <w:t>0</w:t>
            </w:r>
            <w:r w:rsidRPr="00541B70">
              <w:rPr>
                <w:rFonts w:ascii="宋体" w:hAnsi="宋体"/>
              </w:rPr>
              <w:t>人就餐。食堂采用液化天然气作为燃料，液化天然气为清洁能源，污染物产生量较少。</w:t>
            </w:r>
            <w:r w:rsidR="006839FB">
              <w:rPr>
                <w:rFonts w:ascii="宋体" w:hAnsi="宋体" w:hint="eastAsia"/>
              </w:rPr>
              <w:t>根据类比调查，</w:t>
            </w:r>
            <w:r w:rsidRPr="00541B70">
              <w:rPr>
                <w:rFonts w:ascii="宋体" w:hAnsi="宋体"/>
              </w:rPr>
              <w:t>餐饮用油按人均</w:t>
            </w:r>
            <w:smartTag w:uri="urn:schemas-microsoft-com:office:smarttags" w:element="chmetcnv">
              <w:smartTagPr>
                <w:attr w:name="UnitName" w:val="g"/>
                <w:attr w:name="SourceValue" w:val="20"/>
                <w:attr w:name="HasSpace" w:val="False"/>
                <w:attr w:name="Negative" w:val="False"/>
                <w:attr w:name="NumberType" w:val="1"/>
                <w:attr w:name="TCSC" w:val="0"/>
              </w:smartTagPr>
              <w:r w:rsidRPr="002D4949">
                <w:rPr>
                  <w:rFonts w:eastAsia="仿宋" w:hint="eastAsia"/>
                </w:rPr>
                <w:t>2</w:t>
              </w:r>
              <w:r w:rsidRPr="002D4949">
                <w:rPr>
                  <w:rFonts w:eastAsia="仿宋"/>
                </w:rPr>
                <w:t>0g</w:t>
              </w:r>
            </w:smartTag>
            <w:r w:rsidRPr="002D4949">
              <w:rPr>
                <w:rFonts w:eastAsia="仿宋" w:hint="eastAsia"/>
              </w:rPr>
              <w:t>/d</w:t>
            </w:r>
            <w:r w:rsidRPr="00541B70">
              <w:rPr>
                <w:rFonts w:ascii="宋体" w:hAnsi="宋体"/>
              </w:rPr>
              <w:t>计，</w:t>
            </w:r>
            <w:r w:rsidR="006839FB">
              <w:rPr>
                <w:rFonts w:ascii="宋体" w:hAnsi="宋体" w:hint="eastAsia"/>
              </w:rPr>
              <w:t>年工作日为300天，</w:t>
            </w:r>
            <w:r w:rsidRPr="00541B70">
              <w:rPr>
                <w:rFonts w:ascii="宋体" w:hAnsi="宋体"/>
              </w:rPr>
              <w:t>则年总食用油用量为</w:t>
            </w:r>
            <w:smartTag w:uri="urn:schemas-microsoft-com:office:smarttags" w:element="chmetcnv">
              <w:smartTagPr>
                <w:attr w:name="UnitName" w:val="g"/>
                <w:attr w:name="SourceValue" w:val="20"/>
                <w:attr w:name="HasSpace" w:val="False"/>
                <w:attr w:name="Negative" w:val="False"/>
                <w:attr w:name="NumberType" w:val="1"/>
                <w:attr w:name="TCSC" w:val="0"/>
              </w:smartTagPr>
              <w:r w:rsidRPr="002D4949">
                <w:rPr>
                  <w:rFonts w:eastAsia="仿宋" w:hint="eastAsia"/>
                </w:rPr>
                <w:t>2</w:t>
              </w:r>
              <w:r w:rsidRPr="002D4949">
                <w:rPr>
                  <w:rFonts w:eastAsia="仿宋"/>
                </w:rPr>
                <w:t>0g</w:t>
              </w:r>
            </w:smartTag>
            <w:r w:rsidRPr="002D4949">
              <w:rPr>
                <w:rFonts w:eastAsia="仿宋"/>
              </w:rPr>
              <w:t>/</w:t>
            </w:r>
            <w:r w:rsidRPr="00541B70">
              <w:rPr>
                <w:rFonts w:ascii="宋体" w:hAnsi="宋体"/>
              </w:rPr>
              <w:t>人次</w:t>
            </w:r>
            <w:r w:rsidRPr="002D4949">
              <w:rPr>
                <w:rFonts w:eastAsia="仿宋"/>
              </w:rPr>
              <w:t>×300</w:t>
            </w:r>
            <w:r w:rsidRPr="00541B70">
              <w:rPr>
                <w:rFonts w:ascii="宋体" w:hAnsi="宋体"/>
              </w:rPr>
              <w:t>天</w:t>
            </w:r>
            <w:r w:rsidRPr="002D4949">
              <w:rPr>
                <w:rFonts w:eastAsia="仿宋"/>
              </w:rPr>
              <w:t>×</w:t>
            </w:r>
            <w:r w:rsidR="006839FB">
              <w:rPr>
                <w:rFonts w:eastAsia="仿宋" w:hint="eastAsia"/>
              </w:rPr>
              <w:t>6</w:t>
            </w:r>
            <w:r w:rsidRPr="002D4949">
              <w:rPr>
                <w:rFonts w:eastAsia="仿宋"/>
              </w:rPr>
              <w:t>0</w:t>
            </w:r>
            <w:r w:rsidRPr="00541B70">
              <w:rPr>
                <w:rFonts w:ascii="宋体" w:hAnsi="宋体"/>
              </w:rPr>
              <w:t>人次/天</w:t>
            </w:r>
            <w:r w:rsidRPr="002D4949">
              <w:rPr>
                <w:rFonts w:eastAsia="仿宋"/>
              </w:rPr>
              <w:t>=</w:t>
            </w:r>
            <w:r w:rsidR="006839FB">
              <w:rPr>
                <w:rFonts w:eastAsia="仿宋" w:hint="eastAsia"/>
              </w:rPr>
              <w:t>36</w:t>
            </w:r>
            <w:r>
              <w:rPr>
                <w:rFonts w:eastAsia="仿宋" w:hint="eastAsia"/>
              </w:rPr>
              <w:t>0</w:t>
            </w:r>
            <w:r w:rsidRPr="002D4949">
              <w:rPr>
                <w:rFonts w:eastAsia="仿宋"/>
              </w:rPr>
              <w:t>kg/a</w:t>
            </w:r>
            <w:r w:rsidRPr="002D4949">
              <w:rPr>
                <w:rFonts w:eastAsia="仿宋" w:hAnsi="仿宋"/>
              </w:rPr>
              <w:t>。</w:t>
            </w:r>
            <w:r w:rsidR="006839FB" w:rsidRPr="00125B29">
              <w:rPr>
                <w:rFonts w:hint="eastAsia"/>
                <w:color w:val="000000" w:themeColor="text1"/>
              </w:rPr>
              <w:t>一般油烟挥发量约占总用油量的</w:t>
            </w:r>
            <w:r w:rsidR="006839FB" w:rsidRPr="00530EA0">
              <w:rPr>
                <w:color w:val="000000" w:themeColor="text1"/>
              </w:rPr>
              <w:t>2-4</w:t>
            </w:r>
            <w:r w:rsidR="006839FB" w:rsidRPr="00125B29">
              <w:rPr>
                <w:rFonts w:hint="eastAsia"/>
                <w:color w:val="000000" w:themeColor="text1"/>
              </w:rPr>
              <w:t>%</w:t>
            </w:r>
            <w:r w:rsidR="006839FB" w:rsidRPr="00125B29">
              <w:rPr>
                <w:rFonts w:hint="eastAsia"/>
                <w:color w:val="000000" w:themeColor="text1"/>
              </w:rPr>
              <w:t>，本次评价按</w:t>
            </w:r>
            <w:r w:rsidR="006839FB" w:rsidRPr="00530EA0">
              <w:rPr>
                <w:color w:val="000000" w:themeColor="text1"/>
              </w:rPr>
              <w:t>3%</w:t>
            </w:r>
            <w:r w:rsidR="006839FB" w:rsidRPr="00125B29">
              <w:rPr>
                <w:rFonts w:hint="eastAsia"/>
                <w:color w:val="000000" w:themeColor="text1"/>
              </w:rPr>
              <w:t>计，</w:t>
            </w:r>
            <w:r w:rsidRPr="00541B70">
              <w:rPr>
                <w:rFonts w:ascii="宋体" w:hAnsi="宋体"/>
              </w:rPr>
              <w:t>则油烟产生量为</w:t>
            </w:r>
            <w:r w:rsidR="006839FB">
              <w:rPr>
                <w:rFonts w:eastAsia="仿宋" w:hint="eastAsia"/>
              </w:rPr>
              <w:t>10.8</w:t>
            </w:r>
            <w:r w:rsidRPr="002D4949">
              <w:rPr>
                <w:rFonts w:eastAsia="仿宋"/>
              </w:rPr>
              <w:t>kg/a</w:t>
            </w:r>
            <w:r w:rsidRPr="002D4949">
              <w:rPr>
                <w:rFonts w:eastAsia="仿宋" w:hAnsi="仿宋"/>
              </w:rPr>
              <w:t>。</w:t>
            </w:r>
            <w:r w:rsidRPr="00541B70">
              <w:rPr>
                <w:rFonts w:ascii="宋体" w:hAnsi="宋体"/>
              </w:rPr>
              <w:t>企业拟设置油烟净化设施对餐饮油烟处理</w:t>
            </w:r>
            <w:r w:rsidRPr="00541B70">
              <w:rPr>
                <w:rFonts w:ascii="宋体" w:hAnsi="宋体" w:hint="eastAsia"/>
              </w:rPr>
              <w:t>，由专用油烟管道从高处屋顶</w:t>
            </w:r>
            <w:smartTag w:uri="urn:schemas-microsoft-com:office:smarttags" w:element="chmetcnv">
              <w:smartTagPr>
                <w:attr w:name="UnitName" w:val="m"/>
                <w:attr w:name="SourceValue" w:val="1"/>
                <w:attr w:name="HasSpace" w:val="False"/>
                <w:attr w:name="Negative" w:val="False"/>
                <w:attr w:name="NumberType" w:val="1"/>
                <w:attr w:name="TCSC" w:val="0"/>
              </w:smartTagPr>
              <w:r w:rsidRPr="002D4949">
                <w:rPr>
                  <w:rFonts w:eastAsia="仿宋" w:hAnsi="仿宋" w:hint="eastAsia"/>
                </w:rPr>
                <w:t>1m</w:t>
              </w:r>
            </w:smartTag>
            <w:r w:rsidRPr="00541B70">
              <w:rPr>
                <w:rFonts w:ascii="宋体" w:hAnsi="宋体" w:hint="eastAsia"/>
              </w:rPr>
              <w:t>高烟囱排出</w:t>
            </w:r>
            <w:r w:rsidRPr="00541B70">
              <w:rPr>
                <w:rFonts w:ascii="宋体" w:hAnsi="宋体"/>
              </w:rPr>
              <w:t>。食堂烹饪时间以</w:t>
            </w:r>
            <w:r w:rsidR="006839FB">
              <w:rPr>
                <w:rFonts w:eastAsia="仿宋" w:hint="eastAsia"/>
              </w:rPr>
              <w:t>2</w:t>
            </w:r>
            <w:r w:rsidRPr="00541B70">
              <w:rPr>
                <w:rFonts w:ascii="宋体" w:hAnsi="宋体"/>
              </w:rPr>
              <w:t>小时</w:t>
            </w:r>
            <w:r w:rsidRPr="002D4949">
              <w:rPr>
                <w:rFonts w:eastAsia="仿宋"/>
              </w:rPr>
              <w:t>/d</w:t>
            </w:r>
            <w:r w:rsidRPr="00541B70">
              <w:rPr>
                <w:rFonts w:ascii="宋体" w:hAnsi="宋体"/>
              </w:rPr>
              <w:t>计</w:t>
            </w:r>
            <w:r w:rsidRPr="002D4949">
              <w:rPr>
                <w:rFonts w:eastAsia="仿宋" w:hAnsi="仿宋"/>
              </w:rPr>
              <w:t>，</w:t>
            </w:r>
            <w:r w:rsidRPr="00541B70">
              <w:rPr>
                <w:rFonts w:ascii="宋体" w:hAnsi="宋体"/>
              </w:rPr>
              <w:t>引风机风量以</w:t>
            </w:r>
            <w:smartTag w:uri="urn:schemas-microsoft-com:office:smarttags" w:element="chmetcnv">
              <w:smartTagPr>
                <w:attr w:name="UnitName" w:val="m3"/>
                <w:attr w:name="SourceValue" w:val="2000"/>
                <w:attr w:name="HasSpace" w:val="False"/>
                <w:attr w:name="Negative" w:val="False"/>
                <w:attr w:name="NumberType" w:val="1"/>
                <w:attr w:name="TCSC" w:val="0"/>
              </w:smartTagPr>
              <w:r w:rsidRPr="002D4949">
                <w:rPr>
                  <w:rFonts w:eastAsia="仿宋"/>
                </w:rPr>
                <w:t>2000m</w:t>
              </w:r>
              <w:r w:rsidRPr="002D4949">
                <w:rPr>
                  <w:rFonts w:eastAsia="仿宋"/>
                  <w:vertAlign w:val="superscript"/>
                </w:rPr>
                <w:t>3</w:t>
              </w:r>
            </w:smartTag>
            <w:r w:rsidRPr="002D4949">
              <w:rPr>
                <w:rFonts w:eastAsia="仿宋"/>
              </w:rPr>
              <w:t>/h</w:t>
            </w:r>
            <w:r w:rsidRPr="00541B70">
              <w:rPr>
                <w:rFonts w:ascii="宋体" w:hAnsi="宋体"/>
              </w:rPr>
              <w:t>考虑，油烟净化设施对油烟去除效率按</w:t>
            </w:r>
            <w:r w:rsidRPr="002D4949">
              <w:rPr>
                <w:rFonts w:eastAsia="仿宋"/>
              </w:rPr>
              <w:t>85%</w:t>
            </w:r>
            <w:r w:rsidRPr="00541B70">
              <w:rPr>
                <w:rFonts w:ascii="宋体" w:hAnsi="宋体"/>
              </w:rPr>
              <w:t>计，则最终油烟排放量为</w:t>
            </w:r>
            <w:r w:rsidRPr="002D4949">
              <w:rPr>
                <w:rFonts w:eastAsia="仿宋" w:hint="eastAsia"/>
              </w:rPr>
              <w:t>0.00</w:t>
            </w:r>
            <w:r w:rsidR="006839FB">
              <w:rPr>
                <w:rFonts w:eastAsia="仿宋" w:hint="eastAsia"/>
              </w:rPr>
              <w:t>16</w:t>
            </w:r>
            <w:r w:rsidRPr="002D4949">
              <w:rPr>
                <w:rFonts w:eastAsia="仿宋" w:hint="eastAsia"/>
              </w:rPr>
              <w:t>t</w:t>
            </w:r>
            <w:r w:rsidRPr="002D4949">
              <w:rPr>
                <w:rFonts w:eastAsia="仿宋"/>
              </w:rPr>
              <w:t>/a</w:t>
            </w:r>
            <w:r w:rsidRPr="002D4949">
              <w:rPr>
                <w:rFonts w:eastAsia="仿宋" w:hAnsi="仿宋"/>
              </w:rPr>
              <w:t>，</w:t>
            </w:r>
            <w:r w:rsidRPr="00541B70">
              <w:rPr>
                <w:rFonts w:ascii="宋体" w:hAnsi="宋体"/>
              </w:rPr>
              <w:t>排放浓度为</w:t>
            </w:r>
            <w:r>
              <w:rPr>
                <w:rFonts w:eastAsia="仿宋" w:hint="eastAsia"/>
              </w:rPr>
              <w:t>1.</w:t>
            </w:r>
            <w:r w:rsidR="006839FB">
              <w:rPr>
                <w:rFonts w:eastAsia="仿宋" w:hint="eastAsia"/>
              </w:rPr>
              <w:t>35</w:t>
            </w:r>
            <w:r w:rsidRPr="002D4949">
              <w:rPr>
                <w:rFonts w:eastAsia="仿宋"/>
              </w:rPr>
              <w:t>mg/m</w:t>
            </w:r>
            <w:r w:rsidRPr="002D4949">
              <w:rPr>
                <w:rFonts w:eastAsia="仿宋"/>
                <w:vertAlign w:val="superscript"/>
              </w:rPr>
              <w:t>3</w:t>
            </w:r>
            <w:r w:rsidRPr="002D4949">
              <w:rPr>
                <w:rFonts w:eastAsia="仿宋" w:hAnsi="仿宋"/>
              </w:rPr>
              <w:t>，</w:t>
            </w:r>
            <w:r w:rsidRPr="00541B70">
              <w:rPr>
                <w:rFonts w:ascii="宋体" w:hAnsi="宋体"/>
              </w:rPr>
              <w:t>达到《饮食业油烟排放标准</w:t>
            </w:r>
            <w:r w:rsidRPr="00541B70">
              <w:rPr>
                <w:rFonts w:ascii="宋体" w:hAnsi="宋体" w:hint="eastAsia"/>
              </w:rPr>
              <w:t>（试行）</w:t>
            </w:r>
            <w:r w:rsidRPr="00541B70">
              <w:rPr>
                <w:rFonts w:ascii="宋体" w:hAnsi="宋体"/>
              </w:rPr>
              <w:t>》</w:t>
            </w:r>
            <w:r w:rsidRPr="002D4949">
              <w:rPr>
                <w:rFonts w:eastAsia="仿宋" w:hAnsi="仿宋"/>
              </w:rPr>
              <w:t>（</w:t>
            </w:r>
            <w:r w:rsidRPr="002D4949">
              <w:rPr>
                <w:rFonts w:eastAsia="仿宋"/>
              </w:rPr>
              <w:t>GB18483-2001</w:t>
            </w:r>
            <w:r w:rsidRPr="002D4949">
              <w:rPr>
                <w:rFonts w:eastAsia="仿宋" w:hAnsi="仿宋"/>
              </w:rPr>
              <w:t>）</w:t>
            </w:r>
            <w:r w:rsidRPr="00C249FF">
              <w:rPr>
                <w:rFonts w:ascii="宋体" w:hAnsi="宋体"/>
              </w:rPr>
              <w:t>中</w:t>
            </w:r>
            <w:r w:rsidRPr="002D4949">
              <w:rPr>
                <w:rFonts w:eastAsia="仿宋"/>
              </w:rPr>
              <w:t>2.0mg/m</w:t>
            </w:r>
            <w:r w:rsidRPr="002D4949">
              <w:rPr>
                <w:rFonts w:eastAsia="仿宋"/>
                <w:vertAlign w:val="superscript"/>
              </w:rPr>
              <w:t>3</w:t>
            </w:r>
            <w:r w:rsidRPr="00541B70">
              <w:rPr>
                <w:rFonts w:ascii="宋体" w:hAnsi="宋体"/>
              </w:rPr>
              <w:t>的浓度限制</w:t>
            </w:r>
            <w:r w:rsidRPr="002D4949">
              <w:rPr>
                <w:rFonts w:eastAsia="仿宋" w:hAnsi="仿宋"/>
              </w:rPr>
              <w:t>。</w:t>
            </w:r>
          </w:p>
          <w:p w:rsidR="006839FB" w:rsidRDefault="006839FB" w:rsidP="00D80452">
            <w:pPr>
              <w:widowControl w:val="0"/>
              <w:spacing w:beforeLines="50" w:line="360" w:lineRule="auto"/>
              <w:ind w:firstLineChars="200" w:firstLine="482"/>
              <w:jc w:val="both"/>
              <w:rPr>
                <w:rFonts w:eastAsia="宋体"/>
                <w:b/>
                <w:szCs w:val="24"/>
              </w:rPr>
            </w:pPr>
          </w:p>
          <w:p w:rsidR="006839FB" w:rsidRDefault="006839FB" w:rsidP="00D80452">
            <w:pPr>
              <w:widowControl w:val="0"/>
              <w:spacing w:beforeLines="50" w:line="360" w:lineRule="auto"/>
              <w:ind w:firstLineChars="200" w:firstLine="482"/>
              <w:jc w:val="both"/>
              <w:rPr>
                <w:rFonts w:eastAsia="宋体"/>
                <w:b/>
                <w:szCs w:val="24"/>
              </w:rPr>
            </w:pPr>
          </w:p>
          <w:p w:rsidR="006839FB" w:rsidRDefault="006839FB" w:rsidP="00D80452">
            <w:pPr>
              <w:widowControl w:val="0"/>
              <w:spacing w:beforeLines="50" w:line="360" w:lineRule="auto"/>
              <w:ind w:firstLineChars="200" w:firstLine="482"/>
              <w:jc w:val="both"/>
              <w:rPr>
                <w:rFonts w:eastAsia="宋体"/>
                <w:b/>
                <w:szCs w:val="24"/>
              </w:rPr>
            </w:pPr>
          </w:p>
          <w:p w:rsidR="005A34A3" w:rsidRDefault="005A34A3">
            <w:pPr>
              <w:tabs>
                <w:tab w:val="left" w:pos="8835"/>
              </w:tabs>
              <w:spacing w:line="360" w:lineRule="auto"/>
              <w:jc w:val="both"/>
              <w:rPr>
                <w:rFonts w:eastAsia="宋体"/>
                <w:color w:val="FF0000"/>
              </w:rPr>
            </w:pPr>
          </w:p>
          <w:p w:rsidR="005A34A3" w:rsidRDefault="005A34A3">
            <w:pPr>
              <w:tabs>
                <w:tab w:val="left" w:pos="8835"/>
              </w:tabs>
              <w:spacing w:line="360" w:lineRule="auto"/>
              <w:jc w:val="both"/>
              <w:rPr>
                <w:rFonts w:eastAsia="宋体"/>
                <w:color w:val="FF0000"/>
              </w:rPr>
            </w:pPr>
          </w:p>
        </w:tc>
      </w:tr>
    </w:tbl>
    <w:p w:rsidR="005A34A3" w:rsidRDefault="005A34A3">
      <w:pPr>
        <w:rPr>
          <w:color w:val="FF0000"/>
          <w:lang w:val="zh-CN"/>
        </w:rPr>
        <w:sectPr w:rsidR="005A34A3">
          <w:headerReference w:type="default" r:id="rId28"/>
          <w:headerReference w:type="first" r:id="rId29"/>
          <w:footerReference w:type="first" r:id="rId30"/>
          <w:pgSz w:w="11906" w:h="16838"/>
          <w:pgMar w:top="1418" w:right="1134" w:bottom="1531" w:left="1418" w:header="851" w:footer="992" w:gutter="0"/>
          <w:pgNumType w:start="1"/>
          <w:cols w:space="720"/>
          <w:titlePg/>
          <w:docGrid w:type="lines" w:linePitch="312"/>
        </w:sectPr>
      </w:pPr>
    </w:p>
    <w:p w:rsidR="009009DB" w:rsidRPr="00AD16F8" w:rsidRDefault="00EC0753" w:rsidP="00D80452">
      <w:pPr>
        <w:spacing w:beforeLines="100" w:line="360" w:lineRule="auto"/>
      </w:pPr>
      <w:r w:rsidRPr="00EC0753">
        <w:rPr>
          <w:rFonts w:ascii="宋体" w:eastAsia="宋体" w:hAnsi="宋体" w:hint="eastAsia"/>
        </w:rPr>
        <w:lastRenderedPageBreak/>
        <w:t>扩建项目建成投产</w:t>
      </w:r>
      <w:r w:rsidR="009009DB" w:rsidRPr="00EC0753">
        <w:rPr>
          <w:rFonts w:ascii="宋体" w:eastAsia="宋体" w:hAnsi="宋体" w:hint="eastAsia"/>
        </w:rPr>
        <w:t>后，全厂有组织废气产生、排放情况见表</w:t>
      </w:r>
      <w:r w:rsidR="009009DB" w:rsidRPr="00AD16F8">
        <w:rPr>
          <w:rFonts w:hint="eastAsia"/>
        </w:rPr>
        <w:t>5-7</w:t>
      </w:r>
      <w:r w:rsidR="009009DB" w:rsidRPr="00AD16F8">
        <w:rPr>
          <w:rFonts w:hint="eastAsia"/>
        </w:rPr>
        <w:t>：</w:t>
      </w:r>
    </w:p>
    <w:p w:rsidR="009009DB" w:rsidRPr="00EC0753" w:rsidRDefault="009009DB" w:rsidP="009009DB">
      <w:pPr>
        <w:adjustRightInd w:val="0"/>
        <w:snapToGrid w:val="0"/>
        <w:spacing w:line="360" w:lineRule="auto"/>
        <w:ind w:leftChars="50" w:left="120"/>
        <w:jc w:val="center"/>
        <w:rPr>
          <w:rFonts w:ascii="宋体" w:eastAsia="宋体" w:hAnsi="宋体"/>
          <w:b/>
          <w:color w:val="000000"/>
        </w:rPr>
      </w:pPr>
      <w:r w:rsidRPr="00EC0753">
        <w:rPr>
          <w:rFonts w:ascii="宋体" w:eastAsia="宋体" w:hAnsi="宋体"/>
          <w:b/>
          <w:color w:val="000000"/>
        </w:rPr>
        <w:t>表</w:t>
      </w:r>
      <w:r w:rsidRPr="005811B5">
        <w:rPr>
          <w:b/>
          <w:color w:val="000000"/>
        </w:rPr>
        <w:t>5-</w:t>
      </w:r>
      <w:r>
        <w:rPr>
          <w:rFonts w:hint="eastAsia"/>
          <w:b/>
          <w:color w:val="000000"/>
        </w:rPr>
        <w:t xml:space="preserve">7  </w:t>
      </w:r>
      <w:r w:rsidR="00EC0753">
        <w:rPr>
          <w:rFonts w:ascii="宋体" w:eastAsia="宋体" w:hAnsi="宋体" w:hint="eastAsia"/>
          <w:b/>
          <w:color w:val="000000"/>
        </w:rPr>
        <w:t>扩建项目建成投产后全厂</w:t>
      </w:r>
      <w:r w:rsidRPr="00EC0753">
        <w:rPr>
          <w:rFonts w:ascii="宋体" w:eastAsia="宋体" w:hAnsi="宋体"/>
          <w:b/>
          <w:color w:val="000000"/>
        </w:rPr>
        <w:t>有组织</w:t>
      </w:r>
      <w:r w:rsidRPr="00EC0753">
        <w:rPr>
          <w:rFonts w:ascii="宋体" w:eastAsia="宋体" w:hAnsi="宋体" w:hint="eastAsia"/>
          <w:b/>
          <w:color w:val="000000"/>
        </w:rPr>
        <w:t>废气</w:t>
      </w:r>
      <w:r w:rsidRPr="00EC0753">
        <w:rPr>
          <w:rFonts w:ascii="宋体" w:eastAsia="宋体" w:hAnsi="宋体"/>
          <w:b/>
          <w:color w:val="000000"/>
        </w:rPr>
        <w:t>污染物产生及排放状况</w:t>
      </w:r>
    </w:p>
    <w:tbl>
      <w:tblPr>
        <w:tblW w:w="5147" w:type="pct"/>
        <w:jc w:val="center"/>
        <w:tblBorders>
          <w:top w:val="single" w:sz="12" w:space="0" w:color="auto"/>
          <w:bottom w:val="single" w:sz="12" w:space="0" w:color="auto"/>
          <w:insideH w:val="single" w:sz="4" w:space="0" w:color="auto"/>
          <w:insideV w:val="single" w:sz="4" w:space="0" w:color="auto"/>
        </w:tblBorders>
        <w:tblLook w:val="0000"/>
      </w:tblPr>
      <w:tblGrid>
        <w:gridCol w:w="878"/>
        <w:gridCol w:w="1129"/>
        <w:gridCol w:w="1126"/>
        <w:gridCol w:w="846"/>
        <w:gridCol w:w="843"/>
        <w:gridCol w:w="846"/>
        <w:gridCol w:w="843"/>
        <w:gridCol w:w="986"/>
        <w:gridCol w:w="846"/>
        <w:gridCol w:w="1617"/>
        <w:gridCol w:w="843"/>
        <w:gridCol w:w="709"/>
        <w:gridCol w:w="687"/>
        <w:gridCol w:w="722"/>
        <w:gridCol w:w="701"/>
        <w:gridCol w:w="971"/>
      </w:tblGrid>
      <w:tr w:rsidR="00622309" w:rsidRPr="00EC0753" w:rsidTr="00622309">
        <w:trPr>
          <w:trHeight w:val="332"/>
          <w:jc w:val="center"/>
        </w:trPr>
        <w:tc>
          <w:tcPr>
            <w:tcW w:w="303" w:type="pct"/>
            <w:vMerge w:val="restart"/>
            <w:tcBorders>
              <w:top w:val="single" w:sz="12"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排放源</w:t>
            </w:r>
          </w:p>
        </w:tc>
        <w:tc>
          <w:tcPr>
            <w:tcW w:w="389" w:type="pct"/>
            <w:vMerge w:val="restart"/>
            <w:tcBorders>
              <w:top w:val="single" w:sz="12"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污染源</w:t>
            </w:r>
          </w:p>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产生工序</w:t>
            </w:r>
          </w:p>
        </w:tc>
        <w:tc>
          <w:tcPr>
            <w:tcW w:w="388" w:type="pct"/>
            <w:vMerge w:val="restart"/>
            <w:tcBorders>
              <w:top w:val="single" w:sz="12"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污染物</w:t>
            </w:r>
          </w:p>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名称</w:t>
            </w:r>
          </w:p>
        </w:tc>
        <w:tc>
          <w:tcPr>
            <w:tcW w:w="292" w:type="pct"/>
            <w:vMerge w:val="restart"/>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排气量</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m</w:t>
            </w:r>
            <w:r w:rsidRPr="004852A8">
              <w:rPr>
                <w:rFonts w:eastAsia="宋体"/>
                <w:b/>
                <w:color w:val="000000"/>
                <w:sz w:val="21"/>
                <w:szCs w:val="21"/>
                <w:vertAlign w:val="superscript"/>
              </w:rPr>
              <w:t>3</w:t>
            </w:r>
            <w:r w:rsidRPr="004852A8">
              <w:rPr>
                <w:rFonts w:eastAsia="宋体"/>
                <w:b/>
                <w:color w:val="000000"/>
                <w:sz w:val="21"/>
                <w:szCs w:val="21"/>
              </w:rPr>
              <w:t>/h</w:t>
            </w:r>
          </w:p>
        </w:tc>
        <w:tc>
          <w:tcPr>
            <w:tcW w:w="874" w:type="pct"/>
            <w:gridSpan w:val="3"/>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产生状况</w:t>
            </w:r>
          </w:p>
        </w:tc>
        <w:tc>
          <w:tcPr>
            <w:tcW w:w="340" w:type="pct"/>
            <w:vMerge w:val="restart"/>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收集方式</w:t>
            </w:r>
          </w:p>
        </w:tc>
        <w:tc>
          <w:tcPr>
            <w:tcW w:w="292" w:type="pct"/>
            <w:vMerge w:val="restart"/>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收集</w:t>
            </w:r>
          </w:p>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效率</w:t>
            </w:r>
            <w:r w:rsidRPr="004852A8">
              <w:rPr>
                <w:rFonts w:eastAsia="宋体"/>
                <w:b/>
                <w:color w:val="000000"/>
                <w:sz w:val="21"/>
                <w:szCs w:val="21"/>
              </w:rPr>
              <w:t>%</w:t>
            </w:r>
          </w:p>
        </w:tc>
        <w:tc>
          <w:tcPr>
            <w:tcW w:w="556" w:type="pct"/>
            <w:vMerge w:val="restart"/>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治理措施</w:t>
            </w:r>
          </w:p>
        </w:tc>
        <w:tc>
          <w:tcPr>
            <w:tcW w:w="291" w:type="pct"/>
            <w:vMerge w:val="restart"/>
            <w:tcBorders>
              <w:top w:val="single" w:sz="12" w:space="0" w:color="auto"/>
              <w:left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处理</w:t>
            </w:r>
          </w:p>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效率</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bCs/>
                <w:color w:val="000000"/>
                <w:sz w:val="21"/>
                <w:szCs w:val="21"/>
              </w:rPr>
              <w:t>%</w:t>
            </w:r>
          </w:p>
        </w:tc>
        <w:tc>
          <w:tcPr>
            <w:tcW w:w="731" w:type="pct"/>
            <w:gridSpan w:val="3"/>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排放状况</w:t>
            </w:r>
          </w:p>
        </w:tc>
        <w:tc>
          <w:tcPr>
            <w:tcW w:w="242" w:type="pct"/>
            <w:vMerge w:val="restart"/>
            <w:tcBorders>
              <w:top w:val="single" w:sz="12"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排放</w:t>
            </w:r>
          </w:p>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时间</w:t>
            </w:r>
          </w:p>
        </w:tc>
        <w:tc>
          <w:tcPr>
            <w:tcW w:w="303" w:type="pct"/>
            <w:vMerge w:val="restart"/>
            <w:tcBorders>
              <w:top w:val="single" w:sz="12" w:space="0" w:color="auto"/>
              <w:left w:val="single" w:sz="4" w:space="0" w:color="auto"/>
              <w:bottom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排放源</w:t>
            </w:r>
          </w:p>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hint="eastAsia"/>
                <w:b/>
                <w:color w:val="000000"/>
                <w:sz w:val="21"/>
                <w:szCs w:val="21"/>
              </w:rPr>
              <w:t>参数</w:t>
            </w:r>
          </w:p>
        </w:tc>
      </w:tr>
      <w:tr w:rsidR="00622309" w:rsidRPr="00EC0753" w:rsidTr="00622309">
        <w:trPr>
          <w:trHeight w:val="840"/>
          <w:jc w:val="center"/>
        </w:trPr>
        <w:tc>
          <w:tcPr>
            <w:tcW w:w="303" w:type="pct"/>
            <w:vMerge/>
            <w:tcBorders>
              <w:top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389" w:type="pct"/>
            <w:vMerge/>
            <w:tcBorders>
              <w:top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388" w:type="pct"/>
            <w:vMerge/>
            <w:tcBorders>
              <w:top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浓度</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mg/m</w:t>
            </w:r>
            <w:r w:rsidRPr="004852A8">
              <w:rPr>
                <w:rFonts w:eastAsia="宋体"/>
                <w:b/>
                <w:color w:val="000000"/>
                <w:sz w:val="21"/>
                <w:szCs w:val="21"/>
                <w:vertAlign w:val="superscript"/>
              </w:rPr>
              <w:t>3</w:t>
            </w:r>
          </w:p>
        </w:tc>
        <w:tc>
          <w:tcPr>
            <w:tcW w:w="292"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速率</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kg/h</w:t>
            </w: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产生量</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t/a</w:t>
            </w:r>
          </w:p>
        </w:tc>
        <w:tc>
          <w:tcPr>
            <w:tcW w:w="340" w:type="pct"/>
            <w:vMerge/>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291" w:type="pct"/>
            <w:vMerge/>
            <w:tcBorders>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p>
        </w:tc>
        <w:tc>
          <w:tcPr>
            <w:tcW w:w="245"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浓度</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mg/m</w:t>
            </w:r>
            <w:r w:rsidRPr="004852A8">
              <w:rPr>
                <w:rFonts w:eastAsia="宋体"/>
                <w:b/>
                <w:color w:val="000000"/>
                <w:sz w:val="21"/>
                <w:szCs w:val="21"/>
                <w:vertAlign w:val="superscript"/>
              </w:rPr>
              <w:t>3</w:t>
            </w:r>
          </w:p>
        </w:tc>
        <w:tc>
          <w:tcPr>
            <w:tcW w:w="237"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速率</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kg/h</w:t>
            </w:r>
          </w:p>
        </w:tc>
        <w:tc>
          <w:tcPr>
            <w:tcW w:w="249"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
                <w:color w:val="000000"/>
                <w:sz w:val="21"/>
                <w:szCs w:val="21"/>
              </w:rPr>
            </w:pPr>
            <w:r w:rsidRPr="004852A8">
              <w:rPr>
                <w:rFonts w:ascii="宋体" w:eastAsia="宋体" w:hAnsi="宋体"/>
                <w:b/>
                <w:color w:val="000000"/>
                <w:sz w:val="21"/>
                <w:szCs w:val="21"/>
              </w:rPr>
              <w:t>排放量</w:t>
            </w:r>
          </w:p>
          <w:p w:rsidR="009009DB" w:rsidRPr="004852A8" w:rsidRDefault="009009DB" w:rsidP="009009DB">
            <w:pPr>
              <w:ind w:leftChars="-50" w:left="-120" w:rightChars="-50" w:right="-120"/>
              <w:jc w:val="center"/>
              <w:rPr>
                <w:rFonts w:eastAsia="宋体"/>
                <w:b/>
                <w:color w:val="000000"/>
                <w:sz w:val="21"/>
                <w:szCs w:val="21"/>
              </w:rPr>
            </w:pPr>
            <w:r w:rsidRPr="004852A8">
              <w:rPr>
                <w:rFonts w:eastAsia="宋体"/>
                <w:b/>
                <w:color w:val="000000"/>
                <w:sz w:val="21"/>
                <w:szCs w:val="21"/>
              </w:rPr>
              <w:t>t/a</w:t>
            </w:r>
          </w:p>
        </w:tc>
        <w:tc>
          <w:tcPr>
            <w:tcW w:w="242" w:type="pct"/>
            <w:vMerge/>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color w:val="000000"/>
                <w:sz w:val="21"/>
                <w:szCs w:val="21"/>
              </w:rPr>
            </w:pPr>
          </w:p>
        </w:tc>
        <w:tc>
          <w:tcPr>
            <w:tcW w:w="303" w:type="pct"/>
            <w:vMerge/>
            <w:tcBorders>
              <w:top w:val="single" w:sz="4" w:space="0" w:color="auto"/>
              <w:left w:val="single" w:sz="4" w:space="0" w:color="auto"/>
              <w:bottom w:val="single" w:sz="4" w:space="0" w:color="auto"/>
            </w:tcBorders>
            <w:vAlign w:val="center"/>
          </w:tcPr>
          <w:p w:rsidR="009009DB" w:rsidRPr="004852A8" w:rsidRDefault="009009DB" w:rsidP="009009DB">
            <w:pPr>
              <w:ind w:leftChars="-50" w:left="-120" w:rightChars="-50" w:right="-120"/>
              <w:jc w:val="center"/>
              <w:rPr>
                <w:rFonts w:ascii="宋体" w:eastAsia="宋体" w:hAnsi="宋体"/>
                <w:color w:val="000000"/>
                <w:sz w:val="21"/>
                <w:szCs w:val="21"/>
              </w:rPr>
            </w:pPr>
          </w:p>
        </w:tc>
      </w:tr>
      <w:tr w:rsidR="00622309" w:rsidRPr="00EC0753" w:rsidTr="00622309">
        <w:trPr>
          <w:trHeight w:val="490"/>
          <w:jc w:val="center"/>
        </w:trPr>
        <w:tc>
          <w:tcPr>
            <w:tcW w:w="303" w:type="pct"/>
            <w:tcBorders>
              <w:top w:val="single" w:sz="4" w:space="0" w:color="auto"/>
              <w:right w:val="single" w:sz="4" w:space="0" w:color="auto"/>
            </w:tcBorders>
            <w:vAlign w:val="center"/>
          </w:tcPr>
          <w:p w:rsidR="009009DB" w:rsidRPr="004852A8" w:rsidRDefault="009009DB" w:rsidP="009009DB">
            <w:pPr>
              <w:ind w:leftChars="-50" w:left="-120" w:rightChars="-50" w:right="-120"/>
              <w:jc w:val="center"/>
              <w:rPr>
                <w:rFonts w:eastAsia="宋体"/>
                <w:color w:val="000000"/>
                <w:sz w:val="21"/>
                <w:szCs w:val="21"/>
              </w:rPr>
            </w:pPr>
            <w:r w:rsidRPr="004852A8">
              <w:rPr>
                <w:rFonts w:eastAsia="宋体"/>
                <w:color w:val="000000"/>
                <w:sz w:val="21"/>
                <w:szCs w:val="21"/>
              </w:rPr>
              <w:t>FQ-1</w:t>
            </w:r>
          </w:p>
        </w:tc>
        <w:tc>
          <w:tcPr>
            <w:tcW w:w="389" w:type="pct"/>
            <w:tcBorders>
              <w:top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抛丸处理</w:t>
            </w:r>
          </w:p>
          <w:p w:rsidR="009009DB" w:rsidRPr="004852A8" w:rsidRDefault="009009DB" w:rsidP="009009DB">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工序</w:t>
            </w:r>
          </w:p>
        </w:tc>
        <w:tc>
          <w:tcPr>
            <w:tcW w:w="388" w:type="pct"/>
            <w:tcBorders>
              <w:top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抛丸粉尘</w:t>
            </w:r>
          </w:p>
        </w:tc>
        <w:tc>
          <w:tcPr>
            <w:tcW w:w="292" w:type="pct"/>
            <w:tcBorders>
              <w:top w:val="single" w:sz="4" w:space="0" w:color="auto"/>
              <w:left w:val="single" w:sz="4" w:space="0" w:color="auto"/>
              <w:bottom w:val="single" w:sz="4" w:space="0" w:color="auto"/>
              <w:right w:val="single" w:sz="4" w:space="0" w:color="auto"/>
            </w:tcBorders>
            <w:vAlign w:val="center"/>
          </w:tcPr>
          <w:p w:rsidR="009009DB" w:rsidRPr="004852A8" w:rsidRDefault="00EC0753" w:rsidP="009009DB">
            <w:pPr>
              <w:ind w:leftChars="-50" w:left="-120" w:rightChars="-50" w:right="-120"/>
              <w:jc w:val="center"/>
              <w:rPr>
                <w:rFonts w:eastAsia="宋体"/>
                <w:color w:val="000000"/>
                <w:sz w:val="21"/>
                <w:szCs w:val="21"/>
              </w:rPr>
            </w:pPr>
            <w:r w:rsidRPr="004852A8">
              <w:rPr>
                <w:rFonts w:eastAsia="宋体" w:hint="eastAsia"/>
                <w:color w:val="000000"/>
                <w:sz w:val="21"/>
                <w:szCs w:val="21"/>
              </w:rPr>
              <w:t>8</w:t>
            </w:r>
            <w:r w:rsidR="009009DB" w:rsidRPr="004852A8">
              <w:rPr>
                <w:rFonts w:eastAsia="宋体"/>
                <w:color w:val="000000"/>
                <w:sz w:val="21"/>
                <w:szCs w:val="21"/>
              </w:rPr>
              <w:t>000</w:t>
            </w: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color w:val="000000"/>
                <w:sz w:val="21"/>
                <w:szCs w:val="21"/>
              </w:rPr>
            </w:pPr>
            <w:r>
              <w:rPr>
                <w:rFonts w:eastAsia="宋体" w:hint="eastAsia"/>
                <w:color w:val="000000"/>
                <w:sz w:val="21"/>
                <w:szCs w:val="21"/>
              </w:rPr>
              <w:t>748.6</w:t>
            </w:r>
          </w:p>
        </w:tc>
        <w:tc>
          <w:tcPr>
            <w:tcW w:w="292"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color w:val="000000"/>
                <w:sz w:val="21"/>
                <w:szCs w:val="21"/>
              </w:rPr>
            </w:pPr>
            <w:r>
              <w:rPr>
                <w:rFonts w:eastAsia="宋体" w:hint="eastAsia"/>
                <w:color w:val="000000"/>
                <w:sz w:val="21"/>
                <w:szCs w:val="21"/>
              </w:rPr>
              <w:t>5.9889</w:t>
            </w: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color w:val="000000"/>
                <w:sz w:val="21"/>
                <w:szCs w:val="21"/>
              </w:rPr>
            </w:pPr>
            <w:r>
              <w:rPr>
                <w:rFonts w:eastAsia="宋体" w:hint="eastAsia"/>
                <w:color w:val="000000"/>
                <w:sz w:val="21"/>
                <w:szCs w:val="21"/>
              </w:rPr>
              <w:t>11.319</w:t>
            </w:r>
          </w:p>
        </w:tc>
        <w:tc>
          <w:tcPr>
            <w:tcW w:w="340"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吸风装置</w:t>
            </w:r>
          </w:p>
          <w:p w:rsidR="009009DB" w:rsidRPr="004852A8" w:rsidRDefault="009009DB" w:rsidP="009009DB">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收集</w:t>
            </w:r>
          </w:p>
        </w:tc>
        <w:tc>
          <w:tcPr>
            <w:tcW w:w="292"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9009DB">
            <w:pPr>
              <w:ind w:leftChars="-50" w:left="-120" w:rightChars="-50" w:right="-120"/>
              <w:jc w:val="center"/>
              <w:rPr>
                <w:rFonts w:eastAsia="宋体"/>
                <w:color w:val="000000"/>
                <w:sz w:val="21"/>
                <w:szCs w:val="21"/>
              </w:rPr>
            </w:pPr>
            <w:r w:rsidRPr="004852A8">
              <w:rPr>
                <w:rFonts w:eastAsia="宋体"/>
                <w:color w:val="000000"/>
                <w:sz w:val="21"/>
                <w:szCs w:val="21"/>
              </w:rPr>
              <w:t>98</w:t>
            </w:r>
          </w:p>
        </w:tc>
        <w:tc>
          <w:tcPr>
            <w:tcW w:w="556" w:type="pct"/>
            <w:tcBorders>
              <w:top w:val="single" w:sz="4" w:space="0" w:color="auto"/>
              <w:left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布袋除尘装置</w:t>
            </w:r>
          </w:p>
        </w:tc>
        <w:tc>
          <w:tcPr>
            <w:tcW w:w="291" w:type="pct"/>
            <w:tcBorders>
              <w:top w:val="single" w:sz="4" w:space="0" w:color="auto"/>
              <w:left w:val="single" w:sz="4" w:space="0" w:color="auto"/>
              <w:right w:val="single" w:sz="4" w:space="0" w:color="auto"/>
            </w:tcBorders>
            <w:vAlign w:val="center"/>
          </w:tcPr>
          <w:p w:rsidR="009009DB" w:rsidRPr="004852A8" w:rsidRDefault="009009DB" w:rsidP="009009DB">
            <w:pPr>
              <w:ind w:leftChars="-50" w:left="-120" w:rightChars="-50" w:right="-120"/>
              <w:jc w:val="center"/>
              <w:rPr>
                <w:rFonts w:eastAsia="宋体"/>
                <w:bCs/>
                <w:color w:val="000000"/>
                <w:sz w:val="21"/>
                <w:szCs w:val="21"/>
              </w:rPr>
            </w:pPr>
            <w:r w:rsidRPr="004852A8">
              <w:rPr>
                <w:rFonts w:eastAsia="宋体"/>
                <w:bCs/>
                <w:color w:val="000000"/>
                <w:sz w:val="21"/>
                <w:szCs w:val="21"/>
              </w:rPr>
              <w:t>99</w:t>
            </w:r>
          </w:p>
        </w:tc>
        <w:tc>
          <w:tcPr>
            <w:tcW w:w="245"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color w:val="000000"/>
                <w:sz w:val="21"/>
                <w:szCs w:val="21"/>
              </w:rPr>
            </w:pPr>
            <w:r>
              <w:rPr>
                <w:rFonts w:eastAsia="宋体" w:hint="eastAsia"/>
                <w:color w:val="000000"/>
                <w:sz w:val="21"/>
                <w:szCs w:val="21"/>
              </w:rPr>
              <w:t>7.5</w:t>
            </w:r>
          </w:p>
        </w:tc>
        <w:tc>
          <w:tcPr>
            <w:tcW w:w="237"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color w:val="000000"/>
                <w:sz w:val="21"/>
                <w:szCs w:val="21"/>
              </w:rPr>
            </w:pPr>
            <w:r w:rsidRPr="004852A8">
              <w:rPr>
                <w:rFonts w:eastAsia="宋体"/>
                <w:color w:val="000000"/>
                <w:sz w:val="21"/>
                <w:szCs w:val="21"/>
              </w:rPr>
              <w:t>0.0</w:t>
            </w:r>
            <w:r w:rsidR="004E0145">
              <w:rPr>
                <w:rFonts w:eastAsia="宋体" w:hint="eastAsia"/>
                <w:color w:val="000000"/>
                <w:sz w:val="21"/>
                <w:szCs w:val="21"/>
              </w:rPr>
              <w:t>6</w:t>
            </w:r>
          </w:p>
        </w:tc>
        <w:tc>
          <w:tcPr>
            <w:tcW w:w="249"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color w:val="000000"/>
                <w:sz w:val="21"/>
                <w:szCs w:val="21"/>
              </w:rPr>
            </w:pPr>
            <w:r w:rsidRPr="004852A8">
              <w:rPr>
                <w:rFonts w:eastAsia="宋体"/>
                <w:color w:val="000000"/>
                <w:sz w:val="21"/>
                <w:szCs w:val="21"/>
              </w:rPr>
              <w:t>0.</w:t>
            </w:r>
            <w:r w:rsidR="004E0145">
              <w:rPr>
                <w:rFonts w:eastAsia="宋体" w:hint="eastAsia"/>
                <w:color w:val="000000"/>
                <w:sz w:val="21"/>
                <w:szCs w:val="21"/>
              </w:rPr>
              <w:t>1132</w:t>
            </w:r>
          </w:p>
        </w:tc>
        <w:tc>
          <w:tcPr>
            <w:tcW w:w="242"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sz w:val="21"/>
                <w:szCs w:val="21"/>
              </w:rPr>
            </w:pPr>
            <w:r w:rsidRPr="004852A8">
              <w:rPr>
                <w:rFonts w:eastAsia="宋体"/>
                <w:sz w:val="21"/>
                <w:szCs w:val="21"/>
              </w:rPr>
              <w:t>1</w:t>
            </w:r>
            <w:r w:rsidR="004E0145">
              <w:rPr>
                <w:rFonts w:eastAsia="宋体" w:hint="eastAsia"/>
                <w:sz w:val="21"/>
                <w:szCs w:val="21"/>
              </w:rPr>
              <w:t>89</w:t>
            </w:r>
            <w:r w:rsidRPr="004852A8">
              <w:rPr>
                <w:rFonts w:eastAsia="宋体"/>
                <w:sz w:val="21"/>
                <w:szCs w:val="21"/>
              </w:rPr>
              <w:t>0h</w:t>
            </w:r>
          </w:p>
        </w:tc>
        <w:tc>
          <w:tcPr>
            <w:tcW w:w="303" w:type="pct"/>
            <w:tcBorders>
              <w:top w:val="single" w:sz="4" w:space="0" w:color="auto"/>
              <w:left w:val="single" w:sz="4" w:space="0" w:color="auto"/>
            </w:tcBorders>
            <w:vAlign w:val="center"/>
          </w:tcPr>
          <w:p w:rsidR="009009DB" w:rsidRPr="004852A8" w:rsidRDefault="009009DB" w:rsidP="00EC0753">
            <w:pPr>
              <w:adjustRightInd w:val="0"/>
              <w:snapToGrid w:val="0"/>
              <w:jc w:val="center"/>
              <w:rPr>
                <w:rFonts w:eastAsia="宋体"/>
                <w:sz w:val="21"/>
                <w:szCs w:val="21"/>
              </w:rPr>
            </w:pPr>
            <w:r w:rsidRPr="004852A8">
              <w:rPr>
                <w:rFonts w:eastAsia="宋体"/>
                <w:sz w:val="21"/>
                <w:szCs w:val="21"/>
              </w:rPr>
              <w:t>H=</w:t>
            </w:r>
            <w:r w:rsidR="00EC0753" w:rsidRPr="004852A8">
              <w:rPr>
                <w:rFonts w:eastAsia="宋体"/>
                <w:sz w:val="21"/>
                <w:szCs w:val="21"/>
              </w:rPr>
              <w:t>25</w:t>
            </w:r>
            <w:r w:rsidRPr="004852A8">
              <w:rPr>
                <w:rFonts w:eastAsia="宋体"/>
                <w:sz w:val="21"/>
                <w:szCs w:val="21"/>
              </w:rPr>
              <w:t xml:space="preserve">m </w:t>
            </w:r>
            <w:r w:rsidRPr="002276D1">
              <w:rPr>
                <w:rFonts w:eastAsia="宋体" w:hAnsi="MS Mincho"/>
                <w:sz w:val="21"/>
                <w:szCs w:val="21"/>
              </w:rPr>
              <w:t>∅</w:t>
            </w:r>
            <w:r w:rsidRPr="002276D1">
              <w:rPr>
                <w:rFonts w:eastAsia="宋体"/>
                <w:sz w:val="21"/>
                <w:szCs w:val="21"/>
              </w:rPr>
              <w:t>=0.4</w:t>
            </w:r>
            <w:r w:rsidR="002276D1" w:rsidRPr="002276D1">
              <w:rPr>
                <w:rFonts w:eastAsia="宋体" w:hint="eastAsia"/>
                <w:sz w:val="21"/>
                <w:szCs w:val="21"/>
              </w:rPr>
              <w:t>5</w:t>
            </w:r>
            <w:r w:rsidRPr="002276D1">
              <w:rPr>
                <w:rFonts w:eastAsia="宋体"/>
                <w:sz w:val="21"/>
                <w:szCs w:val="21"/>
              </w:rPr>
              <w:t>m</w:t>
            </w:r>
          </w:p>
          <w:p w:rsidR="009009DB" w:rsidRPr="004852A8" w:rsidRDefault="009009DB" w:rsidP="00EC0753">
            <w:pPr>
              <w:adjustRightInd w:val="0"/>
              <w:snapToGrid w:val="0"/>
              <w:jc w:val="center"/>
              <w:rPr>
                <w:rFonts w:eastAsia="宋体"/>
                <w:sz w:val="21"/>
                <w:szCs w:val="21"/>
              </w:rPr>
            </w:pPr>
            <w:r w:rsidRPr="004852A8">
              <w:rPr>
                <w:rFonts w:eastAsia="宋体"/>
                <w:sz w:val="21"/>
                <w:szCs w:val="21"/>
              </w:rPr>
              <w:t>T=25</w:t>
            </w:r>
            <w:r w:rsidRPr="004852A8">
              <w:rPr>
                <w:rFonts w:ascii="宋体" w:eastAsia="宋体" w:hAnsi="宋体"/>
                <w:sz w:val="21"/>
                <w:szCs w:val="21"/>
              </w:rPr>
              <w:t>℃</w:t>
            </w:r>
          </w:p>
        </w:tc>
      </w:tr>
      <w:tr w:rsidR="00622309" w:rsidRPr="00EC0753" w:rsidTr="00622309">
        <w:trPr>
          <w:trHeight w:val="463"/>
          <w:jc w:val="center"/>
        </w:trPr>
        <w:tc>
          <w:tcPr>
            <w:tcW w:w="303" w:type="pct"/>
            <w:vMerge w:val="restart"/>
            <w:tcBorders>
              <w:right w:val="single" w:sz="4" w:space="0" w:color="auto"/>
            </w:tcBorders>
            <w:vAlign w:val="center"/>
          </w:tcPr>
          <w:p w:rsidR="009009DB" w:rsidRPr="004852A8" w:rsidRDefault="00EC0753" w:rsidP="00EC0753">
            <w:pPr>
              <w:adjustRightInd w:val="0"/>
              <w:snapToGrid w:val="0"/>
              <w:ind w:leftChars="-50" w:left="-120" w:rightChars="-50" w:right="-120"/>
              <w:jc w:val="center"/>
              <w:rPr>
                <w:rFonts w:eastAsia="宋体"/>
                <w:color w:val="000000"/>
                <w:sz w:val="21"/>
                <w:szCs w:val="21"/>
              </w:rPr>
            </w:pPr>
            <w:r w:rsidRPr="004852A8">
              <w:rPr>
                <w:rFonts w:eastAsia="宋体"/>
                <w:color w:val="000000"/>
                <w:sz w:val="21"/>
                <w:szCs w:val="21"/>
              </w:rPr>
              <w:t>FQ-</w:t>
            </w:r>
            <w:r w:rsidRPr="004852A8">
              <w:rPr>
                <w:rFonts w:eastAsia="宋体" w:hint="eastAsia"/>
                <w:color w:val="000000"/>
                <w:sz w:val="21"/>
                <w:szCs w:val="21"/>
              </w:rPr>
              <w:t>2</w:t>
            </w:r>
          </w:p>
        </w:tc>
        <w:tc>
          <w:tcPr>
            <w:tcW w:w="389" w:type="pct"/>
            <w:vMerge w:val="restart"/>
            <w:tcBorders>
              <w:top w:val="single" w:sz="4" w:space="0" w:color="auto"/>
              <w:right w:val="single" w:sz="4" w:space="0" w:color="auto"/>
            </w:tcBorders>
            <w:vAlign w:val="center"/>
          </w:tcPr>
          <w:p w:rsidR="009009DB" w:rsidRPr="004852A8" w:rsidRDefault="009009DB" w:rsidP="009009DB">
            <w:pPr>
              <w:adjustRightInd w:val="0"/>
              <w:snapToGrid w:val="0"/>
              <w:ind w:leftChars="-50" w:left="-120" w:rightChars="-50" w:right="-120"/>
              <w:jc w:val="center"/>
              <w:rPr>
                <w:rFonts w:ascii="宋体" w:eastAsia="宋体" w:hAnsi="宋体"/>
                <w:sz w:val="21"/>
                <w:szCs w:val="21"/>
              </w:rPr>
            </w:pPr>
            <w:r w:rsidRPr="004852A8">
              <w:rPr>
                <w:rFonts w:ascii="宋体" w:eastAsia="宋体" w:hAnsi="宋体" w:hint="eastAsia"/>
                <w:sz w:val="21"/>
                <w:szCs w:val="21"/>
              </w:rPr>
              <w:t>喷漆晾干</w:t>
            </w:r>
          </w:p>
          <w:p w:rsidR="009009DB" w:rsidRPr="004852A8" w:rsidRDefault="009009DB" w:rsidP="009009DB">
            <w:pPr>
              <w:adjustRightInd w:val="0"/>
              <w:snapToGrid w:val="0"/>
              <w:ind w:leftChars="-50" w:left="-120" w:rightChars="-50" w:right="-120"/>
              <w:jc w:val="center"/>
              <w:rPr>
                <w:rFonts w:ascii="宋体" w:eastAsia="宋体" w:hAnsi="宋体"/>
                <w:sz w:val="21"/>
                <w:szCs w:val="21"/>
              </w:rPr>
            </w:pPr>
            <w:r w:rsidRPr="004852A8">
              <w:rPr>
                <w:rFonts w:ascii="宋体" w:eastAsia="宋体" w:hAnsi="宋体" w:hint="eastAsia"/>
                <w:sz w:val="21"/>
                <w:szCs w:val="21"/>
              </w:rPr>
              <w:t>工序</w:t>
            </w:r>
          </w:p>
        </w:tc>
        <w:tc>
          <w:tcPr>
            <w:tcW w:w="388" w:type="pct"/>
            <w:tcBorders>
              <w:top w:val="single" w:sz="4" w:space="0" w:color="auto"/>
              <w:bottom w:val="single" w:sz="4" w:space="0" w:color="auto"/>
              <w:right w:val="single" w:sz="4" w:space="0" w:color="auto"/>
            </w:tcBorders>
            <w:vAlign w:val="center"/>
          </w:tcPr>
          <w:p w:rsidR="009009DB" w:rsidRPr="004852A8" w:rsidRDefault="009009DB" w:rsidP="009009DB">
            <w:pPr>
              <w:adjustRightInd w:val="0"/>
              <w:snapToGrid w:val="0"/>
              <w:ind w:leftChars="-50" w:left="-120" w:rightChars="-50" w:right="-120"/>
              <w:jc w:val="center"/>
              <w:rPr>
                <w:rFonts w:eastAsia="宋体"/>
                <w:sz w:val="21"/>
                <w:szCs w:val="21"/>
              </w:rPr>
            </w:pPr>
            <w:r w:rsidRPr="004852A8">
              <w:rPr>
                <w:rFonts w:eastAsia="宋体"/>
                <w:sz w:val="21"/>
                <w:szCs w:val="21"/>
              </w:rPr>
              <w:t>VOCs</w:t>
            </w:r>
          </w:p>
        </w:tc>
        <w:tc>
          <w:tcPr>
            <w:tcW w:w="292" w:type="pct"/>
            <w:vMerge w:val="restart"/>
            <w:tcBorders>
              <w:top w:val="single" w:sz="4" w:space="0" w:color="auto"/>
              <w:left w:val="single" w:sz="4" w:space="0" w:color="auto"/>
              <w:right w:val="single" w:sz="4" w:space="0" w:color="auto"/>
            </w:tcBorders>
            <w:vAlign w:val="center"/>
          </w:tcPr>
          <w:p w:rsidR="009009DB" w:rsidRPr="004852A8" w:rsidRDefault="00EC0753" w:rsidP="009009DB">
            <w:pPr>
              <w:ind w:leftChars="-50" w:left="-120" w:rightChars="-50" w:right="-120"/>
              <w:jc w:val="center"/>
              <w:rPr>
                <w:rFonts w:eastAsia="宋体"/>
                <w:sz w:val="21"/>
                <w:szCs w:val="21"/>
              </w:rPr>
            </w:pPr>
            <w:r w:rsidRPr="004852A8">
              <w:rPr>
                <w:rFonts w:eastAsia="宋体" w:hint="eastAsia"/>
                <w:sz w:val="21"/>
                <w:szCs w:val="21"/>
              </w:rPr>
              <w:t>20000</w:t>
            </w: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35.375</w:t>
            </w:r>
          </w:p>
        </w:tc>
        <w:tc>
          <w:tcPr>
            <w:tcW w:w="292" w:type="pct"/>
            <w:tcBorders>
              <w:top w:val="single" w:sz="4" w:space="0" w:color="auto"/>
              <w:left w:val="single" w:sz="4" w:space="0" w:color="auto"/>
              <w:bottom w:val="single" w:sz="4" w:space="0" w:color="auto"/>
              <w:right w:val="single" w:sz="4" w:space="0" w:color="auto"/>
            </w:tcBorders>
            <w:vAlign w:val="center"/>
          </w:tcPr>
          <w:p w:rsidR="009009DB" w:rsidRPr="004852A8" w:rsidRDefault="004852A8" w:rsidP="004E0145">
            <w:pPr>
              <w:ind w:leftChars="-50" w:left="-120" w:rightChars="-50" w:right="-120"/>
              <w:jc w:val="center"/>
              <w:rPr>
                <w:rFonts w:eastAsia="宋体"/>
                <w:sz w:val="21"/>
                <w:szCs w:val="21"/>
              </w:rPr>
            </w:pPr>
            <w:r w:rsidRPr="004852A8">
              <w:rPr>
                <w:rFonts w:eastAsia="宋体" w:hint="eastAsia"/>
                <w:sz w:val="21"/>
                <w:szCs w:val="21"/>
              </w:rPr>
              <w:t>0.</w:t>
            </w:r>
            <w:r w:rsidR="004E0145">
              <w:rPr>
                <w:rFonts w:eastAsia="宋体" w:hint="eastAsia"/>
                <w:sz w:val="21"/>
                <w:szCs w:val="21"/>
              </w:rPr>
              <w:t>7075</w:t>
            </w: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2.3065</w:t>
            </w:r>
          </w:p>
        </w:tc>
        <w:tc>
          <w:tcPr>
            <w:tcW w:w="340" w:type="pct"/>
            <w:vMerge w:val="restart"/>
            <w:tcBorders>
              <w:left w:val="single" w:sz="4" w:space="0" w:color="auto"/>
              <w:right w:val="single" w:sz="4" w:space="0" w:color="auto"/>
            </w:tcBorders>
            <w:vAlign w:val="center"/>
          </w:tcPr>
          <w:p w:rsidR="004852A8" w:rsidRPr="004852A8" w:rsidRDefault="004852A8" w:rsidP="004852A8">
            <w:pPr>
              <w:ind w:leftChars="-50" w:left="-120" w:rightChars="-50" w:right="-120"/>
              <w:jc w:val="center"/>
              <w:rPr>
                <w:rFonts w:ascii="宋体" w:eastAsia="宋体" w:hAnsi="宋体"/>
                <w:color w:val="000000"/>
                <w:sz w:val="21"/>
                <w:szCs w:val="21"/>
              </w:rPr>
            </w:pPr>
            <w:r w:rsidRPr="004852A8">
              <w:rPr>
                <w:rFonts w:ascii="宋体" w:eastAsia="宋体" w:hAnsi="宋体" w:hint="eastAsia"/>
                <w:color w:val="000000"/>
                <w:sz w:val="21"/>
                <w:szCs w:val="21"/>
              </w:rPr>
              <w:t>吸风装置</w:t>
            </w:r>
          </w:p>
          <w:p w:rsidR="009009DB" w:rsidRPr="004852A8" w:rsidRDefault="004852A8" w:rsidP="004852A8">
            <w:pPr>
              <w:ind w:rightChars="-50" w:right="-120" w:firstLineChars="100" w:firstLine="210"/>
              <w:rPr>
                <w:rFonts w:ascii="宋体" w:eastAsia="宋体" w:hAnsi="宋体"/>
                <w:bCs/>
                <w:sz w:val="21"/>
                <w:szCs w:val="21"/>
              </w:rPr>
            </w:pPr>
            <w:r w:rsidRPr="004852A8">
              <w:rPr>
                <w:rFonts w:ascii="宋体" w:eastAsia="宋体" w:hAnsi="宋体" w:hint="eastAsia"/>
                <w:color w:val="000000"/>
                <w:sz w:val="21"/>
                <w:szCs w:val="21"/>
              </w:rPr>
              <w:t>收集</w:t>
            </w:r>
          </w:p>
        </w:tc>
        <w:tc>
          <w:tcPr>
            <w:tcW w:w="292" w:type="pct"/>
            <w:vMerge w:val="restart"/>
            <w:tcBorders>
              <w:left w:val="single" w:sz="4" w:space="0" w:color="auto"/>
              <w:right w:val="single" w:sz="4" w:space="0" w:color="auto"/>
            </w:tcBorders>
            <w:vAlign w:val="center"/>
          </w:tcPr>
          <w:p w:rsidR="009009DB" w:rsidRPr="004852A8" w:rsidRDefault="004852A8" w:rsidP="00622309">
            <w:pPr>
              <w:ind w:rightChars="-50" w:right="-120" w:firstLineChars="100" w:firstLine="210"/>
              <w:rPr>
                <w:rFonts w:eastAsia="宋体"/>
                <w:bCs/>
                <w:sz w:val="21"/>
                <w:szCs w:val="21"/>
              </w:rPr>
            </w:pPr>
            <w:r w:rsidRPr="004852A8">
              <w:rPr>
                <w:rFonts w:eastAsia="宋体" w:hint="eastAsia"/>
                <w:bCs/>
                <w:sz w:val="21"/>
                <w:szCs w:val="21"/>
              </w:rPr>
              <w:t>98</w:t>
            </w:r>
          </w:p>
        </w:tc>
        <w:tc>
          <w:tcPr>
            <w:tcW w:w="556" w:type="pct"/>
            <w:vMerge w:val="restart"/>
            <w:tcBorders>
              <w:left w:val="single" w:sz="4" w:space="0" w:color="auto"/>
              <w:right w:val="single" w:sz="4" w:space="0" w:color="auto"/>
            </w:tcBorders>
            <w:vAlign w:val="center"/>
          </w:tcPr>
          <w:p w:rsidR="00622309" w:rsidRDefault="004852A8" w:rsidP="009009DB">
            <w:pPr>
              <w:ind w:leftChars="-50" w:left="-120" w:rightChars="-50" w:right="-120"/>
              <w:jc w:val="center"/>
              <w:rPr>
                <w:rFonts w:ascii="宋体" w:eastAsia="宋体" w:hAnsi="宋体"/>
                <w:bCs/>
                <w:sz w:val="21"/>
                <w:szCs w:val="21"/>
              </w:rPr>
            </w:pPr>
            <w:r w:rsidRPr="004852A8">
              <w:rPr>
                <w:rFonts w:ascii="宋体" w:eastAsia="宋体" w:hAnsi="宋体" w:hint="eastAsia"/>
                <w:bCs/>
                <w:sz w:val="21"/>
                <w:szCs w:val="21"/>
              </w:rPr>
              <w:t>干式过滤器+过滤棉+二级活性炭</w:t>
            </w:r>
          </w:p>
          <w:p w:rsidR="009009DB" w:rsidRPr="004852A8" w:rsidRDefault="004852A8" w:rsidP="009009DB">
            <w:pPr>
              <w:ind w:leftChars="-50" w:left="-120" w:rightChars="-50" w:right="-120"/>
              <w:jc w:val="center"/>
              <w:rPr>
                <w:rFonts w:ascii="宋体" w:eastAsia="宋体" w:hAnsi="宋体"/>
                <w:bCs/>
                <w:sz w:val="21"/>
                <w:szCs w:val="21"/>
              </w:rPr>
            </w:pPr>
            <w:r w:rsidRPr="004852A8">
              <w:rPr>
                <w:rFonts w:ascii="宋体" w:eastAsia="宋体" w:hAnsi="宋体" w:hint="eastAsia"/>
                <w:bCs/>
                <w:sz w:val="21"/>
                <w:szCs w:val="21"/>
              </w:rPr>
              <w:t>吸附装置</w:t>
            </w:r>
          </w:p>
        </w:tc>
        <w:tc>
          <w:tcPr>
            <w:tcW w:w="291" w:type="pct"/>
            <w:vMerge w:val="restart"/>
            <w:tcBorders>
              <w:left w:val="single" w:sz="4" w:space="0" w:color="auto"/>
              <w:right w:val="single" w:sz="4" w:space="0" w:color="auto"/>
            </w:tcBorders>
            <w:vAlign w:val="center"/>
          </w:tcPr>
          <w:p w:rsidR="009009DB" w:rsidRPr="004852A8" w:rsidRDefault="004852A8" w:rsidP="009009DB">
            <w:pPr>
              <w:ind w:leftChars="-50" w:left="-120" w:rightChars="-50" w:right="-120"/>
              <w:jc w:val="center"/>
              <w:rPr>
                <w:rFonts w:eastAsia="宋体"/>
                <w:sz w:val="21"/>
                <w:szCs w:val="21"/>
              </w:rPr>
            </w:pPr>
            <w:r w:rsidRPr="004852A8">
              <w:rPr>
                <w:rFonts w:eastAsia="宋体" w:hint="eastAsia"/>
                <w:sz w:val="21"/>
                <w:szCs w:val="21"/>
              </w:rPr>
              <w:t>90</w:t>
            </w:r>
          </w:p>
        </w:tc>
        <w:tc>
          <w:tcPr>
            <w:tcW w:w="245" w:type="pct"/>
            <w:tcBorders>
              <w:top w:val="single" w:sz="4" w:space="0" w:color="auto"/>
              <w:left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3.537</w:t>
            </w:r>
          </w:p>
        </w:tc>
        <w:tc>
          <w:tcPr>
            <w:tcW w:w="237" w:type="pct"/>
            <w:tcBorders>
              <w:top w:val="single" w:sz="4" w:space="0" w:color="auto"/>
              <w:left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sz w:val="21"/>
                <w:szCs w:val="21"/>
              </w:rPr>
            </w:pPr>
            <w:r w:rsidRPr="004852A8">
              <w:rPr>
                <w:rFonts w:eastAsia="宋体"/>
                <w:sz w:val="21"/>
                <w:szCs w:val="21"/>
              </w:rPr>
              <w:t>0.0</w:t>
            </w:r>
            <w:r w:rsidR="004E0145">
              <w:rPr>
                <w:rFonts w:eastAsia="宋体" w:hint="eastAsia"/>
                <w:sz w:val="21"/>
                <w:szCs w:val="21"/>
              </w:rPr>
              <w:t>707</w:t>
            </w:r>
          </w:p>
        </w:tc>
        <w:tc>
          <w:tcPr>
            <w:tcW w:w="249" w:type="pct"/>
            <w:tcBorders>
              <w:top w:val="single" w:sz="4" w:space="0" w:color="auto"/>
              <w:left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sz w:val="21"/>
                <w:szCs w:val="21"/>
              </w:rPr>
            </w:pPr>
            <w:r w:rsidRPr="004852A8">
              <w:rPr>
                <w:rFonts w:eastAsia="宋体"/>
                <w:sz w:val="21"/>
                <w:szCs w:val="21"/>
              </w:rPr>
              <w:t>0.</w:t>
            </w:r>
            <w:r w:rsidR="004E0145">
              <w:rPr>
                <w:rFonts w:eastAsia="宋体" w:hint="eastAsia"/>
                <w:sz w:val="21"/>
                <w:szCs w:val="21"/>
              </w:rPr>
              <w:t>2306</w:t>
            </w:r>
          </w:p>
        </w:tc>
        <w:tc>
          <w:tcPr>
            <w:tcW w:w="242" w:type="pct"/>
            <w:tcBorders>
              <w:top w:val="single" w:sz="4" w:space="0" w:color="auto"/>
              <w:left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3260</w:t>
            </w:r>
            <w:r w:rsidR="004852A8" w:rsidRPr="004852A8">
              <w:rPr>
                <w:rFonts w:eastAsia="宋体" w:hint="eastAsia"/>
                <w:sz w:val="21"/>
                <w:szCs w:val="21"/>
              </w:rPr>
              <w:t>h</w:t>
            </w:r>
            <w:r w:rsidR="005E3171">
              <w:rPr>
                <w:rFonts w:eastAsia="宋体" w:hint="eastAsia"/>
                <w:sz w:val="21"/>
                <w:szCs w:val="21"/>
              </w:rPr>
              <w:t>*</w:t>
            </w:r>
          </w:p>
        </w:tc>
        <w:tc>
          <w:tcPr>
            <w:tcW w:w="303" w:type="pct"/>
            <w:vMerge w:val="restart"/>
            <w:tcBorders>
              <w:left w:val="single" w:sz="4" w:space="0" w:color="auto"/>
            </w:tcBorders>
            <w:vAlign w:val="center"/>
          </w:tcPr>
          <w:p w:rsidR="00EC0753" w:rsidRPr="004852A8" w:rsidRDefault="00EC0753" w:rsidP="00EC0753">
            <w:pPr>
              <w:adjustRightInd w:val="0"/>
              <w:snapToGrid w:val="0"/>
              <w:jc w:val="center"/>
              <w:rPr>
                <w:rFonts w:eastAsia="宋体"/>
                <w:sz w:val="21"/>
                <w:szCs w:val="21"/>
              </w:rPr>
            </w:pPr>
            <w:r w:rsidRPr="004852A8">
              <w:rPr>
                <w:rFonts w:eastAsia="宋体"/>
                <w:sz w:val="21"/>
                <w:szCs w:val="21"/>
              </w:rPr>
              <w:t xml:space="preserve">H=25m </w:t>
            </w:r>
            <w:r w:rsidRPr="002276D1">
              <w:rPr>
                <w:rFonts w:eastAsia="宋体" w:hAnsi="MS Mincho"/>
                <w:sz w:val="21"/>
                <w:szCs w:val="21"/>
              </w:rPr>
              <w:t>∅</w:t>
            </w:r>
            <w:r w:rsidRPr="002276D1">
              <w:rPr>
                <w:rFonts w:eastAsia="宋体"/>
                <w:sz w:val="21"/>
                <w:szCs w:val="21"/>
              </w:rPr>
              <w:t>=0.</w:t>
            </w:r>
            <w:r w:rsidR="002276D1" w:rsidRPr="002276D1">
              <w:rPr>
                <w:rFonts w:eastAsia="宋体" w:hint="eastAsia"/>
                <w:sz w:val="21"/>
                <w:szCs w:val="21"/>
              </w:rPr>
              <w:t>7</w:t>
            </w:r>
            <w:r w:rsidRPr="002276D1">
              <w:rPr>
                <w:rFonts w:eastAsia="宋体"/>
                <w:sz w:val="21"/>
                <w:szCs w:val="21"/>
              </w:rPr>
              <w:t>m</w:t>
            </w:r>
          </w:p>
          <w:p w:rsidR="009009DB" w:rsidRPr="004852A8" w:rsidRDefault="00EC0753" w:rsidP="00EC0753">
            <w:pPr>
              <w:adjustRightInd w:val="0"/>
              <w:snapToGrid w:val="0"/>
              <w:jc w:val="center"/>
              <w:rPr>
                <w:rFonts w:eastAsia="宋体"/>
                <w:sz w:val="21"/>
                <w:szCs w:val="21"/>
              </w:rPr>
            </w:pPr>
            <w:r w:rsidRPr="004852A8">
              <w:rPr>
                <w:rFonts w:eastAsia="宋体"/>
                <w:sz w:val="21"/>
                <w:szCs w:val="21"/>
              </w:rPr>
              <w:t>T=25</w:t>
            </w:r>
            <w:r w:rsidRPr="004852A8">
              <w:rPr>
                <w:rFonts w:ascii="宋体" w:eastAsia="宋体" w:hAnsi="宋体"/>
                <w:sz w:val="21"/>
                <w:szCs w:val="21"/>
              </w:rPr>
              <w:t>℃</w:t>
            </w:r>
          </w:p>
        </w:tc>
      </w:tr>
      <w:tr w:rsidR="00622309" w:rsidRPr="00EC0753" w:rsidTr="00622309">
        <w:trPr>
          <w:trHeight w:val="413"/>
          <w:jc w:val="center"/>
        </w:trPr>
        <w:tc>
          <w:tcPr>
            <w:tcW w:w="303" w:type="pct"/>
            <w:vMerge/>
            <w:tcBorders>
              <w:right w:val="single" w:sz="4" w:space="0" w:color="auto"/>
            </w:tcBorders>
            <w:vAlign w:val="center"/>
          </w:tcPr>
          <w:p w:rsidR="009009DB" w:rsidRPr="004852A8" w:rsidRDefault="009009DB" w:rsidP="009009DB">
            <w:pPr>
              <w:ind w:leftChars="-50" w:left="-120" w:rightChars="-50" w:right="-120"/>
              <w:jc w:val="center"/>
              <w:rPr>
                <w:rFonts w:eastAsia="宋体"/>
                <w:color w:val="000000"/>
                <w:sz w:val="21"/>
                <w:szCs w:val="21"/>
              </w:rPr>
            </w:pPr>
          </w:p>
        </w:tc>
        <w:tc>
          <w:tcPr>
            <w:tcW w:w="389" w:type="pct"/>
            <w:vMerge/>
            <w:tcBorders>
              <w:right w:val="single" w:sz="4" w:space="0" w:color="auto"/>
            </w:tcBorders>
            <w:vAlign w:val="center"/>
          </w:tcPr>
          <w:p w:rsidR="009009DB" w:rsidRPr="004852A8" w:rsidRDefault="009009DB" w:rsidP="009009DB">
            <w:pPr>
              <w:adjustRightInd w:val="0"/>
              <w:snapToGrid w:val="0"/>
              <w:ind w:leftChars="-50" w:left="-120" w:rightChars="-50" w:right="-120"/>
              <w:jc w:val="center"/>
              <w:rPr>
                <w:rFonts w:ascii="宋体" w:eastAsia="宋体" w:hAnsi="宋体"/>
                <w:sz w:val="21"/>
                <w:szCs w:val="21"/>
              </w:rPr>
            </w:pPr>
          </w:p>
        </w:tc>
        <w:tc>
          <w:tcPr>
            <w:tcW w:w="388" w:type="pct"/>
            <w:tcBorders>
              <w:top w:val="single" w:sz="4" w:space="0" w:color="auto"/>
              <w:bottom w:val="single" w:sz="4" w:space="0" w:color="auto"/>
              <w:right w:val="single" w:sz="4" w:space="0" w:color="auto"/>
            </w:tcBorders>
            <w:vAlign w:val="center"/>
          </w:tcPr>
          <w:p w:rsidR="009009DB" w:rsidRPr="004852A8" w:rsidRDefault="009009DB" w:rsidP="009009DB">
            <w:pPr>
              <w:adjustRightInd w:val="0"/>
              <w:snapToGrid w:val="0"/>
              <w:ind w:leftChars="-50" w:left="-120" w:rightChars="-50" w:right="-120"/>
              <w:jc w:val="center"/>
              <w:rPr>
                <w:rFonts w:ascii="宋体" w:eastAsia="宋体" w:hAnsi="宋体"/>
                <w:sz w:val="21"/>
                <w:szCs w:val="21"/>
              </w:rPr>
            </w:pPr>
            <w:r w:rsidRPr="004852A8">
              <w:rPr>
                <w:rFonts w:ascii="宋体" w:eastAsia="宋体" w:hAnsi="宋体" w:hint="eastAsia"/>
                <w:sz w:val="21"/>
                <w:szCs w:val="21"/>
              </w:rPr>
              <w:t>染料尘</w:t>
            </w:r>
          </w:p>
        </w:tc>
        <w:tc>
          <w:tcPr>
            <w:tcW w:w="292" w:type="pct"/>
            <w:vMerge/>
            <w:tcBorders>
              <w:left w:val="single" w:sz="4" w:space="0" w:color="auto"/>
              <w:right w:val="single" w:sz="4" w:space="0" w:color="auto"/>
            </w:tcBorders>
            <w:vAlign w:val="center"/>
          </w:tcPr>
          <w:p w:rsidR="009009DB" w:rsidRPr="004852A8" w:rsidRDefault="009009DB" w:rsidP="009009DB">
            <w:pPr>
              <w:ind w:leftChars="-50" w:left="-120" w:rightChars="-50" w:right="-120"/>
              <w:jc w:val="center"/>
              <w:rPr>
                <w:rFonts w:eastAsia="宋体"/>
                <w:sz w:val="21"/>
                <w:szCs w:val="21"/>
              </w:rPr>
            </w:pP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67.65</w:t>
            </w:r>
          </w:p>
        </w:tc>
        <w:tc>
          <w:tcPr>
            <w:tcW w:w="292"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1.353</w:t>
            </w:r>
          </w:p>
        </w:tc>
        <w:tc>
          <w:tcPr>
            <w:tcW w:w="291"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1.9756</w:t>
            </w:r>
          </w:p>
        </w:tc>
        <w:tc>
          <w:tcPr>
            <w:tcW w:w="340" w:type="pct"/>
            <w:vMerge/>
            <w:tcBorders>
              <w:left w:val="single" w:sz="4" w:space="0" w:color="auto"/>
              <w:right w:val="single" w:sz="4" w:space="0" w:color="auto"/>
            </w:tcBorders>
            <w:vAlign w:val="center"/>
          </w:tcPr>
          <w:p w:rsidR="009009DB" w:rsidRPr="004852A8" w:rsidRDefault="009009DB" w:rsidP="00EC0753">
            <w:pPr>
              <w:ind w:rightChars="-50" w:right="-120" w:firstLineChars="50" w:firstLine="105"/>
              <w:rPr>
                <w:rFonts w:ascii="宋体" w:eastAsia="宋体" w:hAnsi="宋体"/>
                <w:bCs/>
                <w:sz w:val="21"/>
                <w:szCs w:val="21"/>
              </w:rPr>
            </w:pPr>
          </w:p>
        </w:tc>
        <w:tc>
          <w:tcPr>
            <w:tcW w:w="292" w:type="pct"/>
            <w:vMerge/>
            <w:tcBorders>
              <w:left w:val="single" w:sz="4" w:space="0" w:color="auto"/>
              <w:right w:val="single" w:sz="4" w:space="0" w:color="auto"/>
            </w:tcBorders>
            <w:vAlign w:val="center"/>
          </w:tcPr>
          <w:p w:rsidR="009009DB" w:rsidRPr="004852A8" w:rsidRDefault="009009DB" w:rsidP="00EC0753">
            <w:pPr>
              <w:ind w:rightChars="-50" w:right="-120" w:firstLineChars="100" w:firstLine="210"/>
              <w:rPr>
                <w:rFonts w:eastAsia="宋体"/>
                <w:bCs/>
                <w:sz w:val="21"/>
                <w:szCs w:val="21"/>
              </w:rPr>
            </w:pPr>
          </w:p>
        </w:tc>
        <w:tc>
          <w:tcPr>
            <w:tcW w:w="556" w:type="pct"/>
            <w:vMerge/>
            <w:tcBorders>
              <w:left w:val="single" w:sz="4"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Cs/>
                <w:sz w:val="21"/>
                <w:szCs w:val="21"/>
              </w:rPr>
            </w:pPr>
          </w:p>
        </w:tc>
        <w:tc>
          <w:tcPr>
            <w:tcW w:w="291" w:type="pct"/>
            <w:vMerge/>
            <w:tcBorders>
              <w:left w:val="single" w:sz="4" w:space="0" w:color="auto"/>
              <w:right w:val="single" w:sz="4" w:space="0" w:color="auto"/>
            </w:tcBorders>
            <w:vAlign w:val="center"/>
          </w:tcPr>
          <w:p w:rsidR="009009DB" w:rsidRPr="004852A8" w:rsidRDefault="009009DB" w:rsidP="009009DB">
            <w:pPr>
              <w:ind w:leftChars="-50" w:left="-120" w:rightChars="-50" w:right="-120"/>
              <w:jc w:val="center"/>
              <w:rPr>
                <w:rFonts w:eastAsia="宋体"/>
                <w:sz w:val="21"/>
                <w:szCs w:val="21"/>
              </w:rPr>
            </w:pPr>
          </w:p>
        </w:tc>
        <w:tc>
          <w:tcPr>
            <w:tcW w:w="245"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6.765</w:t>
            </w:r>
          </w:p>
        </w:tc>
        <w:tc>
          <w:tcPr>
            <w:tcW w:w="237"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sz w:val="21"/>
                <w:szCs w:val="21"/>
              </w:rPr>
            </w:pPr>
            <w:r w:rsidRPr="004852A8">
              <w:rPr>
                <w:rFonts w:eastAsia="宋体"/>
                <w:sz w:val="21"/>
                <w:szCs w:val="21"/>
              </w:rPr>
              <w:t>0.</w:t>
            </w:r>
            <w:r w:rsidR="004852A8" w:rsidRPr="004852A8">
              <w:rPr>
                <w:rFonts w:eastAsia="宋体" w:hint="eastAsia"/>
                <w:sz w:val="21"/>
                <w:szCs w:val="21"/>
              </w:rPr>
              <w:t>1</w:t>
            </w:r>
            <w:r w:rsidR="004E0145">
              <w:rPr>
                <w:rFonts w:eastAsia="宋体" w:hint="eastAsia"/>
                <w:sz w:val="21"/>
                <w:szCs w:val="21"/>
              </w:rPr>
              <w:t>353</w:t>
            </w:r>
          </w:p>
        </w:tc>
        <w:tc>
          <w:tcPr>
            <w:tcW w:w="249" w:type="pct"/>
            <w:tcBorders>
              <w:top w:val="single" w:sz="4" w:space="0" w:color="auto"/>
              <w:left w:val="single" w:sz="4" w:space="0" w:color="auto"/>
              <w:bottom w:val="single" w:sz="4" w:space="0" w:color="auto"/>
              <w:right w:val="single" w:sz="4" w:space="0" w:color="auto"/>
            </w:tcBorders>
            <w:vAlign w:val="center"/>
          </w:tcPr>
          <w:p w:rsidR="009009DB" w:rsidRPr="004852A8" w:rsidRDefault="009009DB" w:rsidP="004E0145">
            <w:pPr>
              <w:ind w:leftChars="-50" w:left="-120" w:rightChars="-50" w:right="-120"/>
              <w:jc w:val="center"/>
              <w:rPr>
                <w:rFonts w:eastAsia="宋体"/>
                <w:sz w:val="21"/>
                <w:szCs w:val="21"/>
              </w:rPr>
            </w:pPr>
            <w:r w:rsidRPr="004852A8">
              <w:rPr>
                <w:rFonts w:eastAsia="宋体"/>
                <w:sz w:val="21"/>
                <w:szCs w:val="21"/>
              </w:rPr>
              <w:t>0.</w:t>
            </w:r>
            <w:r w:rsidR="004852A8" w:rsidRPr="004852A8">
              <w:rPr>
                <w:rFonts w:eastAsia="宋体" w:hint="eastAsia"/>
                <w:sz w:val="21"/>
                <w:szCs w:val="21"/>
              </w:rPr>
              <w:t>1</w:t>
            </w:r>
            <w:r w:rsidR="004E0145">
              <w:rPr>
                <w:rFonts w:eastAsia="宋体" w:hint="eastAsia"/>
                <w:sz w:val="21"/>
                <w:szCs w:val="21"/>
              </w:rPr>
              <w:t>976</w:t>
            </w:r>
          </w:p>
        </w:tc>
        <w:tc>
          <w:tcPr>
            <w:tcW w:w="242" w:type="pct"/>
            <w:tcBorders>
              <w:top w:val="single" w:sz="4" w:space="0" w:color="auto"/>
              <w:left w:val="single" w:sz="4" w:space="0" w:color="auto"/>
              <w:bottom w:val="single" w:sz="4" w:space="0" w:color="auto"/>
              <w:right w:val="single" w:sz="4" w:space="0" w:color="auto"/>
            </w:tcBorders>
            <w:vAlign w:val="center"/>
          </w:tcPr>
          <w:p w:rsidR="009009DB" w:rsidRPr="004852A8" w:rsidRDefault="004E0145" w:rsidP="009009DB">
            <w:pPr>
              <w:ind w:leftChars="-50" w:left="-120" w:rightChars="-50" w:right="-120"/>
              <w:jc w:val="center"/>
              <w:rPr>
                <w:rFonts w:eastAsia="宋体"/>
                <w:sz w:val="21"/>
                <w:szCs w:val="21"/>
              </w:rPr>
            </w:pPr>
            <w:r>
              <w:rPr>
                <w:rFonts w:eastAsia="宋体" w:hint="eastAsia"/>
                <w:sz w:val="21"/>
                <w:szCs w:val="21"/>
              </w:rPr>
              <w:t>1460</w:t>
            </w:r>
            <w:r w:rsidR="009009DB" w:rsidRPr="004852A8">
              <w:rPr>
                <w:rFonts w:eastAsia="宋体"/>
                <w:sz w:val="21"/>
                <w:szCs w:val="21"/>
              </w:rPr>
              <w:t>h</w:t>
            </w:r>
          </w:p>
        </w:tc>
        <w:tc>
          <w:tcPr>
            <w:tcW w:w="303" w:type="pct"/>
            <w:vMerge/>
            <w:tcBorders>
              <w:left w:val="single" w:sz="4" w:space="0" w:color="auto"/>
            </w:tcBorders>
            <w:vAlign w:val="center"/>
          </w:tcPr>
          <w:p w:rsidR="009009DB" w:rsidRPr="004852A8" w:rsidRDefault="009009DB" w:rsidP="00EC0753">
            <w:pPr>
              <w:adjustRightInd w:val="0"/>
              <w:snapToGrid w:val="0"/>
              <w:jc w:val="center"/>
              <w:rPr>
                <w:rFonts w:eastAsia="宋体"/>
                <w:sz w:val="21"/>
                <w:szCs w:val="21"/>
              </w:rPr>
            </w:pPr>
          </w:p>
        </w:tc>
      </w:tr>
      <w:tr w:rsidR="00622309" w:rsidRPr="00EC0753" w:rsidTr="00622309">
        <w:trPr>
          <w:trHeight w:val="157"/>
          <w:jc w:val="center"/>
        </w:trPr>
        <w:tc>
          <w:tcPr>
            <w:tcW w:w="303" w:type="pct"/>
            <w:tcBorders>
              <w:bottom w:val="single" w:sz="12" w:space="0" w:color="auto"/>
              <w:right w:val="single" w:sz="4" w:space="0" w:color="auto"/>
            </w:tcBorders>
            <w:vAlign w:val="center"/>
          </w:tcPr>
          <w:p w:rsidR="009009DB" w:rsidRPr="004852A8" w:rsidRDefault="009009DB" w:rsidP="009009DB">
            <w:pPr>
              <w:ind w:leftChars="-50" w:left="-120" w:rightChars="-50" w:right="-120"/>
              <w:jc w:val="center"/>
              <w:rPr>
                <w:rFonts w:eastAsia="宋体"/>
                <w:color w:val="000000"/>
                <w:sz w:val="21"/>
                <w:szCs w:val="21"/>
              </w:rPr>
            </w:pPr>
            <w:r w:rsidRPr="004852A8">
              <w:rPr>
                <w:rFonts w:eastAsia="宋体"/>
                <w:color w:val="000000"/>
                <w:sz w:val="21"/>
                <w:szCs w:val="21"/>
              </w:rPr>
              <w:t>FQ-3</w:t>
            </w:r>
          </w:p>
        </w:tc>
        <w:tc>
          <w:tcPr>
            <w:tcW w:w="389" w:type="pct"/>
            <w:tcBorders>
              <w:bottom w:val="single" w:sz="12" w:space="0" w:color="auto"/>
              <w:right w:val="single" w:sz="4" w:space="0" w:color="auto"/>
            </w:tcBorders>
            <w:vAlign w:val="center"/>
          </w:tcPr>
          <w:p w:rsidR="009009DB" w:rsidRPr="004852A8" w:rsidRDefault="009009DB" w:rsidP="009009DB">
            <w:pPr>
              <w:adjustRightInd w:val="0"/>
              <w:snapToGrid w:val="0"/>
              <w:ind w:leftChars="-50" w:left="-120" w:rightChars="-50" w:right="-120"/>
              <w:jc w:val="center"/>
              <w:rPr>
                <w:rFonts w:ascii="宋体" w:eastAsia="宋体" w:hAnsi="宋体"/>
                <w:sz w:val="21"/>
                <w:szCs w:val="21"/>
              </w:rPr>
            </w:pPr>
            <w:r w:rsidRPr="004852A8">
              <w:rPr>
                <w:rFonts w:ascii="宋体" w:eastAsia="宋体" w:hAnsi="宋体" w:hint="eastAsia"/>
                <w:sz w:val="21"/>
                <w:szCs w:val="21"/>
              </w:rPr>
              <w:t>职工食堂</w:t>
            </w:r>
          </w:p>
        </w:tc>
        <w:tc>
          <w:tcPr>
            <w:tcW w:w="388" w:type="pct"/>
            <w:tcBorders>
              <w:top w:val="single" w:sz="4" w:space="0" w:color="auto"/>
              <w:bottom w:val="single" w:sz="12" w:space="0" w:color="auto"/>
              <w:right w:val="single" w:sz="4" w:space="0" w:color="auto"/>
            </w:tcBorders>
            <w:vAlign w:val="center"/>
          </w:tcPr>
          <w:p w:rsidR="009009DB" w:rsidRPr="004852A8" w:rsidRDefault="009009DB" w:rsidP="009009DB">
            <w:pPr>
              <w:adjustRightInd w:val="0"/>
              <w:snapToGrid w:val="0"/>
              <w:ind w:leftChars="-50" w:left="-120" w:rightChars="-50" w:right="-120"/>
              <w:jc w:val="center"/>
              <w:rPr>
                <w:rFonts w:ascii="宋体" w:eastAsia="宋体" w:hAnsi="宋体"/>
                <w:sz w:val="21"/>
                <w:szCs w:val="21"/>
              </w:rPr>
            </w:pPr>
            <w:r w:rsidRPr="004852A8">
              <w:rPr>
                <w:rFonts w:ascii="宋体" w:eastAsia="宋体" w:hAnsi="宋体" w:hint="eastAsia"/>
                <w:sz w:val="21"/>
                <w:szCs w:val="21"/>
              </w:rPr>
              <w:t>食堂油烟</w:t>
            </w:r>
          </w:p>
        </w:tc>
        <w:tc>
          <w:tcPr>
            <w:tcW w:w="292" w:type="pct"/>
            <w:tcBorders>
              <w:left w:val="single" w:sz="4" w:space="0" w:color="auto"/>
              <w:bottom w:val="single" w:sz="12" w:space="0" w:color="auto"/>
              <w:right w:val="single" w:sz="4" w:space="0" w:color="auto"/>
            </w:tcBorders>
            <w:vAlign w:val="center"/>
          </w:tcPr>
          <w:p w:rsidR="009009DB" w:rsidRPr="004852A8" w:rsidRDefault="009009DB" w:rsidP="009009DB">
            <w:pPr>
              <w:ind w:leftChars="-50" w:left="-120" w:rightChars="-50" w:right="-120"/>
              <w:jc w:val="center"/>
              <w:rPr>
                <w:rFonts w:eastAsia="宋体"/>
                <w:sz w:val="21"/>
                <w:szCs w:val="21"/>
              </w:rPr>
            </w:pPr>
            <w:r w:rsidRPr="004852A8">
              <w:rPr>
                <w:rFonts w:eastAsia="宋体"/>
                <w:sz w:val="21"/>
                <w:szCs w:val="21"/>
              </w:rPr>
              <w:t>2000</w:t>
            </w:r>
          </w:p>
        </w:tc>
        <w:tc>
          <w:tcPr>
            <w:tcW w:w="291" w:type="pct"/>
            <w:tcBorders>
              <w:top w:val="single" w:sz="4" w:space="0" w:color="auto"/>
              <w:left w:val="single" w:sz="4" w:space="0" w:color="auto"/>
              <w:bottom w:val="single" w:sz="12" w:space="0" w:color="auto"/>
              <w:right w:val="single" w:sz="4" w:space="0" w:color="auto"/>
            </w:tcBorders>
            <w:vAlign w:val="center"/>
          </w:tcPr>
          <w:p w:rsidR="009009DB" w:rsidRPr="004852A8" w:rsidRDefault="004852A8" w:rsidP="009009DB">
            <w:pPr>
              <w:ind w:leftChars="-50" w:left="-120" w:rightChars="-50" w:right="-120"/>
              <w:jc w:val="center"/>
              <w:rPr>
                <w:rFonts w:eastAsia="宋体"/>
                <w:sz w:val="21"/>
                <w:szCs w:val="21"/>
              </w:rPr>
            </w:pPr>
            <w:r w:rsidRPr="004852A8">
              <w:rPr>
                <w:rFonts w:eastAsia="宋体" w:hint="eastAsia"/>
                <w:sz w:val="21"/>
                <w:szCs w:val="21"/>
              </w:rPr>
              <w:t>9</w:t>
            </w:r>
          </w:p>
        </w:tc>
        <w:tc>
          <w:tcPr>
            <w:tcW w:w="292" w:type="pct"/>
            <w:tcBorders>
              <w:top w:val="single" w:sz="4" w:space="0" w:color="auto"/>
              <w:left w:val="single" w:sz="4" w:space="0" w:color="auto"/>
              <w:bottom w:val="single" w:sz="12" w:space="0" w:color="auto"/>
              <w:right w:val="single" w:sz="4" w:space="0" w:color="auto"/>
            </w:tcBorders>
            <w:vAlign w:val="center"/>
          </w:tcPr>
          <w:p w:rsidR="009009DB" w:rsidRPr="004852A8" w:rsidRDefault="009009DB" w:rsidP="004852A8">
            <w:pPr>
              <w:ind w:leftChars="-50" w:left="-120" w:rightChars="-50" w:right="-120"/>
              <w:jc w:val="center"/>
              <w:rPr>
                <w:rFonts w:eastAsia="宋体"/>
                <w:sz w:val="21"/>
                <w:szCs w:val="21"/>
              </w:rPr>
            </w:pPr>
            <w:r w:rsidRPr="004852A8">
              <w:rPr>
                <w:rFonts w:eastAsia="宋体"/>
                <w:sz w:val="21"/>
                <w:szCs w:val="21"/>
              </w:rPr>
              <w:t>0.0</w:t>
            </w:r>
            <w:r w:rsidR="004852A8" w:rsidRPr="004852A8">
              <w:rPr>
                <w:rFonts w:eastAsia="宋体" w:hint="eastAsia"/>
                <w:sz w:val="21"/>
                <w:szCs w:val="21"/>
              </w:rPr>
              <w:t>18</w:t>
            </w:r>
          </w:p>
        </w:tc>
        <w:tc>
          <w:tcPr>
            <w:tcW w:w="291" w:type="pct"/>
            <w:tcBorders>
              <w:top w:val="single" w:sz="4" w:space="0" w:color="auto"/>
              <w:left w:val="single" w:sz="4" w:space="0" w:color="auto"/>
              <w:bottom w:val="single" w:sz="12" w:space="0" w:color="auto"/>
              <w:right w:val="single" w:sz="4" w:space="0" w:color="auto"/>
            </w:tcBorders>
            <w:vAlign w:val="center"/>
          </w:tcPr>
          <w:p w:rsidR="009009DB" w:rsidRPr="004852A8" w:rsidRDefault="009009DB" w:rsidP="004852A8">
            <w:pPr>
              <w:ind w:leftChars="-50" w:left="-120" w:rightChars="-50" w:right="-120"/>
              <w:jc w:val="center"/>
              <w:rPr>
                <w:rFonts w:eastAsia="宋体"/>
                <w:sz w:val="21"/>
                <w:szCs w:val="21"/>
              </w:rPr>
            </w:pPr>
            <w:r w:rsidRPr="004852A8">
              <w:rPr>
                <w:rFonts w:eastAsia="宋体"/>
                <w:sz w:val="21"/>
                <w:szCs w:val="21"/>
              </w:rPr>
              <w:t>0.0</w:t>
            </w:r>
            <w:r w:rsidR="004852A8" w:rsidRPr="004852A8">
              <w:rPr>
                <w:rFonts w:eastAsia="宋体" w:hint="eastAsia"/>
                <w:sz w:val="21"/>
                <w:szCs w:val="21"/>
              </w:rPr>
              <w:t>108</w:t>
            </w:r>
          </w:p>
        </w:tc>
        <w:tc>
          <w:tcPr>
            <w:tcW w:w="340" w:type="pct"/>
            <w:tcBorders>
              <w:left w:val="single" w:sz="4" w:space="0" w:color="auto"/>
              <w:bottom w:val="single" w:sz="12" w:space="0" w:color="auto"/>
              <w:right w:val="single" w:sz="4" w:space="0" w:color="auto"/>
            </w:tcBorders>
            <w:vAlign w:val="center"/>
          </w:tcPr>
          <w:p w:rsidR="009009DB" w:rsidRPr="004852A8" w:rsidRDefault="009009DB" w:rsidP="00EC0753">
            <w:pPr>
              <w:ind w:rightChars="-50" w:right="-120" w:firstLineChars="50" w:firstLine="105"/>
              <w:rPr>
                <w:rFonts w:ascii="宋体" w:eastAsia="宋体" w:hAnsi="宋体"/>
                <w:bCs/>
                <w:sz w:val="21"/>
                <w:szCs w:val="21"/>
              </w:rPr>
            </w:pPr>
            <w:r w:rsidRPr="004852A8">
              <w:rPr>
                <w:rFonts w:ascii="宋体" w:eastAsia="宋体" w:hAnsi="宋体" w:hint="eastAsia"/>
                <w:bCs/>
                <w:sz w:val="21"/>
                <w:szCs w:val="21"/>
              </w:rPr>
              <w:t>集气罩</w:t>
            </w:r>
          </w:p>
          <w:p w:rsidR="009009DB" w:rsidRPr="004852A8" w:rsidRDefault="009009DB" w:rsidP="00EC0753">
            <w:pPr>
              <w:ind w:rightChars="-50" w:right="-120" w:firstLineChars="100" w:firstLine="210"/>
              <w:rPr>
                <w:rFonts w:ascii="宋体" w:eastAsia="宋体" w:hAnsi="宋体"/>
                <w:bCs/>
                <w:sz w:val="21"/>
                <w:szCs w:val="21"/>
              </w:rPr>
            </w:pPr>
            <w:r w:rsidRPr="004852A8">
              <w:rPr>
                <w:rFonts w:ascii="宋体" w:eastAsia="宋体" w:hAnsi="宋体" w:hint="eastAsia"/>
                <w:bCs/>
                <w:sz w:val="21"/>
                <w:szCs w:val="21"/>
              </w:rPr>
              <w:t>收集</w:t>
            </w:r>
          </w:p>
        </w:tc>
        <w:tc>
          <w:tcPr>
            <w:tcW w:w="292" w:type="pct"/>
            <w:tcBorders>
              <w:left w:val="single" w:sz="4" w:space="0" w:color="auto"/>
              <w:bottom w:val="single" w:sz="12" w:space="0" w:color="auto"/>
              <w:right w:val="single" w:sz="4" w:space="0" w:color="auto"/>
            </w:tcBorders>
            <w:vAlign w:val="center"/>
          </w:tcPr>
          <w:p w:rsidR="009009DB" w:rsidRPr="004852A8" w:rsidRDefault="009009DB" w:rsidP="00622309">
            <w:pPr>
              <w:ind w:rightChars="-50" w:right="-120" w:firstLineChars="100" w:firstLine="210"/>
              <w:rPr>
                <w:rFonts w:eastAsia="宋体"/>
                <w:bCs/>
                <w:sz w:val="21"/>
                <w:szCs w:val="21"/>
              </w:rPr>
            </w:pPr>
            <w:r w:rsidRPr="004852A8">
              <w:rPr>
                <w:rFonts w:eastAsia="宋体"/>
                <w:bCs/>
                <w:sz w:val="21"/>
                <w:szCs w:val="21"/>
              </w:rPr>
              <w:t>100</w:t>
            </w:r>
          </w:p>
        </w:tc>
        <w:tc>
          <w:tcPr>
            <w:tcW w:w="556" w:type="pct"/>
            <w:tcBorders>
              <w:left w:val="single" w:sz="4" w:space="0" w:color="auto"/>
              <w:bottom w:val="single" w:sz="12" w:space="0" w:color="auto"/>
              <w:right w:val="single" w:sz="4" w:space="0" w:color="auto"/>
            </w:tcBorders>
            <w:vAlign w:val="center"/>
          </w:tcPr>
          <w:p w:rsidR="009009DB" w:rsidRPr="004852A8" w:rsidRDefault="009009DB" w:rsidP="009009DB">
            <w:pPr>
              <w:ind w:leftChars="-50" w:left="-120" w:rightChars="-50" w:right="-120"/>
              <w:jc w:val="center"/>
              <w:rPr>
                <w:rFonts w:ascii="宋体" w:eastAsia="宋体" w:hAnsi="宋体"/>
                <w:bCs/>
                <w:sz w:val="21"/>
                <w:szCs w:val="21"/>
              </w:rPr>
            </w:pPr>
            <w:r w:rsidRPr="004852A8">
              <w:rPr>
                <w:rFonts w:ascii="宋体" w:eastAsia="宋体" w:hAnsi="宋体" w:hint="eastAsia"/>
                <w:bCs/>
                <w:sz w:val="21"/>
                <w:szCs w:val="21"/>
              </w:rPr>
              <w:t>油烟净化装置</w:t>
            </w:r>
          </w:p>
        </w:tc>
        <w:tc>
          <w:tcPr>
            <w:tcW w:w="291" w:type="pct"/>
            <w:tcBorders>
              <w:left w:val="single" w:sz="4" w:space="0" w:color="auto"/>
              <w:bottom w:val="single" w:sz="12" w:space="0" w:color="auto"/>
              <w:right w:val="single" w:sz="4" w:space="0" w:color="auto"/>
            </w:tcBorders>
            <w:vAlign w:val="center"/>
          </w:tcPr>
          <w:p w:rsidR="009009DB" w:rsidRPr="004852A8" w:rsidRDefault="009009DB" w:rsidP="009009DB">
            <w:pPr>
              <w:ind w:leftChars="-50" w:left="-120" w:rightChars="-50" w:right="-120"/>
              <w:jc w:val="center"/>
              <w:rPr>
                <w:rFonts w:eastAsia="宋体"/>
                <w:sz w:val="21"/>
                <w:szCs w:val="21"/>
              </w:rPr>
            </w:pPr>
            <w:r w:rsidRPr="004852A8">
              <w:rPr>
                <w:rFonts w:eastAsia="宋体"/>
                <w:sz w:val="21"/>
                <w:szCs w:val="21"/>
              </w:rPr>
              <w:t>85</w:t>
            </w:r>
          </w:p>
        </w:tc>
        <w:tc>
          <w:tcPr>
            <w:tcW w:w="245" w:type="pct"/>
            <w:tcBorders>
              <w:top w:val="single" w:sz="4" w:space="0" w:color="auto"/>
              <w:left w:val="single" w:sz="4" w:space="0" w:color="auto"/>
              <w:bottom w:val="single" w:sz="12" w:space="0" w:color="auto"/>
              <w:right w:val="single" w:sz="4" w:space="0" w:color="auto"/>
            </w:tcBorders>
            <w:vAlign w:val="center"/>
          </w:tcPr>
          <w:p w:rsidR="009009DB" w:rsidRPr="004852A8" w:rsidRDefault="004852A8" w:rsidP="009009DB">
            <w:pPr>
              <w:ind w:leftChars="-50" w:left="-120" w:rightChars="-50" w:right="-120"/>
              <w:jc w:val="center"/>
              <w:rPr>
                <w:rFonts w:eastAsia="宋体"/>
                <w:sz w:val="21"/>
                <w:szCs w:val="21"/>
              </w:rPr>
            </w:pPr>
            <w:r w:rsidRPr="004852A8">
              <w:rPr>
                <w:rFonts w:eastAsia="宋体" w:hint="eastAsia"/>
                <w:sz w:val="21"/>
                <w:szCs w:val="21"/>
              </w:rPr>
              <w:t>1.35</w:t>
            </w:r>
          </w:p>
        </w:tc>
        <w:tc>
          <w:tcPr>
            <w:tcW w:w="237" w:type="pct"/>
            <w:tcBorders>
              <w:top w:val="single" w:sz="4" w:space="0" w:color="auto"/>
              <w:left w:val="single" w:sz="4" w:space="0" w:color="auto"/>
              <w:bottom w:val="single" w:sz="12" w:space="0" w:color="auto"/>
              <w:right w:val="single" w:sz="4" w:space="0" w:color="auto"/>
            </w:tcBorders>
            <w:vAlign w:val="center"/>
          </w:tcPr>
          <w:p w:rsidR="009009DB" w:rsidRPr="004852A8" w:rsidRDefault="009009DB" w:rsidP="004852A8">
            <w:pPr>
              <w:ind w:leftChars="-50" w:left="-120" w:rightChars="-50" w:right="-120"/>
              <w:jc w:val="center"/>
              <w:rPr>
                <w:rFonts w:eastAsia="宋体"/>
                <w:sz w:val="21"/>
                <w:szCs w:val="21"/>
              </w:rPr>
            </w:pPr>
            <w:r w:rsidRPr="004852A8">
              <w:rPr>
                <w:rFonts w:eastAsia="宋体"/>
                <w:sz w:val="21"/>
                <w:szCs w:val="21"/>
              </w:rPr>
              <w:t>0.00</w:t>
            </w:r>
            <w:r w:rsidR="004852A8" w:rsidRPr="004852A8">
              <w:rPr>
                <w:rFonts w:eastAsia="宋体" w:hint="eastAsia"/>
                <w:sz w:val="21"/>
                <w:szCs w:val="21"/>
              </w:rPr>
              <w:t>27</w:t>
            </w:r>
          </w:p>
        </w:tc>
        <w:tc>
          <w:tcPr>
            <w:tcW w:w="249" w:type="pct"/>
            <w:tcBorders>
              <w:top w:val="single" w:sz="4" w:space="0" w:color="auto"/>
              <w:left w:val="single" w:sz="4" w:space="0" w:color="auto"/>
              <w:bottom w:val="single" w:sz="12" w:space="0" w:color="auto"/>
              <w:right w:val="single" w:sz="4" w:space="0" w:color="auto"/>
            </w:tcBorders>
            <w:vAlign w:val="center"/>
          </w:tcPr>
          <w:p w:rsidR="009009DB" w:rsidRPr="004852A8" w:rsidRDefault="009009DB" w:rsidP="004852A8">
            <w:pPr>
              <w:ind w:leftChars="-50" w:left="-120" w:rightChars="-50" w:right="-120"/>
              <w:jc w:val="center"/>
              <w:rPr>
                <w:rFonts w:eastAsia="宋体"/>
                <w:sz w:val="21"/>
                <w:szCs w:val="21"/>
              </w:rPr>
            </w:pPr>
            <w:r w:rsidRPr="004852A8">
              <w:rPr>
                <w:rFonts w:eastAsia="宋体"/>
                <w:sz w:val="21"/>
                <w:szCs w:val="21"/>
              </w:rPr>
              <w:t>0.00</w:t>
            </w:r>
            <w:r w:rsidR="004852A8" w:rsidRPr="004852A8">
              <w:rPr>
                <w:rFonts w:eastAsia="宋体" w:hint="eastAsia"/>
                <w:sz w:val="21"/>
                <w:szCs w:val="21"/>
              </w:rPr>
              <w:t>16</w:t>
            </w:r>
          </w:p>
        </w:tc>
        <w:tc>
          <w:tcPr>
            <w:tcW w:w="242" w:type="pct"/>
            <w:tcBorders>
              <w:top w:val="single" w:sz="4" w:space="0" w:color="auto"/>
              <w:left w:val="single" w:sz="4" w:space="0" w:color="auto"/>
              <w:bottom w:val="single" w:sz="12" w:space="0" w:color="auto"/>
              <w:right w:val="single" w:sz="4" w:space="0" w:color="auto"/>
            </w:tcBorders>
            <w:vAlign w:val="center"/>
          </w:tcPr>
          <w:p w:rsidR="009009DB" w:rsidRPr="004852A8" w:rsidRDefault="009009DB" w:rsidP="009009DB">
            <w:pPr>
              <w:ind w:leftChars="-50" w:left="-120" w:rightChars="-50" w:right="-120"/>
              <w:jc w:val="center"/>
              <w:rPr>
                <w:rFonts w:eastAsia="宋体"/>
                <w:sz w:val="21"/>
                <w:szCs w:val="21"/>
              </w:rPr>
            </w:pPr>
            <w:r w:rsidRPr="004852A8">
              <w:rPr>
                <w:rFonts w:eastAsia="宋体"/>
                <w:sz w:val="21"/>
                <w:szCs w:val="21"/>
              </w:rPr>
              <w:t>600h</w:t>
            </w:r>
          </w:p>
        </w:tc>
        <w:tc>
          <w:tcPr>
            <w:tcW w:w="303" w:type="pct"/>
            <w:tcBorders>
              <w:left w:val="single" w:sz="4" w:space="0" w:color="auto"/>
              <w:bottom w:val="single" w:sz="12" w:space="0" w:color="auto"/>
            </w:tcBorders>
            <w:vAlign w:val="center"/>
          </w:tcPr>
          <w:p w:rsidR="009009DB" w:rsidRPr="004852A8" w:rsidRDefault="009009DB" w:rsidP="00EC0753">
            <w:pPr>
              <w:adjustRightInd w:val="0"/>
              <w:snapToGrid w:val="0"/>
              <w:jc w:val="center"/>
              <w:rPr>
                <w:rFonts w:eastAsia="宋体"/>
                <w:color w:val="FF0000"/>
                <w:sz w:val="21"/>
                <w:szCs w:val="21"/>
              </w:rPr>
            </w:pPr>
            <w:r w:rsidRPr="004852A8">
              <w:rPr>
                <w:rFonts w:eastAsia="宋体"/>
                <w:sz w:val="21"/>
                <w:szCs w:val="21"/>
              </w:rPr>
              <w:t xml:space="preserve">H=15m </w:t>
            </w:r>
            <w:r w:rsidRPr="004852A8">
              <w:rPr>
                <w:rFonts w:eastAsia="宋体" w:hAnsi="MS Mincho"/>
                <w:sz w:val="21"/>
                <w:szCs w:val="21"/>
              </w:rPr>
              <w:t>∅</w:t>
            </w:r>
            <w:r w:rsidRPr="004852A8">
              <w:rPr>
                <w:rFonts w:eastAsia="宋体"/>
                <w:sz w:val="21"/>
                <w:szCs w:val="21"/>
              </w:rPr>
              <w:t>=0.2m</w:t>
            </w:r>
          </w:p>
          <w:p w:rsidR="009009DB" w:rsidRPr="004852A8" w:rsidRDefault="009009DB" w:rsidP="00EC0753">
            <w:pPr>
              <w:adjustRightInd w:val="0"/>
              <w:snapToGrid w:val="0"/>
              <w:jc w:val="center"/>
              <w:rPr>
                <w:rFonts w:eastAsia="宋体"/>
                <w:sz w:val="21"/>
                <w:szCs w:val="21"/>
              </w:rPr>
            </w:pPr>
            <w:r w:rsidRPr="004852A8">
              <w:rPr>
                <w:rFonts w:eastAsia="宋体"/>
                <w:sz w:val="21"/>
                <w:szCs w:val="21"/>
              </w:rPr>
              <w:t>T=25</w:t>
            </w:r>
            <w:r w:rsidRPr="004852A8">
              <w:rPr>
                <w:rFonts w:ascii="宋体" w:eastAsia="宋体" w:hAnsi="宋体"/>
                <w:sz w:val="21"/>
                <w:szCs w:val="21"/>
              </w:rPr>
              <w:t>℃</w:t>
            </w:r>
          </w:p>
        </w:tc>
      </w:tr>
    </w:tbl>
    <w:p w:rsidR="005E3171" w:rsidRPr="005E3171" w:rsidRDefault="005E3171" w:rsidP="00D80452">
      <w:pPr>
        <w:spacing w:beforeLines="50" w:line="360" w:lineRule="auto"/>
        <w:ind w:firstLineChars="200" w:firstLine="420"/>
        <w:rPr>
          <w:rFonts w:ascii="宋体" w:eastAsia="宋体" w:hAnsi="宋体"/>
          <w:sz w:val="21"/>
          <w:szCs w:val="21"/>
        </w:rPr>
      </w:pPr>
      <w:r w:rsidRPr="005E3171">
        <w:rPr>
          <w:rFonts w:ascii="宋体" w:eastAsia="宋体" w:hAnsi="宋体" w:hint="eastAsia"/>
          <w:sz w:val="21"/>
          <w:szCs w:val="21"/>
        </w:rPr>
        <w:t>*注：本项目设置一座密闭干式底漆面漆喷漆晾干房，机床半成品喷漆、晾干工序均在该密闭喷漆晾干房内进行，喷漆后自然静置晾干，喷漆、晾干工序不同时进行，故有机废气（</w:t>
      </w:r>
      <w:r w:rsidRPr="005E3171">
        <w:rPr>
          <w:rFonts w:eastAsia="宋体"/>
          <w:sz w:val="21"/>
          <w:szCs w:val="21"/>
        </w:rPr>
        <w:t>VOCs</w:t>
      </w:r>
      <w:r w:rsidRPr="005E3171">
        <w:rPr>
          <w:rFonts w:ascii="宋体" w:eastAsia="宋体" w:hAnsi="宋体" w:hint="eastAsia"/>
          <w:sz w:val="21"/>
          <w:szCs w:val="21"/>
        </w:rPr>
        <w:t>）的挥发时间按喷漆时间+晾干时间进行计算。</w:t>
      </w:r>
    </w:p>
    <w:p w:rsidR="008B22F8" w:rsidRDefault="008B22F8" w:rsidP="00D80452">
      <w:pPr>
        <w:spacing w:beforeLines="50" w:line="360" w:lineRule="auto"/>
        <w:ind w:firstLineChars="200" w:firstLine="480"/>
        <w:rPr>
          <w:rFonts w:ascii="宋体" w:eastAsia="宋体" w:hAnsi="宋体"/>
        </w:rPr>
      </w:pPr>
    </w:p>
    <w:p w:rsidR="008B22F8" w:rsidRDefault="008B22F8" w:rsidP="00D80452">
      <w:pPr>
        <w:spacing w:beforeLines="50" w:line="360" w:lineRule="auto"/>
        <w:ind w:firstLineChars="200" w:firstLine="480"/>
        <w:rPr>
          <w:rFonts w:ascii="宋体" w:eastAsia="宋体" w:hAnsi="宋体"/>
        </w:rPr>
      </w:pPr>
    </w:p>
    <w:p w:rsidR="008B22F8" w:rsidRDefault="008B22F8" w:rsidP="00D80452">
      <w:pPr>
        <w:spacing w:beforeLines="50" w:line="360" w:lineRule="auto"/>
        <w:ind w:firstLineChars="200" w:firstLine="480"/>
        <w:rPr>
          <w:rFonts w:ascii="宋体" w:eastAsia="宋体" w:hAnsi="宋体"/>
        </w:rPr>
      </w:pPr>
    </w:p>
    <w:p w:rsidR="008B22F8" w:rsidRDefault="008B22F8" w:rsidP="00D80452">
      <w:pPr>
        <w:spacing w:beforeLines="50" w:line="360" w:lineRule="auto"/>
        <w:ind w:firstLineChars="200" w:firstLine="480"/>
        <w:rPr>
          <w:rFonts w:ascii="宋体" w:eastAsia="宋体" w:hAnsi="宋体"/>
        </w:rPr>
      </w:pPr>
    </w:p>
    <w:p w:rsidR="009009DB" w:rsidRDefault="004852A8" w:rsidP="00D80452">
      <w:pPr>
        <w:spacing w:beforeLines="50" w:line="360" w:lineRule="auto"/>
        <w:ind w:firstLineChars="200" w:firstLine="480"/>
        <w:rPr>
          <w:b/>
        </w:rPr>
      </w:pPr>
      <w:r w:rsidRPr="004852A8">
        <w:rPr>
          <w:rFonts w:ascii="宋体" w:eastAsia="宋体" w:hAnsi="宋体" w:hint="eastAsia"/>
        </w:rPr>
        <w:lastRenderedPageBreak/>
        <w:t>扩建项目建成投产</w:t>
      </w:r>
      <w:r w:rsidR="009009DB" w:rsidRPr="004852A8">
        <w:rPr>
          <w:rFonts w:ascii="宋体" w:eastAsia="宋体" w:hAnsi="宋体" w:hint="eastAsia"/>
        </w:rPr>
        <w:t>后，全厂无组织废气产生、排放情况见表</w:t>
      </w:r>
      <w:r w:rsidR="009009DB" w:rsidRPr="00AD16F8">
        <w:rPr>
          <w:rFonts w:hint="eastAsia"/>
        </w:rPr>
        <w:t>5-</w:t>
      </w:r>
      <w:r w:rsidR="009009DB">
        <w:rPr>
          <w:rFonts w:hint="eastAsia"/>
        </w:rPr>
        <w:t>8</w:t>
      </w:r>
      <w:r w:rsidR="009009DB" w:rsidRPr="00AD16F8">
        <w:rPr>
          <w:rFonts w:hint="eastAsia"/>
        </w:rPr>
        <w:t>：</w:t>
      </w:r>
    </w:p>
    <w:p w:rsidR="009009DB" w:rsidRPr="004852A8" w:rsidRDefault="009009DB" w:rsidP="009009DB">
      <w:pPr>
        <w:spacing w:line="360" w:lineRule="auto"/>
        <w:jc w:val="center"/>
        <w:rPr>
          <w:rFonts w:ascii="宋体" w:eastAsia="宋体" w:hAnsi="宋体"/>
          <w:b/>
        </w:rPr>
      </w:pPr>
      <w:r w:rsidRPr="004852A8">
        <w:rPr>
          <w:rFonts w:ascii="宋体" w:eastAsia="宋体" w:hAnsi="宋体"/>
          <w:b/>
        </w:rPr>
        <w:t>表</w:t>
      </w:r>
      <w:r w:rsidRPr="009518A7">
        <w:rPr>
          <w:b/>
        </w:rPr>
        <w:t>5-</w:t>
      </w:r>
      <w:r>
        <w:rPr>
          <w:rFonts w:hint="eastAsia"/>
          <w:b/>
        </w:rPr>
        <w:t xml:space="preserve">8  </w:t>
      </w:r>
      <w:r w:rsidR="004852A8">
        <w:rPr>
          <w:rFonts w:ascii="宋体" w:eastAsia="宋体" w:hAnsi="宋体" w:hint="eastAsia"/>
          <w:b/>
        </w:rPr>
        <w:t>扩建项目建成投产后全厂</w:t>
      </w:r>
      <w:r w:rsidRPr="004852A8">
        <w:rPr>
          <w:rFonts w:ascii="宋体" w:eastAsia="宋体" w:hAnsi="宋体"/>
          <w:b/>
        </w:rPr>
        <w:t>无组织废气</w:t>
      </w:r>
      <w:r w:rsidRPr="004852A8">
        <w:rPr>
          <w:rFonts w:ascii="宋体" w:eastAsia="宋体" w:hAnsi="宋体" w:hint="eastAsia"/>
          <w:b/>
        </w:rPr>
        <w:t>污染物</w:t>
      </w:r>
      <w:r w:rsidRPr="004852A8">
        <w:rPr>
          <w:rFonts w:ascii="宋体" w:eastAsia="宋体" w:hAnsi="宋体"/>
          <w:b/>
        </w:rPr>
        <w:t>产生</w:t>
      </w:r>
      <w:r w:rsidRPr="004852A8">
        <w:rPr>
          <w:rFonts w:ascii="宋体" w:eastAsia="宋体" w:hAnsi="宋体" w:hint="eastAsia"/>
          <w:b/>
        </w:rPr>
        <w:t>及排放</w:t>
      </w:r>
      <w:r w:rsidRPr="004852A8">
        <w:rPr>
          <w:rFonts w:ascii="宋体" w:eastAsia="宋体" w:hAnsi="宋体"/>
          <w:b/>
        </w:rPr>
        <w:t>情况表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809"/>
        <w:gridCol w:w="1559"/>
        <w:gridCol w:w="1418"/>
        <w:gridCol w:w="1418"/>
        <w:gridCol w:w="1276"/>
        <w:gridCol w:w="1423"/>
        <w:gridCol w:w="992"/>
        <w:gridCol w:w="989"/>
        <w:gridCol w:w="995"/>
        <w:gridCol w:w="2297"/>
      </w:tblGrid>
      <w:tr w:rsidR="009009DB" w:rsidRPr="005811B5" w:rsidTr="00EC0753">
        <w:trPr>
          <w:trHeight w:val="167"/>
          <w:jc w:val="center"/>
        </w:trPr>
        <w:tc>
          <w:tcPr>
            <w:tcW w:w="638" w:type="pct"/>
            <w:vMerge w:val="restart"/>
            <w:vAlign w:val="center"/>
          </w:tcPr>
          <w:p w:rsidR="009009DB" w:rsidRPr="000958F0" w:rsidRDefault="009009DB" w:rsidP="00EC0753">
            <w:pPr>
              <w:adjustRightInd w:val="0"/>
              <w:snapToGrid w:val="0"/>
              <w:jc w:val="center"/>
              <w:rPr>
                <w:rFonts w:ascii="宋体" w:eastAsia="宋体" w:hAnsi="宋体"/>
                <w:b/>
                <w:color w:val="000000"/>
                <w:sz w:val="21"/>
                <w:szCs w:val="21"/>
              </w:rPr>
            </w:pPr>
            <w:r w:rsidRPr="000958F0">
              <w:rPr>
                <w:rFonts w:ascii="宋体" w:eastAsia="宋体" w:hAnsi="宋体"/>
                <w:b/>
                <w:color w:val="000000"/>
                <w:sz w:val="21"/>
                <w:szCs w:val="21"/>
              </w:rPr>
              <w:t>污染源位置</w:t>
            </w:r>
          </w:p>
        </w:tc>
        <w:tc>
          <w:tcPr>
            <w:tcW w:w="1050" w:type="pct"/>
            <w:gridSpan w:val="2"/>
            <w:vMerge w:val="restart"/>
            <w:vAlign w:val="center"/>
          </w:tcPr>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b/>
                <w:sz w:val="21"/>
                <w:szCs w:val="21"/>
              </w:rPr>
              <w:t>污染物名称</w:t>
            </w:r>
          </w:p>
        </w:tc>
        <w:tc>
          <w:tcPr>
            <w:tcW w:w="500" w:type="pct"/>
            <w:vMerge w:val="restart"/>
            <w:vAlign w:val="center"/>
          </w:tcPr>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b/>
                <w:sz w:val="21"/>
                <w:szCs w:val="21"/>
              </w:rPr>
              <w:t>污染物排放量</w:t>
            </w:r>
            <w:r w:rsidRPr="000958F0">
              <w:rPr>
                <w:rFonts w:ascii="宋体" w:eastAsia="宋体" w:hAnsi="宋体" w:hint="eastAsia"/>
                <w:b/>
                <w:sz w:val="21"/>
                <w:szCs w:val="21"/>
              </w:rPr>
              <w:t>（</w:t>
            </w:r>
            <w:r w:rsidRPr="000958F0">
              <w:rPr>
                <w:rFonts w:eastAsia="宋体"/>
                <w:b/>
                <w:sz w:val="21"/>
                <w:szCs w:val="21"/>
              </w:rPr>
              <w:t>t/a</w:t>
            </w:r>
            <w:r w:rsidRPr="000958F0">
              <w:rPr>
                <w:rFonts w:ascii="宋体" w:eastAsia="宋体" w:hAnsi="宋体" w:hint="eastAsia"/>
                <w:b/>
                <w:sz w:val="21"/>
                <w:szCs w:val="21"/>
              </w:rPr>
              <w:t>）</w:t>
            </w:r>
          </w:p>
        </w:tc>
        <w:tc>
          <w:tcPr>
            <w:tcW w:w="450" w:type="pct"/>
            <w:vMerge w:val="restart"/>
            <w:vAlign w:val="center"/>
          </w:tcPr>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hint="eastAsia"/>
                <w:b/>
                <w:sz w:val="21"/>
                <w:szCs w:val="21"/>
              </w:rPr>
              <w:t>排放时间</w:t>
            </w:r>
          </w:p>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hint="eastAsia"/>
                <w:b/>
                <w:sz w:val="21"/>
                <w:szCs w:val="21"/>
              </w:rPr>
              <w:t>（</w:t>
            </w:r>
            <w:r w:rsidRPr="000958F0">
              <w:rPr>
                <w:rFonts w:eastAsia="宋体"/>
                <w:b/>
                <w:sz w:val="21"/>
                <w:szCs w:val="21"/>
              </w:rPr>
              <w:t>h/a</w:t>
            </w:r>
            <w:r w:rsidRPr="000958F0">
              <w:rPr>
                <w:rFonts w:ascii="宋体" w:eastAsia="宋体" w:hAnsi="宋体" w:hint="eastAsia"/>
                <w:b/>
                <w:sz w:val="21"/>
                <w:szCs w:val="21"/>
              </w:rPr>
              <w:t>）</w:t>
            </w:r>
          </w:p>
        </w:tc>
        <w:tc>
          <w:tcPr>
            <w:tcW w:w="502" w:type="pct"/>
            <w:vMerge w:val="restart"/>
            <w:vAlign w:val="center"/>
          </w:tcPr>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hint="eastAsia"/>
                <w:b/>
                <w:sz w:val="21"/>
                <w:szCs w:val="21"/>
              </w:rPr>
              <w:t>排放速率</w:t>
            </w:r>
          </w:p>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hint="eastAsia"/>
                <w:b/>
                <w:sz w:val="21"/>
                <w:szCs w:val="21"/>
              </w:rPr>
              <w:t>（</w:t>
            </w:r>
            <w:r w:rsidRPr="000958F0">
              <w:rPr>
                <w:rFonts w:eastAsia="宋体"/>
                <w:b/>
                <w:sz w:val="21"/>
                <w:szCs w:val="21"/>
              </w:rPr>
              <w:t>kg/h</w:t>
            </w:r>
            <w:r w:rsidRPr="000958F0">
              <w:rPr>
                <w:rFonts w:ascii="宋体" w:eastAsia="宋体" w:hAnsi="宋体" w:hint="eastAsia"/>
                <w:b/>
                <w:sz w:val="21"/>
                <w:szCs w:val="21"/>
              </w:rPr>
              <w:t>）</w:t>
            </w:r>
          </w:p>
        </w:tc>
        <w:tc>
          <w:tcPr>
            <w:tcW w:w="1050" w:type="pct"/>
            <w:gridSpan w:val="3"/>
            <w:vAlign w:val="center"/>
          </w:tcPr>
          <w:p w:rsidR="009009DB" w:rsidRPr="000958F0" w:rsidRDefault="009009DB" w:rsidP="00EC0753">
            <w:pPr>
              <w:adjustRightInd w:val="0"/>
              <w:snapToGrid w:val="0"/>
              <w:jc w:val="center"/>
              <w:textAlignment w:val="baseline"/>
              <w:rPr>
                <w:rFonts w:ascii="宋体" w:eastAsia="宋体" w:hAnsi="宋体"/>
                <w:b/>
                <w:sz w:val="21"/>
                <w:szCs w:val="21"/>
              </w:rPr>
            </w:pPr>
            <w:r w:rsidRPr="000958F0">
              <w:rPr>
                <w:rFonts w:ascii="宋体" w:eastAsia="宋体" w:hAnsi="宋体"/>
                <w:b/>
                <w:sz w:val="21"/>
                <w:szCs w:val="21"/>
              </w:rPr>
              <w:t>面源参数（</w:t>
            </w:r>
            <w:r w:rsidRPr="000958F0">
              <w:rPr>
                <w:rFonts w:eastAsia="宋体"/>
                <w:b/>
                <w:sz w:val="21"/>
                <w:szCs w:val="21"/>
              </w:rPr>
              <w:t>m</w:t>
            </w:r>
            <w:r w:rsidRPr="000958F0">
              <w:rPr>
                <w:rFonts w:ascii="宋体" w:eastAsia="宋体" w:hAnsi="宋体"/>
                <w:b/>
                <w:sz w:val="21"/>
                <w:szCs w:val="21"/>
              </w:rPr>
              <w:t>）</w:t>
            </w:r>
          </w:p>
        </w:tc>
        <w:tc>
          <w:tcPr>
            <w:tcW w:w="810" w:type="pct"/>
            <w:vMerge w:val="restart"/>
            <w:vAlign w:val="center"/>
          </w:tcPr>
          <w:p w:rsidR="000958F0" w:rsidRDefault="009009DB" w:rsidP="00EC0753">
            <w:pPr>
              <w:adjustRightInd w:val="0"/>
              <w:snapToGrid w:val="0"/>
              <w:jc w:val="center"/>
              <w:rPr>
                <w:rFonts w:ascii="宋体" w:eastAsia="宋体" w:hAnsi="宋体"/>
                <w:b/>
                <w:sz w:val="21"/>
                <w:szCs w:val="21"/>
              </w:rPr>
            </w:pPr>
            <w:r w:rsidRPr="000958F0">
              <w:rPr>
                <w:rFonts w:ascii="宋体" w:eastAsia="宋体" w:hAnsi="宋体"/>
                <w:b/>
                <w:sz w:val="21"/>
                <w:szCs w:val="21"/>
              </w:rPr>
              <w:t>周界浓度限值</w:t>
            </w:r>
          </w:p>
          <w:p w:rsidR="009009DB" w:rsidRPr="000958F0" w:rsidRDefault="009009DB" w:rsidP="00EC0753">
            <w:pPr>
              <w:adjustRightInd w:val="0"/>
              <w:snapToGrid w:val="0"/>
              <w:jc w:val="center"/>
              <w:rPr>
                <w:rFonts w:ascii="宋体" w:eastAsia="宋体" w:hAnsi="宋体"/>
                <w:b/>
                <w:sz w:val="21"/>
                <w:szCs w:val="21"/>
              </w:rPr>
            </w:pPr>
            <w:r w:rsidRPr="000958F0">
              <w:rPr>
                <w:rFonts w:ascii="宋体" w:eastAsia="宋体" w:hAnsi="宋体"/>
                <w:b/>
                <w:sz w:val="21"/>
                <w:szCs w:val="21"/>
              </w:rPr>
              <w:t>（</w:t>
            </w:r>
            <w:r w:rsidRPr="000958F0">
              <w:rPr>
                <w:rFonts w:eastAsia="宋体"/>
                <w:b/>
                <w:sz w:val="21"/>
                <w:szCs w:val="21"/>
              </w:rPr>
              <w:t>mg/m</w:t>
            </w:r>
            <w:r w:rsidRPr="000958F0">
              <w:rPr>
                <w:rFonts w:eastAsia="宋体"/>
                <w:b/>
                <w:sz w:val="21"/>
                <w:szCs w:val="21"/>
                <w:vertAlign w:val="superscript"/>
              </w:rPr>
              <w:t>3</w:t>
            </w:r>
            <w:r w:rsidRPr="000958F0">
              <w:rPr>
                <w:rFonts w:ascii="宋体" w:eastAsia="宋体" w:hAnsi="宋体"/>
                <w:b/>
                <w:sz w:val="21"/>
                <w:szCs w:val="21"/>
              </w:rPr>
              <w:t>）</w:t>
            </w:r>
          </w:p>
        </w:tc>
      </w:tr>
      <w:tr w:rsidR="009009DB" w:rsidRPr="005811B5" w:rsidTr="00EC0753">
        <w:trPr>
          <w:trHeight w:val="308"/>
          <w:jc w:val="center"/>
        </w:trPr>
        <w:tc>
          <w:tcPr>
            <w:tcW w:w="638" w:type="pct"/>
            <w:vMerge/>
            <w:vAlign w:val="center"/>
          </w:tcPr>
          <w:p w:rsidR="009009DB" w:rsidRPr="000958F0" w:rsidRDefault="009009DB" w:rsidP="00EC0753">
            <w:pPr>
              <w:adjustRightInd w:val="0"/>
              <w:snapToGrid w:val="0"/>
              <w:jc w:val="center"/>
              <w:rPr>
                <w:rFonts w:ascii="宋体" w:eastAsia="宋体" w:hAnsi="宋体"/>
                <w:b/>
                <w:color w:val="000000"/>
                <w:sz w:val="21"/>
                <w:szCs w:val="21"/>
              </w:rPr>
            </w:pPr>
          </w:p>
        </w:tc>
        <w:tc>
          <w:tcPr>
            <w:tcW w:w="1050" w:type="pct"/>
            <w:gridSpan w:val="2"/>
            <w:vMerge/>
            <w:vAlign w:val="center"/>
          </w:tcPr>
          <w:p w:rsidR="009009DB" w:rsidRPr="000958F0" w:rsidRDefault="009009DB" w:rsidP="00EC0753">
            <w:pPr>
              <w:adjustRightInd w:val="0"/>
              <w:snapToGrid w:val="0"/>
              <w:jc w:val="center"/>
              <w:rPr>
                <w:rFonts w:ascii="宋体" w:eastAsia="宋体" w:hAnsi="宋体"/>
                <w:b/>
                <w:sz w:val="21"/>
                <w:szCs w:val="21"/>
              </w:rPr>
            </w:pPr>
          </w:p>
        </w:tc>
        <w:tc>
          <w:tcPr>
            <w:tcW w:w="500" w:type="pct"/>
            <w:vMerge/>
            <w:vAlign w:val="center"/>
          </w:tcPr>
          <w:p w:rsidR="009009DB" w:rsidRPr="000958F0" w:rsidRDefault="009009DB" w:rsidP="00EC0753">
            <w:pPr>
              <w:adjustRightInd w:val="0"/>
              <w:snapToGrid w:val="0"/>
              <w:jc w:val="center"/>
              <w:rPr>
                <w:rFonts w:ascii="宋体" w:eastAsia="宋体" w:hAnsi="宋体"/>
                <w:b/>
                <w:sz w:val="21"/>
                <w:szCs w:val="21"/>
              </w:rPr>
            </w:pPr>
          </w:p>
        </w:tc>
        <w:tc>
          <w:tcPr>
            <w:tcW w:w="450" w:type="pct"/>
            <w:vMerge/>
            <w:vAlign w:val="center"/>
          </w:tcPr>
          <w:p w:rsidR="009009DB" w:rsidRPr="000958F0" w:rsidRDefault="009009DB" w:rsidP="00EC0753">
            <w:pPr>
              <w:adjustRightInd w:val="0"/>
              <w:snapToGrid w:val="0"/>
              <w:jc w:val="center"/>
              <w:rPr>
                <w:rFonts w:ascii="宋体" w:eastAsia="宋体" w:hAnsi="宋体"/>
                <w:b/>
                <w:sz w:val="21"/>
                <w:szCs w:val="21"/>
              </w:rPr>
            </w:pPr>
          </w:p>
        </w:tc>
        <w:tc>
          <w:tcPr>
            <w:tcW w:w="502" w:type="pct"/>
            <w:vMerge/>
            <w:vAlign w:val="center"/>
          </w:tcPr>
          <w:p w:rsidR="009009DB" w:rsidRPr="000958F0" w:rsidRDefault="009009DB" w:rsidP="00EC0753">
            <w:pPr>
              <w:adjustRightInd w:val="0"/>
              <w:snapToGrid w:val="0"/>
              <w:jc w:val="center"/>
              <w:rPr>
                <w:rFonts w:ascii="宋体" w:eastAsia="宋体" w:hAnsi="宋体"/>
                <w:b/>
                <w:sz w:val="21"/>
                <w:szCs w:val="21"/>
              </w:rPr>
            </w:pPr>
          </w:p>
        </w:tc>
        <w:tc>
          <w:tcPr>
            <w:tcW w:w="350" w:type="pct"/>
            <w:vAlign w:val="center"/>
          </w:tcPr>
          <w:p w:rsidR="009009DB" w:rsidRPr="000958F0" w:rsidRDefault="009009DB" w:rsidP="00EC0753">
            <w:pPr>
              <w:adjustRightInd w:val="0"/>
              <w:snapToGrid w:val="0"/>
              <w:jc w:val="center"/>
              <w:rPr>
                <w:rFonts w:ascii="宋体" w:eastAsia="宋体" w:hAnsi="宋体"/>
                <w:b/>
                <w:color w:val="000000"/>
                <w:sz w:val="21"/>
                <w:szCs w:val="21"/>
              </w:rPr>
            </w:pPr>
            <w:r w:rsidRPr="000958F0">
              <w:rPr>
                <w:rFonts w:ascii="宋体" w:eastAsia="宋体" w:hAnsi="宋体"/>
                <w:b/>
                <w:color w:val="000000"/>
                <w:sz w:val="21"/>
                <w:szCs w:val="21"/>
              </w:rPr>
              <w:t>长度</w:t>
            </w:r>
          </w:p>
        </w:tc>
        <w:tc>
          <w:tcPr>
            <w:tcW w:w="349" w:type="pct"/>
            <w:vAlign w:val="center"/>
          </w:tcPr>
          <w:p w:rsidR="009009DB" w:rsidRPr="000958F0" w:rsidRDefault="009009DB" w:rsidP="00EC0753">
            <w:pPr>
              <w:adjustRightInd w:val="0"/>
              <w:snapToGrid w:val="0"/>
              <w:jc w:val="center"/>
              <w:textAlignment w:val="baseline"/>
              <w:rPr>
                <w:rFonts w:ascii="宋体" w:eastAsia="宋体" w:hAnsi="宋体"/>
                <w:b/>
                <w:sz w:val="21"/>
                <w:szCs w:val="21"/>
              </w:rPr>
            </w:pPr>
            <w:r w:rsidRPr="000958F0">
              <w:rPr>
                <w:rFonts w:ascii="宋体" w:eastAsia="宋体" w:hAnsi="宋体"/>
                <w:b/>
                <w:sz w:val="21"/>
                <w:szCs w:val="21"/>
              </w:rPr>
              <w:t>宽度</w:t>
            </w:r>
          </w:p>
        </w:tc>
        <w:tc>
          <w:tcPr>
            <w:tcW w:w="351" w:type="pct"/>
            <w:vAlign w:val="center"/>
          </w:tcPr>
          <w:p w:rsidR="009009DB" w:rsidRPr="000958F0" w:rsidRDefault="009009DB" w:rsidP="00EC0753">
            <w:pPr>
              <w:adjustRightInd w:val="0"/>
              <w:snapToGrid w:val="0"/>
              <w:jc w:val="center"/>
              <w:textAlignment w:val="baseline"/>
              <w:rPr>
                <w:rFonts w:ascii="宋体" w:eastAsia="宋体" w:hAnsi="宋体"/>
                <w:b/>
                <w:sz w:val="21"/>
                <w:szCs w:val="21"/>
              </w:rPr>
            </w:pPr>
            <w:r w:rsidRPr="000958F0">
              <w:rPr>
                <w:rFonts w:ascii="宋体" w:eastAsia="宋体" w:hAnsi="宋体"/>
                <w:b/>
                <w:sz w:val="21"/>
                <w:szCs w:val="21"/>
              </w:rPr>
              <w:t>高度</w:t>
            </w:r>
          </w:p>
        </w:tc>
        <w:tc>
          <w:tcPr>
            <w:tcW w:w="810" w:type="pct"/>
            <w:vMerge/>
            <w:vAlign w:val="center"/>
          </w:tcPr>
          <w:p w:rsidR="009009DB" w:rsidRPr="000958F0" w:rsidRDefault="009009DB" w:rsidP="00EC0753">
            <w:pPr>
              <w:adjustRightInd w:val="0"/>
              <w:snapToGrid w:val="0"/>
              <w:jc w:val="center"/>
              <w:rPr>
                <w:rFonts w:ascii="宋体" w:eastAsia="宋体" w:hAnsi="宋体"/>
                <w:b/>
                <w:sz w:val="21"/>
                <w:szCs w:val="21"/>
              </w:rPr>
            </w:pPr>
          </w:p>
        </w:tc>
      </w:tr>
      <w:tr w:rsidR="00EC43BE" w:rsidRPr="005811B5" w:rsidTr="008B22F8">
        <w:trPr>
          <w:trHeight w:val="269"/>
          <w:jc w:val="center"/>
        </w:trPr>
        <w:tc>
          <w:tcPr>
            <w:tcW w:w="638" w:type="pct"/>
            <w:vMerge w:val="restart"/>
            <w:vAlign w:val="center"/>
          </w:tcPr>
          <w:p w:rsidR="00EC43BE" w:rsidRPr="000958F0" w:rsidRDefault="00EC43BE" w:rsidP="00EC0753">
            <w:pPr>
              <w:autoSpaceDE w:val="0"/>
              <w:autoSpaceDN w:val="0"/>
              <w:adjustRightInd w:val="0"/>
              <w:snapToGrid w:val="0"/>
              <w:jc w:val="center"/>
              <w:rPr>
                <w:rFonts w:ascii="宋体" w:eastAsia="宋体" w:hAnsi="宋体"/>
                <w:sz w:val="21"/>
                <w:szCs w:val="21"/>
              </w:rPr>
            </w:pPr>
            <w:r w:rsidRPr="000958F0">
              <w:rPr>
                <w:rFonts w:eastAsia="宋体"/>
                <w:sz w:val="21"/>
                <w:szCs w:val="21"/>
              </w:rPr>
              <w:t>1#</w:t>
            </w:r>
            <w:r w:rsidRPr="000958F0">
              <w:rPr>
                <w:rFonts w:ascii="宋体" w:eastAsia="宋体" w:hAnsi="宋体" w:hint="eastAsia"/>
                <w:sz w:val="21"/>
                <w:szCs w:val="21"/>
              </w:rPr>
              <w:t>生产车间</w:t>
            </w:r>
          </w:p>
          <w:p w:rsidR="00EC43BE" w:rsidRPr="000958F0" w:rsidRDefault="00902457" w:rsidP="00EC0753">
            <w:pPr>
              <w:autoSpaceDE w:val="0"/>
              <w:autoSpaceDN w:val="0"/>
              <w:adjustRightInd w:val="0"/>
              <w:snapToGrid w:val="0"/>
              <w:jc w:val="center"/>
              <w:rPr>
                <w:rFonts w:ascii="宋体" w:eastAsia="宋体" w:hAnsi="宋体"/>
                <w:sz w:val="21"/>
                <w:szCs w:val="21"/>
              </w:rPr>
            </w:pPr>
            <w:r>
              <w:rPr>
                <w:rFonts w:ascii="宋体" w:eastAsia="宋体" w:hAnsi="宋体" w:hint="eastAsia"/>
                <w:sz w:val="21"/>
                <w:szCs w:val="21"/>
              </w:rPr>
              <w:t>机</w:t>
            </w:r>
            <w:r w:rsidR="00EC43BE" w:rsidRPr="000958F0">
              <w:rPr>
                <w:rFonts w:ascii="宋体" w:eastAsia="宋体" w:hAnsi="宋体" w:hint="eastAsia"/>
                <w:sz w:val="21"/>
                <w:szCs w:val="21"/>
              </w:rPr>
              <w:t>加工区域</w:t>
            </w:r>
          </w:p>
        </w:tc>
        <w:tc>
          <w:tcPr>
            <w:tcW w:w="1050" w:type="pct"/>
            <w:gridSpan w:val="2"/>
            <w:vAlign w:val="center"/>
          </w:tcPr>
          <w:p w:rsidR="00EC43BE" w:rsidRPr="000958F0" w:rsidRDefault="00EC43BE"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焊接烟尘</w:t>
            </w:r>
          </w:p>
        </w:tc>
        <w:tc>
          <w:tcPr>
            <w:tcW w:w="500" w:type="pct"/>
            <w:vAlign w:val="center"/>
          </w:tcPr>
          <w:p w:rsidR="00EC43BE" w:rsidRPr="000958F0" w:rsidRDefault="00EC43BE"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551</w:t>
            </w:r>
          </w:p>
        </w:tc>
        <w:tc>
          <w:tcPr>
            <w:tcW w:w="450" w:type="pct"/>
            <w:vAlign w:val="center"/>
          </w:tcPr>
          <w:p w:rsidR="00EC43BE" w:rsidRPr="000958F0" w:rsidRDefault="00EC43BE"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12</w:t>
            </w:r>
            <w:r w:rsidRPr="000958F0">
              <w:rPr>
                <w:rFonts w:eastAsia="宋体"/>
                <w:sz w:val="21"/>
                <w:szCs w:val="21"/>
                <w:lang w:val="zh-CN"/>
              </w:rPr>
              <w:t>00</w:t>
            </w:r>
          </w:p>
        </w:tc>
        <w:tc>
          <w:tcPr>
            <w:tcW w:w="502" w:type="pct"/>
            <w:vAlign w:val="center"/>
          </w:tcPr>
          <w:p w:rsidR="00EC43BE" w:rsidRPr="000958F0" w:rsidRDefault="00EC43BE"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46</w:t>
            </w:r>
          </w:p>
        </w:tc>
        <w:tc>
          <w:tcPr>
            <w:tcW w:w="350" w:type="pct"/>
            <w:vMerge w:val="restart"/>
            <w:vAlign w:val="center"/>
          </w:tcPr>
          <w:p w:rsidR="00EC43BE" w:rsidRPr="000958F0" w:rsidRDefault="00EC43BE" w:rsidP="00EC0753">
            <w:pPr>
              <w:adjustRightInd w:val="0"/>
              <w:snapToGrid w:val="0"/>
              <w:jc w:val="center"/>
              <w:rPr>
                <w:rFonts w:eastAsia="宋体"/>
                <w:sz w:val="21"/>
                <w:szCs w:val="21"/>
              </w:rPr>
            </w:pPr>
            <w:r w:rsidRPr="000958F0">
              <w:rPr>
                <w:rFonts w:eastAsia="宋体" w:hint="eastAsia"/>
                <w:sz w:val="21"/>
                <w:szCs w:val="21"/>
              </w:rPr>
              <w:t>114.2</w:t>
            </w:r>
          </w:p>
        </w:tc>
        <w:tc>
          <w:tcPr>
            <w:tcW w:w="349" w:type="pct"/>
            <w:vMerge w:val="restart"/>
            <w:vAlign w:val="center"/>
          </w:tcPr>
          <w:p w:rsidR="00EC43BE" w:rsidRPr="000958F0" w:rsidRDefault="00EC43BE"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36.4</w:t>
            </w:r>
          </w:p>
        </w:tc>
        <w:tc>
          <w:tcPr>
            <w:tcW w:w="351" w:type="pct"/>
            <w:vMerge w:val="restart"/>
            <w:vAlign w:val="center"/>
          </w:tcPr>
          <w:p w:rsidR="00EC43BE" w:rsidRPr="000958F0" w:rsidRDefault="00EC43BE"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12</w:t>
            </w:r>
          </w:p>
        </w:tc>
        <w:tc>
          <w:tcPr>
            <w:tcW w:w="810" w:type="pct"/>
            <w:vAlign w:val="center"/>
          </w:tcPr>
          <w:p w:rsidR="00EC43BE" w:rsidRPr="000958F0" w:rsidRDefault="00EC43BE" w:rsidP="00EC0753">
            <w:pPr>
              <w:adjustRightInd w:val="0"/>
              <w:snapToGrid w:val="0"/>
              <w:jc w:val="center"/>
              <w:rPr>
                <w:rFonts w:eastAsia="宋体"/>
                <w:sz w:val="21"/>
                <w:szCs w:val="21"/>
              </w:rPr>
            </w:pPr>
            <w:r w:rsidRPr="000958F0">
              <w:rPr>
                <w:rFonts w:eastAsia="宋体"/>
                <w:sz w:val="21"/>
                <w:szCs w:val="21"/>
              </w:rPr>
              <w:t>1.0</w:t>
            </w:r>
          </w:p>
        </w:tc>
      </w:tr>
      <w:tr w:rsidR="00EC43BE" w:rsidRPr="005811B5" w:rsidTr="008B22F8">
        <w:trPr>
          <w:trHeight w:val="259"/>
          <w:jc w:val="center"/>
        </w:trPr>
        <w:tc>
          <w:tcPr>
            <w:tcW w:w="638" w:type="pct"/>
            <w:vMerge/>
            <w:vAlign w:val="center"/>
          </w:tcPr>
          <w:p w:rsidR="00EC43BE" w:rsidRPr="000958F0" w:rsidRDefault="00EC43BE" w:rsidP="00EC0753">
            <w:pPr>
              <w:autoSpaceDE w:val="0"/>
              <w:autoSpaceDN w:val="0"/>
              <w:adjustRightInd w:val="0"/>
              <w:snapToGrid w:val="0"/>
              <w:jc w:val="center"/>
              <w:rPr>
                <w:rFonts w:eastAsia="宋体"/>
                <w:sz w:val="21"/>
                <w:szCs w:val="21"/>
              </w:rPr>
            </w:pPr>
          </w:p>
        </w:tc>
        <w:tc>
          <w:tcPr>
            <w:tcW w:w="1050" w:type="pct"/>
            <w:gridSpan w:val="2"/>
            <w:vAlign w:val="center"/>
          </w:tcPr>
          <w:p w:rsidR="00EC43BE" w:rsidRPr="000958F0" w:rsidRDefault="00EC43BE"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打磨粉尘</w:t>
            </w:r>
          </w:p>
        </w:tc>
        <w:tc>
          <w:tcPr>
            <w:tcW w:w="500" w:type="pct"/>
            <w:vAlign w:val="center"/>
          </w:tcPr>
          <w:p w:rsidR="00EC43BE" w:rsidRPr="000958F0" w:rsidRDefault="00EC43BE" w:rsidP="004371FA">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0.0</w:t>
            </w:r>
            <w:r w:rsidR="004371FA">
              <w:rPr>
                <w:rFonts w:eastAsia="宋体" w:hint="eastAsia"/>
                <w:sz w:val="21"/>
                <w:szCs w:val="21"/>
                <w:lang w:val="zh-CN"/>
              </w:rPr>
              <w:t>747</w:t>
            </w:r>
          </w:p>
        </w:tc>
        <w:tc>
          <w:tcPr>
            <w:tcW w:w="450" w:type="pct"/>
            <w:vAlign w:val="center"/>
          </w:tcPr>
          <w:p w:rsidR="00EC43BE" w:rsidRPr="000958F0" w:rsidRDefault="00EC43BE" w:rsidP="00EC0753">
            <w:pPr>
              <w:autoSpaceDE w:val="0"/>
              <w:autoSpaceDN w:val="0"/>
              <w:adjustRightInd w:val="0"/>
              <w:snapToGrid w:val="0"/>
              <w:jc w:val="center"/>
              <w:rPr>
                <w:rFonts w:eastAsia="宋体"/>
                <w:sz w:val="21"/>
                <w:szCs w:val="21"/>
                <w:lang w:val="zh-CN"/>
              </w:rPr>
            </w:pPr>
            <w:r w:rsidRPr="000958F0">
              <w:rPr>
                <w:rFonts w:eastAsia="宋体"/>
                <w:sz w:val="21"/>
                <w:szCs w:val="21"/>
                <w:lang w:val="zh-CN"/>
              </w:rPr>
              <w:t>1200</w:t>
            </w:r>
          </w:p>
        </w:tc>
        <w:tc>
          <w:tcPr>
            <w:tcW w:w="502" w:type="pct"/>
            <w:vAlign w:val="center"/>
          </w:tcPr>
          <w:p w:rsidR="00EC43BE" w:rsidRPr="000958F0" w:rsidRDefault="00EC43BE" w:rsidP="004371FA">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0.0</w:t>
            </w:r>
            <w:r w:rsidR="004371FA">
              <w:rPr>
                <w:rFonts w:eastAsia="宋体" w:hint="eastAsia"/>
                <w:sz w:val="21"/>
                <w:szCs w:val="21"/>
                <w:lang w:val="zh-CN"/>
              </w:rPr>
              <w:t>622</w:t>
            </w:r>
          </w:p>
        </w:tc>
        <w:tc>
          <w:tcPr>
            <w:tcW w:w="350" w:type="pct"/>
            <w:vMerge/>
            <w:vAlign w:val="center"/>
          </w:tcPr>
          <w:p w:rsidR="00EC43BE" w:rsidRPr="000958F0" w:rsidRDefault="00EC43BE" w:rsidP="00EC0753">
            <w:pPr>
              <w:adjustRightInd w:val="0"/>
              <w:snapToGrid w:val="0"/>
              <w:jc w:val="center"/>
              <w:rPr>
                <w:rFonts w:eastAsia="宋体"/>
                <w:sz w:val="21"/>
                <w:szCs w:val="21"/>
              </w:rPr>
            </w:pPr>
          </w:p>
        </w:tc>
        <w:tc>
          <w:tcPr>
            <w:tcW w:w="349" w:type="pct"/>
            <w:vMerge/>
            <w:vAlign w:val="center"/>
          </w:tcPr>
          <w:p w:rsidR="00EC43BE" w:rsidRPr="000958F0" w:rsidRDefault="00EC43BE" w:rsidP="00EC0753">
            <w:pPr>
              <w:autoSpaceDE w:val="0"/>
              <w:autoSpaceDN w:val="0"/>
              <w:adjustRightInd w:val="0"/>
              <w:snapToGrid w:val="0"/>
              <w:jc w:val="center"/>
              <w:rPr>
                <w:rFonts w:eastAsia="宋体"/>
                <w:sz w:val="21"/>
                <w:szCs w:val="21"/>
                <w:lang w:val="zh-CN"/>
              </w:rPr>
            </w:pPr>
          </w:p>
        </w:tc>
        <w:tc>
          <w:tcPr>
            <w:tcW w:w="351" w:type="pct"/>
            <w:vMerge/>
            <w:vAlign w:val="center"/>
          </w:tcPr>
          <w:p w:rsidR="00EC43BE" w:rsidRPr="000958F0" w:rsidRDefault="00EC43BE" w:rsidP="00EC0753">
            <w:pPr>
              <w:autoSpaceDE w:val="0"/>
              <w:autoSpaceDN w:val="0"/>
              <w:adjustRightInd w:val="0"/>
              <w:snapToGrid w:val="0"/>
              <w:jc w:val="center"/>
              <w:rPr>
                <w:rFonts w:eastAsia="宋体"/>
                <w:sz w:val="21"/>
                <w:szCs w:val="21"/>
                <w:lang w:val="zh-CN"/>
              </w:rPr>
            </w:pPr>
          </w:p>
        </w:tc>
        <w:tc>
          <w:tcPr>
            <w:tcW w:w="810" w:type="pct"/>
            <w:vAlign w:val="center"/>
          </w:tcPr>
          <w:p w:rsidR="00EC43BE" w:rsidRPr="000958F0" w:rsidRDefault="00EC43BE" w:rsidP="00EC0753">
            <w:pPr>
              <w:adjustRightInd w:val="0"/>
              <w:snapToGrid w:val="0"/>
              <w:jc w:val="center"/>
              <w:rPr>
                <w:rFonts w:eastAsia="宋体"/>
                <w:sz w:val="21"/>
                <w:szCs w:val="21"/>
              </w:rPr>
            </w:pPr>
            <w:r w:rsidRPr="000958F0">
              <w:rPr>
                <w:rFonts w:eastAsia="宋体"/>
                <w:sz w:val="21"/>
                <w:szCs w:val="21"/>
              </w:rPr>
              <w:t>1.0</w:t>
            </w:r>
          </w:p>
        </w:tc>
      </w:tr>
      <w:tr w:rsidR="00EC43BE" w:rsidRPr="005811B5" w:rsidTr="008B22F8">
        <w:trPr>
          <w:trHeight w:val="134"/>
          <w:jc w:val="center"/>
        </w:trPr>
        <w:tc>
          <w:tcPr>
            <w:tcW w:w="638" w:type="pct"/>
            <w:vAlign w:val="center"/>
          </w:tcPr>
          <w:p w:rsidR="00EC43BE" w:rsidRPr="000958F0" w:rsidRDefault="00EC43BE" w:rsidP="00EC0753">
            <w:pPr>
              <w:autoSpaceDE w:val="0"/>
              <w:autoSpaceDN w:val="0"/>
              <w:adjustRightInd w:val="0"/>
              <w:snapToGrid w:val="0"/>
              <w:jc w:val="center"/>
              <w:rPr>
                <w:rFonts w:eastAsia="宋体"/>
                <w:sz w:val="21"/>
                <w:szCs w:val="21"/>
              </w:rPr>
            </w:pPr>
            <w:r w:rsidRPr="000958F0">
              <w:rPr>
                <w:rFonts w:eastAsia="宋体" w:hint="eastAsia"/>
                <w:sz w:val="21"/>
                <w:szCs w:val="21"/>
              </w:rPr>
              <w:t>合计</w:t>
            </w:r>
          </w:p>
        </w:tc>
        <w:tc>
          <w:tcPr>
            <w:tcW w:w="1050" w:type="pct"/>
            <w:gridSpan w:val="2"/>
            <w:vAlign w:val="center"/>
          </w:tcPr>
          <w:p w:rsidR="00EC43BE" w:rsidRPr="000958F0" w:rsidRDefault="00EC43BE"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颗粒物</w:t>
            </w:r>
          </w:p>
        </w:tc>
        <w:tc>
          <w:tcPr>
            <w:tcW w:w="500" w:type="pct"/>
            <w:vAlign w:val="center"/>
          </w:tcPr>
          <w:p w:rsidR="00EC43BE" w:rsidRPr="000958F0" w:rsidRDefault="004371FA" w:rsidP="00EC43BE">
            <w:pPr>
              <w:autoSpaceDE w:val="0"/>
              <w:autoSpaceDN w:val="0"/>
              <w:adjustRightInd w:val="0"/>
              <w:snapToGrid w:val="0"/>
              <w:jc w:val="center"/>
              <w:rPr>
                <w:rFonts w:eastAsia="宋体"/>
                <w:sz w:val="21"/>
                <w:szCs w:val="21"/>
                <w:lang w:val="zh-CN"/>
              </w:rPr>
            </w:pPr>
            <w:r>
              <w:rPr>
                <w:rFonts w:eastAsia="宋体" w:hint="eastAsia"/>
                <w:sz w:val="21"/>
                <w:szCs w:val="21"/>
                <w:lang w:val="zh-CN"/>
              </w:rPr>
              <w:t>0.1298</w:t>
            </w:r>
          </w:p>
        </w:tc>
        <w:tc>
          <w:tcPr>
            <w:tcW w:w="450" w:type="pct"/>
            <w:vAlign w:val="center"/>
          </w:tcPr>
          <w:p w:rsidR="00EC43BE" w:rsidRPr="000958F0" w:rsidRDefault="00EC43BE"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w:t>
            </w:r>
          </w:p>
        </w:tc>
        <w:tc>
          <w:tcPr>
            <w:tcW w:w="502" w:type="pct"/>
            <w:vAlign w:val="center"/>
          </w:tcPr>
          <w:p w:rsidR="00EC43BE" w:rsidRPr="000958F0" w:rsidRDefault="004371FA" w:rsidP="00EC43BE">
            <w:pPr>
              <w:autoSpaceDE w:val="0"/>
              <w:autoSpaceDN w:val="0"/>
              <w:adjustRightInd w:val="0"/>
              <w:snapToGrid w:val="0"/>
              <w:jc w:val="center"/>
              <w:rPr>
                <w:rFonts w:eastAsia="宋体"/>
                <w:sz w:val="21"/>
                <w:szCs w:val="21"/>
                <w:lang w:val="zh-CN"/>
              </w:rPr>
            </w:pPr>
            <w:r>
              <w:rPr>
                <w:rFonts w:eastAsia="宋体" w:hint="eastAsia"/>
                <w:sz w:val="21"/>
                <w:szCs w:val="21"/>
                <w:lang w:val="zh-CN"/>
              </w:rPr>
              <w:t>0.1082</w:t>
            </w:r>
          </w:p>
        </w:tc>
        <w:tc>
          <w:tcPr>
            <w:tcW w:w="350" w:type="pct"/>
            <w:vMerge/>
            <w:vAlign w:val="center"/>
          </w:tcPr>
          <w:p w:rsidR="00EC43BE" w:rsidRPr="000958F0" w:rsidRDefault="00EC43BE" w:rsidP="00EC0753">
            <w:pPr>
              <w:adjustRightInd w:val="0"/>
              <w:snapToGrid w:val="0"/>
              <w:jc w:val="center"/>
              <w:rPr>
                <w:rFonts w:eastAsia="宋体"/>
                <w:sz w:val="21"/>
                <w:szCs w:val="21"/>
              </w:rPr>
            </w:pPr>
          </w:p>
        </w:tc>
        <w:tc>
          <w:tcPr>
            <w:tcW w:w="349" w:type="pct"/>
            <w:vMerge/>
            <w:vAlign w:val="center"/>
          </w:tcPr>
          <w:p w:rsidR="00EC43BE" w:rsidRPr="000958F0" w:rsidRDefault="00EC43BE" w:rsidP="00EC0753">
            <w:pPr>
              <w:autoSpaceDE w:val="0"/>
              <w:autoSpaceDN w:val="0"/>
              <w:adjustRightInd w:val="0"/>
              <w:snapToGrid w:val="0"/>
              <w:jc w:val="center"/>
              <w:rPr>
                <w:rFonts w:eastAsia="宋体"/>
                <w:sz w:val="21"/>
                <w:szCs w:val="21"/>
                <w:lang w:val="zh-CN"/>
              </w:rPr>
            </w:pPr>
          </w:p>
        </w:tc>
        <w:tc>
          <w:tcPr>
            <w:tcW w:w="351" w:type="pct"/>
            <w:vMerge/>
            <w:vAlign w:val="center"/>
          </w:tcPr>
          <w:p w:rsidR="00EC43BE" w:rsidRPr="000958F0" w:rsidRDefault="00EC43BE" w:rsidP="00EC0753">
            <w:pPr>
              <w:autoSpaceDE w:val="0"/>
              <w:autoSpaceDN w:val="0"/>
              <w:adjustRightInd w:val="0"/>
              <w:snapToGrid w:val="0"/>
              <w:jc w:val="center"/>
              <w:rPr>
                <w:rFonts w:eastAsia="宋体"/>
                <w:sz w:val="21"/>
                <w:szCs w:val="21"/>
                <w:lang w:val="zh-CN"/>
              </w:rPr>
            </w:pPr>
          </w:p>
        </w:tc>
        <w:tc>
          <w:tcPr>
            <w:tcW w:w="810" w:type="pct"/>
            <w:vAlign w:val="center"/>
          </w:tcPr>
          <w:p w:rsidR="00EC43BE" w:rsidRPr="000958F0" w:rsidRDefault="00EC43BE" w:rsidP="00EC0753">
            <w:pPr>
              <w:adjustRightInd w:val="0"/>
              <w:snapToGrid w:val="0"/>
              <w:jc w:val="center"/>
              <w:rPr>
                <w:rFonts w:eastAsia="宋体"/>
                <w:sz w:val="21"/>
                <w:szCs w:val="21"/>
              </w:rPr>
            </w:pPr>
            <w:r w:rsidRPr="000958F0">
              <w:rPr>
                <w:rFonts w:eastAsia="宋体"/>
                <w:sz w:val="21"/>
                <w:szCs w:val="21"/>
              </w:rPr>
              <w:t>1.0</w:t>
            </w:r>
          </w:p>
        </w:tc>
      </w:tr>
      <w:tr w:rsidR="000958F0" w:rsidRPr="005811B5" w:rsidTr="008B22F8">
        <w:trPr>
          <w:trHeight w:val="267"/>
          <w:jc w:val="center"/>
        </w:trPr>
        <w:tc>
          <w:tcPr>
            <w:tcW w:w="638" w:type="pct"/>
            <w:vMerge w:val="restart"/>
            <w:vAlign w:val="center"/>
          </w:tcPr>
          <w:p w:rsidR="000958F0" w:rsidRPr="000958F0" w:rsidRDefault="000958F0" w:rsidP="00EC0753">
            <w:pPr>
              <w:autoSpaceDE w:val="0"/>
              <w:autoSpaceDN w:val="0"/>
              <w:adjustRightInd w:val="0"/>
              <w:snapToGrid w:val="0"/>
              <w:jc w:val="center"/>
              <w:rPr>
                <w:rFonts w:ascii="宋体" w:eastAsia="宋体" w:hAnsi="宋体"/>
                <w:sz w:val="21"/>
                <w:szCs w:val="21"/>
              </w:rPr>
            </w:pPr>
            <w:r w:rsidRPr="000958F0">
              <w:rPr>
                <w:rFonts w:eastAsia="宋体"/>
                <w:sz w:val="21"/>
                <w:szCs w:val="21"/>
              </w:rPr>
              <w:t>3#</w:t>
            </w:r>
            <w:r w:rsidRPr="000958F0">
              <w:rPr>
                <w:rFonts w:ascii="宋体" w:eastAsia="宋体" w:hAnsi="宋体" w:hint="eastAsia"/>
                <w:sz w:val="21"/>
                <w:szCs w:val="21"/>
              </w:rPr>
              <w:t>生产车间</w:t>
            </w:r>
          </w:p>
        </w:tc>
        <w:tc>
          <w:tcPr>
            <w:tcW w:w="1050" w:type="pct"/>
            <w:gridSpan w:val="2"/>
            <w:vAlign w:val="center"/>
          </w:tcPr>
          <w:p w:rsidR="000958F0" w:rsidRPr="000958F0" w:rsidRDefault="000958F0"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切割烟尘</w:t>
            </w:r>
          </w:p>
        </w:tc>
        <w:tc>
          <w:tcPr>
            <w:tcW w:w="500"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w:t>
            </w:r>
            <w:r w:rsidRPr="000958F0">
              <w:rPr>
                <w:rFonts w:eastAsia="宋体" w:hint="eastAsia"/>
                <w:sz w:val="21"/>
                <w:szCs w:val="21"/>
                <w:lang w:val="zh-CN"/>
              </w:rPr>
              <w:t>1</w:t>
            </w:r>
            <w:r w:rsidR="004371FA">
              <w:rPr>
                <w:rFonts w:eastAsia="宋体" w:hint="eastAsia"/>
                <w:sz w:val="21"/>
                <w:szCs w:val="21"/>
                <w:lang w:val="zh-CN"/>
              </w:rPr>
              <w:t>95</w:t>
            </w:r>
          </w:p>
        </w:tc>
        <w:tc>
          <w:tcPr>
            <w:tcW w:w="450" w:type="pct"/>
            <w:vAlign w:val="center"/>
          </w:tcPr>
          <w:p w:rsidR="000958F0" w:rsidRPr="000958F0" w:rsidRDefault="000958F0"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24</w:t>
            </w:r>
            <w:r w:rsidRPr="000958F0">
              <w:rPr>
                <w:rFonts w:eastAsia="宋体"/>
                <w:sz w:val="21"/>
                <w:szCs w:val="21"/>
                <w:lang w:val="zh-CN"/>
              </w:rPr>
              <w:t>00</w:t>
            </w:r>
          </w:p>
        </w:tc>
        <w:tc>
          <w:tcPr>
            <w:tcW w:w="502"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813</w:t>
            </w:r>
          </w:p>
        </w:tc>
        <w:tc>
          <w:tcPr>
            <w:tcW w:w="350" w:type="pct"/>
            <w:vMerge w:val="restart"/>
            <w:vAlign w:val="center"/>
          </w:tcPr>
          <w:p w:rsidR="000958F0" w:rsidRPr="000958F0" w:rsidRDefault="000958F0" w:rsidP="00EC0753">
            <w:pPr>
              <w:adjustRightInd w:val="0"/>
              <w:snapToGrid w:val="0"/>
              <w:jc w:val="center"/>
              <w:rPr>
                <w:rFonts w:eastAsia="宋体"/>
                <w:sz w:val="21"/>
                <w:szCs w:val="21"/>
              </w:rPr>
            </w:pPr>
            <w:r w:rsidRPr="000958F0">
              <w:rPr>
                <w:rFonts w:eastAsia="宋体" w:hint="eastAsia"/>
                <w:sz w:val="21"/>
                <w:szCs w:val="21"/>
              </w:rPr>
              <w:t>114.2</w:t>
            </w:r>
          </w:p>
        </w:tc>
        <w:tc>
          <w:tcPr>
            <w:tcW w:w="349" w:type="pct"/>
            <w:vMerge w:val="restart"/>
            <w:vAlign w:val="center"/>
          </w:tcPr>
          <w:p w:rsidR="000958F0" w:rsidRPr="000958F0" w:rsidRDefault="000958F0"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42</w:t>
            </w:r>
          </w:p>
        </w:tc>
        <w:tc>
          <w:tcPr>
            <w:tcW w:w="351" w:type="pct"/>
            <w:vMerge w:val="restart"/>
            <w:vAlign w:val="center"/>
          </w:tcPr>
          <w:p w:rsidR="000958F0" w:rsidRPr="000958F0" w:rsidRDefault="000958F0"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12</w:t>
            </w:r>
          </w:p>
        </w:tc>
        <w:tc>
          <w:tcPr>
            <w:tcW w:w="81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sz w:val="21"/>
                <w:szCs w:val="21"/>
              </w:rPr>
              <w:t>1.0</w:t>
            </w:r>
          </w:p>
        </w:tc>
      </w:tr>
      <w:tr w:rsidR="000958F0" w:rsidRPr="005811B5" w:rsidTr="008B22F8">
        <w:trPr>
          <w:trHeight w:val="270"/>
          <w:jc w:val="center"/>
        </w:trPr>
        <w:tc>
          <w:tcPr>
            <w:tcW w:w="638" w:type="pct"/>
            <w:vMerge/>
            <w:vAlign w:val="center"/>
          </w:tcPr>
          <w:p w:rsidR="000958F0" w:rsidRPr="000958F0" w:rsidRDefault="000958F0" w:rsidP="00EC0753">
            <w:pPr>
              <w:autoSpaceDE w:val="0"/>
              <w:autoSpaceDN w:val="0"/>
              <w:adjustRightInd w:val="0"/>
              <w:snapToGrid w:val="0"/>
              <w:jc w:val="center"/>
              <w:rPr>
                <w:rFonts w:ascii="宋体" w:eastAsia="宋体" w:hAnsi="宋体"/>
                <w:sz w:val="21"/>
                <w:szCs w:val="21"/>
              </w:rPr>
            </w:pPr>
          </w:p>
        </w:tc>
        <w:tc>
          <w:tcPr>
            <w:tcW w:w="1050" w:type="pct"/>
            <w:gridSpan w:val="2"/>
            <w:vAlign w:val="center"/>
          </w:tcPr>
          <w:p w:rsidR="000958F0" w:rsidRPr="000958F0" w:rsidRDefault="000958F0"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抛丸粉尘</w:t>
            </w:r>
          </w:p>
        </w:tc>
        <w:tc>
          <w:tcPr>
            <w:tcW w:w="500"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346</w:t>
            </w:r>
          </w:p>
        </w:tc>
        <w:tc>
          <w:tcPr>
            <w:tcW w:w="450" w:type="pct"/>
            <w:vAlign w:val="center"/>
          </w:tcPr>
          <w:p w:rsidR="000958F0" w:rsidRPr="000958F0" w:rsidRDefault="004371FA" w:rsidP="00EC0753">
            <w:pPr>
              <w:autoSpaceDE w:val="0"/>
              <w:autoSpaceDN w:val="0"/>
              <w:adjustRightInd w:val="0"/>
              <w:snapToGrid w:val="0"/>
              <w:jc w:val="center"/>
              <w:rPr>
                <w:rFonts w:eastAsia="宋体"/>
                <w:sz w:val="21"/>
                <w:szCs w:val="21"/>
                <w:lang w:val="zh-CN"/>
              </w:rPr>
            </w:pPr>
            <w:r>
              <w:rPr>
                <w:rFonts w:eastAsia="宋体" w:hint="eastAsia"/>
                <w:sz w:val="21"/>
                <w:szCs w:val="21"/>
                <w:lang w:val="zh-CN"/>
              </w:rPr>
              <w:t>1890</w:t>
            </w:r>
          </w:p>
        </w:tc>
        <w:tc>
          <w:tcPr>
            <w:tcW w:w="502" w:type="pct"/>
            <w:vAlign w:val="center"/>
          </w:tcPr>
          <w:p w:rsidR="000958F0" w:rsidRPr="000958F0" w:rsidRDefault="000958F0" w:rsidP="000958F0">
            <w:pPr>
              <w:autoSpaceDE w:val="0"/>
              <w:autoSpaceDN w:val="0"/>
              <w:adjustRightInd w:val="0"/>
              <w:snapToGrid w:val="0"/>
              <w:jc w:val="center"/>
              <w:rPr>
                <w:rFonts w:eastAsia="宋体"/>
                <w:sz w:val="21"/>
                <w:szCs w:val="21"/>
                <w:lang w:val="zh-CN"/>
              </w:rPr>
            </w:pPr>
            <w:r w:rsidRPr="000958F0">
              <w:rPr>
                <w:rFonts w:eastAsia="宋体"/>
                <w:sz w:val="21"/>
                <w:szCs w:val="21"/>
                <w:lang w:val="zh-CN"/>
              </w:rPr>
              <w:t>0.01</w:t>
            </w:r>
            <w:r w:rsidR="004371FA">
              <w:rPr>
                <w:rFonts w:eastAsia="宋体" w:hint="eastAsia"/>
                <w:sz w:val="21"/>
                <w:szCs w:val="21"/>
                <w:lang w:val="zh-CN"/>
              </w:rPr>
              <w:t>8</w:t>
            </w:r>
            <w:r w:rsidRPr="000958F0">
              <w:rPr>
                <w:rFonts w:eastAsia="宋体" w:hint="eastAsia"/>
                <w:sz w:val="21"/>
                <w:szCs w:val="21"/>
                <w:lang w:val="zh-CN"/>
              </w:rPr>
              <w:t>3</w:t>
            </w:r>
          </w:p>
        </w:tc>
        <w:tc>
          <w:tcPr>
            <w:tcW w:w="350" w:type="pct"/>
            <w:vMerge/>
            <w:vAlign w:val="center"/>
          </w:tcPr>
          <w:p w:rsidR="000958F0" w:rsidRPr="000958F0" w:rsidRDefault="000958F0" w:rsidP="00EC0753">
            <w:pPr>
              <w:adjustRightInd w:val="0"/>
              <w:snapToGrid w:val="0"/>
              <w:jc w:val="center"/>
              <w:rPr>
                <w:rFonts w:ascii="宋体" w:eastAsia="宋体" w:hAnsi="宋体"/>
                <w:sz w:val="21"/>
                <w:szCs w:val="21"/>
              </w:rPr>
            </w:pPr>
          </w:p>
        </w:tc>
        <w:tc>
          <w:tcPr>
            <w:tcW w:w="349" w:type="pct"/>
            <w:vMerge/>
            <w:vAlign w:val="center"/>
          </w:tcPr>
          <w:p w:rsidR="000958F0" w:rsidRPr="000958F0" w:rsidRDefault="000958F0" w:rsidP="00EC0753">
            <w:pPr>
              <w:autoSpaceDE w:val="0"/>
              <w:autoSpaceDN w:val="0"/>
              <w:adjustRightInd w:val="0"/>
              <w:snapToGrid w:val="0"/>
              <w:jc w:val="center"/>
              <w:rPr>
                <w:rFonts w:ascii="宋体" w:eastAsia="宋体" w:hAnsi="宋体"/>
                <w:sz w:val="21"/>
                <w:szCs w:val="21"/>
                <w:lang w:val="zh-CN"/>
              </w:rPr>
            </w:pPr>
          </w:p>
        </w:tc>
        <w:tc>
          <w:tcPr>
            <w:tcW w:w="351" w:type="pct"/>
            <w:vMerge/>
            <w:vAlign w:val="center"/>
          </w:tcPr>
          <w:p w:rsidR="000958F0" w:rsidRPr="000958F0" w:rsidRDefault="000958F0" w:rsidP="00EC0753">
            <w:pPr>
              <w:autoSpaceDE w:val="0"/>
              <w:autoSpaceDN w:val="0"/>
              <w:adjustRightInd w:val="0"/>
              <w:snapToGrid w:val="0"/>
              <w:jc w:val="center"/>
              <w:rPr>
                <w:rFonts w:ascii="宋体" w:eastAsia="宋体" w:hAnsi="宋体"/>
                <w:sz w:val="21"/>
                <w:szCs w:val="21"/>
                <w:lang w:val="zh-CN"/>
              </w:rPr>
            </w:pPr>
          </w:p>
        </w:tc>
        <w:tc>
          <w:tcPr>
            <w:tcW w:w="81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sz w:val="21"/>
                <w:szCs w:val="21"/>
              </w:rPr>
              <w:t>1.0</w:t>
            </w:r>
          </w:p>
        </w:tc>
      </w:tr>
      <w:tr w:rsidR="000958F0" w:rsidRPr="005811B5" w:rsidTr="008B22F8">
        <w:trPr>
          <w:trHeight w:val="261"/>
          <w:jc w:val="center"/>
        </w:trPr>
        <w:tc>
          <w:tcPr>
            <w:tcW w:w="638" w:type="pct"/>
            <w:vMerge/>
            <w:vAlign w:val="center"/>
          </w:tcPr>
          <w:p w:rsidR="000958F0" w:rsidRPr="000958F0" w:rsidRDefault="000958F0" w:rsidP="00EC0753">
            <w:pPr>
              <w:autoSpaceDE w:val="0"/>
              <w:autoSpaceDN w:val="0"/>
              <w:adjustRightInd w:val="0"/>
              <w:snapToGrid w:val="0"/>
              <w:jc w:val="center"/>
              <w:rPr>
                <w:rFonts w:ascii="宋体" w:eastAsia="宋体" w:hAnsi="宋体"/>
                <w:sz w:val="21"/>
                <w:szCs w:val="21"/>
              </w:rPr>
            </w:pPr>
          </w:p>
        </w:tc>
        <w:tc>
          <w:tcPr>
            <w:tcW w:w="550" w:type="pct"/>
            <w:vMerge w:val="restart"/>
            <w:vAlign w:val="center"/>
          </w:tcPr>
          <w:p w:rsidR="000958F0" w:rsidRPr="000958F0" w:rsidRDefault="000958F0"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喷漆晾干</w:t>
            </w:r>
          </w:p>
          <w:p w:rsidR="000958F0" w:rsidRPr="000958F0" w:rsidRDefault="000958F0"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工序</w:t>
            </w:r>
          </w:p>
        </w:tc>
        <w:tc>
          <w:tcPr>
            <w:tcW w:w="50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color w:val="000000"/>
                <w:sz w:val="21"/>
                <w:szCs w:val="21"/>
              </w:rPr>
              <w:t>VOCs</w:t>
            </w:r>
          </w:p>
        </w:tc>
        <w:tc>
          <w:tcPr>
            <w:tcW w:w="500"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471</w:t>
            </w:r>
          </w:p>
        </w:tc>
        <w:tc>
          <w:tcPr>
            <w:tcW w:w="450" w:type="pct"/>
            <w:vAlign w:val="center"/>
          </w:tcPr>
          <w:p w:rsidR="000958F0" w:rsidRPr="000958F0" w:rsidRDefault="004371FA" w:rsidP="00EC0753">
            <w:pPr>
              <w:autoSpaceDE w:val="0"/>
              <w:autoSpaceDN w:val="0"/>
              <w:adjustRightInd w:val="0"/>
              <w:snapToGrid w:val="0"/>
              <w:jc w:val="center"/>
              <w:rPr>
                <w:rFonts w:eastAsia="宋体"/>
                <w:sz w:val="21"/>
                <w:szCs w:val="21"/>
                <w:lang w:val="zh-CN"/>
              </w:rPr>
            </w:pPr>
            <w:r>
              <w:rPr>
                <w:rFonts w:eastAsia="宋体" w:hint="eastAsia"/>
                <w:sz w:val="21"/>
                <w:szCs w:val="21"/>
                <w:lang w:val="zh-CN"/>
              </w:rPr>
              <w:t>3260</w:t>
            </w:r>
          </w:p>
        </w:tc>
        <w:tc>
          <w:tcPr>
            <w:tcW w:w="502"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0.01</w:t>
            </w:r>
            <w:r w:rsidR="004371FA">
              <w:rPr>
                <w:rFonts w:eastAsia="宋体" w:hint="eastAsia"/>
                <w:sz w:val="21"/>
                <w:szCs w:val="21"/>
                <w:lang w:val="zh-CN"/>
              </w:rPr>
              <w:t>44</w:t>
            </w:r>
          </w:p>
        </w:tc>
        <w:tc>
          <w:tcPr>
            <w:tcW w:w="350" w:type="pct"/>
            <w:vMerge/>
            <w:vAlign w:val="center"/>
          </w:tcPr>
          <w:p w:rsidR="000958F0" w:rsidRPr="000958F0" w:rsidRDefault="000958F0" w:rsidP="00EC0753">
            <w:pPr>
              <w:adjustRightInd w:val="0"/>
              <w:snapToGrid w:val="0"/>
              <w:jc w:val="center"/>
              <w:rPr>
                <w:rFonts w:eastAsia="宋体"/>
                <w:sz w:val="21"/>
                <w:szCs w:val="21"/>
              </w:rPr>
            </w:pPr>
          </w:p>
        </w:tc>
        <w:tc>
          <w:tcPr>
            <w:tcW w:w="349"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351" w:type="pct"/>
            <w:vMerge/>
            <w:vAlign w:val="center"/>
          </w:tcPr>
          <w:p w:rsidR="000958F0" w:rsidRPr="000958F0" w:rsidRDefault="000958F0" w:rsidP="00EC43BE">
            <w:pPr>
              <w:autoSpaceDE w:val="0"/>
              <w:autoSpaceDN w:val="0"/>
              <w:adjustRightInd w:val="0"/>
              <w:snapToGrid w:val="0"/>
              <w:ind w:firstLineChars="200" w:firstLine="420"/>
              <w:rPr>
                <w:rFonts w:eastAsia="宋体"/>
                <w:sz w:val="21"/>
                <w:szCs w:val="21"/>
                <w:lang w:val="zh-CN"/>
              </w:rPr>
            </w:pPr>
          </w:p>
        </w:tc>
        <w:tc>
          <w:tcPr>
            <w:tcW w:w="81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sz w:val="21"/>
                <w:szCs w:val="21"/>
              </w:rPr>
              <w:t>2.0</w:t>
            </w:r>
          </w:p>
        </w:tc>
      </w:tr>
      <w:tr w:rsidR="000958F0" w:rsidRPr="005811B5" w:rsidTr="008B22F8">
        <w:trPr>
          <w:trHeight w:val="264"/>
          <w:jc w:val="center"/>
        </w:trPr>
        <w:tc>
          <w:tcPr>
            <w:tcW w:w="638" w:type="pct"/>
            <w:vMerge/>
            <w:vAlign w:val="center"/>
          </w:tcPr>
          <w:p w:rsidR="000958F0" w:rsidRPr="000958F0" w:rsidRDefault="000958F0" w:rsidP="00EC0753">
            <w:pPr>
              <w:autoSpaceDE w:val="0"/>
              <w:autoSpaceDN w:val="0"/>
              <w:adjustRightInd w:val="0"/>
              <w:snapToGrid w:val="0"/>
              <w:jc w:val="center"/>
              <w:rPr>
                <w:rFonts w:ascii="宋体" w:eastAsia="宋体" w:hAnsi="宋体"/>
                <w:sz w:val="21"/>
                <w:szCs w:val="21"/>
              </w:rPr>
            </w:pPr>
          </w:p>
        </w:tc>
        <w:tc>
          <w:tcPr>
            <w:tcW w:w="550" w:type="pct"/>
            <w:vMerge/>
            <w:vAlign w:val="center"/>
          </w:tcPr>
          <w:p w:rsidR="000958F0" w:rsidRPr="000958F0" w:rsidRDefault="000958F0" w:rsidP="00EC0753">
            <w:pPr>
              <w:adjustRightInd w:val="0"/>
              <w:snapToGrid w:val="0"/>
              <w:jc w:val="center"/>
              <w:rPr>
                <w:rFonts w:ascii="宋体" w:eastAsia="宋体" w:hAnsi="宋体"/>
                <w:sz w:val="21"/>
                <w:szCs w:val="21"/>
              </w:rPr>
            </w:pPr>
          </w:p>
        </w:tc>
        <w:tc>
          <w:tcPr>
            <w:tcW w:w="500" w:type="pct"/>
            <w:vAlign w:val="center"/>
          </w:tcPr>
          <w:p w:rsidR="000958F0" w:rsidRPr="000958F0" w:rsidRDefault="000958F0" w:rsidP="00EC0753">
            <w:pPr>
              <w:adjustRightInd w:val="0"/>
              <w:snapToGrid w:val="0"/>
              <w:jc w:val="center"/>
              <w:rPr>
                <w:rFonts w:ascii="宋体" w:eastAsia="宋体" w:hAnsi="宋体"/>
                <w:sz w:val="21"/>
                <w:szCs w:val="21"/>
              </w:rPr>
            </w:pPr>
            <w:r w:rsidRPr="000958F0">
              <w:rPr>
                <w:rFonts w:ascii="宋体" w:eastAsia="宋体" w:hAnsi="宋体" w:hint="eastAsia"/>
                <w:sz w:val="21"/>
                <w:szCs w:val="21"/>
              </w:rPr>
              <w:t>染料尘</w:t>
            </w:r>
          </w:p>
        </w:tc>
        <w:tc>
          <w:tcPr>
            <w:tcW w:w="500"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4</w:t>
            </w:r>
            <w:r w:rsidRPr="000958F0">
              <w:rPr>
                <w:rFonts w:eastAsia="宋体"/>
                <w:sz w:val="21"/>
                <w:szCs w:val="21"/>
                <w:lang w:val="zh-CN"/>
              </w:rPr>
              <w:t>0</w:t>
            </w:r>
            <w:r w:rsidR="004371FA">
              <w:rPr>
                <w:rFonts w:eastAsia="宋体" w:hint="eastAsia"/>
                <w:sz w:val="21"/>
                <w:szCs w:val="21"/>
                <w:lang w:val="zh-CN"/>
              </w:rPr>
              <w:t>3</w:t>
            </w:r>
          </w:p>
        </w:tc>
        <w:tc>
          <w:tcPr>
            <w:tcW w:w="450" w:type="pct"/>
            <w:vAlign w:val="center"/>
          </w:tcPr>
          <w:p w:rsidR="000958F0" w:rsidRPr="000958F0" w:rsidRDefault="004371FA" w:rsidP="00EC0753">
            <w:pPr>
              <w:autoSpaceDE w:val="0"/>
              <w:autoSpaceDN w:val="0"/>
              <w:adjustRightInd w:val="0"/>
              <w:snapToGrid w:val="0"/>
              <w:jc w:val="center"/>
              <w:rPr>
                <w:rFonts w:eastAsia="宋体"/>
                <w:sz w:val="21"/>
                <w:szCs w:val="21"/>
                <w:lang w:val="zh-CN"/>
              </w:rPr>
            </w:pPr>
            <w:r>
              <w:rPr>
                <w:rFonts w:eastAsia="宋体" w:hint="eastAsia"/>
                <w:sz w:val="21"/>
                <w:szCs w:val="21"/>
                <w:lang w:val="zh-CN"/>
              </w:rPr>
              <w:t>1460</w:t>
            </w:r>
          </w:p>
        </w:tc>
        <w:tc>
          <w:tcPr>
            <w:tcW w:w="502"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124</w:t>
            </w:r>
          </w:p>
        </w:tc>
        <w:tc>
          <w:tcPr>
            <w:tcW w:w="350" w:type="pct"/>
            <w:vMerge/>
            <w:vAlign w:val="center"/>
          </w:tcPr>
          <w:p w:rsidR="000958F0" w:rsidRPr="000958F0" w:rsidRDefault="000958F0" w:rsidP="00EC0753">
            <w:pPr>
              <w:adjustRightInd w:val="0"/>
              <w:snapToGrid w:val="0"/>
              <w:jc w:val="center"/>
              <w:rPr>
                <w:rFonts w:eastAsia="宋体"/>
                <w:sz w:val="21"/>
                <w:szCs w:val="21"/>
              </w:rPr>
            </w:pPr>
          </w:p>
        </w:tc>
        <w:tc>
          <w:tcPr>
            <w:tcW w:w="349"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351"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81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sz w:val="21"/>
                <w:szCs w:val="21"/>
              </w:rPr>
              <w:t>/</w:t>
            </w:r>
          </w:p>
        </w:tc>
      </w:tr>
      <w:tr w:rsidR="000958F0" w:rsidRPr="005811B5" w:rsidTr="008B22F8">
        <w:trPr>
          <w:trHeight w:val="269"/>
          <w:jc w:val="center"/>
        </w:trPr>
        <w:tc>
          <w:tcPr>
            <w:tcW w:w="638" w:type="pct"/>
            <w:vMerge w:val="restart"/>
            <w:vAlign w:val="center"/>
          </w:tcPr>
          <w:p w:rsidR="000958F0" w:rsidRPr="000958F0" w:rsidRDefault="000958F0" w:rsidP="00EC0753">
            <w:pPr>
              <w:autoSpaceDE w:val="0"/>
              <w:autoSpaceDN w:val="0"/>
              <w:adjustRightInd w:val="0"/>
              <w:snapToGrid w:val="0"/>
              <w:jc w:val="center"/>
              <w:rPr>
                <w:rFonts w:ascii="宋体" w:eastAsia="宋体" w:hAnsi="宋体"/>
                <w:sz w:val="21"/>
                <w:szCs w:val="21"/>
              </w:rPr>
            </w:pPr>
            <w:r w:rsidRPr="000958F0">
              <w:rPr>
                <w:rFonts w:ascii="宋体" w:eastAsia="宋体" w:hAnsi="宋体" w:hint="eastAsia"/>
                <w:sz w:val="21"/>
                <w:szCs w:val="21"/>
              </w:rPr>
              <w:t>合计</w:t>
            </w:r>
          </w:p>
        </w:tc>
        <w:tc>
          <w:tcPr>
            <w:tcW w:w="1050" w:type="pct"/>
            <w:gridSpan w:val="2"/>
            <w:vAlign w:val="center"/>
          </w:tcPr>
          <w:p w:rsidR="000958F0" w:rsidRPr="000958F0" w:rsidRDefault="000958F0" w:rsidP="00EC0753">
            <w:pPr>
              <w:adjustRightInd w:val="0"/>
              <w:snapToGrid w:val="0"/>
              <w:jc w:val="center"/>
              <w:rPr>
                <w:rFonts w:ascii="宋体" w:eastAsia="宋体" w:hAnsi="宋体"/>
                <w:color w:val="000000"/>
                <w:sz w:val="21"/>
                <w:szCs w:val="21"/>
              </w:rPr>
            </w:pPr>
            <w:r w:rsidRPr="000958F0">
              <w:rPr>
                <w:rFonts w:ascii="宋体" w:eastAsia="宋体" w:hAnsi="宋体" w:hint="eastAsia"/>
                <w:color w:val="000000"/>
                <w:sz w:val="21"/>
                <w:szCs w:val="21"/>
              </w:rPr>
              <w:t>颗粒物</w:t>
            </w:r>
          </w:p>
        </w:tc>
        <w:tc>
          <w:tcPr>
            <w:tcW w:w="500" w:type="pct"/>
            <w:vAlign w:val="center"/>
          </w:tcPr>
          <w:p w:rsidR="000958F0" w:rsidRPr="000958F0" w:rsidRDefault="004371FA" w:rsidP="00EC0753">
            <w:pPr>
              <w:autoSpaceDE w:val="0"/>
              <w:autoSpaceDN w:val="0"/>
              <w:adjustRightInd w:val="0"/>
              <w:snapToGrid w:val="0"/>
              <w:jc w:val="center"/>
              <w:rPr>
                <w:rFonts w:eastAsia="宋体"/>
                <w:sz w:val="21"/>
                <w:szCs w:val="21"/>
                <w:lang w:val="zh-CN"/>
              </w:rPr>
            </w:pPr>
            <w:r>
              <w:rPr>
                <w:rFonts w:eastAsia="宋体" w:hint="eastAsia"/>
                <w:sz w:val="21"/>
                <w:szCs w:val="21"/>
                <w:lang w:val="zh-CN"/>
              </w:rPr>
              <w:t>0.2699</w:t>
            </w:r>
          </w:p>
        </w:tc>
        <w:tc>
          <w:tcPr>
            <w:tcW w:w="450" w:type="pct"/>
            <w:vAlign w:val="center"/>
          </w:tcPr>
          <w:p w:rsidR="000958F0" w:rsidRPr="000958F0" w:rsidRDefault="000958F0" w:rsidP="00EC0753">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w:t>
            </w:r>
          </w:p>
        </w:tc>
        <w:tc>
          <w:tcPr>
            <w:tcW w:w="502" w:type="pct"/>
            <w:vAlign w:val="center"/>
          </w:tcPr>
          <w:p w:rsidR="000958F0" w:rsidRPr="000958F0" w:rsidRDefault="004371FA" w:rsidP="00EC0753">
            <w:pPr>
              <w:autoSpaceDE w:val="0"/>
              <w:autoSpaceDN w:val="0"/>
              <w:adjustRightInd w:val="0"/>
              <w:snapToGrid w:val="0"/>
              <w:jc w:val="center"/>
              <w:rPr>
                <w:rFonts w:eastAsia="宋体"/>
                <w:sz w:val="21"/>
                <w:szCs w:val="21"/>
                <w:lang w:val="zh-CN"/>
              </w:rPr>
            </w:pPr>
            <w:r>
              <w:rPr>
                <w:rFonts w:eastAsia="宋体" w:hint="eastAsia"/>
                <w:sz w:val="21"/>
                <w:szCs w:val="21"/>
                <w:lang w:val="zh-CN"/>
              </w:rPr>
              <w:t>0.112</w:t>
            </w:r>
          </w:p>
        </w:tc>
        <w:tc>
          <w:tcPr>
            <w:tcW w:w="350" w:type="pct"/>
            <w:vMerge/>
            <w:vAlign w:val="center"/>
          </w:tcPr>
          <w:p w:rsidR="000958F0" w:rsidRPr="000958F0" w:rsidRDefault="000958F0" w:rsidP="00EC0753">
            <w:pPr>
              <w:adjustRightInd w:val="0"/>
              <w:snapToGrid w:val="0"/>
              <w:jc w:val="center"/>
              <w:rPr>
                <w:rFonts w:eastAsia="宋体"/>
                <w:sz w:val="21"/>
                <w:szCs w:val="21"/>
              </w:rPr>
            </w:pPr>
          </w:p>
        </w:tc>
        <w:tc>
          <w:tcPr>
            <w:tcW w:w="349"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351"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81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sz w:val="21"/>
                <w:szCs w:val="21"/>
              </w:rPr>
              <w:t>1.0</w:t>
            </w:r>
          </w:p>
        </w:tc>
      </w:tr>
      <w:tr w:rsidR="000958F0" w:rsidRPr="005811B5" w:rsidTr="008B22F8">
        <w:trPr>
          <w:trHeight w:val="258"/>
          <w:jc w:val="center"/>
        </w:trPr>
        <w:tc>
          <w:tcPr>
            <w:tcW w:w="638" w:type="pct"/>
            <w:vMerge/>
            <w:vAlign w:val="center"/>
          </w:tcPr>
          <w:p w:rsidR="000958F0" w:rsidRPr="000958F0" w:rsidRDefault="000958F0" w:rsidP="00EC0753">
            <w:pPr>
              <w:autoSpaceDE w:val="0"/>
              <w:autoSpaceDN w:val="0"/>
              <w:adjustRightInd w:val="0"/>
              <w:snapToGrid w:val="0"/>
              <w:jc w:val="center"/>
              <w:rPr>
                <w:rFonts w:ascii="宋体" w:eastAsia="宋体" w:hAnsi="宋体"/>
                <w:sz w:val="21"/>
                <w:szCs w:val="21"/>
              </w:rPr>
            </w:pPr>
          </w:p>
        </w:tc>
        <w:tc>
          <w:tcPr>
            <w:tcW w:w="1050" w:type="pct"/>
            <w:gridSpan w:val="2"/>
            <w:vAlign w:val="center"/>
          </w:tcPr>
          <w:p w:rsidR="000958F0" w:rsidRPr="000958F0" w:rsidRDefault="000958F0" w:rsidP="00EC0753">
            <w:pPr>
              <w:adjustRightInd w:val="0"/>
              <w:snapToGrid w:val="0"/>
              <w:jc w:val="center"/>
              <w:rPr>
                <w:rFonts w:eastAsia="宋体"/>
                <w:color w:val="000000"/>
                <w:sz w:val="21"/>
                <w:szCs w:val="21"/>
              </w:rPr>
            </w:pPr>
            <w:r w:rsidRPr="000958F0">
              <w:rPr>
                <w:rFonts w:eastAsia="宋体"/>
                <w:color w:val="000000"/>
                <w:sz w:val="21"/>
                <w:szCs w:val="21"/>
              </w:rPr>
              <w:t>VOCs</w:t>
            </w:r>
          </w:p>
        </w:tc>
        <w:tc>
          <w:tcPr>
            <w:tcW w:w="500"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w:t>
            </w:r>
            <w:r w:rsidR="004371FA">
              <w:rPr>
                <w:rFonts w:eastAsia="宋体" w:hint="eastAsia"/>
                <w:sz w:val="21"/>
                <w:szCs w:val="21"/>
                <w:lang w:val="zh-CN"/>
              </w:rPr>
              <w:t>471</w:t>
            </w:r>
          </w:p>
        </w:tc>
        <w:tc>
          <w:tcPr>
            <w:tcW w:w="450"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hint="eastAsia"/>
                <w:sz w:val="21"/>
                <w:szCs w:val="21"/>
                <w:lang w:val="zh-CN"/>
              </w:rPr>
              <w:t>3</w:t>
            </w:r>
            <w:r w:rsidR="004371FA">
              <w:rPr>
                <w:rFonts w:eastAsia="宋体" w:hint="eastAsia"/>
                <w:sz w:val="21"/>
                <w:szCs w:val="21"/>
                <w:lang w:val="zh-CN"/>
              </w:rPr>
              <w:t>26</w:t>
            </w:r>
            <w:r w:rsidRPr="000958F0">
              <w:rPr>
                <w:rFonts w:eastAsia="宋体" w:hint="eastAsia"/>
                <w:sz w:val="21"/>
                <w:szCs w:val="21"/>
                <w:lang w:val="zh-CN"/>
              </w:rPr>
              <w:t>0</w:t>
            </w:r>
          </w:p>
        </w:tc>
        <w:tc>
          <w:tcPr>
            <w:tcW w:w="502" w:type="pct"/>
            <w:vAlign w:val="center"/>
          </w:tcPr>
          <w:p w:rsidR="000958F0" w:rsidRPr="000958F0" w:rsidRDefault="000958F0" w:rsidP="004371FA">
            <w:pPr>
              <w:autoSpaceDE w:val="0"/>
              <w:autoSpaceDN w:val="0"/>
              <w:adjustRightInd w:val="0"/>
              <w:snapToGrid w:val="0"/>
              <w:jc w:val="center"/>
              <w:rPr>
                <w:rFonts w:eastAsia="宋体"/>
                <w:sz w:val="21"/>
                <w:szCs w:val="21"/>
                <w:lang w:val="zh-CN"/>
              </w:rPr>
            </w:pPr>
            <w:r w:rsidRPr="000958F0">
              <w:rPr>
                <w:rFonts w:eastAsia="宋体"/>
                <w:sz w:val="21"/>
                <w:szCs w:val="21"/>
                <w:lang w:val="zh-CN"/>
              </w:rPr>
              <w:t>0.01</w:t>
            </w:r>
            <w:r w:rsidR="004371FA">
              <w:rPr>
                <w:rFonts w:eastAsia="宋体" w:hint="eastAsia"/>
                <w:sz w:val="21"/>
                <w:szCs w:val="21"/>
                <w:lang w:val="zh-CN"/>
              </w:rPr>
              <w:t>44</w:t>
            </w:r>
          </w:p>
        </w:tc>
        <w:tc>
          <w:tcPr>
            <w:tcW w:w="350" w:type="pct"/>
            <w:vMerge/>
            <w:vAlign w:val="center"/>
          </w:tcPr>
          <w:p w:rsidR="000958F0" w:rsidRPr="000958F0" w:rsidRDefault="000958F0" w:rsidP="00EC0753">
            <w:pPr>
              <w:adjustRightInd w:val="0"/>
              <w:snapToGrid w:val="0"/>
              <w:jc w:val="center"/>
              <w:rPr>
                <w:rFonts w:eastAsia="宋体"/>
                <w:sz w:val="21"/>
                <w:szCs w:val="21"/>
              </w:rPr>
            </w:pPr>
          </w:p>
        </w:tc>
        <w:tc>
          <w:tcPr>
            <w:tcW w:w="349"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351" w:type="pct"/>
            <w:vMerge/>
            <w:vAlign w:val="center"/>
          </w:tcPr>
          <w:p w:rsidR="000958F0" w:rsidRPr="000958F0" w:rsidRDefault="000958F0" w:rsidP="00EC0753">
            <w:pPr>
              <w:autoSpaceDE w:val="0"/>
              <w:autoSpaceDN w:val="0"/>
              <w:adjustRightInd w:val="0"/>
              <w:snapToGrid w:val="0"/>
              <w:jc w:val="center"/>
              <w:rPr>
                <w:rFonts w:eastAsia="宋体"/>
                <w:sz w:val="21"/>
                <w:szCs w:val="21"/>
                <w:lang w:val="zh-CN"/>
              </w:rPr>
            </w:pPr>
          </w:p>
        </w:tc>
        <w:tc>
          <w:tcPr>
            <w:tcW w:w="810" w:type="pct"/>
            <w:vAlign w:val="center"/>
          </w:tcPr>
          <w:p w:rsidR="000958F0" w:rsidRPr="000958F0" w:rsidRDefault="000958F0" w:rsidP="00EC0753">
            <w:pPr>
              <w:adjustRightInd w:val="0"/>
              <w:snapToGrid w:val="0"/>
              <w:jc w:val="center"/>
              <w:rPr>
                <w:rFonts w:eastAsia="宋体"/>
                <w:sz w:val="21"/>
                <w:szCs w:val="21"/>
              </w:rPr>
            </w:pPr>
            <w:r w:rsidRPr="000958F0">
              <w:rPr>
                <w:rFonts w:eastAsia="宋体"/>
                <w:sz w:val="21"/>
                <w:szCs w:val="21"/>
              </w:rPr>
              <w:t>2.0</w:t>
            </w:r>
          </w:p>
        </w:tc>
      </w:tr>
    </w:tbl>
    <w:p w:rsidR="008B22F8" w:rsidRDefault="008B22F8" w:rsidP="00D80452">
      <w:pPr>
        <w:adjustRightInd w:val="0"/>
        <w:snapToGrid w:val="0"/>
        <w:spacing w:beforeLines="50" w:line="360" w:lineRule="auto"/>
        <w:jc w:val="center"/>
        <w:textAlignment w:val="baseline"/>
        <w:rPr>
          <w:rFonts w:ascii="宋体" w:eastAsia="宋体" w:hAnsi="宋体"/>
          <w:b/>
          <w:color w:val="000000" w:themeColor="text1"/>
          <w:spacing w:val="4"/>
        </w:rPr>
      </w:pPr>
    </w:p>
    <w:p w:rsidR="009009DB" w:rsidRPr="003A2863" w:rsidRDefault="009009DB" w:rsidP="00D80452">
      <w:pPr>
        <w:adjustRightInd w:val="0"/>
        <w:snapToGrid w:val="0"/>
        <w:spacing w:beforeLines="50" w:line="360" w:lineRule="auto"/>
        <w:jc w:val="center"/>
        <w:textAlignment w:val="baseline"/>
        <w:rPr>
          <w:b/>
          <w:color w:val="000000" w:themeColor="text1"/>
          <w:spacing w:val="4"/>
        </w:rPr>
      </w:pPr>
      <w:r w:rsidRPr="00622309">
        <w:rPr>
          <w:rFonts w:ascii="宋体" w:eastAsia="宋体" w:hAnsi="宋体"/>
          <w:b/>
          <w:color w:val="000000" w:themeColor="text1"/>
          <w:spacing w:val="4"/>
        </w:rPr>
        <w:t>表</w:t>
      </w:r>
      <w:r w:rsidRPr="003A2863">
        <w:rPr>
          <w:b/>
          <w:color w:val="000000" w:themeColor="text1"/>
          <w:spacing w:val="4"/>
        </w:rPr>
        <w:t>5</w:t>
      </w:r>
      <w:r w:rsidRPr="003A2863">
        <w:rPr>
          <w:rFonts w:hint="eastAsia"/>
          <w:b/>
          <w:color w:val="000000" w:themeColor="text1"/>
          <w:spacing w:val="4"/>
        </w:rPr>
        <w:t>-</w:t>
      </w:r>
      <w:r>
        <w:rPr>
          <w:rFonts w:hint="eastAsia"/>
          <w:b/>
          <w:color w:val="000000" w:themeColor="text1"/>
          <w:spacing w:val="4"/>
        </w:rPr>
        <w:t>9</w:t>
      </w:r>
      <w:r w:rsidRPr="003A2863">
        <w:rPr>
          <w:b/>
          <w:color w:val="000000" w:themeColor="text1"/>
          <w:spacing w:val="4"/>
        </w:rPr>
        <w:t xml:space="preserve"> </w:t>
      </w:r>
      <w:r w:rsidRPr="003A2863">
        <w:rPr>
          <w:rFonts w:hint="eastAsia"/>
          <w:b/>
          <w:color w:val="000000" w:themeColor="text1"/>
          <w:spacing w:val="4"/>
        </w:rPr>
        <w:t xml:space="preserve"> </w:t>
      </w:r>
      <w:r w:rsidRPr="00622309">
        <w:rPr>
          <w:rFonts w:ascii="宋体" w:eastAsia="宋体" w:hAnsi="宋体"/>
          <w:b/>
          <w:color w:val="000000" w:themeColor="text1"/>
          <w:spacing w:val="4"/>
        </w:rPr>
        <w:t>大气污染物有组织排放量核算表</w:t>
      </w:r>
    </w:p>
    <w:tbl>
      <w:tblPr>
        <w:tblW w:w="5000" w:type="pct"/>
        <w:tblLook w:val="04A0"/>
      </w:tblPr>
      <w:tblGrid>
        <w:gridCol w:w="1124"/>
        <w:gridCol w:w="1497"/>
        <w:gridCol w:w="1973"/>
        <w:gridCol w:w="2421"/>
        <w:gridCol w:w="3331"/>
        <w:gridCol w:w="3830"/>
      </w:tblGrid>
      <w:tr w:rsidR="009009DB" w:rsidRPr="003A2863" w:rsidTr="00EC0753">
        <w:trPr>
          <w:trHeight w:val="224"/>
        </w:trPr>
        <w:tc>
          <w:tcPr>
            <w:tcW w:w="396" w:type="pct"/>
            <w:tcBorders>
              <w:top w:val="single" w:sz="12" w:space="0" w:color="auto"/>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b/>
                <w:color w:val="000000" w:themeColor="text1"/>
                <w:sz w:val="21"/>
                <w:szCs w:val="21"/>
              </w:rPr>
              <w:t>序号</w:t>
            </w:r>
          </w:p>
        </w:tc>
        <w:tc>
          <w:tcPr>
            <w:tcW w:w="528" w:type="pct"/>
            <w:tcBorders>
              <w:top w:val="single" w:sz="12" w:space="0" w:color="auto"/>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b/>
                <w:color w:val="000000" w:themeColor="text1"/>
                <w:sz w:val="21"/>
                <w:szCs w:val="21"/>
              </w:rPr>
              <w:t>排放口编号</w:t>
            </w:r>
          </w:p>
        </w:tc>
        <w:tc>
          <w:tcPr>
            <w:tcW w:w="696" w:type="pct"/>
            <w:tcBorders>
              <w:top w:val="single" w:sz="12" w:space="0" w:color="auto"/>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b/>
                <w:color w:val="000000" w:themeColor="text1"/>
                <w:sz w:val="21"/>
                <w:szCs w:val="21"/>
              </w:rPr>
              <w:t>污染物</w:t>
            </w:r>
          </w:p>
        </w:tc>
        <w:tc>
          <w:tcPr>
            <w:tcW w:w="854" w:type="pct"/>
            <w:tcBorders>
              <w:top w:val="single" w:sz="12" w:space="0" w:color="auto"/>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b/>
                <w:color w:val="000000" w:themeColor="text1"/>
                <w:sz w:val="21"/>
                <w:szCs w:val="21"/>
              </w:rPr>
              <w:t>核算排放浓度（</w:t>
            </w:r>
            <w:r w:rsidRPr="00622309">
              <w:rPr>
                <w:rFonts w:eastAsia="宋体"/>
                <w:b/>
                <w:color w:val="000000" w:themeColor="text1"/>
                <w:sz w:val="21"/>
                <w:szCs w:val="21"/>
              </w:rPr>
              <w:t>µg/m</w:t>
            </w:r>
            <w:r w:rsidRPr="00622309">
              <w:rPr>
                <w:rFonts w:eastAsia="宋体"/>
                <w:b/>
                <w:color w:val="000000" w:themeColor="text1"/>
                <w:sz w:val="21"/>
                <w:szCs w:val="21"/>
                <w:vertAlign w:val="superscript"/>
              </w:rPr>
              <w:t>3</w:t>
            </w:r>
            <w:r w:rsidRPr="00622309">
              <w:rPr>
                <w:rFonts w:ascii="宋体" w:eastAsia="宋体" w:hAnsi="宋体"/>
                <w:b/>
                <w:color w:val="000000" w:themeColor="text1"/>
                <w:sz w:val="21"/>
                <w:szCs w:val="21"/>
              </w:rPr>
              <w:t>）</w:t>
            </w:r>
          </w:p>
        </w:tc>
        <w:tc>
          <w:tcPr>
            <w:tcW w:w="1175" w:type="pct"/>
            <w:tcBorders>
              <w:top w:val="single" w:sz="12" w:space="0" w:color="auto"/>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b/>
                <w:color w:val="000000" w:themeColor="text1"/>
                <w:sz w:val="21"/>
                <w:szCs w:val="21"/>
              </w:rPr>
              <w:t>核算排放速率（</w:t>
            </w:r>
            <w:r w:rsidRPr="00622309">
              <w:rPr>
                <w:rFonts w:eastAsia="宋体"/>
                <w:b/>
                <w:color w:val="000000" w:themeColor="text1"/>
                <w:sz w:val="21"/>
                <w:szCs w:val="21"/>
              </w:rPr>
              <w:t>kg/h</w:t>
            </w:r>
            <w:r w:rsidRPr="00622309">
              <w:rPr>
                <w:rFonts w:ascii="宋体" w:eastAsia="宋体" w:hAnsi="宋体"/>
                <w:b/>
                <w:color w:val="000000" w:themeColor="text1"/>
                <w:sz w:val="21"/>
                <w:szCs w:val="21"/>
              </w:rPr>
              <w:t>）</w:t>
            </w:r>
          </w:p>
        </w:tc>
        <w:tc>
          <w:tcPr>
            <w:tcW w:w="1351" w:type="pct"/>
            <w:tcBorders>
              <w:top w:val="single" w:sz="12" w:space="0" w:color="auto"/>
              <w:left w:val="nil"/>
              <w:bottom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b/>
                <w:color w:val="000000" w:themeColor="text1"/>
                <w:sz w:val="21"/>
                <w:szCs w:val="21"/>
              </w:rPr>
              <w:t>核算年排放量（</w:t>
            </w:r>
            <w:r w:rsidRPr="00622309">
              <w:rPr>
                <w:rFonts w:eastAsia="宋体"/>
                <w:b/>
                <w:color w:val="000000" w:themeColor="text1"/>
                <w:sz w:val="21"/>
                <w:szCs w:val="21"/>
              </w:rPr>
              <w:t>t/a</w:t>
            </w:r>
            <w:r w:rsidRPr="00622309">
              <w:rPr>
                <w:rFonts w:ascii="宋体" w:eastAsia="宋体" w:hAnsi="宋体"/>
                <w:b/>
                <w:color w:val="000000" w:themeColor="text1"/>
                <w:sz w:val="21"/>
                <w:szCs w:val="21"/>
              </w:rPr>
              <w:t>）</w:t>
            </w:r>
          </w:p>
        </w:tc>
      </w:tr>
      <w:tr w:rsidR="009009DB" w:rsidRPr="003A2863" w:rsidTr="00EC0753">
        <w:trPr>
          <w:trHeight w:val="111"/>
        </w:trPr>
        <w:tc>
          <w:tcPr>
            <w:tcW w:w="5000" w:type="pct"/>
            <w:gridSpan w:val="6"/>
            <w:tcBorders>
              <w:top w:val="single" w:sz="8" w:space="0" w:color="auto"/>
              <w:bottom w:val="single" w:sz="8" w:space="0" w:color="auto"/>
            </w:tcBorders>
            <w:shd w:val="clear" w:color="auto" w:fill="auto"/>
            <w:vAlign w:val="center"/>
            <w:hideMark/>
          </w:tcPr>
          <w:p w:rsidR="009009DB" w:rsidRPr="00622309" w:rsidRDefault="009009DB" w:rsidP="00EC0753">
            <w:pPr>
              <w:jc w:val="center"/>
              <w:rPr>
                <w:rFonts w:ascii="宋体" w:eastAsia="宋体" w:hAnsi="宋体"/>
                <w:b/>
                <w:color w:val="000000" w:themeColor="text1"/>
                <w:sz w:val="21"/>
                <w:szCs w:val="21"/>
              </w:rPr>
            </w:pPr>
            <w:r w:rsidRPr="00622309">
              <w:rPr>
                <w:rFonts w:ascii="宋体" w:eastAsia="宋体" w:hAnsi="宋体" w:hint="eastAsia"/>
                <w:b/>
                <w:color w:val="000000" w:themeColor="text1"/>
                <w:sz w:val="21"/>
                <w:szCs w:val="21"/>
              </w:rPr>
              <w:t>一般</w:t>
            </w:r>
            <w:r w:rsidRPr="00622309">
              <w:rPr>
                <w:rFonts w:ascii="宋体" w:eastAsia="宋体" w:hAnsi="宋体"/>
                <w:b/>
                <w:color w:val="000000" w:themeColor="text1"/>
                <w:sz w:val="21"/>
                <w:szCs w:val="21"/>
              </w:rPr>
              <w:t>排放口</w:t>
            </w:r>
          </w:p>
        </w:tc>
      </w:tr>
      <w:tr w:rsidR="009009DB" w:rsidRPr="003A2863" w:rsidTr="00EC0753">
        <w:trPr>
          <w:trHeight w:val="128"/>
        </w:trPr>
        <w:tc>
          <w:tcPr>
            <w:tcW w:w="396" w:type="pct"/>
            <w:tcBorders>
              <w:top w:val="single" w:sz="8" w:space="0" w:color="auto"/>
              <w:bottom w:val="single" w:sz="8" w:space="0" w:color="auto"/>
              <w:right w:val="single" w:sz="8" w:space="0" w:color="auto"/>
            </w:tcBorders>
            <w:shd w:val="clear" w:color="auto" w:fill="auto"/>
            <w:vAlign w:val="center"/>
            <w:hideMark/>
          </w:tcPr>
          <w:p w:rsidR="009009DB" w:rsidRPr="00622309" w:rsidRDefault="009009DB" w:rsidP="00622309">
            <w:pPr>
              <w:ind w:firstLineChars="200" w:firstLine="420"/>
              <w:rPr>
                <w:rFonts w:eastAsia="宋体"/>
                <w:color w:val="000000" w:themeColor="text1"/>
                <w:sz w:val="21"/>
                <w:szCs w:val="21"/>
              </w:rPr>
            </w:pPr>
            <w:r w:rsidRPr="00622309">
              <w:rPr>
                <w:rFonts w:eastAsia="宋体"/>
                <w:color w:val="000000" w:themeColor="text1"/>
                <w:sz w:val="21"/>
                <w:szCs w:val="21"/>
              </w:rPr>
              <w:t>1</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eastAsia="宋体"/>
                <w:color w:val="000000" w:themeColor="text1"/>
                <w:sz w:val="21"/>
                <w:szCs w:val="21"/>
              </w:rPr>
            </w:pPr>
            <w:r w:rsidRPr="00622309">
              <w:rPr>
                <w:rFonts w:eastAsia="宋体"/>
                <w:color w:val="000000" w:themeColor="text1"/>
                <w:sz w:val="21"/>
                <w:szCs w:val="21"/>
              </w:rPr>
              <w:t>1#</w:t>
            </w:r>
            <w:r w:rsidRPr="00622309">
              <w:rPr>
                <w:rFonts w:eastAsia="宋体" w:hAnsi="宋体"/>
                <w:color w:val="000000" w:themeColor="text1"/>
                <w:sz w:val="21"/>
                <w:szCs w:val="21"/>
              </w:rPr>
              <w:t xml:space="preserve">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r w:rsidRPr="00622309">
              <w:rPr>
                <w:rFonts w:ascii="宋体" w:eastAsia="宋体" w:hAnsi="宋体" w:hint="eastAsia"/>
                <w:color w:val="000000" w:themeColor="text1"/>
                <w:sz w:val="21"/>
                <w:szCs w:val="21"/>
              </w:rPr>
              <w:t>颗粒物</w:t>
            </w:r>
          </w:p>
        </w:tc>
        <w:tc>
          <w:tcPr>
            <w:tcW w:w="854"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4371FA" w:rsidP="009009DB">
            <w:pPr>
              <w:ind w:leftChars="-20" w:left="-48" w:rightChars="-20" w:right="-48"/>
              <w:jc w:val="center"/>
              <w:rPr>
                <w:rFonts w:eastAsia="宋体"/>
                <w:color w:val="000000" w:themeColor="text1"/>
                <w:sz w:val="21"/>
                <w:szCs w:val="21"/>
              </w:rPr>
            </w:pPr>
            <w:r>
              <w:rPr>
                <w:rFonts w:eastAsia="宋体" w:hint="eastAsia"/>
                <w:color w:val="000000" w:themeColor="text1"/>
                <w:sz w:val="21"/>
                <w:szCs w:val="21"/>
              </w:rPr>
              <w:t>75</w:t>
            </w:r>
            <w:r w:rsidR="00622309">
              <w:rPr>
                <w:rFonts w:eastAsia="宋体" w:hint="eastAsia"/>
                <w:color w:val="000000" w:themeColor="text1"/>
                <w:sz w:val="21"/>
                <w:szCs w:val="21"/>
              </w:rPr>
              <w:t>00</w:t>
            </w:r>
          </w:p>
        </w:tc>
        <w:tc>
          <w:tcPr>
            <w:tcW w:w="1175"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4371FA">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0.0</w:t>
            </w:r>
            <w:r w:rsidR="004371FA">
              <w:rPr>
                <w:rFonts w:eastAsia="宋体" w:hint="eastAsia"/>
                <w:color w:val="000000" w:themeColor="text1"/>
                <w:sz w:val="21"/>
                <w:szCs w:val="21"/>
              </w:rPr>
              <w:t>6</w:t>
            </w:r>
          </w:p>
        </w:tc>
        <w:tc>
          <w:tcPr>
            <w:tcW w:w="1351" w:type="pct"/>
            <w:tcBorders>
              <w:top w:val="single" w:sz="8" w:space="0" w:color="auto"/>
              <w:left w:val="nil"/>
              <w:bottom w:val="single" w:sz="8" w:space="0" w:color="auto"/>
            </w:tcBorders>
            <w:shd w:val="clear" w:color="auto" w:fill="auto"/>
            <w:vAlign w:val="center"/>
            <w:hideMark/>
          </w:tcPr>
          <w:p w:rsidR="009009DB" w:rsidRPr="00622309" w:rsidRDefault="009009DB" w:rsidP="004371FA">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0.</w:t>
            </w:r>
            <w:r w:rsidR="004371FA">
              <w:rPr>
                <w:rFonts w:eastAsia="宋体" w:hint="eastAsia"/>
                <w:color w:val="000000" w:themeColor="text1"/>
                <w:sz w:val="21"/>
                <w:szCs w:val="21"/>
              </w:rPr>
              <w:t>1132</w:t>
            </w:r>
          </w:p>
        </w:tc>
      </w:tr>
      <w:tr w:rsidR="009009DB" w:rsidRPr="003A2863" w:rsidTr="00EC0753">
        <w:trPr>
          <w:trHeight w:val="161"/>
        </w:trPr>
        <w:tc>
          <w:tcPr>
            <w:tcW w:w="396" w:type="pct"/>
            <w:vMerge w:val="restart"/>
            <w:tcBorders>
              <w:top w:val="single" w:sz="8" w:space="0" w:color="auto"/>
              <w:right w:val="single" w:sz="8" w:space="0" w:color="auto"/>
            </w:tcBorders>
            <w:shd w:val="clear" w:color="auto" w:fill="auto"/>
            <w:vAlign w:val="center"/>
            <w:hideMark/>
          </w:tcPr>
          <w:p w:rsidR="009009DB" w:rsidRPr="00622309" w:rsidRDefault="009009DB" w:rsidP="00EC0753">
            <w:pPr>
              <w:jc w:val="center"/>
              <w:rPr>
                <w:rFonts w:eastAsia="宋体"/>
                <w:color w:val="000000" w:themeColor="text1"/>
                <w:sz w:val="21"/>
                <w:szCs w:val="21"/>
              </w:rPr>
            </w:pPr>
            <w:r w:rsidRPr="00622309">
              <w:rPr>
                <w:rFonts w:eastAsia="宋体"/>
                <w:color w:val="000000" w:themeColor="text1"/>
                <w:sz w:val="21"/>
                <w:szCs w:val="21"/>
              </w:rPr>
              <w:t>2</w:t>
            </w:r>
          </w:p>
        </w:tc>
        <w:tc>
          <w:tcPr>
            <w:tcW w:w="528" w:type="pct"/>
            <w:vMerge w:val="restart"/>
            <w:tcBorders>
              <w:top w:val="single" w:sz="8" w:space="0" w:color="auto"/>
              <w:left w:val="nil"/>
              <w:right w:val="single" w:sz="8" w:space="0" w:color="auto"/>
            </w:tcBorders>
            <w:shd w:val="clear" w:color="auto" w:fill="auto"/>
            <w:vAlign w:val="center"/>
            <w:hideMark/>
          </w:tcPr>
          <w:p w:rsidR="009009DB" w:rsidRPr="00622309" w:rsidRDefault="009009DB" w:rsidP="00EC0753">
            <w:pPr>
              <w:jc w:val="center"/>
              <w:rPr>
                <w:rFonts w:eastAsia="宋体"/>
                <w:color w:val="000000" w:themeColor="text1"/>
                <w:sz w:val="21"/>
                <w:szCs w:val="21"/>
              </w:rPr>
            </w:pPr>
            <w:r w:rsidRPr="00622309">
              <w:rPr>
                <w:rFonts w:eastAsia="宋体"/>
                <w:color w:val="000000" w:themeColor="text1"/>
                <w:sz w:val="21"/>
                <w:szCs w:val="21"/>
              </w:rPr>
              <w:t>2#</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9009DB">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VOCs</w:t>
            </w:r>
          </w:p>
        </w:tc>
        <w:tc>
          <w:tcPr>
            <w:tcW w:w="854"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4371FA" w:rsidP="009009DB">
            <w:pPr>
              <w:ind w:leftChars="-20" w:left="-48" w:rightChars="-20" w:right="-48"/>
              <w:jc w:val="center"/>
              <w:rPr>
                <w:rFonts w:eastAsia="宋体"/>
                <w:color w:val="000000" w:themeColor="text1"/>
                <w:sz w:val="21"/>
                <w:szCs w:val="21"/>
              </w:rPr>
            </w:pPr>
            <w:r>
              <w:rPr>
                <w:rFonts w:eastAsia="宋体" w:hint="eastAsia"/>
                <w:color w:val="000000" w:themeColor="text1"/>
                <w:sz w:val="21"/>
                <w:szCs w:val="21"/>
              </w:rPr>
              <w:t>3537</w:t>
            </w:r>
          </w:p>
        </w:tc>
        <w:tc>
          <w:tcPr>
            <w:tcW w:w="1175"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4371FA">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0.0</w:t>
            </w:r>
            <w:r w:rsidR="004371FA">
              <w:rPr>
                <w:rFonts w:eastAsia="宋体" w:hint="eastAsia"/>
                <w:color w:val="000000" w:themeColor="text1"/>
                <w:sz w:val="21"/>
                <w:szCs w:val="21"/>
              </w:rPr>
              <w:t>707</w:t>
            </w:r>
          </w:p>
        </w:tc>
        <w:tc>
          <w:tcPr>
            <w:tcW w:w="1351" w:type="pct"/>
            <w:tcBorders>
              <w:top w:val="single" w:sz="8" w:space="0" w:color="auto"/>
              <w:left w:val="nil"/>
              <w:bottom w:val="single" w:sz="8" w:space="0" w:color="auto"/>
            </w:tcBorders>
            <w:shd w:val="clear" w:color="auto" w:fill="auto"/>
            <w:vAlign w:val="center"/>
            <w:hideMark/>
          </w:tcPr>
          <w:p w:rsidR="009009DB" w:rsidRPr="00622309" w:rsidRDefault="004371FA" w:rsidP="00622309">
            <w:pPr>
              <w:ind w:leftChars="-20" w:left="-48" w:rightChars="-20" w:right="-48"/>
              <w:jc w:val="center"/>
              <w:rPr>
                <w:rFonts w:eastAsia="宋体"/>
                <w:color w:val="000000" w:themeColor="text1"/>
                <w:sz w:val="21"/>
                <w:szCs w:val="21"/>
              </w:rPr>
            </w:pPr>
            <w:r>
              <w:rPr>
                <w:rFonts w:eastAsia="宋体" w:hint="eastAsia"/>
                <w:color w:val="000000" w:themeColor="text1"/>
                <w:sz w:val="21"/>
                <w:szCs w:val="21"/>
              </w:rPr>
              <w:t>0.2306</w:t>
            </w:r>
          </w:p>
        </w:tc>
      </w:tr>
      <w:tr w:rsidR="009009DB" w:rsidRPr="003A2863" w:rsidTr="00EC0753">
        <w:trPr>
          <w:trHeight w:val="221"/>
        </w:trPr>
        <w:tc>
          <w:tcPr>
            <w:tcW w:w="396" w:type="pct"/>
            <w:vMerge/>
            <w:tcBorders>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p>
        </w:tc>
        <w:tc>
          <w:tcPr>
            <w:tcW w:w="528" w:type="pct"/>
            <w:vMerge/>
            <w:tcBorders>
              <w:left w:val="nil"/>
              <w:bottom w:val="single" w:sz="8" w:space="0" w:color="auto"/>
              <w:right w:val="single" w:sz="8" w:space="0" w:color="auto"/>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9009DB">
            <w:pPr>
              <w:ind w:leftChars="-20" w:left="-48" w:rightChars="-20" w:right="-48"/>
              <w:jc w:val="center"/>
              <w:rPr>
                <w:rFonts w:ascii="宋体" w:eastAsia="宋体" w:hAnsi="宋体"/>
                <w:color w:val="000000" w:themeColor="text1"/>
                <w:sz w:val="21"/>
                <w:szCs w:val="21"/>
              </w:rPr>
            </w:pPr>
            <w:r w:rsidRPr="00622309">
              <w:rPr>
                <w:rFonts w:ascii="宋体" w:eastAsia="宋体" w:hAnsi="宋体" w:hint="eastAsia"/>
                <w:color w:val="000000" w:themeColor="text1"/>
                <w:sz w:val="21"/>
                <w:szCs w:val="21"/>
              </w:rPr>
              <w:t>颗粒物</w:t>
            </w:r>
          </w:p>
        </w:tc>
        <w:tc>
          <w:tcPr>
            <w:tcW w:w="854"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4371FA" w:rsidP="009009DB">
            <w:pPr>
              <w:ind w:leftChars="-20" w:left="-48" w:rightChars="-20" w:right="-48"/>
              <w:jc w:val="center"/>
              <w:rPr>
                <w:rFonts w:eastAsia="宋体"/>
                <w:color w:val="000000" w:themeColor="text1"/>
                <w:sz w:val="21"/>
                <w:szCs w:val="21"/>
              </w:rPr>
            </w:pPr>
            <w:r>
              <w:rPr>
                <w:rFonts w:eastAsia="宋体" w:hint="eastAsia"/>
                <w:color w:val="000000" w:themeColor="text1"/>
                <w:sz w:val="21"/>
                <w:szCs w:val="21"/>
              </w:rPr>
              <w:t>6765</w:t>
            </w:r>
          </w:p>
        </w:tc>
        <w:tc>
          <w:tcPr>
            <w:tcW w:w="1175" w:type="pct"/>
            <w:tcBorders>
              <w:top w:val="single" w:sz="8" w:space="0" w:color="auto"/>
              <w:left w:val="nil"/>
              <w:bottom w:val="single" w:sz="8" w:space="0" w:color="auto"/>
              <w:right w:val="single" w:sz="8" w:space="0" w:color="auto"/>
            </w:tcBorders>
            <w:shd w:val="clear" w:color="auto" w:fill="auto"/>
            <w:vAlign w:val="center"/>
            <w:hideMark/>
          </w:tcPr>
          <w:p w:rsidR="009009DB" w:rsidRPr="00622309" w:rsidRDefault="009009DB" w:rsidP="004371FA">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0.</w:t>
            </w:r>
            <w:r w:rsidR="00622309">
              <w:rPr>
                <w:rFonts w:eastAsia="宋体" w:hint="eastAsia"/>
                <w:color w:val="000000" w:themeColor="text1"/>
                <w:sz w:val="21"/>
                <w:szCs w:val="21"/>
              </w:rPr>
              <w:t>1</w:t>
            </w:r>
            <w:r w:rsidR="004371FA">
              <w:rPr>
                <w:rFonts w:eastAsia="宋体" w:hint="eastAsia"/>
                <w:color w:val="000000" w:themeColor="text1"/>
                <w:sz w:val="21"/>
                <w:szCs w:val="21"/>
              </w:rPr>
              <w:t>353</w:t>
            </w:r>
          </w:p>
        </w:tc>
        <w:tc>
          <w:tcPr>
            <w:tcW w:w="1351" w:type="pct"/>
            <w:tcBorders>
              <w:top w:val="single" w:sz="8" w:space="0" w:color="auto"/>
              <w:left w:val="nil"/>
              <w:bottom w:val="single" w:sz="8" w:space="0" w:color="auto"/>
            </w:tcBorders>
            <w:shd w:val="clear" w:color="auto" w:fill="auto"/>
            <w:vAlign w:val="center"/>
            <w:hideMark/>
          </w:tcPr>
          <w:p w:rsidR="009009DB" w:rsidRPr="00622309" w:rsidRDefault="009009DB" w:rsidP="004371FA">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0.</w:t>
            </w:r>
            <w:r w:rsidR="00622309">
              <w:rPr>
                <w:rFonts w:eastAsia="宋体" w:hint="eastAsia"/>
                <w:color w:val="000000" w:themeColor="text1"/>
                <w:sz w:val="21"/>
                <w:szCs w:val="21"/>
              </w:rPr>
              <w:t>1</w:t>
            </w:r>
            <w:r w:rsidR="004371FA">
              <w:rPr>
                <w:rFonts w:eastAsia="宋体" w:hint="eastAsia"/>
                <w:color w:val="000000" w:themeColor="text1"/>
                <w:sz w:val="21"/>
                <w:szCs w:val="21"/>
              </w:rPr>
              <w:t>976</w:t>
            </w:r>
          </w:p>
        </w:tc>
      </w:tr>
      <w:tr w:rsidR="009009DB" w:rsidRPr="00CD3E4F" w:rsidTr="00EC0753">
        <w:trPr>
          <w:trHeight w:val="110"/>
        </w:trPr>
        <w:tc>
          <w:tcPr>
            <w:tcW w:w="924" w:type="pct"/>
            <w:gridSpan w:val="2"/>
            <w:vMerge w:val="restart"/>
            <w:tcBorders>
              <w:top w:val="single" w:sz="8" w:space="0" w:color="auto"/>
              <w:right w:val="single" w:sz="8" w:space="0" w:color="000000"/>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r w:rsidRPr="00622309">
              <w:rPr>
                <w:rFonts w:ascii="宋体" w:eastAsia="宋体" w:hAnsi="宋体" w:hint="eastAsia"/>
                <w:color w:val="000000" w:themeColor="text1"/>
                <w:sz w:val="21"/>
                <w:szCs w:val="21"/>
              </w:rPr>
              <w:t>一般</w:t>
            </w:r>
            <w:r w:rsidRPr="00622309">
              <w:rPr>
                <w:rFonts w:ascii="宋体" w:eastAsia="宋体" w:hAnsi="宋体"/>
                <w:color w:val="000000" w:themeColor="text1"/>
                <w:sz w:val="21"/>
                <w:szCs w:val="21"/>
              </w:rPr>
              <w:t>排放口合计</w:t>
            </w:r>
          </w:p>
        </w:tc>
        <w:tc>
          <w:tcPr>
            <w:tcW w:w="2725" w:type="pct"/>
            <w:gridSpan w:val="3"/>
            <w:tcBorders>
              <w:top w:val="single" w:sz="8" w:space="0" w:color="auto"/>
              <w:left w:val="nil"/>
              <w:bottom w:val="single" w:sz="8" w:space="0" w:color="auto"/>
              <w:right w:val="single" w:sz="8" w:space="0" w:color="000000"/>
            </w:tcBorders>
            <w:shd w:val="clear" w:color="auto" w:fill="auto"/>
            <w:vAlign w:val="center"/>
          </w:tcPr>
          <w:p w:rsidR="009009DB" w:rsidRPr="00622309" w:rsidRDefault="009009DB" w:rsidP="009009DB">
            <w:pPr>
              <w:ind w:leftChars="-20" w:left="-48" w:rightChars="-20" w:right="-48"/>
              <w:jc w:val="center"/>
              <w:rPr>
                <w:rFonts w:ascii="宋体" w:eastAsia="宋体" w:hAnsi="宋体"/>
                <w:color w:val="000000" w:themeColor="text1"/>
                <w:sz w:val="21"/>
                <w:szCs w:val="21"/>
              </w:rPr>
            </w:pPr>
            <w:r w:rsidRPr="00622309">
              <w:rPr>
                <w:rFonts w:ascii="宋体" w:eastAsia="宋体" w:hAnsi="宋体" w:hint="eastAsia"/>
                <w:color w:val="000000" w:themeColor="text1"/>
                <w:sz w:val="21"/>
                <w:szCs w:val="21"/>
              </w:rPr>
              <w:t>颗粒物</w:t>
            </w:r>
          </w:p>
        </w:tc>
        <w:tc>
          <w:tcPr>
            <w:tcW w:w="1351" w:type="pct"/>
            <w:tcBorders>
              <w:top w:val="nil"/>
              <w:left w:val="nil"/>
              <w:bottom w:val="single" w:sz="8" w:space="0" w:color="auto"/>
            </w:tcBorders>
            <w:shd w:val="clear" w:color="auto" w:fill="auto"/>
            <w:vAlign w:val="center"/>
          </w:tcPr>
          <w:p w:rsidR="009009DB" w:rsidRPr="00622309" w:rsidRDefault="004371FA" w:rsidP="00EC0753">
            <w:pPr>
              <w:jc w:val="center"/>
              <w:rPr>
                <w:rFonts w:eastAsia="宋体"/>
                <w:color w:val="000000" w:themeColor="text1"/>
                <w:sz w:val="21"/>
                <w:szCs w:val="21"/>
              </w:rPr>
            </w:pPr>
            <w:r>
              <w:rPr>
                <w:rFonts w:eastAsia="宋体" w:hint="eastAsia"/>
                <w:color w:val="000000" w:themeColor="text1"/>
                <w:sz w:val="21"/>
                <w:szCs w:val="21"/>
              </w:rPr>
              <w:t>0.3108</w:t>
            </w:r>
          </w:p>
        </w:tc>
      </w:tr>
      <w:tr w:rsidR="009009DB" w:rsidRPr="00CD3E4F" w:rsidTr="00EC0753">
        <w:trPr>
          <w:trHeight w:val="128"/>
        </w:trPr>
        <w:tc>
          <w:tcPr>
            <w:tcW w:w="924" w:type="pct"/>
            <w:gridSpan w:val="2"/>
            <w:vMerge/>
            <w:tcBorders>
              <w:bottom w:val="single" w:sz="8" w:space="0" w:color="000000"/>
              <w:right w:val="single" w:sz="8" w:space="0" w:color="000000"/>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p>
        </w:tc>
        <w:tc>
          <w:tcPr>
            <w:tcW w:w="2725" w:type="pct"/>
            <w:gridSpan w:val="3"/>
            <w:tcBorders>
              <w:top w:val="single" w:sz="8" w:space="0" w:color="auto"/>
              <w:left w:val="nil"/>
              <w:bottom w:val="single" w:sz="8" w:space="0" w:color="auto"/>
              <w:right w:val="single" w:sz="8" w:space="0" w:color="000000"/>
            </w:tcBorders>
            <w:shd w:val="clear" w:color="auto" w:fill="auto"/>
            <w:vAlign w:val="center"/>
          </w:tcPr>
          <w:p w:rsidR="009009DB" w:rsidRPr="00622309" w:rsidRDefault="009009DB" w:rsidP="009009DB">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VOCs</w:t>
            </w:r>
          </w:p>
        </w:tc>
        <w:tc>
          <w:tcPr>
            <w:tcW w:w="1351" w:type="pct"/>
            <w:tcBorders>
              <w:top w:val="nil"/>
              <w:left w:val="nil"/>
              <w:bottom w:val="single" w:sz="8" w:space="0" w:color="auto"/>
            </w:tcBorders>
            <w:shd w:val="clear" w:color="auto" w:fill="auto"/>
            <w:vAlign w:val="center"/>
          </w:tcPr>
          <w:p w:rsidR="009009DB" w:rsidRPr="00622309" w:rsidRDefault="009009DB" w:rsidP="004371FA">
            <w:pPr>
              <w:jc w:val="center"/>
              <w:rPr>
                <w:rFonts w:eastAsia="宋体"/>
                <w:color w:val="000000" w:themeColor="text1"/>
                <w:sz w:val="21"/>
                <w:szCs w:val="21"/>
              </w:rPr>
            </w:pPr>
            <w:r w:rsidRPr="00622309">
              <w:rPr>
                <w:rFonts w:eastAsia="宋体"/>
                <w:color w:val="000000" w:themeColor="text1"/>
                <w:sz w:val="21"/>
                <w:szCs w:val="21"/>
              </w:rPr>
              <w:t>0.</w:t>
            </w:r>
            <w:r w:rsidR="004371FA">
              <w:rPr>
                <w:rFonts w:eastAsia="宋体" w:hint="eastAsia"/>
                <w:color w:val="000000" w:themeColor="text1"/>
                <w:sz w:val="21"/>
                <w:szCs w:val="21"/>
              </w:rPr>
              <w:t>2306</w:t>
            </w:r>
          </w:p>
        </w:tc>
      </w:tr>
      <w:tr w:rsidR="009009DB" w:rsidRPr="00CD3E4F" w:rsidTr="00EC0753">
        <w:trPr>
          <w:trHeight w:val="187"/>
        </w:trPr>
        <w:tc>
          <w:tcPr>
            <w:tcW w:w="5000" w:type="pct"/>
            <w:gridSpan w:val="6"/>
            <w:tcBorders>
              <w:top w:val="single" w:sz="8" w:space="0" w:color="auto"/>
              <w:bottom w:val="single" w:sz="8" w:space="0" w:color="auto"/>
            </w:tcBorders>
            <w:shd w:val="clear" w:color="auto" w:fill="auto"/>
            <w:vAlign w:val="center"/>
            <w:hideMark/>
          </w:tcPr>
          <w:p w:rsidR="009009DB" w:rsidRPr="00622309" w:rsidRDefault="009009DB" w:rsidP="00EC0753">
            <w:pPr>
              <w:jc w:val="center"/>
              <w:rPr>
                <w:rFonts w:eastAsia="宋体"/>
                <w:b/>
                <w:color w:val="000000" w:themeColor="text1"/>
                <w:sz w:val="21"/>
                <w:szCs w:val="21"/>
              </w:rPr>
            </w:pPr>
            <w:r w:rsidRPr="00622309">
              <w:rPr>
                <w:rFonts w:eastAsia="宋体" w:hAnsi="宋体"/>
                <w:b/>
                <w:color w:val="000000" w:themeColor="text1"/>
                <w:sz w:val="21"/>
                <w:szCs w:val="21"/>
              </w:rPr>
              <w:t>有组织排放总计</w:t>
            </w:r>
          </w:p>
        </w:tc>
      </w:tr>
      <w:tr w:rsidR="009009DB" w:rsidRPr="00CD3E4F" w:rsidTr="00EC0753">
        <w:trPr>
          <w:trHeight w:val="220"/>
        </w:trPr>
        <w:tc>
          <w:tcPr>
            <w:tcW w:w="924" w:type="pct"/>
            <w:gridSpan w:val="2"/>
            <w:vMerge w:val="restart"/>
            <w:tcBorders>
              <w:top w:val="single" w:sz="8" w:space="0" w:color="auto"/>
              <w:right w:val="single" w:sz="8" w:space="0" w:color="000000"/>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r w:rsidRPr="00622309">
              <w:rPr>
                <w:rFonts w:ascii="宋体" w:eastAsia="宋体" w:hAnsi="宋体"/>
                <w:color w:val="000000" w:themeColor="text1"/>
                <w:sz w:val="21"/>
                <w:szCs w:val="21"/>
              </w:rPr>
              <w:t>有组织排放总计</w:t>
            </w:r>
          </w:p>
        </w:tc>
        <w:tc>
          <w:tcPr>
            <w:tcW w:w="2725" w:type="pct"/>
            <w:gridSpan w:val="3"/>
            <w:tcBorders>
              <w:top w:val="single" w:sz="8" w:space="0" w:color="auto"/>
              <w:left w:val="nil"/>
              <w:bottom w:val="single" w:sz="8" w:space="0" w:color="auto"/>
              <w:right w:val="single" w:sz="8" w:space="0" w:color="000000"/>
            </w:tcBorders>
            <w:shd w:val="clear" w:color="auto" w:fill="auto"/>
            <w:vAlign w:val="center"/>
          </w:tcPr>
          <w:p w:rsidR="009009DB" w:rsidRPr="00622309" w:rsidRDefault="009009DB" w:rsidP="009009DB">
            <w:pPr>
              <w:ind w:leftChars="-20" w:left="-48" w:rightChars="-20" w:right="-48"/>
              <w:jc w:val="center"/>
              <w:rPr>
                <w:rFonts w:ascii="宋体" w:eastAsia="宋体" w:hAnsi="宋体"/>
                <w:color w:val="000000" w:themeColor="text1"/>
                <w:sz w:val="21"/>
                <w:szCs w:val="21"/>
              </w:rPr>
            </w:pPr>
            <w:r w:rsidRPr="00622309">
              <w:rPr>
                <w:rFonts w:ascii="宋体" w:eastAsia="宋体" w:hAnsi="宋体" w:hint="eastAsia"/>
                <w:color w:val="000000" w:themeColor="text1"/>
                <w:sz w:val="21"/>
                <w:szCs w:val="21"/>
              </w:rPr>
              <w:t>颗粒物</w:t>
            </w:r>
          </w:p>
        </w:tc>
        <w:tc>
          <w:tcPr>
            <w:tcW w:w="1351" w:type="pct"/>
            <w:tcBorders>
              <w:top w:val="nil"/>
              <w:left w:val="nil"/>
              <w:bottom w:val="single" w:sz="8" w:space="0" w:color="000000"/>
            </w:tcBorders>
            <w:shd w:val="clear" w:color="auto" w:fill="auto"/>
            <w:vAlign w:val="center"/>
            <w:hideMark/>
          </w:tcPr>
          <w:p w:rsidR="009009DB" w:rsidRPr="00622309" w:rsidRDefault="009009DB" w:rsidP="004371FA">
            <w:pPr>
              <w:jc w:val="center"/>
              <w:rPr>
                <w:rFonts w:eastAsia="宋体"/>
                <w:color w:val="000000" w:themeColor="text1"/>
                <w:sz w:val="21"/>
                <w:szCs w:val="21"/>
              </w:rPr>
            </w:pPr>
            <w:r w:rsidRPr="00622309">
              <w:rPr>
                <w:rFonts w:eastAsia="宋体"/>
                <w:color w:val="000000" w:themeColor="text1"/>
                <w:sz w:val="21"/>
                <w:szCs w:val="21"/>
              </w:rPr>
              <w:t>0.</w:t>
            </w:r>
            <w:r w:rsidR="004371FA">
              <w:rPr>
                <w:rFonts w:eastAsia="宋体" w:hint="eastAsia"/>
                <w:color w:val="000000" w:themeColor="text1"/>
                <w:sz w:val="21"/>
                <w:szCs w:val="21"/>
              </w:rPr>
              <w:t>3108</w:t>
            </w:r>
          </w:p>
        </w:tc>
      </w:tr>
      <w:tr w:rsidR="009009DB" w:rsidRPr="00CD3E4F" w:rsidTr="00EC0753">
        <w:trPr>
          <w:trHeight w:val="123"/>
        </w:trPr>
        <w:tc>
          <w:tcPr>
            <w:tcW w:w="924" w:type="pct"/>
            <w:gridSpan w:val="2"/>
            <w:vMerge/>
            <w:tcBorders>
              <w:top w:val="single" w:sz="8" w:space="0" w:color="000000"/>
              <w:bottom w:val="single" w:sz="12" w:space="0" w:color="000000"/>
              <w:right w:val="single" w:sz="8" w:space="0" w:color="000000"/>
            </w:tcBorders>
            <w:shd w:val="clear" w:color="auto" w:fill="auto"/>
            <w:vAlign w:val="center"/>
            <w:hideMark/>
          </w:tcPr>
          <w:p w:rsidR="009009DB" w:rsidRPr="00622309" w:rsidRDefault="009009DB" w:rsidP="00EC0753">
            <w:pPr>
              <w:jc w:val="center"/>
              <w:rPr>
                <w:rFonts w:ascii="宋体" w:eastAsia="宋体" w:hAnsi="宋体"/>
                <w:color w:val="000000" w:themeColor="text1"/>
                <w:sz w:val="21"/>
                <w:szCs w:val="21"/>
              </w:rPr>
            </w:pPr>
          </w:p>
        </w:tc>
        <w:tc>
          <w:tcPr>
            <w:tcW w:w="2725" w:type="pct"/>
            <w:gridSpan w:val="3"/>
            <w:tcBorders>
              <w:top w:val="single" w:sz="8" w:space="0" w:color="000000"/>
              <w:left w:val="nil"/>
              <w:bottom w:val="single" w:sz="12" w:space="0" w:color="000000"/>
              <w:right w:val="single" w:sz="8" w:space="0" w:color="000000"/>
            </w:tcBorders>
            <w:shd w:val="clear" w:color="auto" w:fill="auto"/>
            <w:vAlign w:val="center"/>
          </w:tcPr>
          <w:p w:rsidR="009009DB" w:rsidRPr="00622309" w:rsidRDefault="009009DB" w:rsidP="009009DB">
            <w:pPr>
              <w:ind w:leftChars="-20" w:left="-48" w:rightChars="-20" w:right="-48"/>
              <w:jc w:val="center"/>
              <w:rPr>
                <w:rFonts w:eastAsia="宋体"/>
                <w:color w:val="000000" w:themeColor="text1"/>
                <w:sz w:val="21"/>
                <w:szCs w:val="21"/>
              </w:rPr>
            </w:pPr>
            <w:r w:rsidRPr="00622309">
              <w:rPr>
                <w:rFonts w:eastAsia="宋体"/>
                <w:color w:val="000000" w:themeColor="text1"/>
                <w:sz w:val="21"/>
                <w:szCs w:val="21"/>
              </w:rPr>
              <w:t>VOCs</w:t>
            </w:r>
          </w:p>
        </w:tc>
        <w:tc>
          <w:tcPr>
            <w:tcW w:w="1351" w:type="pct"/>
            <w:tcBorders>
              <w:top w:val="single" w:sz="8" w:space="0" w:color="000000"/>
              <w:left w:val="nil"/>
              <w:bottom w:val="single" w:sz="12" w:space="0" w:color="000000"/>
            </w:tcBorders>
            <w:shd w:val="clear" w:color="auto" w:fill="auto"/>
            <w:vAlign w:val="center"/>
            <w:hideMark/>
          </w:tcPr>
          <w:p w:rsidR="009009DB" w:rsidRPr="00622309" w:rsidRDefault="009009DB" w:rsidP="004371FA">
            <w:pPr>
              <w:jc w:val="center"/>
              <w:rPr>
                <w:rFonts w:eastAsia="宋体"/>
                <w:color w:val="000000" w:themeColor="text1"/>
                <w:sz w:val="21"/>
                <w:szCs w:val="21"/>
              </w:rPr>
            </w:pPr>
            <w:r w:rsidRPr="00622309">
              <w:rPr>
                <w:rFonts w:eastAsia="宋体"/>
                <w:color w:val="000000" w:themeColor="text1"/>
                <w:sz w:val="21"/>
                <w:szCs w:val="21"/>
              </w:rPr>
              <w:t>0.</w:t>
            </w:r>
            <w:r w:rsidR="004371FA">
              <w:rPr>
                <w:rFonts w:eastAsia="宋体" w:hint="eastAsia"/>
                <w:color w:val="000000" w:themeColor="text1"/>
                <w:sz w:val="21"/>
                <w:szCs w:val="21"/>
              </w:rPr>
              <w:t>2306</w:t>
            </w:r>
          </w:p>
        </w:tc>
      </w:tr>
    </w:tbl>
    <w:p w:rsidR="009009DB" w:rsidRPr="003A2863" w:rsidRDefault="009009DB" w:rsidP="00D80452">
      <w:pPr>
        <w:spacing w:beforeLines="50" w:line="360" w:lineRule="auto"/>
        <w:jc w:val="center"/>
        <w:rPr>
          <w:b/>
          <w:color w:val="000000" w:themeColor="text1"/>
        </w:rPr>
      </w:pPr>
      <w:r w:rsidRPr="00622309">
        <w:rPr>
          <w:rFonts w:ascii="宋体" w:eastAsia="宋体" w:hAnsi="宋体"/>
          <w:b/>
          <w:color w:val="000000" w:themeColor="text1"/>
        </w:rPr>
        <w:lastRenderedPageBreak/>
        <w:t>表</w:t>
      </w:r>
      <w:r w:rsidRPr="003A2863">
        <w:rPr>
          <w:b/>
          <w:color w:val="000000" w:themeColor="text1"/>
        </w:rPr>
        <w:t>5</w:t>
      </w:r>
      <w:r w:rsidRPr="003A2863">
        <w:rPr>
          <w:rFonts w:hint="eastAsia"/>
          <w:b/>
          <w:color w:val="000000" w:themeColor="text1"/>
        </w:rPr>
        <w:t>-</w:t>
      </w:r>
      <w:r>
        <w:rPr>
          <w:rFonts w:hint="eastAsia"/>
          <w:b/>
          <w:color w:val="000000" w:themeColor="text1"/>
        </w:rPr>
        <w:t>10</w:t>
      </w:r>
      <w:r w:rsidRPr="003A2863">
        <w:rPr>
          <w:b/>
          <w:color w:val="000000" w:themeColor="text1"/>
        </w:rPr>
        <w:t xml:space="preserve"> </w:t>
      </w:r>
      <w:r w:rsidRPr="00622309">
        <w:rPr>
          <w:rFonts w:ascii="宋体" w:eastAsia="宋体" w:hAnsi="宋体" w:hint="eastAsia"/>
          <w:b/>
          <w:color w:val="000000" w:themeColor="text1"/>
        </w:rPr>
        <w:t xml:space="preserve"> </w:t>
      </w:r>
      <w:r w:rsidRPr="00622309">
        <w:rPr>
          <w:rFonts w:ascii="宋体" w:eastAsia="宋体" w:hAnsi="宋体"/>
          <w:b/>
          <w:color w:val="000000" w:themeColor="text1"/>
        </w:rPr>
        <w:t>大气污染物无组织排放量核算表</w:t>
      </w:r>
    </w:p>
    <w:tbl>
      <w:tblPr>
        <w:tblW w:w="5000" w:type="pct"/>
        <w:jc w:val="center"/>
        <w:tblLook w:val="04A0"/>
      </w:tblPr>
      <w:tblGrid>
        <w:gridCol w:w="578"/>
        <w:gridCol w:w="1372"/>
        <w:gridCol w:w="142"/>
        <w:gridCol w:w="1701"/>
        <w:gridCol w:w="992"/>
        <w:gridCol w:w="1418"/>
        <w:gridCol w:w="3031"/>
        <w:gridCol w:w="1647"/>
        <w:gridCol w:w="1985"/>
        <w:gridCol w:w="1310"/>
      </w:tblGrid>
      <w:tr w:rsidR="009009DB" w:rsidRPr="003A2863" w:rsidTr="005607A9">
        <w:trPr>
          <w:trHeight w:val="254"/>
          <w:jc w:val="center"/>
        </w:trPr>
        <w:tc>
          <w:tcPr>
            <w:tcW w:w="204" w:type="pct"/>
            <w:vMerge w:val="restart"/>
            <w:tcBorders>
              <w:top w:val="single" w:sz="12" w:space="0" w:color="auto"/>
              <w:bottom w:val="single" w:sz="8" w:space="0" w:color="auto"/>
              <w:right w:val="single" w:sz="8" w:space="0" w:color="auto"/>
            </w:tcBorders>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b/>
                <w:color w:val="000000" w:themeColor="text1"/>
                <w:sz w:val="21"/>
                <w:szCs w:val="21"/>
              </w:rPr>
              <w:t>序号</w:t>
            </w:r>
          </w:p>
        </w:tc>
        <w:tc>
          <w:tcPr>
            <w:tcW w:w="534" w:type="pct"/>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b/>
                <w:color w:val="000000" w:themeColor="text1"/>
                <w:sz w:val="21"/>
                <w:szCs w:val="21"/>
              </w:rPr>
              <w:t>排放口编号</w:t>
            </w:r>
          </w:p>
        </w:tc>
        <w:tc>
          <w:tcPr>
            <w:tcW w:w="60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b/>
                <w:color w:val="000000" w:themeColor="text1"/>
                <w:sz w:val="21"/>
                <w:szCs w:val="21"/>
              </w:rPr>
              <w:t>产污环节</w:t>
            </w:r>
          </w:p>
        </w:tc>
        <w:tc>
          <w:tcPr>
            <w:tcW w:w="35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b/>
                <w:color w:val="000000" w:themeColor="text1"/>
                <w:sz w:val="21"/>
                <w:szCs w:val="21"/>
              </w:rPr>
              <w:t>污染物</w:t>
            </w:r>
          </w:p>
        </w:tc>
        <w:tc>
          <w:tcPr>
            <w:tcW w:w="50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b/>
                <w:color w:val="000000" w:themeColor="text1"/>
                <w:sz w:val="21"/>
                <w:szCs w:val="21"/>
              </w:rPr>
              <w:t>主要污染防治措施</w:t>
            </w:r>
          </w:p>
        </w:tc>
        <w:tc>
          <w:tcPr>
            <w:tcW w:w="2350" w:type="pct"/>
            <w:gridSpan w:val="3"/>
            <w:tcBorders>
              <w:top w:val="single" w:sz="12" w:space="0" w:color="auto"/>
              <w:left w:val="nil"/>
              <w:bottom w:val="single" w:sz="8" w:space="0" w:color="auto"/>
              <w:right w:val="single" w:sz="8" w:space="0" w:color="000000"/>
            </w:tcBorders>
            <w:shd w:val="clear" w:color="auto" w:fill="auto"/>
            <w:vAlign w:val="center"/>
            <w:hideMark/>
          </w:tcPr>
          <w:p w:rsidR="009009DB" w:rsidRPr="005607A9" w:rsidRDefault="009009DB" w:rsidP="00EC0753">
            <w:pPr>
              <w:jc w:val="center"/>
              <w:rPr>
                <w:rFonts w:ascii="宋体" w:eastAsia="宋体" w:hAnsi="宋体" w:cs="宋体"/>
                <w:b/>
                <w:color w:val="000000" w:themeColor="text1"/>
                <w:sz w:val="21"/>
                <w:szCs w:val="21"/>
              </w:rPr>
            </w:pPr>
            <w:r w:rsidRPr="005607A9">
              <w:rPr>
                <w:rFonts w:ascii="宋体" w:eastAsia="宋体" w:hAnsi="宋体" w:cs="宋体" w:hint="eastAsia"/>
                <w:b/>
                <w:color w:val="000000" w:themeColor="text1"/>
                <w:sz w:val="21"/>
                <w:szCs w:val="21"/>
              </w:rPr>
              <w:t>国家或地方污染物排放标准</w:t>
            </w:r>
          </w:p>
        </w:tc>
        <w:tc>
          <w:tcPr>
            <w:tcW w:w="462" w:type="pct"/>
            <w:vMerge w:val="restart"/>
            <w:tcBorders>
              <w:top w:val="single" w:sz="12" w:space="0" w:color="auto"/>
              <w:left w:val="single" w:sz="8" w:space="0" w:color="auto"/>
              <w:bottom w:val="single" w:sz="8" w:space="0" w:color="auto"/>
            </w:tcBorders>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b/>
                <w:color w:val="000000" w:themeColor="text1"/>
                <w:sz w:val="21"/>
                <w:szCs w:val="21"/>
              </w:rPr>
              <w:t>年排放量</w:t>
            </w:r>
          </w:p>
          <w:p w:rsidR="009009DB" w:rsidRPr="005607A9" w:rsidRDefault="009009DB" w:rsidP="00EC0753">
            <w:pPr>
              <w:jc w:val="center"/>
              <w:rPr>
                <w:b/>
                <w:color w:val="000000" w:themeColor="text1"/>
                <w:sz w:val="21"/>
                <w:szCs w:val="21"/>
              </w:rPr>
            </w:pPr>
            <w:r w:rsidRPr="005607A9">
              <w:rPr>
                <w:b/>
                <w:color w:val="000000" w:themeColor="text1"/>
                <w:sz w:val="21"/>
                <w:szCs w:val="21"/>
              </w:rPr>
              <w:t>（</w:t>
            </w:r>
            <w:r w:rsidRPr="005607A9">
              <w:rPr>
                <w:b/>
                <w:color w:val="000000" w:themeColor="text1"/>
                <w:sz w:val="21"/>
                <w:szCs w:val="21"/>
              </w:rPr>
              <w:t>t/a</w:t>
            </w:r>
            <w:r w:rsidRPr="005607A9">
              <w:rPr>
                <w:b/>
                <w:color w:val="000000" w:themeColor="text1"/>
                <w:sz w:val="21"/>
                <w:szCs w:val="21"/>
              </w:rPr>
              <w:t>）</w:t>
            </w:r>
          </w:p>
        </w:tc>
      </w:tr>
      <w:tr w:rsidR="009009DB" w:rsidRPr="003A2863" w:rsidTr="005607A9">
        <w:trPr>
          <w:trHeight w:val="267"/>
          <w:jc w:val="center"/>
        </w:trPr>
        <w:tc>
          <w:tcPr>
            <w:tcW w:w="204" w:type="pct"/>
            <w:vMerge/>
            <w:tcBorders>
              <w:top w:val="single" w:sz="8" w:space="0" w:color="auto"/>
              <w:bottom w:val="single" w:sz="8" w:space="0" w:color="auto"/>
              <w:right w:val="single" w:sz="8" w:space="0" w:color="auto"/>
            </w:tcBorders>
            <w:vAlign w:val="center"/>
            <w:hideMark/>
          </w:tcPr>
          <w:p w:rsidR="009009DB" w:rsidRPr="005607A9" w:rsidRDefault="009009DB" w:rsidP="00EC0753">
            <w:pPr>
              <w:jc w:val="center"/>
              <w:rPr>
                <w:color w:val="000000" w:themeColor="text1"/>
                <w:sz w:val="21"/>
                <w:szCs w:val="21"/>
              </w:rPr>
            </w:pPr>
          </w:p>
        </w:tc>
        <w:tc>
          <w:tcPr>
            <w:tcW w:w="534" w:type="pct"/>
            <w:gridSpan w:val="2"/>
            <w:vMerge/>
            <w:tcBorders>
              <w:top w:val="single" w:sz="8" w:space="0" w:color="auto"/>
              <w:left w:val="single" w:sz="8" w:space="0" w:color="auto"/>
              <w:bottom w:val="single" w:sz="8" w:space="0" w:color="auto"/>
              <w:right w:val="single" w:sz="8" w:space="0" w:color="auto"/>
            </w:tcBorders>
            <w:vAlign w:val="center"/>
            <w:hideMark/>
          </w:tcPr>
          <w:p w:rsidR="009009DB" w:rsidRPr="005607A9" w:rsidRDefault="009009DB" w:rsidP="00EC0753">
            <w:pPr>
              <w:rPr>
                <w:color w:val="000000" w:themeColor="text1"/>
                <w:sz w:val="21"/>
                <w:szCs w:val="21"/>
              </w:rPr>
            </w:pPr>
          </w:p>
        </w:tc>
        <w:tc>
          <w:tcPr>
            <w:tcW w:w="600" w:type="pct"/>
            <w:vMerge/>
            <w:tcBorders>
              <w:top w:val="single" w:sz="8" w:space="0" w:color="auto"/>
              <w:left w:val="single" w:sz="8" w:space="0" w:color="auto"/>
              <w:bottom w:val="single" w:sz="8" w:space="0" w:color="auto"/>
              <w:right w:val="single" w:sz="8" w:space="0" w:color="auto"/>
            </w:tcBorders>
            <w:vAlign w:val="center"/>
            <w:hideMark/>
          </w:tcPr>
          <w:p w:rsidR="009009DB" w:rsidRPr="005607A9" w:rsidRDefault="009009DB" w:rsidP="00EC0753">
            <w:pPr>
              <w:rPr>
                <w:color w:val="000000" w:themeColor="text1"/>
                <w:sz w:val="21"/>
                <w:szCs w:val="21"/>
              </w:rPr>
            </w:pPr>
          </w:p>
        </w:tc>
        <w:tc>
          <w:tcPr>
            <w:tcW w:w="350" w:type="pct"/>
            <w:vMerge/>
            <w:tcBorders>
              <w:top w:val="single" w:sz="8" w:space="0" w:color="auto"/>
              <w:left w:val="single" w:sz="8" w:space="0" w:color="auto"/>
              <w:bottom w:val="single" w:sz="8" w:space="0" w:color="auto"/>
              <w:right w:val="single" w:sz="8" w:space="0" w:color="auto"/>
            </w:tcBorders>
            <w:vAlign w:val="center"/>
            <w:hideMark/>
          </w:tcPr>
          <w:p w:rsidR="009009DB" w:rsidRPr="005607A9" w:rsidRDefault="009009DB" w:rsidP="00EC0753">
            <w:pPr>
              <w:rPr>
                <w:color w:val="000000" w:themeColor="text1"/>
                <w:sz w:val="21"/>
                <w:szCs w:val="21"/>
              </w:rPr>
            </w:pPr>
          </w:p>
        </w:tc>
        <w:tc>
          <w:tcPr>
            <w:tcW w:w="500" w:type="pct"/>
            <w:vMerge/>
            <w:tcBorders>
              <w:top w:val="single" w:sz="8" w:space="0" w:color="auto"/>
              <w:left w:val="single" w:sz="8" w:space="0" w:color="auto"/>
              <w:bottom w:val="single" w:sz="8" w:space="0" w:color="auto"/>
              <w:right w:val="single" w:sz="8" w:space="0" w:color="auto"/>
            </w:tcBorders>
            <w:vAlign w:val="center"/>
            <w:hideMark/>
          </w:tcPr>
          <w:p w:rsidR="009009DB" w:rsidRPr="005607A9" w:rsidRDefault="009009DB" w:rsidP="00EC0753">
            <w:pPr>
              <w:rPr>
                <w:color w:val="000000" w:themeColor="text1"/>
                <w:sz w:val="21"/>
                <w:szCs w:val="21"/>
              </w:rPr>
            </w:pPr>
          </w:p>
        </w:tc>
        <w:tc>
          <w:tcPr>
            <w:tcW w:w="1650" w:type="pct"/>
            <w:gridSpan w:val="2"/>
            <w:tcBorders>
              <w:top w:val="nil"/>
              <w:left w:val="nil"/>
              <w:bottom w:val="single" w:sz="8" w:space="0" w:color="auto"/>
              <w:right w:val="single" w:sz="8" w:space="0" w:color="auto"/>
            </w:tcBorders>
            <w:shd w:val="clear" w:color="auto" w:fill="auto"/>
            <w:vAlign w:val="center"/>
            <w:hideMark/>
          </w:tcPr>
          <w:p w:rsidR="009009DB" w:rsidRPr="005607A9" w:rsidRDefault="009009DB" w:rsidP="00EC0753">
            <w:pPr>
              <w:jc w:val="center"/>
              <w:rPr>
                <w:rFonts w:ascii="宋体" w:eastAsia="宋体" w:hAnsi="宋体" w:cs="宋体"/>
                <w:b/>
                <w:color w:val="000000" w:themeColor="text1"/>
                <w:sz w:val="21"/>
                <w:szCs w:val="21"/>
              </w:rPr>
            </w:pPr>
            <w:r w:rsidRPr="005607A9">
              <w:rPr>
                <w:rFonts w:ascii="宋体" w:eastAsia="宋体" w:hAnsi="宋体" w:cs="宋体" w:hint="eastAsia"/>
                <w:b/>
                <w:color w:val="000000" w:themeColor="text1"/>
                <w:sz w:val="21"/>
                <w:szCs w:val="21"/>
              </w:rPr>
              <w:t>标准名称</w:t>
            </w:r>
          </w:p>
        </w:tc>
        <w:tc>
          <w:tcPr>
            <w:tcW w:w="700" w:type="pct"/>
            <w:tcBorders>
              <w:top w:val="nil"/>
              <w:left w:val="nil"/>
              <w:bottom w:val="single" w:sz="8" w:space="0" w:color="auto"/>
              <w:right w:val="single" w:sz="8" w:space="0" w:color="auto"/>
            </w:tcBorders>
            <w:shd w:val="clear" w:color="auto" w:fill="auto"/>
            <w:vAlign w:val="center"/>
            <w:hideMark/>
          </w:tcPr>
          <w:p w:rsidR="009009DB" w:rsidRPr="005607A9" w:rsidRDefault="009009DB" w:rsidP="00EC0753">
            <w:pPr>
              <w:jc w:val="center"/>
              <w:rPr>
                <w:b/>
                <w:color w:val="000000" w:themeColor="text1"/>
                <w:sz w:val="21"/>
                <w:szCs w:val="21"/>
              </w:rPr>
            </w:pPr>
            <w:r w:rsidRPr="005607A9">
              <w:rPr>
                <w:rFonts w:ascii="宋体" w:eastAsia="宋体" w:hAnsi="宋体" w:hint="eastAsia"/>
                <w:b/>
                <w:color w:val="000000" w:themeColor="text1"/>
                <w:sz w:val="21"/>
                <w:szCs w:val="21"/>
              </w:rPr>
              <w:t>浓度限值</w:t>
            </w:r>
            <w:r w:rsidRPr="005607A9">
              <w:rPr>
                <w:rFonts w:ascii="宋体" w:hAnsi="宋体" w:hint="eastAsia"/>
                <w:b/>
                <w:color w:val="000000" w:themeColor="text1"/>
                <w:sz w:val="21"/>
                <w:szCs w:val="21"/>
              </w:rPr>
              <w:t>（</w:t>
            </w:r>
            <w:r w:rsidRPr="005607A9">
              <w:rPr>
                <w:b/>
                <w:color w:val="000000" w:themeColor="text1"/>
                <w:sz w:val="21"/>
                <w:szCs w:val="21"/>
              </w:rPr>
              <w:t>µg/m</w:t>
            </w:r>
            <w:r w:rsidRPr="005607A9">
              <w:rPr>
                <w:b/>
                <w:color w:val="000000" w:themeColor="text1"/>
                <w:sz w:val="21"/>
                <w:szCs w:val="21"/>
                <w:vertAlign w:val="superscript"/>
              </w:rPr>
              <w:t>3</w:t>
            </w:r>
            <w:r w:rsidRPr="005607A9">
              <w:rPr>
                <w:rFonts w:ascii="宋体" w:hAnsi="宋体" w:hint="eastAsia"/>
                <w:b/>
                <w:color w:val="000000" w:themeColor="text1"/>
                <w:sz w:val="21"/>
                <w:szCs w:val="21"/>
              </w:rPr>
              <w:t>）</w:t>
            </w:r>
          </w:p>
        </w:tc>
        <w:tc>
          <w:tcPr>
            <w:tcW w:w="462" w:type="pct"/>
            <w:vMerge/>
            <w:tcBorders>
              <w:top w:val="single" w:sz="8" w:space="0" w:color="auto"/>
              <w:left w:val="single" w:sz="8" w:space="0" w:color="auto"/>
              <w:bottom w:val="single" w:sz="8" w:space="0" w:color="auto"/>
            </w:tcBorders>
            <w:vAlign w:val="center"/>
            <w:hideMark/>
          </w:tcPr>
          <w:p w:rsidR="009009DB" w:rsidRPr="005607A9" w:rsidRDefault="009009DB" w:rsidP="00EC0753">
            <w:pPr>
              <w:rPr>
                <w:color w:val="000000" w:themeColor="text1"/>
                <w:sz w:val="21"/>
                <w:szCs w:val="21"/>
              </w:rPr>
            </w:pPr>
          </w:p>
        </w:tc>
      </w:tr>
      <w:tr w:rsidR="009009DB" w:rsidRPr="003A2863" w:rsidTr="005607A9">
        <w:trPr>
          <w:trHeight w:val="300"/>
          <w:jc w:val="center"/>
        </w:trPr>
        <w:tc>
          <w:tcPr>
            <w:tcW w:w="204" w:type="pct"/>
            <w:tcBorders>
              <w:top w:val="nil"/>
              <w:bottom w:val="single" w:sz="8" w:space="0" w:color="auto"/>
              <w:right w:val="single" w:sz="8" w:space="0" w:color="auto"/>
            </w:tcBorders>
            <w:shd w:val="clear" w:color="auto" w:fill="auto"/>
            <w:vAlign w:val="center"/>
            <w:hideMark/>
          </w:tcPr>
          <w:p w:rsidR="009009DB" w:rsidRPr="005607A9" w:rsidRDefault="009009DB" w:rsidP="00EC0753">
            <w:pPr>
              <w:jc w:val="center"/>
              <w:rPr>
                <w:color w:val="000000" w:themeColor="text1"/>
                <w:sz w:val="21"/>
                <w:szCs w:val="21"/>
              </w:rPr>
            </w:pPr>
            <w:r w:rsidRPr="005607A9">
              <w:rPr>
                <w:rFonts w:hint="eastAsia"/>
                <w:color w:val="000000" w:themeColor="text1"/>
                <w:sz w:val="21"/>
                <w:szCs w:val="21"/>
              </w:rPr>
              <w:t>1</w:t>
            </w:r>
          </w:p>
        </w:tc>
        <w:tc>
          <w:tcPr>
            <w:tcW w:w="534" w:type="pct"/>
            <w:gridSpan w:val="2"/>
            <w:tcBorders>
              <w:top w:val="nil"/>
              <w:left w:val="nil"/>
              <w:bottom w:val="single" w:sz="8" w:space="0" w:color="auto"/>
              <w:right w:val="single" w:sz="8" w:space="0" w:color="auto"/>
            </w:tcBorders>
            <w:shd w:val="clear" w:color="auto" w:fill="auto"/>
            <w:vAlign w:val="center"/>
            <w:hideMark/>
          </w:tcPr>
          <w:p w:rsidR="00902457" w:rsidRDefault="00622309" w:rsidP="00EC0753">
            <w:pPr>
              <w:jc w:val="center"/>
              <w:rPr>
                <w:rFonts w:ascii="宋体" w:eastAsia="宋体" w:hAnsi="宋体"/>
                <w:color w:val="000000" w:themeColor="text1"/>
                <w:sz w:val="21"/>
                <w:szCs w:val="21"/>
              </w:rPr>
            </w:pPr>
            <w:r w:rsidRPr="005607A9">
              <w:rPr>
                <w:rFonts w:hint="eastAsia"/>
                <w:color w:val="000000" w:themeColor="text1"/>
                <w:sz w:val="21"/>
                <w:szCs w:val="21"/>
              </w:rPr>
              <w:t>1</w:t>
            </w:r>
            <w:r w:rsidR="009009DB" w:rsidRPr="005607A9">
              <w:rPr>
                <w:rFonts w:hint="eastAsia"/>
                <w:color w:val="000000" w:themeColor="text1"/>
                <w:sz w:val="21"/>
                <w:szCs w:val="21"/>
              </w:rPr>
              <w:t>#</w:t>
            </w:r>
            <w:r w:rsidR="009009DB" w:rsidRPr="005607A9">
              <w:rPr>
                <w:rFonts w:ascii="宋体" w:eastAsia="宋体" w:hAnsi="宋体" w:hint="eastAsia"/>
                <w:color w:val="000000" w:themeColor="text1"/>
                <w:sz w:val="21"/>
                <w:szCs w:val="21"/>
              </w:rPr>
              <w:t>生产车间</w:t>
            </w:r>
          </w:p>
          <w:p w:rsidR="009009DB" w:rsidRPr="005607A9" w:rsidRDefault="00902457" w:rsidP="00EC0753">
            <w:pPr>
              <w:jc w:val="center"/>
              <w:rPr>
                <w:color w:val="000000" w:themeColor="text1"/>
                <w:sz w:val="21"/>
                <w:szCs w:val="21"/>
              </w:rPr>
            </w:pPr>
            <w:r>
              <w:rPr>
                <w:rFonts w:ascii="宋体" w:eastAsia="宋体" w:hAnsi="宋体" w:hint="eastAsia"/>
                <w:color w:val="000000" w:themeColor="text1"/>
                <w:sz w:val="21"/>
                <w:szCs w:val="21"/>
              </w:rPr>
              <w:t>机</w:t>
            </w:r>
            <w:r w:rsidR="00622309" w:rsidRPr="005607A9">
              <w:rPr>
                <w:rFonts w:ascii="宋体" w:eastAsia="宋体" w:hAnsi="宋体" w:hint="eastAsia"/>
                <w:color w:val="000000" w:themeColor="text1"/>
                <w:sz w:val="21"/>
                <w:szCs w:val="21"/>
              </w:rPr>
              <w:t>加工区域</w:t>
            </w:r>
          </w:p>
        </w:tc>
        <w:tc>
          <w:tcPr>
            <w:tcW w:w="600" w:type="pct"/>
            <w:tcBorders>
              <w:top w:val="nil"/>
              <w:left w:val="nil"/>
              <w:bottom w:val="single" w:sz="8" w:space="0" w:color="auto"/>
              <w:right w:val="single" w:sz="8" w:space="0" w:color="auto"/>
            </w:tcBorders>
            <w:shd w:val="clear" w:color="auto" w:fill="auto"/>
            <w:vAlign w:val="center"/>
            <w:hideMark/>
          </w:tcPr>
          <w:p w:rsidR="00622309" w:rsidRPr="005607A9" w:rsidRDefault="00622309" w:rsidP="00622309">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焊接工序</w:t>
            </w:r>
          </w:p>
          <w:p w:rsidR="009009DB" w:rsidRPr="005607A9" w:rsidRDefault="00622309" w:rsidP="00622309">
            <w:pPr>
              <w:ind w:leftChars="-20" w:left="-48" w:rightChars="-20" w:right="-48"/>
              <w:jc w:val="center"/>
              <w:rPr>
                <w:color w:val="000000" w:themeColor="text1"/>
                <w:sz w:val="21"/>
                <w:szCs w:val="21"/>
              </w:rPr>
            </w:pPr>
            <w:r w:rsidRPr="005607A9">
              <w:rPr>
                <w:rFonts w:ascii="宋体" w:eastAsia="宋体" w:hAnsi="宋体" w:hint="eastAsia"/>
                <w:color w:val="000000" w:themeColor="text1"/>
                <w:sz w:val="21"/>
                <w:szCs w:val="21"/>
              </w:rPr>
              <w:t>打磨工序</w:t>
            </w:r>
          </w:p>
        </w:tc>
        <w:tc>
          <w:tcPr>
            <w:tcW w:w="350" w:type="pct"/>
            <w:tcBorders>
              <w:top w:val="nil"/>
              <w:left w:val="nil"/>
              <w:bottom w:val="single" w:sz="8" w:space="0" w:color="auto"/>
              <w:right w:val="single" w:sz="8" w:space="0" w:color="auto"/>
            </w:tcBorders>
            <w:shd w:val="clear" w:color="auto" w:fill="auto"/>
            <w:vAlign w:val="center"/>
            <w:hideMark/>
          </w:tcPr>
          <w:p w:rsidR="009009DB" w:rsidRPr="005607A9" w:rsidRDefault="009009DB" w:rsidP="009009DB">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颗粒物</w:t>
            </w:r>
          </w:p>
        </w:tc>
        <w:tc>
          <w:tcPr>
            <w:tcW w:w="500" w:type="pct"/>
            <w:vMerge w:val="restart"/>
            <w:tcBorders>
              <w:top w:val="nil"/>
              <w:left w:val="nil"/>
              <w:right w:val="single" w:sz="8" w:space="0" w:color="auto"/>
            </w:tcBorders>
            <w:shd w:val="clear" w:color="auto" w:fill="auto"/>
            <w:vAlign w:val="center"/>
            <w:hideMark/>
          </w:tcPr>
          <w:p w:rsidR="009009DB" w:rsidRPr="005607A9" w:rsidRDefault="009009DB" w:rsidP="00EC0753">
            <w:pPr>
              <w:jc w:val="center"/>
              <w:rPr>
                <w:rFonts w:ascii="宋体" w:eastAsia="宋体" w:hAnsi="宋体"/>
                <w:sz w:val="21"/>
                <w:szCs w:val="21"/>
              </w:rPr>
            </w:pPr>
            <w:r w:rsidRPr="005607A9">
              <w:rPr>
                <w:rFonts w:ascii="宋体" w:eastAsia="宋体" w:hAnsi="宋体" w:hint="eastAsia"/>
                <w:sz w:val="21"/>
                <w:szCs w:val="21"/>
              </w:rPr>
              <w:t>设置排风扇</w:t>
            </w:r>
          </w:p>
          <w:p w:rsidR="009009DB" w:rsidRPr="005607A9" w:rsidRDefault="009009DB" w:rsidP="00EC0753">
            <w:pPr>
              <w:jc w:val="center"/>
              <w:rPr>
                <w:color w:val="000000" w:themeColor="text1"/>
                <w:sz w:val="21"/>
                <w:szCs w:val="21"/>
              </w:rPr>
            </w:pPr>
            <w:r w:rsidRPr="005607A9">
              <w:rPr>
                <w:rFonts w:ascii="宋体" w:eastAsia="宋体" w:hAnsi="宋体" w:hint="eastAsia"/>
                <w:sz w:val="21"/>
                <w:szCs w:val="21"/>
              </w:rPr>
              <w:t>加强车间自然通风及机械排风</w:t>
            </w:r>
          </w:p>
        </w:tc>
        <w:tc>
          <w:tcPr>
            <w:tcW w:w="1650" w:type="pct"/>
            <w:gridSpan w:val="2"/>
            <w:tcBorders>
              <w:top w:val="nil"/>
              <w:left w:val="nil"/>
              <w:bottom w:val="single" w:sz="8" w:space="0" w:color="auto"/>
              <w:right w:val="single" w:sz="8" w:space="0" w:color="auto"/>
            </w:tcBorders>
            <w:shd w:val="clear" w:color="auto" w:fill="auto"/>
            <w:vAlign w:val="center"/>
            <w:hideMark/>
          </w:tcPr>
          <w:p w:rsidR="009009DB" w:rsidRPr="005607A9" w:rsidRDefault="009009DB" w:rsidP="00EC0753">
            <w:pPr>
              <w:jc w:val="center"/>
              <w:rPr>
                <w:color w:val="000000" w:themeColor="text1"/>
                <w:sz w:val="21"/>
                <w:szCs w:val="21"/>
              </w:rPr>
            </w:pPr>
            <w:r w:rsidRPr="005607A9">
              <w:rPr>
                <w:rFonts w:hint="eastAsia"/>
                <w:color w:val="000000" w:themeColor="text1"/>
                <w:sz w:val="21"/>
                <w:szCs w:val="21"/>
              </w:rPr>
              <w:t>《</w:t>
            </w:r>
            <w:r w:rsidRPr="005607A9">
              <w:rPr>
                <w:rFonts w:ascii="宋体" w:eastAsia="宋体" w:hAnsi="宋体" w:hint="eastAsia"/>
                <w:color w:val="000000" w:themeColor="text1"/>
                <w:sz w:val="21"/>
                <w:szCs w:val="21"/>
              </w:rPr>
              <w:t>大气污染物综合排放标准</w:t>
            </w:r>
            <w:r w:rsidRPr="005607A9">
              <w:rPr>
                <w:rFonts w:hint="eastAsia"/>
                <w:color w:val="000000" w:themeColor="text1"/>
                <w:sz w:val="21"/>
                <w:szCs w:val="21"/>
              </w:rPr>
              <w:t>》（</w:t>
            </w:r>
            <w:r w:rsidRPr="005607A9">
              <w:rPr>
                <w:rFonts w:hint="eastAsia"/>
                <w:color w:val="000000" w:themeColor="text1"/>
                <w:sz w:val="21"/>
                <w:szCs w:val="21"/>
              </w:rPr>
              <w:t>GB16297-1996</w:t>
            </w:r>
            <w:r w:rsidRPr="005607A9">
              <w:rPr>
                <w:rFonts w:hint="eastAsia"/>
                <w:color w:val="000000" w:themeColor="text1"/>
                <w:sz w:val="21"/>
                <w:szCs w:val="21"/>
              </w:rPr>
              <w:t>）</w:t>
            </w:r>
          </w:p>
        </w:tc>
        <w:tc>
          <w:tcPr>
            <w:tcW w:w="700" w:type="pct"/>
            <w:tcBorders>
              <w:top w:val="nil"/>
              <w:left w:val="nil"/>
              <w:bottom w:val="single" w:sz="8" w:space="0" w:color="auto"/>
              <w:right w:val="single" w:sz="8" w:space="0" w:color="auto"/>
            </w:tcBorders>
            <w:shd w:val="clear" w:color="auto" w:fill="auto"/>
            <w:vAlign w:val="center"/>
            <w:hideMark/>
          </w:tcPr>
          <w:p w:rsidR="009009DB" w:rsidRPr="005607A9" w:rsidRDefault="009009DB" w:rsidP="00EC0753">
            <w:pPr>
              <w:adjustRightInd w:val="0"/>
              <w:snapToGrid w:val="0"/>
              <w:jc w:val="center"/>
              <w:textAlignment w:val="baseline"/>
              <w:rPr>
                <w:color w:val="000000" w:themeColor="text1"/>
                <w:spacing w:val="4"/>
                <w:sz w:val="21"/>
                <w:szCs w:val="21"/>
              </w:rPr>
            </w:pPr>
            <w:r w:rsidRPr="005607A9">
              <w:rPr>
                <w:rFonts w:hint="eastAsia"/>
                <w:color w:val="000000" w:themeColor="text1"/>
                <w:spacing w:val="4"/>
                <w:sz w:val="21"/>
                <w:szCs w:val="21"/>
              </w:rPr>
              <w:t>1000</w:t>
            </w:r>
          </w:p>
        </w:tc>
        <w:tc>
          <w:tcPr>
            <w:tcW w:w="462" w:type="pct"/>
            <w:tcBorders>
              <w:top w:val="nil"/>
              <w:left w:val="nil"/>
              <w:bottom w:val="single" w:sz="8" w:space="0" w:color="auto"/>
            </w:tcBorders>
            <w:shd w:val="clear" w:color="auto" w:fill="auto"/>
            <w:vAlign w:val="center"/>
            <w:hideMark/>
          </w:tcPr>
          <w:p w:rsidR="009009DB" w:rsidRPr="005607A9" w:rsidRDefault="009009DB" w:rsidP="004371FA">
            <w:pPr>
              <w:jc w:val="center"/>
              <w:rPr>
                <w:color w:val="000000" w:themeColor="text1"/>
                <w:sz w:val="21"/>
                <w:szCs w:val="21"/>
              </w:rPr>
            </w:pPr>
            <w:r w:rsidRPr="005607A9">
              <w:rPr>
                <w:rFonts w:hint="eastAsia"/>
                <w:color w:val="000000" w:themeColor="text1"/>
                <w:sz w:val="21"/>
                <w:szCs w:val="21"/>
              </w:rPr>
              <w:t>0.</w:t>
            </w:r>
            <w:r w:rsidR="004371FA">
              <w:rPr>
                <w:rFonts w:hint="eastAsia"/>
                <w:color w:val="000000" w:themeColor="text1"/>
                <w:sz w:val="21"/>
                <w:szCs w:val="21"/>
              </w:rPr>
              <w:t>1298</w:t>
            </w:r>
          </w:p>
        </w:tc>
      </w:tr>
      <w:tr w:rsidR="005607A9" w:rsidRPr="003A2863" w:rsidTr="005607A9">
        <w:trPr>
          <w:trHeight w:val="300"/>
          <w:jc w:val="center"/>
        </w:trPr>
        <w:tc>
          <w:tcPr>
            <w:tcW w:w="204" w:type="pct"/>
            <w:vMerge w:val="restart"/>
            <w:tcBorders>
              <w:top w:val="single" w:sz="8" w:space="0" w:color="auto"/>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r w:rsidRPr="005607A9">
              <w:rPr>
                <w:rFonts w:hint="eastAsia"/>
                <w:color w:val="000000" w:themeColor="text1"/>
                <w:sz w:val="21"/>
                <w:szCs w:val="21"/>
              </w:rPr>
              <w:t>2</w:t>
            </w:r>
          </w:p>
        </w:tc>
        <w:tc>
          <w:tcPr>
            <w:tcW w:w="534" w:type="pct"/>
            <w:gridSpan w:val="2"/>
            <w:vMerge w:val="restart"/>
            <w:tcBorders>
              <w:top w:val="single" w:sz="8" w:space="0" w:color="auto"/>
              <w:left w:val="nil"/>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r w:rsidRPr="005607A9">
              <w:rPr>
                <w:rFonts w:hint="eastAsia"/>
                <w:color w:val="000000" w:themeColor="text1"/>
                <w:sz w:val="21"/>
                <w:szCs w:val="21"/>
              </w:rPr>
              <w:t>3#</w:t>
            </w:r>
            <w:r w:rsidRPr="005607A9">
              <w:rPr>
                <w:rFonts w:ascii="宋体" w:eastAsia="宋体" w:hAnsi="宋体" w:hint="eastAsia"/>
                <w:color w:val="000000" w:themeColor="text1"/>
                <w:sz w:val="21"/>
                <w:szCs w:val="21"/>
              </w:rPr>
              <w:t>生产车间</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5607A9" w:rsidRDefault="005607A9" w:rsidP="005607A9">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等离子切割工序</w:t>
            </w:r>
          </w:p>
          <w:p w:rsidR="005607A9" w:rsidRPr="005607A9" w:rsidRDefault="005607A9" w:rsidP="005607A9">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抛丸处理工序</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5607A9" w:rsidRPr="005607A9" w:rsidRDefault="005607A9" w:rsidP="009009DB">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颗粒物</w:t>
            </w:r>
          </w:p>
        </w:tc>
        <w:tc>
          <w:tcPr>
            <w:tcW w:w="500" w:type="pct"/>
            <w:vMerge/>
            <w:tcBorders>
              <w:left w:val="nil"/>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1650" w:type="pct"/>
            <w:gridSpan w:val="2"/>
            <w:tcBorders>
              <w:top w:val="nil"/>
              <w:left w:val="nil"/>
              <w:bottom w:val="single" w:sz="8" w:space="0" w:color="auto"/>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r w:rsidRPr="005607A9">
              <w:rPr>
                <w:rFonts w:hint="eastAsia"/>
                <w:color w:val="000000" w:themeColor="text1"/>
                <w:sz w:val="21"/>
                <w:szCs w:val="21"/>
              </w:rPr>
              <w:t>《</w:t>
            </w:r>
            <w:r w:rsidRPr="005607A9">
              <w:rPr>
                <w:rFonts w:ascii="宋体" w:eastAsia="宋体" w:hAnsi="宋体" w:hint="eastAsia"/>
                <w:color w:val="000000" w:themeColor="text1"/>
                <w:sz w:val="21"/>
                <w:szCs w:val="21"/>
              </w:rPr>
              <w:t>大气污染物综合排放标准</w:t>
            </w:r>
            <w:r w:rsidRPr="005607A9">
              <w:rPr>
                <w:rFonts w:hint="eastAsia"/>
                <w:color w:val="000000" w:themeColor="text1"/>
                <w:sz w:val="21"/>
                <w:szCs w:val="21"/>
              </w:rPr>
              <w:t>》（</w:t>
            </w:r>
            <w:r w:rsidRPr="005607A9">
              <w:rPr>
                <w:rFonts w:hint="eastAsia"/>
                <w:color w:val="000000" w:themeColor="text1"/>
                <w:sz w:val="21"/>
                <w:szCs w:val="21"/>
              </w:rPr>
              <w:t>GB16297-1996</w:t>
            </w:r>
            <w:r w:rsidRPr="005607A9">
              <w:rPr>
                <w:rFonts w:hint="eastAsia"/>
                <w:color w:val="000000" w:themeColor="text1"/>
                <w:sz w:val="21"/>
                <w:szCs w:val="21"/>
              </w:rPr>
              <w:t>）</w:t>
            </w:r>
          </w:p>
        </w:tc>
        <w:tc>
          <w:tcPr>
            <w:tcW w:w="700" w:type="pct"/>
            <w:tcBorders>
              <w:top w:val="nil"/>
              <w:left w:val="nil"/>
              <w:bottom w:val="single" w:sz="8" w:space="0" w:color="auto"/>
              <w:right w:val="single" w:sz="8" w:space="0" w:color="auto"/>
            </w:tcBorders>
            <w:shd w:val="clear" w:color="auto" w:fill="auto"/>
            <w:vAlign w:val="center"/>
            <w:hideMark/>
          </w:tcPr>
          <w:p w:rsidR="005607A9" w:rsidRPr="005607A9" w:rsidRDefault="005607A9" w:rsidP="00EC0753">
            <w:pPr>
              <w:adjustRightInd w:val="0"/>
              <w:snapToGrid w:val="0"/>
              <w:jc w:val="center"/>
              <w:textAlignment w:val="baseline"/>
              <w:rPr>
                <w:color w:val="000000" w:themeColor="text1"/>
                <w:spacing w:val="4"/>
                <w:sz w:val="21"/>
                <w:szCs w:val="21"/>
              </w:rPr>
            </w:pPr>
            <w:r w:rsidRPr="005607A9">
              <w:rPr>
                <w:rFonts w:hint="eastAsia"/>
                <w:color w:val="000000" w:themeColor="text1"/>
                <w:spacing w:val="4"/>
                <w:sz w:val="21"/>
                <w:szCs w:val="21"/>
              </w:rPr>
              <w:t>1000</w:t>
            </w:r>
          </w:p>
        </w:tc>
        <w:tc>
          <w:tcPr>
            <w:tcW w:w="462" w:type="pct"/>
            <w:tcBorders>
              <w:top w:val="nil"/>
              <w:left w:val="nil"/>
              <w:bottom w:val="single" w:sz="8" w:space="0" w:color="auto"/>
            </w:tcBorders>
            <w:shd w:val="clear" w:color="auto" w:fill="auto"/>
            <w:vAlign w:val="center"/>
            <w:hideMark/>
          </w:tcPr>
          <w:p w:rsidR="005607A9" w:rsidRPr="005607A9" w:rsidRDefault="004371FA" w:rsidP="00EC0753">
            <w:pPr>
              <w:jc w:val="center"/>
              <w:rPr>
                <w:color w:val="000000" w:themeColor="text1"/>
                <w:sz w:val="21"/>
                <w:szCs w:val="21"/>
              </w:rPr>
            </w:pPr>
            <w:r>
              <w:rPr>
                <w:rFonts w:hint="eastAsia"/>
                <w:color w:val="000000" w:themeColor="text1"/>
                <w:sz w:val="21"/>
                <w:szCs w:val="21"/>
              </w:rPr>
              <w:t>0.2296</w:t>
            </w:r>
          </w:p>
        </w:tc>
      </w:tr>
      <w:tr w:rsidR="005607A9" w:rsidRPr="003A2863" w:rsidTr="005607A9">
        <w:trPr>
          <w:trHeight w:val="300"/>
          <w:jc w:val="center"/>
        </w:trPr>
        <w:tc>
          <w:tcPr>
            <w:tcW w:w="204" w:type="pct"/>
            <w:vMerge/>
            <w:tcBorders>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534" w:type="pct"/>
            <w:gridSpan w:val="2"/>
            <w:vMerge/>
            <w:tcBorders>
              <w:left w:val="nil"/>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600" w:type="pct"/>
            <w:vMerge w:val="restart"/>
            <w:tcBorders>
              <w:top w:val="single" w:sz="8" w:space="0" w:color="auto"/>
              <w:left w:val="nil"/>
              <w:right w:val="single" w:sz="8" w:space="0" w:color="auto"/>
            </w:tcBorders>
            <w:shd w:val="clear" w:color="auto" w:fill="auto"/>
            <w:vAlign w:val="center"/>
            <w:hideMark/>
          </w:tcPr>
          <w:p w:rsidR="005607A9" w:rsidRPr="005607A9" w:rsidRDefault="005607A9" w:rsidP="005607A9">
            <w:pPr>
              <w:adjustRightInd w:val="0"/>
              <w:snapToGrid w:val="0"/>
              <w:ind w:firstLineChars="50" w:firstLine="109"/>
              <w:textAlignment w:val="baseline"/>
              <w:rPr>
                <w:rFonts w:ascii="宋体" w:eastAsia="宋体" w:hAnsi="宋体"/>
                <w:color w:val="000000" w:themeColor="text1"/>
                <w:spacing w:val="4"/>
                <w:sz w:val="21"/>
                <w:szCs w:val="21"/>
              </w:rPr>
            </w:pPr>
            <w:r w:rsidRPr="005607A9">
              <w:rPr>
                <w:rFonts w:ascii="宋体" w:eastAsia="宋体" w:hAnsi="宋体" w:hint="eastAsia"/>
                <w:color w:val="000000" w:themeColor="text1"/>
                <w:spacing w:val="4"/>
                <w:sz w:val="21"/>
                <w:szCs w:val="21"/>
              </w:rPr>
              <w:t>喷漆晾干工序</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5607A9" w:rsidRPr="005607A9" w:rsidRDefault="005607A9" w:rsidP="009009DB">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染料尘</w:t>
            </w:r>
          </w:p>
        </w:tc>
        <w:tc>
          <w:tcPr>
            <w:tcW w:w="500" w:type="pct"/>
            <w:vMerge/>
            <w:tcBorders>
              <w:left w:val="nil"/>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1650" w:type="pct"/>
            <w:gridSpan w:val="2"/>
            <w:tcBorders>
              <w:top w:val="nil"/>
              <w:left w:val="nil"/>
              <w:bottom w:val="single" w:sz="8" w:space="0" w:color="auto"/>
              <w:right w:val="single" w:sz="8" w:space="0" w:color="auto"/>
            </w:tcBorders>
            <w:shd w:val="clear" w:color="auto" w:fill="auto"/>
            <w:vAlign w:val="center"/>
          </w:tcPr>
          <w:p w:rsidR="005607A9" w:rsidRPr="005607A9" w:rsidRDefault="005607A9" w:rsidP="00EC0753">
            <w:pPr>
              <w:jc w:val="center"/>
              <w:rPr>
                <w:color w:val="000000" w:themeColor="text1"/>
                <w:sz w:val="21"/>
                <w:szCs w:val="21"/>
              </w:rPr>
            </w:pPr>
            <w:r w:rsidRPr="005607A9">
              <w:rPr>
                <w:rFonts w:hint="eastAsia"/>
                <w:color w:val="000000" w:themeColor="text1"/>
                <w:sz w:val="21"/>
                <w:szCs w:val="21"/>
              </w:rPr>
              <w:t>《</w:t>
            </w:r>
            <w:r w:rsidRPr="005607A9">
              <w:rPr>
                <w:rFonts w:ascii="宋体" w:eastAsia="宋体" w:hAnsi="宋体" w:hint="eastAsia"/>
                <w:color w:val="000000" w:themeColor="text1"/>
                <w:sz w:val="21"/>
                <w:szCs w:val="21"/>
              </w:rPr>
              <w:t>大气污染物综合排放标准</w:t>
            </w:r>
            <w:r w:rsidRPr="005607A9">
              <w:rPr>
                <w:rFonts w:hint="eastAsia"/>
                <w:color w:val="000000" w:themeColor="text1"/>
                <w:sz w:val="21"/>
                <w:szCs w:val="21"/>
              </w:rPr>
              <w:t>》（</w:t>
            </w:r>
            <w:r w:rsidRPr="005607A9">
              <w:rPr>
                <w:rFonts w:hint="eastAsia"/>
                <w:color w:val="000000" w:themeColor="text1"/>
                <w:sz w:val="21"/>
                <w:szCs w:val="21"/>
              </w:rPr>
              <w:t>GB16297-1996</w:t>
            </w:r>
            <w:r w:rsidRPr="005607A9">
              <w:rPr>
                <w:rFonts w:hint="eastAsia"/>
                <w:color w:val="000000" w:themeColor="text1"/>
                <w:sz w:val="21"/>
                <w:szCs w:val="21"/>
              </w:rPr>
              <w:t>）</w:t>
            </w:r>
          </w:p>
        </w:tc>
        <w:tc>
          <w:tcPr>
            <w:tcW w:w="700" w:type="pct"/>
            <w:tcBorders>
              <w:top w:val="nil"/>
              <w:left w:val="nil"/>
              <w:bottom w:val="single" w:sz="8" w:space="0" w:color="auto"/>
              <w:right w:val="single" w:sz="8" w:space="0" w:color="auto"/>
            </w:tcBorders>
            <w:shd w:val="clear" w:color="auto" w:fill="auto"/>
            <w:vAlign w:val="center"/>
          </w:tcPr>
          <w:p w:rsidR="005607A9" w:rsidRPr="005607A9" w:rsidRDefault="005607A9" w:rsidP="00EC0753">
            <w:pPr>
              <w:adjustRightInd w:val="0"/>
              <w:snapToGrid w:val="0"/>
              <w:jc w:val="center"/>
              <w:textAlignment w:val="baseline"/>
              <w:rPr>
                <w:color w:val="000000" w:themeColor="text1"/>
                <w:spacing w:val="4"/>
                <w:sz w:val="21"/>
                <w:szCs w:val="21"/>
              </w:rPr>
            </w:pPr>
            <w:r w:rsidRPr="005607A9">
              <w:rPr>
                <w:rFonts w:hint="eastAsia"/>
                <w:color w:val="000000" w:themeColor="text1"/>
                <w:spacing w:val="4"/>
                <w:sz w:val="21"/>
                <w:szCs w:val="21"/>
              </w:rPr>
              <w:t>/</w:t>
            </w:r>
          </w:p>
        </w:tc>
        <w:tc>
          <w:tcPr>
            <w:tcW w:w="462" w:type="pct"/>
            <w:tcBorders>
              <w:top w:val="nil"/>
              <w:left w:val="nil"/>
              <w:bottom w:val="single" w:sz="8" w:space="0" w:color="auto"/>
            </w:tcBorders>
            <w:shd w:val="clear" w:color="auto" w:fill="auto"/>
            <w:vAlign w:val="center"/>
          </w:tcPr>
          <w:p w:rsidR="005607A9" w:rsidRPr="005607A9" w:rsidRDefault="005607A9" w:rsidP="004371FA">
            <w:pPr>
              <w:jc w:val="center"/>
              <w:rPr>
                <w:color w:val="000000" w:themeColor="text1"/>
                <w:sz w:val="21"/>
                <w:szCs w:val="21"/>
              </w:rPr>
            </w:pPr>
            <w:r w:rsidRPr="005607A9">
              <w:rPr>
                <w:rFonts w:hint="eastAsia"/>
                <w:color w:val="000000" w:themeColor="text1"/>
                <w:sz w:val="21"/>
                <w:szCs w:val="21"/>
              </w:rPr>
              <w:t>0.0</w:t>
            </w:r>
            <w:r w:rsidR="004371FA">
              <w:rPr>
                <w:rFonts w:hint="eastAsia"/>
                <w:color w:val="000000" w:themeColor="text1"/>
                <w:sz w:val="21"/>
                <w:szCs w:val="21"/>
              </w:rPr>
              <w:t>4</w:t>
            </w:r>
            <w:r w:rsidRPr="005607A9">
              <w:rPr>
                <w:rFonts w:hint="eastAsia"/>
                <w:color w:val="000000" w:themeColor="text1"/>
                <w:sz w:val="21"/>
                <w:szCs w:val="21"/>
              </w:rPr>
              <w:t>0</w:t>
            </w:r>
            <w:r w:rsidR="004371FA">
              <w:rPr>
                <w:rFonts w:hint="eastAsia"/>
                <w:color w:val="000000" w:themeColor="text1"/>
                <w:sz w:val="21"/>
                <w:szCs w:val="21"/>
              </w:rPr>
              <w:t>3</w:t>
            </w:r>
          </w:p>
        </w:tc>
      </w:tr>
      <w:tr w:rsidR="005607A9" w:rsidRPr="003A2863" w:rsidTr="005607A9">
        <w:trPr>
          <w:trHeight w:val="300"/>
          <w:jc w:val="center"/>
        </w:trPr>
        <w:tc>
          <w:tcPr>
            <w:tcW w:w="204" w:type="pct"/>
            <w:vMerge/>
            <w:tcBorders>
              <w:bottom w:val="single" w:sz="8" w:space="0" w:color="auto"/>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534" w:type="pct"/>
            <w:gridSpan w:val="2"/>
            <w:vMerge/>
            <w:tcBorders>
              <w:left w:val="nil"/>
              <w:bottom w:val="single" w:sz="8" w:space="0" w:color="auto"/>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600" w:type="pct"/>
            <w:vMerge/>
            <w:tcBorders>
              <w:left w:val="nil"/>
              <w:bottom w:val="single" w:sz="8" w:space="0" w:color="auto"/>
              <w:right w:val="single" w:sz="8" w:space="0" w:color="auto"/>
            </w:tcBorders>
            <w:shd w:val="clear" w:color="auto" w:fill="auto"/>
            <w:vAlign w:val="center"/>
            <w:hideMark/>
          </w:tcPr>
          <w:p w:rsidR="005607A9" w:rsidRPr="005607A9" w:rsidRDefault="005607A9" w:rsidP="005607A9">
            <w:pPr>
              <w:adjustRightInd w:val="0"/>
              <w:snapToGrid w:val="0"/>
              <w:ind w:firstLineChars="150" w:firstLine="327"/>
              <w:textAlignment w:val="baseline"/>
              <w:rPr>
                <w:color w:val="000000" w:themeColor="text1"/>
                <w:spacing w:val="4"/>
                <w:sz w:val="21"/>
                <w:szCs w:val="21"/>
              </w:rPr>
            </w:pPr>
          </w:p>
        </w:tc>
        <w:tc>
          <w:tcPr>
            <w:tcW w:w="350" w:type="pct"/>
            <w:tcBorders>
              <w:top w:val="nil"/>
              <w:left w:val="nil"/>
              <w:bottom w:val="single" w:sz="8" w:space="0" w:color="auto"/>
              <w:right w:val="single" w:sz="8" w:space="0" w:color="auto"/>
            </w:tcBorders>
            <w:shd w:val="clear" w:color="auto" w:fill="auto"/>
            <w:vAlign w:val="center"/>
            <w:hideMark/>
          </w:tcPr>
          <w:p w:rsidR="005607A9" w:rsidRPr="005607A9" w:rsidRDefault="005607A9" w:rsidP="009009DB">
            <w:pPr>
              <w:ind w:leftChars="-20" w:left="-48" w:rightChars="-20" w:right="-48"/>
              <w:jc w:val="center"/>
              <w:rPr>
                <w:color w:val="000000" w:themeColor="text1"/>
                <w:sz w:val="21"/>
                <w:szCs w:val="21"/>
              </w:rPr>
            </w:pPr>
            <w:r w:rsidRPr="005607A9">
              <w:rPr>
                <w:rFonts w:hint="eastAsia"/>
                <w:color w:val="000000" w:themeColor="text1"/>
                <w:sz w:val="21"/>
                <w:szCs w:val="21"/>
              </w:rPr>
              <w:t>VOCs</w:t>
            </w:r>
          </w:p>
        </w:tc>
        <w:tc>
          <w:tcPr>
            <w:tcW w:w="500" w:type="pct"/>
            <w:vMerge/>
            <w:tcBorders>
              <w:left w:val="nil"/>
              <w:bottom w:val="single" w:sz="8" w:space="0" w:color="auto"/>
              <w:right w:val="single" w:sz="8" w:space="0" w:color="auto"/>
            </w:tcBorders>
            <w:shd w:val="clear" w:color="auto" w:fill="auto"/>
            <w:vAlign w:val="center"/>
            <w:hideMark/>
          </w:tcPr>
          <w:p w:rsidR="005607A9" w:rsidRPr="005607A9" w:rsidRDefault="005607A9" w:rsidP="00EC0753">
            <w:pPr>
              <w:jc w:val="center"/>
              <w:rPr>
                <w:color w:val="000000" w:themeColor="text1"/>
                <w:sz w:val="21"/>
                <w:szCs w:val="21"/>
              </w:rPr>
            </w:pPr>
          </w:p>
        </w:tc>
        <w:tc>
          <w:tcPr>
            <w:tcW w:w="1650" w:type="pct"/>
            <w:gridSpan w:val="2"/>
            <w:tcBorders>
              <w:top w:val="nil"/>
              <w:left w:val="nil"/>
              <w:bottom w:val="single" w:sz="8" w:space="0" w:color="auto"/>
              <w:right w:val="single" w:sz="8" w:space="0" w:color="auto"/>
            </w:tcBorders>
            <w:shd w:val="clear" w:color="auto" w:fill="auto"/>
            <w:vAlign w:val="center"/>
          </w:tcPr>
          <w:p w:rsidR="005607A9" w:rsidRPr="005607A9" w:rsidRDefault="005607A9" w:rsidP="00EC0753">
            <w:pPr>
              <w:jc w:val="center"/>
              <w:rPr>
                <w:color w:val="000000" w:themeColor="text1"/>
                <w:sz w:val="21"/>
                <w:szCs w:val="21"/>
              </w:rPr>
            </w:pPr>
            <w:r w:rsidRPr="005607A9">
              <w:rPr>
                <w:rFonts w:ascii="宋体" w:eastAsia="宋体" w:hAnsi="宋体" w:hint="eastAsia"/>
                <w:color w:val="000000" w:themeColor="text1"/>
                <w:sz w:val="21"/>
                <w:szCs w:val="21"/>
              </w:rPr>
              <w:t>天津市</w:t>
            </w:r>
            <w:r w:rsidRPr="005607A9">
              <w:rPr>
                <w:rFonts w:hint="eastAsia"/>
                <w:color w:val="000000" w:themeColor="text1"/>
                <w:sz w:val="21"/>
                <w:szCs w:val="21"/>
              </w:rPr>
              <w:t>《</w:t>
            </w:r>
            <w:r w:rsidRPr="005607A9">
              <w:rPr>
                <w:rFonts w:ascii="宋体" w:eastAsia="宋体" w:hAnsi="宋体" w:hint="eastAsia"/>
                <w:color w:val="000000" w:themeColor="text1"/>
                <w:sz w:val="21"/>
                <w:szCs w:val="21"/>
              </w:rPr>
              <w:t>工业企业挥发性有机物排放控制标准</w:t>
            </w:r>
            <w:r w:rsidRPr="005607A9">
              <w:rPr>
                <w:rFonts w:hint="eastAsia"/>
                <w:color w:val="000000" w:themeColor="text1"/>
                <w:sz w:val="21"/>
                <w:szCs w:val="21"/>
              </w:rPr>
              <w:t>》（</w:t>
            </w:r>
            <w:r w:rsidRPr="005607A9">
              <w:rPr>
                <w:rFonts w:hint="eastAsia"/>
                <w:color w:val="000000" w:themeColor="text1"/>
                <w:sz w:val="21"/>
                <w:szCs w:val="21"/>
              </w:rPr>
              <w:t>DB12/524-2014</w:t>
            </w:r>
            <w:r w:rsidRPr="005607A9">
              <w:rPr>
                <w:rFonts w:hint="eastAsia"/>
                <w:color w:val="000000" w:themeColor="text1"/>
                <w:sz w:val="21"/>
                <w:szCs w:val="21"/>
              </w:rPr>
              <w:t>）</w:t>
            </w:r>
          </w:p>
        </w:tc>
        <w:tc>
          <w:tcPr>
            <w:tcW w:w="700" w:type="pct"/>
            <w:tcBorders>
              <w:top w:val="nil"/>
              <w:left w:val="nil"/>
              <w:bottom w:val="single" w:sz="8" w:space="0" w:color="auto"/>
              <w:right w:val="single" w:sz="8" w:space="0" w:color="auto"/>
            </w:tcBorders>
            <w:shd w:val="clear" w:color="auto" w:fill="auto"/>
            <w:vAlign w:val="center"/>
          </w:tcPr>
          <w:p w:rsidR="005607A9" w:rsidRPr="005607A9" w:rsidRDefault="005607A9" w:rsidP="00EC0753">
            <w:pPr>
              <w:adjustRightInd w:val="0"/>
              <w:snapToGrid w:val="0"/>
              <w:jc w:val="center"/>
              <w:textAlignment w:val="baseline"/>
              <w:rPr>
                <w:color w:val="000000" w:themeColor="text1"/>
                <w:spacing w:val="4"/>
                <w:sz w:val="21"/>
                <w:szCs w:val="21"/>
              </w:rPr>
            </w:pPr>
            <w:r w:rsidRPr="005607A9">
              <w:rPr>
                <w:rFonts w:hint="eastAsia"/>
                <w:color w:val="000000" w:themeColor="text1"/>
                <w:spacing w:val="4"/>
                <w:sz w:val="21"/>
                <w:szCs w:val="21"/>
              </w:rPr>
              <w:t>2000</w:t>
            </w:r>
          </w:p>
        </w:tc>
        <w:tc>
          <w:tcPr>
            <w:tcW w:w="462" w:type="pct"/>
            <w:tcBorders>
              <w:top w:val="nil"/>
              <w:left w:val="nil"/>
              <w:bottom w:val="single" w:sz="8" w:space="0" w:color="auto"/>
            </w:tcBorders>
            <w:shd w:val="clear" w:color="auto" w:fill="auto"/>
            <w:vAlign w:val="center"/>
          </w:tcPr>
          <w:p w:rsidR="005607A9" w:rsidRPr="005607A9" w:rsidRDefault="005607A9" w:rsidP="004371FA">
            <w:pPr>
              <w:jc w:val="center"/>
              <w:rPr>
                <w:color w:val="000000" w:themeColor="text1"/>
                <w:sz w:val="21"/>
                <w:szCs w:val="21"/>
              </w:rPr>
            </w:pPr>
            <w:r w:rsidRPr="005607A9">
              <w:rPr>
                <w:rFonts w:hint="eastAsia"/>
                <w:color w:val="000000" w:themeColor="text1"/>
                <w:sz w:val="21"/>
                <w:szCs w:val="21"/>
              </w:rPr>
              <w:t>0.0</w:t>
            </w:r>
            <w:r w:rsidR="004371FA">
              <w:rPr>
                <w:rFonts w:hint="eastAsia"/>
                <w:color w:val="000000" w:themeColor="text1"/>
                <w:sz w:val="21"/>
                <w:szCs w:val="21"/>
              </w:rPr>
              <w:t>471</w:t>
            </w:r>
          </w:p>
        </w:tc>
      </w:tr>
      <w:tr w:rsidR="009009DB" w:rsidRPr="003A2863" w:rsidTr="00EC0753">
        <w:trPr>
          <w:trHeight w:val="300"/>
          <w:jc w:val="center"/>
        </w:trPr>
        <w:tc>
          <w:tcPr>
            <w:tcW w:w="5000" w:type="pct"/>
            <w:gridSpan w:val="10"/>
            <w:tcBorders>
              <w:top w:val="single" w:sz="8" w:space="0" w:color="auto"/>
              <w:bottom w:val="single" w:sz="8" w:space="0" w:color="auto"/>
            </w:tcBorders>
            <w:shd w:val="clear" w:color="auto" w:fill="auto"/>
            <w:vAlign w:val="center"/>
            <w:hideMark/>
          </w:tcPr>
          <w:p w:rsidR="009009DB" w:rsidRPr="005607A9" w:rsidRDefault="009009DB" w:rsidP="00EC0753">
            <w:pPr>
              <w:jc w:val="center"/>
              <w:rPr>
                <w:rFonts w:ascii="宋体" w:eastAsia="宋体" w:hAnsi="宋体" w:cs="宋体"/>
                <w:color w:val="000000" w:themeColor="text1"/>
                <w:sz w:val="21"/>
                <w:szCs w:val="21"/>
              </w:rPr>
            </w:pPr>
            <w:r w:rsidRPr="005607A9">
              <w:rPr>
                <w:rFonts w:ascii="宋体" w:eastAsia="宋体" w:hAnsi="宋体" w:cs="宋体" w:hint="eastAsia"/>
                <w:color w:val="000000" w:themeColor="text1"/>
                <w:sz w:val="21"/>
                <w:szCs w:val="21"/>
              </w:rPr>
              <w:t>无组织排放总计</w:t>
            </w:r>
          </w:p>
        </w:tc>
      </w:tr>
      <w:tr w:rsidR="009009DB" w:rsidRPr="003A2863" w:rsidTr="00EC0753">
        <w:trPr>
          <w:trHeight w:val="300"/>
          <w:jc w:val="center"/>
        </w:trPr>
        <w:tc>
          <w:tcPr>
            <w:tcW w:w="688" w:type="pct"/>
            <w:gridSpan w:val="2"/>
            <w:vMerge w:val="restart"/>
            <w:tcBorders>
              <w:top w:val="single" w:sz="8" w:space="0" w:color="auto"/>
              <w:bottom w:val="single" w:sz="8" w:space="0" w:color="000000"/>
              <w:right w:val="single" w:sz="8" w:space="0" w:color="000000"/>
            </w:tcBorders>
            <w:shd w:val="clear" w:color="auto" w:fill="auto"/>
            <w:vAlign w:val="center"/>
            <w:hideMark/>
          </w:tcPr>
          <w:p w:rsidR="009009DB" w:rsidRPr="005607A9" w:rsidRDefault="009009DB" w:rsidP="00EC0753">
            <w:pPr>
              <w:jc w:val="center"/>
              <w:rPr>
                <w:rFonts w:ascii="宋体" w:eastAsia="宋体" w:hAnsi="宋体" w:cs="宋体"/>
                <w:color w:val="000000" w:themeColor="text1"/>
                <w:sz w:val="21"/>
                <w:szCs w:val="21"/>
              </w:rPr>
            </w:pPr>
            <w:r w:rsidRPr="005607A9">
              <w:rPr>
                <w:rFonts w:ascii="宋体" w:eastAsia="宋体" w:hAnsi="宋体" w:cs="宋体" w:hint="eastAsia"/>
                <w:sz w:val="21"/>
                <w:szCs w:val="21"/>
              </w:rPr>
              <w:t>无组织排放总计</w:t>
            </w:r>
          </w:p>
        </w:tc>
        <w:tc>
          <w:tcPr>
            <w:tcW w:w="2569" w:type="pct"/>
            <w:gridSpan w:val="5"/>
            <w:tcBorders>
              <w:top w:val="single" w:sz="8" w:space="0" w:color="auto"/>
              <w:left w:val="nil"/>
              <w:bottom w:val="single" w:sz="8" w:space="0" w:color="auto"/>
              <w:right w:val="single" w:sz="8" w:space="0" w:color="000000"/>
            </w:tcBorders>
            <w:shd w:val="clear" w:color="auto" w:fill="auto"/>
            <w:vAlign w:val="center"/>
          </w:tcPr>
          <w:p w:rsidR="009009DB" w:rsidRPr="005607A9" w:rsidRDefault="009009DB" w:rsidP="009009DB">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颗粒物</w:t>
            </w:r>
          </w:p>
        </w:tc>
        <w:tc>
          <w:tcPr>
            <w:tcW w:w="1743" w:type="pct"/>
            <w:gridSpan w:val="3"/>
            <w:tcBorders>
              <w:top w:val="single" w:sz="8" w:space="0" w:color="auto"/>
              <w:left w:val="nil"/>
              <w:bottom w:val="single" w:sz="8" w:space="0" w:color="auto"/>
            </w:tcBorders>
            <w:shd w:val="clear" w:color="auto" w:fill="auto"/>
            <w:vAlign w:val="center"/>
            <w:hideMark/>
          </w:tcPr>
          <w:p w:rsidR="009009DB" w:rsidRPr="005607A9" w:rsidRDefault="004371FA" w:rsidP="00EC0753">
            <w:pPr>
              <w:adjustRightInd w:val="0"/>
              <w:snapToGrid w:val="0"/>
              <w:jc w:val="center"/>
              <w:textAlignment w:val="baseline"/>
              <w:rPr>
                <w:color w:val="000000" w:themeColor="text1"/>
                <w:spacing w:val="4"/>
                <w:sz w:val="21"/>
                <w:szCs w:val="21"/>
              </w:rPr>
            </w:pPr>
            <w:r>
              <w:rPr>
                <w:rFonts w:hint="eastAsia"/>
                <w:color w:val="000000" w:themeColor="text1"/>
                <w:spacing w:val="4"/>
                <w:sz w:val="21"/>
                <w:szCs w:val="21"/>
              </w:rPr>
              <w:t>0.3997</w:t>
            </w:r>
          </w:p>
        </w:tc>
      </w:tr>
      <w:tr w:rsidR="009009DB" w:rsidRPr="003A2863" w:rsidTr="00EC0753">
        <w:trPr>
          <w:trHeight w:val="300"/>
          <w:jc w:val="center"/>
        </w:trPr>
        <w:tc>
          <w:tcPr>
            <w:tcW w:w="688" w:type="pct"/>
            <w:gridSpan w:val="2"/>
            <w:vMerge/>
            <w:tcBorders>
              <w:top w:val="single" w:sz="8" w:space="0" w:color="auto"/>
              <w:bottom w:val="single" w:sz="12" w:space="0" w:color="000000"/>
              <w:right w:val="single" w:sz="8" w:space="0" w:color="000000"/>
            </w:tcBorders>
            <w:vAlign w:val="center"/>
            <w:hideMark/>
          </w:tcPr>
          <w:p w:rsidR="009009DB" w:rsidRPr="005607A9" w:rsidRDefault="009009DB" w:rsidP="00EC0753">
            <w:pPr>
              <w:rPr>
                <w:rFonts w:ascii="宋体" w:hAnsi="宋体" w:cs="宋体"/>
                <w:color w:val="000000" w:themeColor="text1"/>
                <w:sz w:val="21"/>
                <w:szCs w:val="21"/>
              </w:rPr>
            </w:pPr>
          </w:p>
        </w:tc>
        <w:tc>
          <w:tcPr>
            <w:tcW w:w="2569" w:type="pct"/>
            <w:gridSpan w:val="5"/>
            <w:tcBorders>
              <w:top w:val="single" w:sz="8" w:space="0" w:color="auto"/>
              <w:left w:val="nil"/>
              <w:bottom w:val="single" w:sz="12" w:space="0" w:color="000000"/>
              <w:right w:val="single" w:sz="8" w:space="0" w:color="000000"/>
            </w:tcBorders>
            <w:shd w:val="clear" w:color="auto" w:fill="auto"/>
            <w:vAlign w:val="center"/>
          </w:tcPr>
          <w:p w:rsidR="009009DB" w:rsidRPr="005607A9" w:rsidRDefault="009009DB" w:rsidP="009009DB">
            <w:pPr>
              <w:ind w:leftChars="-20" w:left="-48" w:rightChars="-20" w:right="-48"/>
              <w:jc w:val="center"/>
              <w:rPr>
                <w:color w:val="000000" w:themeColor="text1"/>
                <w:sz w:val="21"/>
                <w:szCs w:val="21"/>
              </w:rPr>
            </w:pPr>
            <w:r w:rsidRPr="005607A9">
              <w:rPr>
                <w:rFonts w:hint="eastAsia"/>
                <w:color w:val="000000" w:themeColor="text1"/>
                <w:sz w:val="21"/>
                <w:szCs w:val="21"/>
              </w:rPr>
              <w:t>VOCs</w:t>
            </w:r>
          </w:p>
        </w:tc>
        <w:tc>
          <w:tcPr>
            <w:tcW w:w="1743" w:type="pct"/>
            <w:gridSpan w:val="3"/>
            <w:tcBorders>
              <w:top w:val="single" w:sz="8" w:space="0" w:color="auto"/>
              <w:left w:val="nil"/>
              <w:bottom w:val="single" w:sz="12" w:space="0" w:color="000000"/>
            </w:tcBorders>
            <w:shd w:val="clear" w:color="auto" w:fill="auto"/>
            <w:vAlign w:val="center"/>
            <w:hideMark/>
          </w:tcPr>
          <w:p w:rsidR="009009DB" w:rsidRPr="005607A9" w:rsidRDefault="009009DB" w:rsidP="004371FA">
            <w:pPr>
              <w:adjustRightInd w:val="0"/>
              <w:snapToGrid w:val="0"/>
              <w:jc w:val="center"/>
              <w:textAlignment w:val="baseline"/>
              <w:rPr>
                <w:color w:val="000000" w:themeColor="text1"/>
                <w:spacing w:val="4"/>
                <w:sz w:val="21"/>
                <w:szCs w:val="21"/>
              </w:rPr>
            </w:pPr>
            <w:r w:rsidRPr="005607A9">
              <w:rPr>
                <w:rFonts w:hint="eastAsia"/>
                <w:color w:val="000000" w:themeColor="text1"/>
                <w:spacing w:val="4"/>
                <w:sz w:val="21"/>
                <w:szCs w:val="21"/>
              </w:rPr>
              <w:t>0.0</w:t>
            </w:r>
            <w:r w:rsidR="004371FA">
              <w:rPr>
                <w:rFonts w:hint="eastAsia"/>
                <w:color w:val="000000" w:themeColor="text1"/>
                <w:spacing w:val="4"/>
                <w:sz w:val="21"/>
                <w:szCs w:val="21"/>
              </w:rPr>
              <w:t>471</w:t>
            </w:r>
          </w:p>
        </w:tc>
      </w:tr>
    </w:tbl>
    <w:p w:rsidR="009009DB" w:rsidRDefault="009009DB" w:rsidP="00D80452">
      <w:pPr>
        <w:spacing w:beforeLines="50" w:line="360" w:lineRule="auto"/>
        <w:ind w:firstLineChars="83" w:firstLine="200"/>
        <w:jc w:val="center"/>
        <w:rPr>
          <w:b/>
          <w:color w:val="000000" w:themeColor="text1"/>
        </w:rPr>
      </w:pPr>
      <w:r>
        <w:rPr>
          <w:rFonts w:hint="eastAsia"/>
          <w:b/>
          <w:color w:val="000000" w:themeColor="text1"/>
        </w:rPr>
        <w:t xml:space="preserve"> </w:t>
      </w:r>
    </w:p>
    <w:p w:rsidR="009009DB" w:rsidRPr="003A2863" w:rsidRDefault="005607A9" w:rsidP="00D80452">
      <w:pPr>
        <w:spacing w:beforeLines="50" w:line="360" w:lineRule="auto"/>
        <w:ind w:firstLineChars="83" w:firstLine="200"/>
        <w:jc w:val="center"/>
        <w:rPr>
          <w:b/>
          <w:color w:val="000000" w:themeColor="text1"/>
        </w:rPr>
      </w:pPr>
      <w:r>
        <w:rPr>
          <w:rFonts w:ascii="宋体" w:eastAsia="宋体" w:hAnsi="宋体" w:hint="eastAsia"/>
          <w:b/>
          <w:color w:val="000000" w:themeColor="text1"/>
        </w:rPr>
        <w:t xml:space="preserve">   </w:t>
      </w:r>
      <w:r w:rsidR="009009DB" w:rsidRPr="005607A9">
        <w:rPr>
          <w:rFonts w:ascii="宋体" w:eastAsia="宋体" w:hAnsi="宋体"/>
          <w:b/>
          <w:color w:val="000000" w:themeColor="text1"/>
        </w:rPr>
        <w:t>表</w:t>
      </w:r>
      <w:r w:rsidR="009009DB" w:rsidRPr="003A2863">
        <w:rPr>
          <w:rFonts w:hint="eastAsia"/>
          <w:b/>
          <w:color w:val="000000" w:themeColor="text1"/>
        </w:rPr>
        <w:t>5-</w:t>
      </w:r>
      <w:r w:rsidR="009009DB">
        <w:rPr>
          <w:rFonts w:hint="eastAsia"/>
          <w:b/>
          <w:color w:val="000000" w:themeColor="text1"/>
        </w:rPr>
        <w:t>11</w:t>
      </w:r>
      <w:r w:rsidR="009009DB" w:rsidRPr="003A2863">
        <w:rPr>
          <w:b/>
          <w:color w:val="000000" w:themeColor="text1"/>
        </w:rPr>
        <w:t xml:space="preserve"> </w:t>
      </w:r>
      <w:r w:rsidR="009009DB" w:rsidRPr="005607A9">
        <w:rPr>
          <w:rFonts w:ascii="宋体" w:eastAsia="宋体" w:hAnsi="宋体"/>
          <w:b/>
          <w:color w:val="000000" w:themeColor="text1"/>
        </w:rPr>
        <w:t>大气污染物年排放量核算表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3660"/>
        <w:gridCol w:w="5716"/>
        <w:gridCol w:w="4800"/>
      </w:tblGrid>
      <w:tr w:rsidR="009009DB" w:rsidRPr="003A2863" w:rsidTr="00EC0753">
        <w:trPr>
          <w:trHeight w:val="259"/>
          <w:jc w:val="center"/>
        </w:trPr>
        <w:tc>
          <w:tcPr>
            <w:tcW w:w="1291" w:type="pct"/>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hint="eastAsia"/>
                <w:b/>
                <w:color w:val="000000" w:themeColor="text1"/>
                <w:sz w:val="21"/>
                <w:szCs w:val="21"/>
              </w:rPr>
              <w:t>序号</w:t>
            </w:r>
          </w:p>
        </w:tc>
        <w:tc>
          <w:tcPr>
            <w:tcW w:w="2016" w:type="pct"/>
            <w:shd w:val="clear" w:color="auto" w:fill="auto"/>
            <w:vAlign w:val="center"/>
            <w:hideMark/>
          </w:tcPr>
          <w:p w:rsidR="009009DB" w:rsidRPr="005607A9" w:rsidRDefault="009009DB" w:rsidP="00EC0753">
            <w:pPr>
              <w:jc w:val="center"/>
              <w:rPr>
                <w:rFonts w:ascii="宋体" w:eastAsia="宋体" w:hAnsi="宋体"/>
                <w:b/>
                <w:color w:val="000000" w:themeColor="text1"/>
                <w:sz w:val="21"/>
                <w:szCs w:val="21"/>
              </w:rPr>
            </w:pPr>
            <w:r w:rsidRPr="005607A9">
              <w:rPr>
                <w:rFonts w:ascii="宋体" w:eastAsia="宋体" w:hAnsi="宋体" w:hint="eastAsia"/>
                <w:b/>
                <w:color w:val="000000" w:themeColor="text1"/>
                <w:sz w:val="21"/>
                <w:szCs w:val="21"/>
              </w:rPr>
              <w:t>污染物</w:t>
            </w:r>
          </w:p>
        </w:tc>
        <w:tc>
          <w:tcPr>
            <w:tcW w:w="1693" w:type="pct"/>
            <w:shd w:val="clear" w:color="auto" w:fill="auto"/>
            <w:vAlign w:val="center"/>
            <w:hideMark/>
          </w:tcPr>
          <w:p w:rsidR="009009DB" w:rsidRPr="005607A9" w:rsidRDefault="009009DB" w:rsidP="00EC0753">
            <w:pPr>
              <w:jc w:val="center"/>
              <w:rPr>
                <w:b/>
                <w:color w:val="000000" w:themeColor="text1"/>
                <w:sz w:val="21"/>
                <w:szCs w:val="21"/>
              </w:rPr>
            </w:pPr>
            <w:r w:rsidRPr="005607A9">
              <w:rPr>
                <w:rFonts w:ascii="宋体" w:eastAsia="宋体" w:hAnsi="宋体" w:hint="eastAsia"/>
                <w:b/>
                <w:color w:val="000000" w:themeColor="text1"/>
                <w:sz w:val="21"/>
                <w:szCs w:val="21"/>
              </w:rPr>
              <w:t>年排放量</w:t>
            </w:r>
            <w:r w:rsidRPr="005607A9">
              <w:rPr>
                <w:rFonts w:ascii="宋体" w:hAnsi="宋体" w:hint="eastAsia"/>
                <w:b/>
                <w:color w:val="000000" w:themeColor="text1"/>
                <w:sz w:val="21"/>
                <w:szCs w:val="21"/>
              </w:rPr>
              <w:t>（</w:t>
            </w:r>
            <w:r w:rsidRPr="005607A9">
              <w:rPr>
                <w:b/>
                <w:color w:val="000000" w:themeColor="text1"/>
                <w:sz w:val="21"/>
                <w:szCs w:val="21"/>
              </w:rPr>
              <w:t>t/a</w:t>
            </w:r>
            <w:r w:rsidRPr="005607A9">
              <w:rPr>
                <w:rFonts w:ascii="宋体" w:hAnsi="宋体" w:hint="eastAsia"/>
                <w:b/>
                <w:color w:val="000000" w:themeColor="text1"/>
                <w:sz w:val="21"/>
                <w:szCs w:val="21"/>
              </w:rPr>
              <w:t>）</w:t>
            </w:r>
          </w:p>
        </w:tc>
      </w:tr>
      <w:tr w:rsidR="009009DB" w:rsidRPr="003A2863" w:rsidTr="00EC0753">
        <w:trPr>
          <w:trHeight w:val="259"/>
          <w:jc w:val="center"/>
        </w:trPr>
        <w:tc>
          <w:tcPr>
            <w:tcW w:w="1291" w:type="pct"/>
            <w:shd w:val="clear" w:color="auto" w:fill="auto"/>
            <w:vAlign w:val="center"/>
            <w:hideMark/>
          </w:tcPr>
          <w:p w:rsidR="009009DB" w:rsidRPr="005607A9" w:rsidRDefault="009009DB" w:rsidP="00EC0753">
            <w:pPr>
              <w:jc w:val="center"/>
              <w:rPr>
                <w:color w:val="000000" w:themeColor="text1"/>
                <w:sz w:val="21"/>
                <w:szCs w:val="21"/>
              </w:rPr>
            </w:pPr>
            <w:r w:rsidRPr="005607A9">
              <w:rPr>
                <w:color w:val="000000" w:themeColor="text1"/>
                <w:sz w:val="21"/>
                <w:szCs w:val="21"/>
              </w:rPr>
              <w:t>1</w:t>
            </w:r>
          </w:p>
        </w:tc>
        <w:tc>
          <w:tcPr>
            <w:tcW w:w="2016" w:type="pct"/>
            <w:shd w:val="clear" w:color="auto" w:fill="auto"/>
            <w:vAlign w:val="center"/>
            <w:hideMark/>
          </w:tcPr>
          <w:p w:rsidR="009009DB" w:rsidRPr="005607A9" w:rsidRDefault="009009DB" w:rsidP="009009DB">
            <w:pPr>
              <w:ind w:leftChars="-20" w:left="-48" w:rightChars="-20" w:right="-48"/>
              <w:jc w:val="center"/>
              <w:rPr>
                <w:rFonts w:ascii="宋体" w:eastAsia="宋体" w:hAnsi="宋体"/>
                <w:color w:val="000000" w:themeColor="text1"/>
                <w:sz w:val="21"/>
                <w:szCs w:val="21"/>
              </w:rPr>
            </w:pPr>
            <w:r w:rsidRPr="005607A9">
              <w:rPr>
                <w:rFonts w:ascii="宋体" w:eastAsia="宋体" w:hAnsi="宋体" w:hint="eastAsia"/>
                <w:color w:val="000000" w:themeColor="text1"/>
                <w:sz w:val="21"/>
                <w:szCs w:val="21"/>
              </w:rPr>
              <w:t>颗粒物</w:t>
            </w:r>
          </w:p>
        </w:tc>
        <w:tc>
          <w:tcPr>
            <w:tcW w:w="1693" w:type="pct"/>
            <w:shd w:val="clear" w:color="auto" w:fill="auto"/>
            <w:vAlign w:val="center"/>
            <w:hideMark/>
          </w:tcPr>
          <w:p w:rsidR="009009DB" w:rsidRPr="005607A9" w:rsidRDefault="005607A9" w:rsidP="00655DA9">
            <w:pPr>
              <w:adjustRightInd w:val="0"/>
              <w:snapToGrid w:val="0"/>
              <w:jc w:val="center"/>
              <w:textAlignment w:val="baseline"/>
              <w:rPr>
                <w:color w:val="000000" w:themeColor="text1"/>
                <w:spacing w:val="4"/>
                <w:sz w:val="21"/>
                <w:szCs w:val="21"/>
              </w:rPr>
            </w:pPr>
            <w:r>
              <w:rPr>
                <w:rFonts w:hint="eastAsia"/>
                <w:color w:val="000000" w:themeColor="text1"/>
                <w:spacing w:val="4"/>
                <w:sz w:val="21"/>
                <w:szCs w:val="21"/>
              </w:rPr>
              <w:t>0.</w:t>
            </w:r>
            <w:r w:rsidR="00655DA9">
              <w:rPr>
                <w:rFonts w:hint="eastAsia"/>
                <w:color w:val="000000" w:themeColor="text1"/>
                <w:spacing w:val="4"/>
                <w:sz w:val="21"/>
                <w:szCs w:val="21"/>
              </w:rPr>
              <w:t>7105</w:t>
            </w:r>
          </w:p>
        </w:tc>
      </w:tr>
      <w:tr w:rsidR="009009DB" w:rsidRPr="003A2863" w:rsidTr="00EC0753">
        <w:trPr>
          <w:trHeight w:val="259"/>
          <w:jc w:val="center"/>
        </w:trPr>
        <w:tc>
          <w:tcPr>
            <w:tcW w:w="1291" w:type="pct"/>
            <w:shd w:val="clear" w:color="auto" w:fill="auto"/>
            <w:vAlign w:val="center"/>
            <w:hideMark/>
          </w:tcPr>
          <w:p w:rsidR="009009DB" w:rsidRPr="005607A9" w:rsidRDefault="009009DB" w:rsidP="00EC0753">
            <w:pPr>
              <w:jc w:val="center"/>
              <w:rPr>
                <w:color w:val="000000" w:themeColor="text1"/>
                <w:sz w:val="21"/>
                <w:szCs w:val="21"/>
              </w:rPr>
            </w:pPr>
            <w:r w:rsidRPr="005607A9">
              <w:rPr>
                <w:color w:val="000000" w:themeColor="text1"/>
                <w:sz w:val="21"/>
                <w:szCs w:val="21"/>
              </w:rPr>
              <w:t>2</w:t>
            </w:r>
          </w:p>
        </w:tc>
        <w:tc>
          <w:tcPr>
            <w:tcW w:w="2016" w:type="pct"/>
            <w:shd w:val="clear" w:color="auto" w:fill="auto"/>
            <w:vAlign w:val="center"/>
            <w:hideMark/>
          </w:tcPr>
          <w:p w:rsidR="009009DB" w:rsidRPr="005607A9" w:rsidRDefault="009009DB" w:rsidP="009009DB">
            <w:pPr>
              <w:ind w:leftChars="-20" w:left="-48" w:rightChars="-20" w:right="-48"/>
              <w:jc w:val="center"/>
              <w:rPr>
                <w:color w:val="000000" w:themeColor="text1"/>
                <w:sz w:val="21"/>
                <w:szCs w:val="21"/>
              </w:rPr>
            </w:pPr>
            <w:r w:rsidRPr="005607A9">
              <w:rPr>
                <w:rFonts w:hint="eastAsia"/>
                <w:color w:val="000000" w:themeColor="text1"/>
                <w:sz w:val="21"/>
                <w:szCs w:val="21"/>
              </w:rPr>
              <w:t>VOCs</w:t>
            </w:r>
          </w:p>
        </w:tc>
        <w:tc>
          <w:tcPr>
            <w:tcW w:w="1693" w:type="pct"/>
            <w:shd w:val="clear" w:color="auto" w:fill="auto"/>
            <w:vAlign w:val="center"/>
            <w:hideMark/>
          </w:tcPr>
          <w:p w:rsidR="009009DB" w:rsidRPr="005607A9" w:rsidRDefault="009009DB" w:rsidP="00655DA9">
            <w:pPr>
              <w:adjustRightInd w:val="0"/>
              <w:snapToGrid w:val="0"/>
              <w:jc w:val="center"/>
              <w:textAlignment w:val="baseline"/>
              <w:rPr>
                <w:color w:val="000000" w:themeColor="text1"/>
                <w:spacing w:val="4"/>
                <w:sz w:val="21"/>
                <w:szCs w:val="21"/>
              </w:rPr>
            </w:pPr>
            <w:r w:rsidRPr="005607A9">
              <w:rPr>
                <w:rFonts w:hint="eastAsia"/>
                <w:color w:val="000000" w:themeColor="text1"/>
                <w:spacing w:val="4"/>
                <w:sz w:val="21"/>
                <w:szCs w:val="21"/>
              </w:rPr>
              <w:t>0.</w:t>
            </w:r>
            <w:r w:rsidR="005607A9">
              <w:rPr>
                <w:rFonts w:hint="eastAsia"/>
                <w:color w:val="000000" w:themeColor="text1"/>
                <w:spacing w:val="4"/>
                <w:sz w:val="21"/>
                <w:szCs w:val="21"/>
              </w:rPr>
              <w:t>2</w:t>
            </w:r>
            <w:r w:rsidR="00655DA9">
              <w:rPr>
                <w:rFonts w:hint="eastAsia"/>
                <w:color w:val="000000" w:themeColor="text1"/>
                <w:spacing w:val="4"/>
                <w:sz w:val="21"/>
                <w:szCs w:val="21"/>
              </w:rPr>
              <w:t>777</w:t>
            </w:r>
          </w:p>
        </w:tc>
      </w:tr>
    </w:tbl>
    <w:p w:rsidR="009009DB" w:rsidRDefault="009009DB" w:rsidP="009009DB">
      <w:pPr>
        <w:outlineLvl w:val="0"/>
        <w:rPr>
          <w:b/>
          <w:color w:val="000000" w:themeColor="text1"/>
          <w:sz w:val="28"/>
          <w:szCs w:val="32"/>
        </w:rPr>
        <w:sectPr w:rsidR="009009DB" w:rsidSect="00EC0753">
          <w:pgSz w:w="16840" w:h="11907" w:orient="landscape"/>
          <w:pgMar w:top="1797" w:right="1440" w:bottom="1797" w:left="1440" w:header="851" w:footer="992" w:gutter="0"/>
          <w:cols w:space="720"/>
          <w:titlePg/>
          <w:docGrid w:linePitch="312"/>
        </w:sectPr>
      </w:pPr>
    </w:p>
    <w:tbl>
      <w:tblPr>
        <w:tblW w:w="1049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533"/>
      </w:tblGrid>
      <w:tr w:rsidR="006839FB" w:rsidTr="00EC0753">
        <w:trPr>
          <w:trHeight w:val="11744"/>
        </w:trPr>
        <w:tc>
          <w:tcPr>
            <w:tcW w:w="10490" w:type="dxa"/>
          </w:tcPr>
          <w:p w:rsidR="004A20A8" w:rsidRPr="00125B29" w:rsidRDefault="004A20A8" w:rsidP="007057F8">
            <w:pPr>
              <w:spacing w:line="360" w:lineRule="auto"/>
              <w:ind w:firstLineChars="200" w:firstLine="482"/>
              <w:jc w:val="both"/>
              <w:rPr>
                <w:b/>
                <w:color w:val="000000" w:themeColor="text1"/>
              </w:rPr>
            </w:pPr>
            <w:r w:rsidRPr="00125B29">
              <w:rPr>
                <w:rFonts w:hint="eastAsia"/>
                <w:b/>
                <w:color w:val="000000" w:themeColor="text1"/>
              </w:rPr>
              <w:lastRenderedPageBreak/>
              <w:t>2</w:t>
            </w:r>
            <w:r w:rsidRPr="00125B29">
              <w:rPr>
                <w:b/>
                <w:color w:val="000000" w:themeColor="text1"/>
              </w:rPr>
              <w:t>、</w:t>
            </w:r>
            <w:r w:rsidRPr="00BC5688">
              <w:rPr>
                <w:rFonts w:ascii="宋体" w:eastAsia="宋体" w:hAnsi="宋体"/>
                <w:b/>
                <w:color w:val="000000" w:themeColor="text1"/>
              </w:rPr>
              <w:t>废水</w:t>
            </w:r>
            <w:r w:rsidRPr="00125B29">
              <w:rPr>
                <w:b/>
                <w:color w:val="000000" w:themeColor="text1"/>
              </w:rPr>
              <w:t>：</w:t>
            </w:r>
          </w:p>
          <w:p w:rsidR="004A20A8" w:rsidRPr="004A20A8" w:rsidRDefault="004A20A8" w:rsidP="007057F8">
            <w:pPr>
              <w:spacing w:line="360" w:lineRule="auto"/>
              <w:ind w:firstLineChars="200" w:firstLine="480"/>
              <w:jc w:val="both"/>
              <w:rPr>
                <w:rFonts w:ascii="宋体" w:eastAsia="宋体" w:hAnsi="宋体"/>
              </w:rPr>
            </w:pPr>
            <w:r w:rsidRPr="004A20A8">
              <w:rPr>
                <w:rFonts w:ascii="宋体" w:eastAsia="宋体" w:hAnsi="宋体" w:hint="eastAsia"/>
                <w:color w:val="000000" w:themeColor="text1"/>
              </w:rPr>
              <w:t>本项目</w:t>
            </w:r>
            <w:r w:rsidRPr="004A20A8">
              <w:rPr>
                <w:rFonts w:ascii="宋体" w:eastAsia="宋体" w:hAnsi="宋体" w:hint="eastAsia"/>
              </w:rPr>
              <w:t>喷漆工序采用干式喷漆房，故</w:t>
            </w:r>
            <w:r w:rsidRPr="004A20A8">
              <w:rPr>
                <w:rFonts w:ascii="宋体" w:eastAsia="宋体" w:hAnsi="宋体" w:hint="eastAsia"/>
                <w:color w:val="000000" w:themeColor="text1"/>
              </w:rPr>
              <w:t>全厂用水主要为切削液配比用水、调漆用水、喷枪清洗用水、职工生活用水</w:t>
            </w:r>
            <w:r w:rsidR="005D3E56">
              <w:rPr>
                <w:rFonts w:ascii="宋体" w:eastAsia="宋体" w:hAnsi="宋体" w:hint="eastAsia"/>
                <w:color w:val="000000" w:themeColor="text1"/>
              </w:rPr>
              <w:t>、</w:t>
            </w:r>
            <w:r w:rsidRPr="004A20A8">
              <w:rPr>
                <w:rFonts w:ascii="宋体" w:eastAsia="宋体" w:hAnsi="宋体" w:hint="eastAsia"/>
                <w:color w:val="000000" w:themeColor="text1"/>
              </w:rPr>
              <w:t>食堂用水</w:t>
            </w:r>
            <w:r w:rsidR="005D3E56">
              <w:rPr>
                <w:rFonts w:ascii="宋体" w:eastAsia="宋体" w:hAnsi="宋体" w:hint="eastAsia"/>
                <w:color w:val="000000" w:themeColor="text1"/>
              </w:rPr>
              <w:t>和厂区绿化用水</w:t>
            </w:r>
            <w:r w:rsidRPr="004A20A8">
              <w:rPr>
                <w:rFonts w:ascii="宋体" w:eastAsia="宋体" w:hAnsi="宋体" w:hint="eastAsia"/>
                <w:color w:val="000000" w:themeColor="text1"/>
              </w:rPr>
              <w:t>。</w:t>
            </w:r>
            <w:r w:rsidRPr="004A20A8">
              <w:rPr>
                <w:rFonts w:ascii="宋体" w:eastAsia="宋体" w:hAnsi="宋体" w:hint="eastAsia"/>
              </w:rPr>
              <w:t>排水为职工生活污水和食堂废水，经厂内化粪池、隔油池预处理后，经市政污水管网排入海安</w:t>
            </w:r>
            <w:r>
              <w:rPr>
                <w:rFonts w:ascii="宋体" w:eastAsia="宋体" w:hAnsi="宋体" w:hint="eastAsia"/>
              </w:rPr>
              <w:t>李堡</w:t>
            </w:r>
            <w:r w:rsidRPr="004A20A8">
              <w:rPr>
                <w:rFonts w:ascii="宋体" w:eastAsia="宋体" w:hAnsi="宋体" w:hint="eastAsia"/>
              </w:rPr>
              <w:t>污水处理</w:t>
            </w:r>
            <w:r>
              <w:rPr>
                <w:rFonts w:ascii="宋体" w:eastAsia="宋体" w:hAnsi="宋体" w:hint="eastAsia"/>
              </w:rPr>
              <w:t>有限公司</w:t>
            </w:r>
            <w:r w:rsidRPr="004A20A8">
              <w:rPr>
                <w:rFonts w:ascii="宋体" w:eastAsia="宋体" w:hAnsi="宋体" w:hint="eastAsia"/>
              </w:rPr>
              <w:t>集中处理，最终达标尾水排入</w:t>
            </w:r>
            <w:r>
              <w:rPr>
                <w:rFonts w:ascii="宋体" w:eastAsia="宋体" w:hAnsi="宋体" w:hint="eastAsia"/>
              </w:rPr>
              <w:t>北凌河</w:t>
            </w:r>
            <w:r w:rsidRPr="004A20A8">
              <w:rPr>
                <w:rFonts w:ascii="宋体" w:eastAsia="宋体" w:hAnsi="宋体" w:hint="eastAsia"/>
              </w:rPr>
              <w:t>。</w:t>
            </w:r>
          </w:p>
          <w:p w:rsidR="004A20A8" w:rsidRPr="00BC5688" w:rsidRDefault="004A20A8" w:rsidP="007057F8">
            <w:pPr>
              <w:spacing w:line="360" w:lineRule="auto"/>
              <w:ind w:firstLineChars="200" w:firstLine="480"/>
              <w:jc w:val="both"/>
              <w:rPr>
                <w:rFonts w:ascii="宋体" w:eastAsia="宋体" w:hAnsi="宋体"/>
              </w:rPr>
            </w:pPr>
            <w:r w:rsidRPr="00BC5688">
              <w:rPr>
                <w:rFonts w:ascii="宋体" w:eastAsia="宋体" w:hAnsi="宋体" w:hint="eastAsia"/>
              </w:rPr>
              <w:t>（</w:t>
            </w:r>
            <w:r w:rsidRPr="00BC5688">
              <w:rPr>
                <w:rFonts w:eastAsia="宋体"/>
              </w:rPr>
              <w:t>1</w:t>
            </w:r>
            <w:r w:rsidRPr="00BC5688">
              <w:rPr>
                <w:rFonts w:ascii="宋体" w:eastAsia="宋体" w:hAnsi="宋体" w:hint="eastAsia"/>
              </w:rPr>
              <w:t>）切削液配比用水</w:t>
            </w:r>
          </w:p>
          <w:p w:rsidR="004A20A8" w:rsidRPr="00BC5688" w:rsidRDefault="004A20A8" w:rsidP="007057F8">
            <w:pPr>
              <w:spacing w:line="360" w:lineRule="auto"/>
              <w:ind w:firstLineChars="200" w:firstLine="480"/>
              <w:jc w:val="both"/>
              <w:rPr>
                <w:rFonts w:ascii="宋体" w:eastAsia="宋体" w:hAnsi="宋体"/>
              </w:rPr>
            </w:pPr>
            <w:r w:rsidRPr="00BC5688">
              <w:rPr>
                <w:rFonts w:ascii="宋体" w:eastAsia="宋体" w:hAnsi="宋体" w:hint="eastAsia"/>
              </w:rPr>
              <w:t>本</w:t>
            </w:r>
            <w:r w:rsidRPr="00BC5688">
              <w:rPr>
                <w:rFonts w:ascii="宋体" w:eastAsia="宋体" w:hAnsi="宋体"/>
              </w:rPr>
              <w:t>项目</w:t>
            </w:r>
            <w:r w:rsidRPr="00BC5688">
              <w:rPr>
                <w:rFonts w:ascii="宋体" w:eastAsia="宋体" w:hAnsi="宋体" w:hint="eastAsia"/>
              </w:rPr>
              <w:t>车床、</w:t>
            </w:r>
            <w:r w:rsidR="00BC5688" w:rsidRPr="00BC5688">
              <w:rPr>
                <w:rFonts w:ascii="宋体" w:eastAsia="宋体" w:hAnsi="宋体" w:hint="eastAsia"/>
              </w:rPr>
              <w:t>刨床、钻床、</w:t>
            </w:r>
            <w:r w:rsidRPr="00BC5688">
              <w:rPr>
                <w:rFonts w:ascii="宋体" w:eastAsia="宋体" w:hAnsi="宋体" w:hint="eastAsia"/>
              </w:rPr>
              <w:t>铣床等机加工设备工作过程中均</w:t>
            </w:r>
            <w:bookmarkStart w:id="1" w:name="OLE_LINK18"/>
            <w:bookmarkStart w:id="2" w:name="OLE_LINK17"/>
            <w:r w:rsidRPr="00BC5688">
              <w:rPr>
                <w:rFonts w:ascii="宋体" w:eastAsia="宋体" w:hAnsi="宋体"/>
              </w:rPr>
              <w:t>需要使用一定量的</w:t>
            </w:r>
            <w:r w:rsidRPr="00BC5688">
              <w:rPr>
                <w:rFonts w:ascii="宋体" w:eastAsia="宋体" w:hAnsi="宋体" w:hint="eastAsia"/>
              </w:rPr>
              <w:t>切削液</w:t>
            </w:r>
            <w:r w:rsidRPr="00BC5688">
              <w:rPr>
                <w:rFonts w:ascii="宋体" w:eastAsia="宋体" w:hAnsi="宋体"/>
              </w:rPr>
              <w:t>。根据企业提供资料，</w:t>
            </w:r>
            <w:bookmarkEnd w:id="1"/>
            <w:bookmarkEnd w:id="2"/>
            <w:r w:rsidRPr="00BC5688">
              <w:rPr>
                <w:rFonts w:ascii="宋体" w:eastAsia="宋体" w:hAnsi="宋体" w:hint="eastAsia"/>
              </w:rPr>
              <w:t>切削液使用前需用水稀释</w:t>
            </w:r>
            <w:r w:rsidRPr="00BC5688">
              <w:rPr>
                <w:rFonts w:eastAsia="宋体"/>
              </w:rPr>
              <w:t>5</w:t>
            </w:r>
            <w:r w:rsidRPr="00BC5688">
              <w:rPr>
                <w:rFonts w:ascii="宋体" w:eastAsia="宋体" w:hAnsi="宋体" w:hint="eastAsia"/>
              </w:rPr>
              <w:t>倍后使用</w:t>
            </w:r>
            <w:r w:rsidRPr="00BC5688">
              <w:rPr>
                <w:rFonts w:ascii="宋体" w:eastAsia="宋体" w:hAnsi="宋体"/>
              </w:rPr>
              <w:t>，</w:t>
            </w:r>
            <w:r w:rsidR="00BC5688" w:rsidRPr="00BC5688">
              <w:rPr>
                <w:rFonts w:ascii="宋体" w:eastAsia="宋体" w:hAnsi="宋体" w:hint="eastAsia"/>
              </w:rPr>
              <w:t>扩建项目建成投产后全厂</w:t>
            </w:r>
            <w:r w:rsidRPr="00BC5688">
              <w:rPr>
                <w:rFonts w:ascii="宋体" w:eastAsia="宋体" w:hAnsi="宋体"/>
              </w:rPr>
              <w:t>切削液</w:t>
            </w:r>
            <w:r w:rsidRPr="00BC5688">
              <w:rPr>
                <w:rFonts w:ascii="宋体" w:eastAsia="宋体" w:hAnsi="宋体" w:hint="eastAsia"/>
              </w:rPr>
              <w:t>原液用量</w:t>
            </w:r>
            <w:r w:rsidR="00BC5688" w:rsidRPr="00BC5688">
              <w:rPr>
                <w:rFonts w:ascii="宋体" w:eastAsia="宋体" w:hAnsi="宋体" w:hint="eastAsia"/>
              </w:rPr>
              <w:t>约</w:t>
            </w:r>
            <w:r w:rsidRPr="00BC5688">
              <w:rPr>
                <w:rFonts w:ascii="宋体" w:eastAsia="宋体" w:hAnsi="宋体" w:hint="eastAsia"/>
              </w:rPr>
              <w:t>为</w:t>
            </w:r>
            <w:r w:rsidR="00BC5688" w:rsidRPr="00BC5688">
              <w:rPr>
                <w:rFonts w:eastAsia="宋体"/>
              </w:rPr>
              <w:t>1.6</w:t>
            </w:r>
            <w:r w:rsidRPr="00BC5688">
              <w:rPr>
                <w:rFonts w:eastAsia="宋体"/>
              </w:rPr>
              <w:t>t/a</w:t>
            </w:r>
            <w:r w:rsidRPr="00BC5688">
              <w:rPr>
                <w:rFonts w:ascii="宋体" w:eastAsia="宋体" w:hAnsi="宋体"/>
              </w:rPr>
              <w:t>，</w:t>
            </w:r>
            <w:r w:rsidRPr="00BC5688">
              <w:rPr>
                <w:rFonts w:ascii="宋体" w:eastAsia="宋体" w:hAnsi="宋体" w:hint="eastAsia"/>
              </w:rPr>
              <w:t>则</w:t>
            </w:r>
            <w:r w:rsidRPr="00BC5688">
              <w:rPr>
                <w:rFonts w:ascii="宋体" w:eastAsia="宋体" w:hAnsi="宋体"/>
              </w:rPr>
              <w:t>配比用水</w:t>
            </w:r>
            <w:r w:rsidRPr="00BC5688">
              <w:rPr>
                <w:rFonts w:ascii="宋体" w:eastAsia="宋体" w:hAnsi="宋体" w:hint="eastAsia"/>
              </w:rPr>
              <w:t>量</w:t>
            </w:r>
            <w:r w:rsidRPr="00BC5688">
              <w:rPr>
                <w:rFonts w:ascii="宋体" w:eastAsia="宋体" w:hAnsi="宋体"/>
              </w:rPr>
              <w:t>为</w:t>
            </w:r>
            <w:r w:rsidR="00BC5688" w:rsidRPr="00BC5688">
              <w:rPr>
                <w:rFonts w:eastAsia="宋体"/>
              </w:rPr>
              <w:t>8</w:t>
            </w:r>
            <w:r w:rsidRPr="00BC5688">
              <w:rPr>
                <w:rFonts w:eastAsia="宋体"/>
              </w:rPr>
              <w:t>t/a</w:t>
            </w:r>
            <w:r w:rsidRPr="00BC5688">
              <w:rPr>
                <w:rFonts w:ascii="宋体" w:eastAsia="宋体" w:hAnsi="宋体"/>
              </w:rPr>
              <w:t>。</w:t>
            </w:r>
          </w:p>
          <w:p w:rsidR="004A20A8" w:rsidRPr="00BC5688" w:rsidRDefault="004A20A8" w:rsidP="007057F8">
            <w:pPr>
              <w:autoSpaceDE w:val="0"/>
              <w:autoSpaceDN w:val="0"/>
              <w:adjustRightInd w:val="0"/>
              <w:snapToGrid w:val="0"/>
              <w:spacing w:line="360" w:lineRule="auto"/>
              <w:ind w:firstLineChars="200" w:firstLine="480"/>
              <w:jc w:val="both"/>
              <w:rPr>
                <w:rFonts w:ascii="宋体" w:eastAsia="宋体" w:hAnsi="宋体"/>
              </w:rPr>
            </w:pPr>
            <w:r w:rsidRPr="00BC5688">
              <w:rPr>
                <w:rFonts w:ascii="宋体" w:eastAsia="宋体" w:hAnsi="宋体" w:hint="eastAsia"/>
              </w:rPr>
              <w:t>（</w:t>
            </w:r>
            <w:r w:rsidRPr="00BC5688">
              <w:rPr>
                <w:rFonts w:eastAsia="宋体"/>
              </w:rPr>
              <w:t>2</w:t>
            </w:r>
            <w:r w:rsidRPr="00BC5688">
              <w:rPr>
                <w:rFonts w:ascii="宋体" w:eastAsia="宋体" w:hAnsi="宋体" w:hint="eastAsia"/>
              </w:rPr>
              <w:t>）调漆用水</w:t>
            </w:r>
          </w:p>
          <w:p w:rsidR="004A20A8" w:rsidRPr="00BC5688" w:rsidRDefault="00BC5688" w:rsidP="007057F8">
            <w:pPr>
              <w:autoSpaceDE w:val="0"/>
              <w:autoSpaceDN w:val="0"/>
              <w:adjustRightInd w:val="0"/>
              <w:snapToGrid w:val="0"/>
              <w:spacing w:line="360" w:lineRule="auto"/>
              <w:ind w:firstLineChars="200" w:firstLine="480"/>
              <w:jc w:val="both"/>
              <w:rPr>
                <w:rFonts w:ascii="宋体" w:eastAsia="宋体" w:hAnsi="宋体"/>
              </w:rPr>
            </w:pPr>
            <w:r>
              <w:rPr>
                <w:rFonts w:ascii="宋体" w:eastAsia="宋体" w:hAnsi="宋体" w:hint="eastAsia"/>
              </w:rPr>
              <w:t>扩建项目建成投产后，厂方拟将现在使用的油性漆改为</w:t>
            </w:r>
            <w:r w:rsidR="004A20A8" w:rsidRPr="00BC5688">
              <w:rPr>
                <w:rFonts w:ascii="宋体" w:eastAsia="宋体" w:hAnsi="宋体" w:hint="eastAsia"/>
              </w:rPr>
              <w:t>水性漆，以自来水作为稀释剂，根据水性底漆</w:t>
            </w:r>
            <w:r>
              <w:rPr>
                <w:rFonts w:ascii="宋体" w:eastAsia="宋体" w:hAnsi="宋体" w:hint="eastAsia"/>
              </w:rPr>
              <w:t>、水性面漆调漆</w:t>
            </w:r>
            <w:r w:rsidR="004A20A8" w:rsidRPr="00BC5688">
              <w:rPr>
                <w:rFonts w:ascii="宋体" w:eastAsia="宋体" w:hAnsi="宋体" w:hint="eastAsia"/>
              </w:rPr>
              <w:t>比例，调漆总用水约为</w:t>
            </w:r>
            <w:r w:rsidR="009573AB">
              <w:rPr>
                <w:rFonts w:eastAsia="宋体" w:hint="eastAsia"/>
              </w:rPr>
              <w:t>2.0418</w:t>
            </w:r>
            <w:r w:rsidR="004A20A8" w:rsidRPr="00BC5688">
              <w:rPr>
                <w:rFonts w:eastAsia="宋体"/>
              </w:rPr>
              <w:t>t/a</w:t>
            </w:r>
            <w:r w:rsidR="004A20A8" w:rsidRPr="00BC5688">
              <w:rPr>
                <w:rFonts w:ascii="宋体" w:eastAsia="宋体" w:hAnsi="宋体" w:hint="eastAsia"/>
              </w:rPr>
              <w:t>，全部蒸发损耗。</w:t>
            </w:r>
          </w:p>
          <w:p w:rsidR="004A20A8" w:rsidRPr="00BC5688" w:rsidRDefault="004A20A8" w:rsidP="007057F8">
            <w:pPr>
              <w:autoSpaceDE w:val="0"/>
              <w:autoSpaceDN w:val="0"/>
              <w:adjustRightInd w:val="0"/>
              <w:snapToGrid w:val="0"/>
              <w:spacing w:line="360" w:lineRule="auto"/>
              <w:ind w:firstLineChars="200" w:firstLine="480"/>
              <w:jc w:val="both"/>
              <w:rPr>
                <w:rFonts w:ascii="宋体" w:eastAsia="宋体" w:hAnsi="宋体"/>
              </w:rPr>
            </w:pPr>
            <w:r w:rsidRPr="00BC5688">
              <w:rPr>
                <w:rFonts w:ascii="宋体" w:eastAsia="宋体" w:hAnsi="宋体" w:hint="eastAsia"/>
              </w:rPr>
              <w:t>（</w:t>
            </w:r>
            <w:r w:rsidRPr="00BC5688">
              <w:rPr>
                <w:rFonts w:eastAsia="宋体"/>
              </w:rPr>
              <w:t>3</w:t>
            </w:r>
            <w:r w:rsidRPr="00BC5688">
              <w:rPr>
                <w:rFonts w:ascii="宋体" w:eastAsia="宋体" w:hAnsi="宋体" w:hint="eastAsia"/>
              </w:rPr>
              <w:t>）喷枪清洗用水</w:t>
            </w:r>
          </w:p>
          <w:p w:rsidR="004A20A8" w:rsidRPr="00BC5688" w:rsidRDefault="004A20A8" w:rsidP="007057F8">
            <w:pPr>
              <w:autoSpaceDE w:val="0"/>
              <w:autoSpaceDN w:val="0"/>
              <w:adjustRightInd w:val="0"/>
              <w:snapToGrid w:val="0"/>
              <w:spacing w:line="360" w:lineRule="auto"/>
              <w:ind w:firstLineChars="200" w:firstLine="480"/>
              <w:jc w:val="both"/>
              <w:rPr>
                <w:rFonts w:ascii="宋体" w:eastAsia="宋体" w:hAnsi="宋体"/>
              </w:rPr>
            </w:pPr>
            <w:r w:rsidRPr="00BC5688">
              <w:rPr>
                <w:rFonts w:ascii="宋体" w:eastAsia="宋体" w:hAnsi="宋体" w:hint="eastAsia"/>
              </w:rPr>
              <w:t>根据企业介绍，当天喷漆工作结束后，需对喷枪进行清洗</w:t>
            </w:r>
            <w:r w:rsidRPr="00BC5688">
              <w:rPr>
                <w:rFonts w:ascii="宋体" w:eastAsia="宋体" w:hAnsi="宋体" w:hint="eastAsia"/>
                <w:bCs/>
              </w:rPr>
              <w:t>，</w:t>
            </w:r>
            <w:r w:rsidRPr="00BC5688">
              <w:rPr>
                <w:rFonts w:ascii="宋体" w:eastAsia="宋体" w:hAnsi="宋体" w:hint="eastAsia"/>
              </w:rPr>
              <w:t>每把喷枪的清洗用水量为</w:t>
            </w:r>
            <w:smartTag w:uri="urn:schemas-microsoft-com:office:smarttags" w:element="chmetcnv">
              <w:smartTagPr>
                <w:attr w:name="TCSC" w:val="0"/>
                <w:attr w:name="NumberType" w:val="1"/>
                <w:attr w:name="Negative" w:val="False"/>
                <w:attr w:name="HasSpace" w:val="False"/>
                <w:attr w:name="SourceValue" w:val="2"/>
                <w:attr w:name="UnitName" w:val="l"/>
              </w:smartTagPr>
              <w:r w:rsidRPr="009573AB">
                <w:rPr>
                  <w:rFonts w:eastAsia="宋体"/>
                </w:rPr>
                <w:t>2L</w:t>
              </w:r>
            </w:smartTag>
            <w:r w:rsidRPr="00BC5688">
              <w:rPr>
                <w:rFonts w:ascii="宋体" w:eastAsia="宋体" w:hAnsi="宋体" w:hint="eastAsia"/>
              </w:rPr>
              <w:t>/次，全厂共计使用</w:t>
            </w:r>
            <w:r w:rsidRPr="009573AB">
              <w:rPr>
                <w:rFonts w:eastAsia="宋体"/>
              </w:rPr>
              <w:t>2</w:t>
            </w:r>
            <w:r w:rsidRPr="00BC5688">
              <w:rPr>
                <w:rFonts w:ascii="宋体" w:eastAsia="宋体" w:hAnsi="宋体" w:hint="eastAsia"/>
              </w:rPr>
              <w:t>把喷枪，全年喷漆天数约</w:t>
            </w:r>
            <w:r w:rsidR="009573AB" w:rsidRPr="009573AB">
              <w:rPr>
                <w:rFonts w:eastAsia="宋体"/>
              </w:rPr>
              <w:t>30</w:t>
            </w:r>
            <w:r w:rsidRPr="009573AB">
              <w:rPr>
                <w:rFonts w:eastAsia="宋体"/>
              </w:rPr>
              <w:t>0</w:t>
            </w:r>
            <w:r w:rsidRPr="00BC5688">
              <w:rPr>
                <w:rFonts w:ascii="宋体" w:eastAsia="宋体" w:hAnsi="宋体" w:hint="eastAsia"/>
              </w:rPr>
              <w:t>天，喷枪清洗用水量为</w:t>
            </w:r>
            <w:r w:rsidR="009573AB" w:rsidRPr="009573AB">
              <w:rPr>
                <w:rFonts w:eastAsia="宋体"/>
              </w:rPr>
              <w:t>1.2</w:t>
            </w:r>
            <w:r w:rsidRPr="009573AB">
              <w:rPr>
                <w:rFonts w:eastAsia="宋体"/>
              </w:rPr>
              <w:t>t/a</w:t>
            </w:r>
            <w:r w:rsidRPr="00BC5688">
              <w:rPr>
                <w:rFonts w:ascii="宋体" w:eastAsia="宋体" w:hAnsi="宋体" w:hint="eastAsia"/>
              </w:rPr>
              <w:t>。喷枪清洗废水产生量为清洗用水量的</w:t>
            </w:r>
            <w:r w:rsidRPr="009573AB">
              <w:rPr>
                <w:rFonts w:eastAsia="宋体"/>
              </w:rPr>
              <w:t>95%</w:t>
            </w:r>
            <w:r w:rsidRPr="00BC5688">
              <w:rPr>
                <w:rFonts w:ascii="宋体" w:eastAsia="宋体" w:hAnsi="宋体" w:hint="eastAsia"/>
              </w:rPr>
              <w:t>，则喷枪清洗废液产生量为</w:t>
            </w:r>
            <w:r w:rsidR="009573AB" w:rsidRPr="009573AB">
              <w:rPr>
                <w:rFonts w:eastAsia="宋体"/>
              </w:rPr>
              <w:t>1.14</w:t>
            </w:r>
            <w:r w:rsidRPr="009573AB">
              <w:rPr>
                <w:rFonts w:eastAsia="宋体"/>
              </w:rPr>
              <w:t>t/a</w:t>
            </w:r>
            <w:r w:rsidRPr="00BC5688">
              <w:rPr>
                <w:rFonts w:ascii="宋体" w:eastAsia="宋体" w:hAnsi="宋体" w:hint="eastAsia"/>
              </w:rPr>
              <w:t>，全部作为调漆用水，不对外排放。</w:t>
            </w:r>
          </w:p>
          <w:p w:rsidR="004A20A8" w:rsidRPr="00BC5688" w:rsidRDefault="004A20A8" w:rsidP="007057F8">
            <w:pPr>
              <w:spacing w:line="360" w:lineRule="auto"/>
              <w:ind w:firstLineChars="200" w:firstLine="480"/>
              <w:jc w:val="both"/>
              <w:rPr>
                <w:rFonts w:ascii="宋体" w:eastAsia="宋体" w:hAnsi="宋体"/>
              </w:rPr>
            </w:pPr>
            <w:r w:rsidRPr="00BC5688">
              <w:rPr>
                <w:rFonts w:ascii="宋体" w:eastAsia="宋体" w:hAnsi="宋体" w:hint="eastAsia"/>
              </w:rPr>
              <w:t>（</w:t>
            </w:r>
            <w:r w:rsidRPr="00AE3EE8">
              <w:rPr>
                <w:rFonts w:eastAsia="宋体"/>
              </w:rPr>
              <w:t>4</w:t>
            </w:r>
            <w:r w:rsidRPr="00BC5688">
              <w:rPr>
                <w:rFonts w:ascii="宋体" w:eastAsia="宋体" w:hAnsi="宋体" w:hint="eastAsia"/>
              </w:rPr>
              <w:t>）生活用水</w:t>
            </w:r>
          </w:p>
          <w:p w:rsidR="004A20A8" w:rsidRPr="00BC5688" w:rsidRDefault="005D3E56" w:rsidP="007057F8">
            <w:pPr>
              <w:spacing w:line="360" w:lineRule="auto"/>
              <w:ind w:firstLineChars="200" w:firstLine="480"/>
              <w:jc w:val="both"/>
              <w:rPr>
                <w:rFonts w:ascii="宋体" w:eastAsia="宋体" w:hAnsi="宋体"/>
              </w:rPr>
            </w:pPr>
            <w:r>
              <w:rPr>
                <w:rFonts w:ascii="宋体" w:eastAsia="宋体" w:hAnsi="宋体" w:hint="eastAsia"/>
              </w:rPr>
              <w:t>扩建项目建成投产后，</w:t>
            </w:r>
            <w:r w:rsidR="004A20A8" w:rsidRPr="00BC5688">
              <w:rPr>
                <w:rFonts w:ascii="宋体" w:eastAsia="宋体" w:hAnsi="宋体" w:hint="eastAsia"/>
              </w:rPr>
              <w:t>拟新增员工</w:t>
            </w:r>
            <w:r w:rsidR="00AE3EE8">
              <w:rPr>
                <w:rFonts w:eastAsia="宋体" w:hint="eastAsia"/>
              </w:rPr>
              <w:t>30</w:t>
            </w:r>
            <w:r w:rsidR="004A20A8" w:rsidRPr="00BC5688">
              <w:rPr>
                <w:rFonts w:ascii="宋体" w:eastAsia="宋体" w:hAnsi="宋体" w:hint="eastAsia"/>
              </w:rPr>
              <w:t>人，全厂定员</w:t>
            </w:r>
            <w:r w:rsidR="00AE3EE8">
              <w:rPr>
                <w:rFonts w:eastAsia="宋体" w:hint="eastAsia"/>
              </w:rPr>
              <w:t>60</w:t>
            </w:r>
            <w:r w:rsidR="004A20A8" w:rsidRPr="00BC5688">
              <w:rPr>
                <w:rFonts w:ascii="宋体" w:eastAsia="宋体" w:hAnsi="宋体"/>
              </w:rPr>
              <w:t>人，年工作日</w:t>
            </w:r>
            <w:r w:rsidR="004A20A8" w:rsidRPr="00AE3EE8">
              <w:rPr>
                <w:rFonts w:eastAsia="宋体"/>
              </w:rPr>
              <w:t>300</w:t>
            </w:r>
            <w:r w:rsidR="004A20A8" w:rsidRPr="00BC5688">
              <w:rPr>
                <w:rFonts w:ascii="宋体" w:eastAsia="宋体" w:hAnsi="宋体"/>
              </w:rPr>
              <w:t>天，一班制，参照《江苏省城市生活与公共用水定额》（</w:t>
            </w:r>
            <w:r w:rsidR="004A20A8" w:rsidRPr="00AE3EE8">
              <w:rPr>
                <w:rFonts w:eastAsia="宋体"/>
              </w:rPr>
              <w:t>2012</w:t>
            </w:r>
            <w:r w:rsidR="004A20A8" w:rsidRPr="00BC5688">
              <w:rPr>
                <w:rFonts w:ascii="宋体" w:eastAsia="宋体" w:hAnsi="宋体"/>
              </w:rPr>
              <w:t>年修订），本项目人均用水按</w:t>
            </w:r>
            <w:r w:rsidR="004A20A8" w:rsidRPr="00AE3EE8">
              <w:rPr>
                <w:rFonts w:eastAsia="宋体"/>
              </w:rPr>
              <w:t>50L/d</w:t>
            </w:r>
            <w:r w:rsidR="004A20A8" w:rsidRPr="00BC5688">
              <w:rPr>
                <w:rFonts w:ascii="宋体" w:eastAsia="宋体" w:hAnsi="宋体"/>
              </w:rPr>
              <w:t>计算，结合职工在厂</w:t>
            </w:r>
            <w:r w:rsidR="004A20A8" w:rsidRPr="00BC5688">
              <w:rPr>
                <w:rFonts w:ascii="宋体" w:eastAsia="宋体" w:hAnsi="宋体" w:hint="eastAsia"/>
              </w:rPr>
              <w:t>内</w:t>
            </w:r>
            <w:r w:rsidR="004A20A8" w:rsidRPr="00BC5688">
              <w:rPr>
                <w:rFonts w:ascii="宋体" w:eastAsia="宋体" w:hAnsi="宋体"/>
              </w:rPr>
              <w:t>工作时间，生活用水确定如下：</w:t>
            </w:r>
            <w:r w:rsidR="004A20A8" w:rsidRPr="00AE3EE8">
              <w:rPr>
                <w:rFonts w:eastAsia="宋体"/>
              </w:rPr>
              <w:t>50</w:t>
            </w:r>
            <w:r w:rsidR="004A20A8" w:rsidRPr="00BC5688">
              <w:rPr>
                <w:rFonts w:ascii="宋体" w:eastAsia="宋体" w:hAnsi="宋体"/>
              </w:rPr>
              <w:t>升/人</w:t>
            </w:r>
            <w:r w:rsidR="004A20A8" w:rsidRPr="00BC5688">
              <w:rPr>
                <w:rFonts w:ascii="宋体" w:eastAsia="宋体" w:hAnsi="宋体" w:hint="eastAsia"/>
              </w:rPr>
              <w:t>·</w:t>
            </w:r>
            <w:r w:rsidR="004A20A8" w:rsidRPr="00BC5688">
              <w:rPr>
                <w:rFonts w:ascii="宋体" w:eastAsia="宋体" w:hAnsi="宋体"/>
              </w:rPr>
              <w:t>天×</w:t>
            </w:r>
            <w:r w:rsidR="00AE3EE8" w:rsidRPr="00AE3EE8">
              <w:rPr>
                <w:rFonts w:eastAsia="宋体"/>
              </w:rPr>
              <w:t>60</w:t>
            </w:r>
            <w:r w:rsidR="004A20A8" w:rsidRPr="00BC5688">
              <w:rPr>
                <w:rFonts w:ascii="宋体" w:eastAsia="宋体" w:hAnsi="宋体"/>
              </w:rPr>
              <w:t>人×</w:t>
            </w:r>
            <w:r w:rsidR="004A20A8" w:rsidRPr="00AE3EE8">
              <w:rPr>
                <w:rFonts w:eastAsia="宋体"/>
              </w:rPr>
              <w:t>300</w:t>
            </w:r>
            <w:r w:rsidR="004A20A8" w:rsidRPr="00BC5688">
              <w:rPr>
                <w:rFonts w:ascii="宋体" w:eastAsia="宋体" w:hAnsi="宋体"/>
              </w:rPr>
              <w:t>天＝</w:t>
            </w:r>
            <w:r w:rsidR="00AE3EE8">
              <w:rPr>
                <w:rFonts w:eastAsia="宋体" w:hint="eastAsia"/>
              </w:rPr>
              <w:t>90</w:t>
            </w:r>
            <w:r w:rsidR="004A20A8" w:rsidRPr="00AE3EE8">
              <w:rPr>
                <w:rFonts w:eastAsia="宋体"/>
              </w:rPr>
              <w:t>0</w:t>
            </w:r>
            <w:r w:rsidR="00AE3EE8">
              <w:rPr>
                <w:rFonts w:eastAsia="宋体" w:hint="eastAsia"/>
              </w:rPr>
              <w:t>t</w:t>
            </w:r>
            <w:r w:rsidR="004A20A8" w:rsidRPr="00AE3EE8">
              <w:rPr>
                <w:rFonts w:eastAsia="宋体"/>
              </w:rPr>
              <w:t>/a</w:t>
            </w:r>
            <w:r w:rsidR="004A20A8" w:rsidRPr="00BC5688">
              <w:rPr>
                <w:rFonts w:ascii="宋体" w:eastAsia="宋体" w:hAnsi="宋体"/>
              </w:rPr>
              <w:t>，排放系数取</w:t>
            </w:r>
            <w:r w:rsidR="004A20A8" w:rsidRPr="00AE3EE8">
              <w:rPr>
                <w:rFonts w:eastAsia="宋体"/>
              </w:rPr>
              <w:t>0.8</w:t>
            </w:r>
            <w:r w:rsidR="004A20A8" w:rsidRPr="00BC5688">
              <w:rPr>
                <w:rFonts w:ascii="宋体" w:eastAsia="宋体" w:hAnsi="宋体"/>
              </w:rPr>
              <w:t>，则生活废水产生量为</w:t>
            </w:r>
            <w:r w:rsidR="00AE3EE8">
              <w:rPr>
                <w:rFonts w:eastAsia="宋体" w:hint="eastAsia"/>
              </w:rPr>
              <w:t>720t</w:t>
            </w:r>
            <w:r w:rsidR="004A20A8" w:rsidRPr="00AE3EE8">
              <w:rPr>
                <w:rFonts w:eastAsia="宋体"/>
              </w:rPr>
              <w:t>/a</w:t>
            </w:r>
            <w:r w:rsidR="004A20A8" w:rsidRPr="00BC5688">
              <w:rPr>
                <w:rFonts w:ascii="宋体" w:eastAsia="宋体" w:hAnsi="宋体"/>
              </w:rPr>
              <w:t>。生活废水中主要污染物为：</w:t>
            </w:r>
            <w:r w:rsidR="004A20A8" w:rsidRPr="00AE3EE8">
              <w:rPr>
                <w:rFonts w:eastAsia="宋体"/>
              </w:rPr>
              <w:t>COD</w:t>
            </w:r>
            <w:r w:rsidR="004A20A8" w:rsidRPr="00AE3EE8">
              <w:rPr>
                <w:rFonts w:eastAsia="宋体" w:hAnsi="宋体"/>
              </w:rPr>
              <w:t>：</w:t>
            </w:r>
            <w:r w:rsidR="004A20A8" w:rsidRPr="00AE3EE8">
              <w:rPr>
                <w:rFonts w:eastAsia="宋体"/>
              </w:rPr>
              <w:t>400mg/L</w:t>
            </w:r>
            <w:r w:rsidR="004A20A8" w:rsidRPr="00BC5688">
              <w:rPr>
                <w:rFonts w:ascii="宋体" w:eastAsia="宋体" w:hAnsi="宋体"/>
              </w:rPr>
              <w:t>、</w:t>
            </w:r>
            <w:r w:rsidR="004A20A8" w:rsidRPr="00AE3EE8">
              <w:rPr>
                <w:rFonts w:eastAsia="宋体"/>
              </w:rPr>
              <w:t>SS</w:t>
            </w:r>
            <w:r w:rsidR="004A20A8" w:rsidRPr="00AE3EE8">
              <w:rPr>
                <w:rFonts w:eastAsia="宋体" w:hAnsi="宋体"/>
              </w:rPr>
              <w:t>：</w:t>
            </w:r>
            <w:r w:rsidR="004A20A8" w:rsidRPr="00AE3EE8">
              <w:rPr>
                <w:rFonts w:eastAsia="宋体"/>
              </w:rPr>
              <w:t>300mg/L</w:t>
            </w:r>
            <w:r w:rsidR="004A20A8" w:rsidRPr="00BC5688">
              <w:rPr>
                <w:rFonts w:ascii="宋体" w:eastAsia="宋体" w:hAnsi="宋体"/>
              </w:rPr>
              <w:t>、氨氮</w:t>
            </w:r>
            <w:r w:rsidR="004A20A8" w:rsidRPr="00BC5688">
              <w:rPr>
                <w:rFonts w:ascii="宋体" w:eastAsia="宋体" w:hAnsi="宋体" w:hint="eastAsia"/>
              </w:rPr>
              <w:t>：</w:t>
            </w:r>
            <w:r w:rsidR="004A20A8" w:rsidRPr="00AE3EE8">
              <w:rPr>
                <w:rFonts w:eastAsia="宋体"/>
              </w:rPr>
              <w:t>25mg/L</w:t>
            </w:r>
            <w:r w:rsidR="004A20A8" w:rsidRPr="00BC5688">
              <w:rPr>
                <w:rFonts w:ascii="宋体" w:eastAsia="宋体" w:hAnsi="宋体"/>
              </w:rPr>
              <w:t>、</w:t>
            </w:r>
            <w:r w:rsidR="004A20A8" w:rsidRPr="00AE3EE8">
              <w:rPr>
                <w:rFonts w:eastAsia="宋体"/>
              </w:rPr>
              <w:t>TP</w:t>
            </w:r>
            <w:r w:rsidR="004A20A8" w:rsidRPr="00AE3EE8">
              <w:rPr>
                <w:rFonts w:eastAsia="宋体" w:hAnsi="宋体"/>
              </w:rPr>
              <w:t>：</w:t>
            </w:r>
            <w:r w:rsidR="004A20A8" w:rsidRPr="00AE3EE8">
              <w:rPr>
                <w:rFonts w:eastAsia="宋体"/>
              </w:rPr>
              <w:t>4mg/L</w:t>
            </w:r>
            <w:r w:rsidR="004A20A8" w:rsidRPr="00BC5688">
              <w:rPr>
                <w:rFonts w:ascii="宋体" w:eastAsia="宋体" w:hAnsi="宋体"/>
              </w:rPr>
              <w:t>，则污染物产生量为</w:t>
            </w:r>
            <w:r w:rsidR="004A20A8" w:rsidRPr="00AE3EE8">
              <w:rPr>
                <w:rFonts w:eastAsia="宋体"/>
              </w:rPr>
              <w:t>COD</w:t>
            </w:r>
            <w:r w:rsidR="004A20A8" w:rsidRPr="00AE3EE8">
              <w:rPr>
                <w:rFonts w:eastAsia="宋体" w:hAnsi="宋体"/>
              </w:rPr>
              <w:t>：</w:t>
            </w:r>
            <w:r w:rsidR="004A20A8" w:rsidRPr="00AE3EE8">
              <w:rPr>
                <w:rFonts w:eastAsia="宋体"/>
              </w:rPr>
              <w:t>0.</w:t>
            </w:r>
            <w:r w:rsidR="00AE3EE8">
              <w:rPr>
                <w:rFonts w:eastAsia="宋体" w:hint="eastAsia"/>
              </w:rPr>
              <w:t>288</w:t>
            </w:r>
            <w:r w:rsidR="004A20A8" w:rsidRPr="00AE3EE8">
              <w:rPr>
                <w:rFonts w:eastAsia="宋体"/>
              </w:rPr>
              <w:t>t/a</w:t>
            </w:r>
            <w:r w:rsidR="004A20A8" w:rsidRPr="00AE3EE8">
              <w:rPr>
                <w:rFonts w:eastAsia="宋体" w:hAnsi="宋体"/>
              </w:rPr>
              <w:t>、</w:t>
            </w:r>
            <w:r w:rsidR="004A20A8" w:rsidRPr="00AE3EE8">
              <w:rPr>
                <w:rFonts w:eastAsia="宋体"/>
              </w:rPr>
              <w:t>SS</w:t>
            </w:r>
            <w:r w:rsidR="004A20A8" w:rsidRPr="00AE3EE8">
              <w:rPr>
                <w:rFonts w:eastAsia="宋体" w:hAnsi="宋体"/>
              </w:rPr>
              <w:t>：</w:t>
            </w:r>
            <w:r w:rsidR="004A20A8" w:rsidRPr="00AE3EE8">
              <w:rPr>
                <w:rFonts w:eastAsia="宋体"/>
              </w:rPr>
              <w:t>0.</w:t>
            </w:r>
            <w:r w:rsidR="00AE3EE8">
              <w:rPr>
                <w:rFonts w:eastAsia="宋体" w:hint="eastAsia"/>
              </w:rPr>
              <w:t>216</w:t>
            </w:r>
            <w:r w:rsidR="004A20A8" w:rsidRPr="00AE3EE8">
              <w:rPr>
                <w:rFonts w:eastAsia="宋体"/>
              </w:rPr>
              <w:t>t/a</w:t>
            </w:r>
            <w:r w:rsidR="004A20A8" w:rsidRPr="00AE3EE8">
              <w:rPr>
                <w:rFonts w:eastAsia="宋体" w:hAnsi="宋体"/>
              </w:rPr>
              <w:t>、</w:t>
            </w:r>
            <w:r w:rsidR="004A20A8" w:rsidRPr="00AE3EE8">
              <w:rPr>
                <w:rFonts w:eastAsia="宋体"/>
              </w:rPr>
              <w:t>NH</w:t>
            </w:r>
            <w:r w:rsidR="004A20A8" w:rsidRPr="00AE3EE8">
              <w:rPr>
                <w:rFonts w:eastAsia="宋体"/>
                <w:vertAlign w:val="subscript"/>
              </w:rPr>
              <w:t>3</w:t>
            </w:r>
            <w:r w:rsidR="004A20A8" w:rsidRPr="00AE3EE8">
              <w:rPr>
                <w:rFonts w:eastAsia="宋体"/>
              </w:rPr>
              <w:t>-N</w:t>
            </w:r>
            <w:r w:rsidR="004A20A8" w:rsidRPr="00AE3EE8">
              <w:rPr>
                <w:rFonts w:eastAsia="宋体" w:hAnsi="宋体"/>
              </w:rPr>
              <w:t>：</w:t>
            </w:r>
            <w:r w:rsidR="004A20A8" w:rsidRPr="00AE3EE8">
              <w:rPr>
                <w:rFonts w:eastAsia="宋体"/>
              </w:rPr>
              <w:t>0.0</w:t>
            </w:r>
            <w:r w:rsidR="00AE3EE8">
              <w:rPr>
                <w:rFonts w:eastAsia="宋体" w:hint="eastAsia"/>
              </w:rPr>
              <w:t>18</w:t>
            </w:r>
            <w:r w:rsidR="004A20A8" w:rsidRPr="00AE3EE8">
              <w:rPr>
                <w:rFonts w:eastAsia="宋体"/>
              </w:rPr>
              <w:t>t/a</w:t>
            </w:r>
            <w:r w:rsidR="004A20A8" w:rsidRPr="00AE3EE8">
              <w:rPr>
                <w:rFonts w:eastAsia="宋体" w:hAnsi="宋体"/>
              </w:rPr>
              <w:t>、</w:t>
            </w:r>
            <w:r w:rsidR="004A20A8" w:rsidRPr="00AE3EE8">
              <w:rPr>
                <w:rFonts w:eastAsia="宋体"/>
              </w:rPr>
              <w:t>TP</w:t>
            </w:r>
            <w:r w:rsidR="004A20A8" w:rsidRPr="00AE3EE8">
              <w:rPr>
                <w:rFonts w:eastAsia="宋体" w:hAnsi="宋体"/>
              </w:rPr>
              <w:t>：</w:t>
            </w:r>
            <w:r w:rsidR="004A20A8" w:rsidRPr="00AE3EE8">
              <w:rPr>
                <w:rFonts w:eastAsia="宋体"/>
              </w:rPr>
              <w:t>0.00</w:t>
            </w:r>
            <w:r w:rsidR="00AE3EE8">
              <w:rPr>
                <w:rFonts w:eastAsia="宋体" w:hint="eastAsia"/>
              </w:rPr>
              <w:t>29</w:t>
            </w:r>
            <w:r w:rsidR="004A20A8" w:rsidRPr="00AE3EE8">
              <w:rPr>
                <w:rFonts w:eastAsia="宋体"/>
              </w:rPr>
              <w:t>t/a</w:t>
            </w:r>
            <w:r w:rsidR="004A20A8" w:rsidRPr="00BC5688">
              <w:rPr>
                <w:rFonts w:ascii="宋体" w:eastAsia="宋体" w:hAnsi="宋体"/>
              </w:rPr>
              <w:t>。</w:t>
            </w:r>
            <w:r w:rsidR="004A20A8" w:rsidRPr="00BC5688">
              <w:rPr>
                <w:rFonts w:ascii="宋体" w:eastAsia="宋体" w:hAnsi="宋体" w:hint="eastAsia"/>
              </w:rPr>
              <w:t>生活污水经厂内化粪池预处理后，经市政污水管网排入海安</w:t>
            </w:r>
            <w:r w:rsidR="00AE3EE8">
              <w:rPr>
                <w:rFonts w:ascii="宋体" w:eastAsia="宋体" w:hAnsi="宋体" w:hint="eastAsia"/>
              </w:rPr>
              <w:t>李堡</w:t>
            </w:r>
            <w:r w:rsidR="004A20A8" w:rsidRPr="00BC5688">
              <w:rPr>
                <w:rFonts w:ascii="宋体" w:eastAsia="宋体" w:hAnsi="宋体" w:hint="eastAsia"/>
              </w:rPr>
              <w:t>污水处理</w:t>
            </w:r>
            <w:r w:rsidR="00AE3EE8">
              <w:rPr>
                <w:rFonts w:ascii="宋体" w:eastAsia="宋体" w:hAnsi="宋体" w:hint="eastAsia"/>
              </w:rPr>
              <w:t>有限公司</w:t>
            </w:r>
            <w:r w:rsidR="004A20A8" w:rsidRPr="00BC5688">
              <w:rPr>
                <w:rFonts w:ascii="宋体" w:eastAsia="宋体" w:hAnsi="宋体" w:hint="eastAsia"/>
              </w:rPr>
              <w:t>集中处理，最终达标尾水排入</w:t>
            </w:r>
            <w:r w:rsidR="00AE3EE8">
              <w:rPr>
                <w:rFonts w:ascii="宋体" w:eastAsia="宋体" w:hAnsi="宋体" w:hint="eastAsia"/>
              </w:rPr>
              <w:t>北凌河</w:t>
            </w:r>
            <w:r w:rsidR="004A20A8" w:rsidRPr="00BC5688">
              <w:rPr>
                <w:rFonts w:ascii="宋体" w:eastAsia="宋体" w:hAnsi="宋体" w:hint="eastAsia"/>
              </w:rPr>
              <w:t>。</w:t>
            </w:r>
          </w:p>
          <w:p w:rsidR="004A20A8" w:rsidRPr="00BC5688" w:rsidRDefault="004A20A8" w:rsidP="00D80452">
            <w:pPr>
              <w:autoSpaceDE w:val="0"/>
              <w:autoSpaceDN w:val="0"/>
              <w:adjustRightInd w:val="0"/>
              <w:snapToGrid w:val="0"/>
              <w:spacing w:beforeLines="50" w:line="360" w:lineRule="auto"/>
              <w:ind w:firstLine="482"/>
              <w:jc w:val="both"/>
              <w:rPr>
                <w:rFonts w:ascii="宋体" w:eastAsia="宋体" w:hAnsi="宋体"/>
                <w:color w:val="000000"/>
              </w:rPr>
            </w:pPr>
            <w:r w:rsidRPr="00BC5688">
              <w:rPr>
                <w:rFonts w:ascii="宋体" w:eastAsia="宋体" w:hAnsi="宋体" w:hint="eastAsia"/>
                <w:color w:val="000000"/>
              </w:rPr>
              <w:t>（</w:t>
            </w:r>
            <w:r w:rsidRPr="00AE3EE8">
              <w:rPr>
                <w:rFonts w:eastAsia="宋体"/>
                <w:color w:val="000000"/>
              </w:rPr>
              <w:t>5</w:t>
            </w:r>
            <w:r w:rsidRPr="00BC5688">
              <w:rPr>
                <w:rFonts w:ascii="宋体" w:eastAsia="宋体" w:hAnsi="宋体" w:hint="eastAsia"/>
                <w:color w:val="000000"/>
              </w:rPr>
              <w:t>）</w:t>
            </w:r>
            <w:r w:rsidRPr="00BC5688">
              <w:rPr>
                <w:rFonts w:ascii="宋体" w:eastAsia="宋体" w:hAnsi="宋体"/>
                <w:color w:val="000000"/>
              </w:rPr>
              <w:t>食堂用水</w:t>
            </w:r>
          </w:p>
          <w:p w:rsidR="004A20A8" w:rsidRPr="00BC5688" w:rsidRDefault="004A20A8" w:rsidP="007057F8">
            <w:pPr>
              <w:spacing w:line="360" w:lineRule="auto"/>
              <w:ind w:firstLineChars="200" w:firstLine="480"/>
              <w:jc w:val="both"/>
              <w:rPr>
                <w:rFonts w:ascii="宋体" w:eastAsia="宋体" w:hAnsi="宋体"/>
              </w:rPr>
            </w:pPr>
            <w:r w:rsidRPr="00BC5688">
              <w:rPr>
                <w:rFonts w:ascii="宋体" w:eastAsia="宋体" w:hAnsi="宋体" w:hint="eastAsia"/>
              </w:rPr>
              <w:t>本项目食堂用水量按</w:t>
            </w:r>
            <w:smartTag w:uri="urn:schemas-microsoft-com:office:smarttags" w:element="chmetcnv">
              <w:smartTagPr>
                <w:attr w:name="TCSC" w:val="0"/>
                <w:attr w:name="NumberType" w:val="1"/>
                <w:attr w:name="Negative" w:val="False"/>
                <w:attr w:name="HasSpace" w:val="False"/>
                <w:attr w:name="SourceValue" w:val="5"/>
                <w:attr w:name="UnitName" w:val="l"/>
              </w:smartTagPr>
              <w:r w:rsidRPr="00AE3EE8">
                <w:rPr>
                  <w:rFonts w:eastAsia="宋体"/>
                </w:rPr>
                <w:t>5L</w:t>
              </w:r>
            </w:smartTag>
            <w:r w:rsidRPr="00AE3EE8">
              <w:rPr>
                <w:rFonts w:eastAsia="宋体"/>
              </w:rPr>
              <w:t>/</w:t>
            </w:r>
            <w:r w:rsidRPr="00AE3EE8">
              <w:rPr>
                <w:rFonts w:eastAsia="宋体" w:hAnsi="宋体"/>
              </w:rPr>
              <w:t>人</w:t>
            </w:r>
            <w:r w:rsidRPr="00AE3EE8">
              <w:rPr>
                <w:rFonts w:eastAsia="宋体"/>
              </w:rPr>
              <w:t>·d</w:t>
            </w:r>
            <w:r w:rsidRPr="00BC5688">
              <w:rPr>
                <w:rFonts w:ascii="宋体" w:eastAsia="宋体" w:hAnsi="宋体" w:hint="eastAsia"/>
              </w:rPr>
              <w:t>计，则食堂用水为</w:t>
            </w:r>
            <w:r w:rsidR="00AE3EE8">
              <w:rPr>
                <w:rFonts w:eastAsia="宋体" w:hint="eastAsia"/>
                <w:color w:val="000000"/>
              </w:rPr>
              <w:t>90</w:t>
            </w:r>
            <w:r w:rsidRPr="00AE3EE8">
              <w:rPr>
                <w:rFonts w:eastAsia="宋体"/>
                <w:color w:val="000000"/>
              </w:rPr>
              <w:t>t/a</w:t>
            </w:r>
            <w:r w:rsidRPr="00BC5688">
              <w:rPr>
                <w:rFonts w:ascii="宋体" w:eastAsia="宋体" w:hAnsi="宋体" w:hint="eastAsia"/>
                <w:color w:val="000000"/>
              </w:rPr>
              <w:t>，</w:t>
            </w:r>
            <w:r w:rsidRPr="00BC5688">
              <w:rPr>
                <w:rFonts w:ascii="宋体" w:eastAsia="宋体" w:hAnsi="宋体"/>
                <w:color w:val="000000"/>
              </w:rPr>
              <w:t>排放系数取</w:t>
            </w:r>
            <w:r w:rsidRPr="00AE3EE8">
              <w:rPr>
                <w:rFonts w:eastAsia="宋体"/>
                <w:color w:val="000000"/>
              </w:rPr>
              <w:t>0.8</w:t>
            </w:r>
            <w:r w:rsidRPr="00BC5688">
              <w:rPr>
                <w:rFonts w:ascii="宋体" w:eastAsia="宋体" w:hAnsi="宋体"/>
                <w:color w:val="000000"/>
              </w:rPr>
              <w:t>，则</w:t>
            </w:r>
            <w:r w:rsidRPr="00BC5688">
              <w:rPr>
                <w:rFonts w:ascii="宋体" w:eastAsia="宋体" w:hAnsi="宋体" w:hint="eastAsia"/>
                <w:color w:val="000000"/>
              </w:rPr>
              <w:t>食堂废</w:t>
            </w:r>
            <w:r w:rsidRPr="00BC5688">
              <w:rPr>
                <w:rFonts w:ascii="宋体" w:eastAsia="宋体" w:hAnsi="宋体"/>
                <w:color w:val="000000"/>
              </w:rPr>
              <w:t>水产生量约为</w:t>
            </w:r>
            <w:r w:rsidR="00AE3EE8">
              <w:rPr>
                <w:rFonts w:eastAsia="宋体" w:hint="eastAsia"/>
                <w:color w:val="000000"/>
              </w:rPr>
              <w:t>72</w:t>
            </w:r>
            <w:r w:rsidRPr="00AE3EE8">
              <w:rPr>
                <w:rFonts w:eastAsia="宋体"/>
                <w:color w:val="000000"/>
              </w:rPr>
              <w:t>t/a</w:t>
            </w:r>
            <w:r w:rsidRPr="00BC5688">
              <w:rPr>
                <w:rFonts w:ascii="宋体" w:eastAsia="宋体" w:hAnsi="宋体"/>
                <w:color w:val="000000"/>
              </w:rPr>
              <w:t>。</w:t>
            </w:r>
            <w:r w:rsidRPr="00BC5688">
              <w:rPr>
                <w:rFonts w:ascii="宋体" w:eastAsia="宋体" w:hAnsi="宋体" w:hint="eastAsia"/>
              </w:rPr>
              <w:t>食堂废水</w:t>
            </w:r>
            <w:r w:rsidRPr="00BC5688">
              <w:rPr>
                <w:rFonts w:ascii="宋体" w:eastAsia="宋体" w:hAnsi="宋体"/>
              </w:rPr>
              <w:t>中主要污染物为：</w:t>
            </w:r>
            <w:r w:rsidRPr="00AE3EE8">
              <w:rPr>
                <w:rFonts w:eastAsia="宋体"/>
              </w:rPr>
              <w:t>COD</w:t>
            </w:r>
            <w:r w:rsidRPr="00AE3EE8">
              <w:rPr>
                <w:rFonts w:eastAsia="宋体" w:hAnsi="宋体"/>
              </w:rPr>
              <w:t>：</w:t>
            </w:r>
            <w:r w:rsidRPr="00AE3EE8">
              <w:rPr>
                <w:rFonts w:eastAsia="宋体"/>
              </w:rPr>
              <w:t>350mg/L</w:t>
            </w:r>
            <w:r w:rsidRPr="00AE3EE8">
              <w:rPr>
                <w:rFonts w:eastAsia="宋体" w:hAnsi="宋体"/>
              </w:rPr>
              <w:t>、</w:t>
            </w:r>
            <w:r w:rsidRPr="00AE3EE8">
              <w:rPr>
                <w:rFonts w:eastAsia="宋体"/>
              </w:rPr>
              <w:t>SS</w:t>
            </w:r>
            <w:r w:rsidRPr="00AE3EE8">
              <w:rPr>
                <w:rFonts w:eastAsia="宋体" w:hAnsi="宋体"/>
              </w:rPr>
              <w:t>：</w:t>
            </w:r>
            <w:r w:rsidRPr="00AE3EE8">
              <w:rPr>
                <w:rFonts w:eastAsia="宋体"/>
              </w:rPr>
              <w:t>200mg/L</w:t>
            </w:r>
            <w:r w:rsidRPr="00AE3EE8">
              <w:rPr>
                <w:rFonts w:eastAsia="宋体" w:hAnsi="宋体"/>
              </w:rPr>
              <w:t>、氨氮：</w:t>
            </w:r>
            <w:r w:rsidRPr="00AE3EE8">
              <w:rPr>
                <w:rFonts w:eastAsia="宋体"/>
              </w:rPr>
              <w:t>25mg/L</w:t>
            </w:r>
            <w:r w:rsidRPr="00AE3EE8">
              <w:rPr>
                <w:rFonts w:eastAsia="宋体" w:hAnsi="宋体"/>
              </w:rPr>
              <w:t>、</w:t>
            </w:r>
            <w:r w:rsidRPr="00AE3EE8">
              <w:rPr>
                <w:rFonts w:eastAsia="宋体"/>
              </w:rPr>
              <w:t>TP</w:t>
            </w:r>
            <w:r w:rsidRPr="00AE3EE8">
              <w:rPr>
                <w:rFonts w:eastAsia="宋体" w:hAnsi="宋体"/>
              </w:rPr>
              <w:t>：</w:t>
            </w:r>
            <w:r w:rsidRPr="00AE3EE8">
              <w:rPr>
                <w:rFonts w:eastAsia="宋体"/>
              </w:rPr>
              <w:t>3mg/L</w:t>
            </w:r>
            <w:r w:rsidRPr="00BC5688">
              <w:rPr>
                <w:rFonts w:ascii="宋体" w:eastAsia="宋体" w:hAnsi="宋体" w:hint="eastAsia"/>
              </w:rPr>
              <w:t>、动植物油：</w:t>
            </w:r>
            <w:r w:rsidRPr="00AE3EE8">
              <w:rPr>
                <w:rFonts w:eastAsia="宋体"/>
              </w:rPr>
              <w:t>200mg/L</w:t>
            </w:r>
            <w:r w:rsidRPr="00BC5688">
              <w:rPr>
                <w:rFonts w:ascii="宋体" w:eastAsia="宋体" w:hAnsi="宋体"/>
              </w:rPr>
              <w:t>，则</w:t>
            </w:r>
            <w:r w:rsidRPr="00BC5688">
              <w:rPr>
                <w:rFonts w:ascii="宋体" w:eastAsia="宋体" w:hAnsi="宋体" w:hint="eastAsia"/>
              </w:rPr>
              <w:t>食堂</w:t>
            </w:r>
            <w:r w:rsidRPr="00BC5688">
              <w:rPr>
                <w:rFonts w:ascii="宋体" w:eastAsia="宋体" w:hAnsi="宋体"/>
              </w:rPr>
              <w:t>废水污染物产生量为</w:t>
            </w:r>
            <w:r w:rsidRPr="00AE3EE8">
              <w:rPr>
                <w:rFonts w:eastAsia="宋体"/>
              </w:rPr>
              <w:t>COD</w:t>
            </w:r>
            <w:r w:rsidRPr="00AE3EE8">
              <w:rPr>
                <w:rFonts w:eastAsia="宋体" w:hAnsi="宋体"/>
              </w:rPr>
              <w:t>：</w:t>
            </w:r>
            <w:r w:rsidRPr="00AE3EE8">
              <w:rPr>
                <w:rFonts w:eastAsia="宋体"/>
              </w:rPr>
              <w:t>0.0</w:t>
            </w:r>
            <w:r w:rsidR="007057F8">
              <w:rPr>
                <w:rFonts w:eastAsia="宋体" w:hint="eastAsia"/>
              </w:rPr>
              <w:t>252</w:t>
            </w:r>
            <w:r w:rsidRPr="00AE3EE8">
              <w:rPr>
                <w:rFonts w:eastAsia="宋体"/>
              </w:rPr>
              <w:t>t/a</w:t>
            </w:r>
            <w:r w:rsidRPr="00AE3EE8">
              <w:rPr>
                <w:rFonts w:eastAsia="宋体" w:hAnsi="宋体"/>
              </w:rPr>
              <w:t>、</w:t>
            </w:r>
            <w:r w:rsidRPr="00AE3EE8">
              <w:rPr>
                <w:rFonts w:eastAsia="宋体"/>
              </w:rPr>
              <w:t>SS</w:t>
            </w:r>
            <w:r w:rsidRPr="00AE3EE8">
              <w:rPr>
                <w:rFonts w:eastAsia="宋体" w:hAnsi="宋体"/>
              </w:rPr>
              <w:t>：</w:t>
            </w:r>
            <w:r w:rsidRPr="00AE3EE8">
              <w:rPr>
                <w:rFonts w:eastAsia="宋体"/>
              </w:rPr>
              <w:t>0.0</w:t>
            </w:r>
            <w:r w:rsidR="007057F8">
              <w:rPr>
                <w:rFonts w:eastAsia="宋体" w:hint="eastAsia"/>
              </w:rPr>
              <w:t>144</w:t>
            </w:r>
            <w:r w:rsidRPr="00AE3EE8">
              <w:rPr>
                <w:rFonts w:eastAsia="宋体"/>
              </w:rPr>
              <w:t>t/a</w:t>
            </w:r>
            <w:r w:rsidRPr="00AE3EE8">
              <w:rPr>
                <w:rFonts w:eastAsia="宋体" w:hAnsi="宋体"/>
              </w:rPr>
              <w:t>、</w:t>
            </w:r>
            <w:r w:rsidRPr="00AE3EE8">
              <w:rPr>
                <w:rFonts w:eastAsia="宋体"/>
              </w:rPr>
              <w:t>NH</w:t>
            </w:r>
            <w:r w:rsidRPr="00AE3EE8">
              <w:rPr>
                <w:rFonts w:eastAsia="宋体"/>
                <w:vertAlign w:val="subscript"/>
              </w:rPr>
              <w:t>3</w:t>
            </w:r>
            <w:r w:rsidRPr="00AE3EE8">
              <w:rPr>
                <w:rFonts w:eastAsia="宋体"/>
              </w:rPr>
              <w:t>-N</w:t>
            </w:r>
            <w:r w:rsidRPr="00AE3EE8">
              <w:rPr>
                <w:rFonts w:eastAsia="宋体" w:hAnsi="宋体"/>
              </w:rPr>
              <w:t>：</w:t>
            </w:r>
            <w:r w:rsidRPr="00AE3EE8">
              <w:rPr>
                <w:rFonts w:eastAsia="宋体"/>
              </w:rPr>
              <w:t>0.00</w:t>
            </w:r>
            <w:r w:rsidR="007057F8">
              <w:rPr>
                <w:rFonts w:eastAsia="宋体" w:hint="eastAsia"/>
              </w:rPr>
              <w:t>1</w:t>
            </w:r>
            <w:r w:rsidRPr="00AE3EE8">
              <w:rPr>
                <w:rFonts w:eastAsia="宋体"/>
              </w:rPr>
              <w:t>8t/a</w:t>
            </w:r>
            <w:r w:rsidRPr="00BC5688">
              <w:rPr>
                <w:rFonts w:ascii="宋体" w:eastAsia="宋体" w:hAnsi="宋体"/>
              </w:rPr>
              <w:t>、</w:t>
            </w:r>
            <w:r w:rsidRPr="00AE3EE8">
              <w:rPr>
                <w:rFonts w:eastAsia="宋体"/>
              </w:rPr>
              <w:t>TP</w:t>
            </w:r>
            <w:r w:rsidRPr="00AE3EE8">
              <w:rPr>
                <w:rFonts w:eastAsia="宋体" w:hAnsi="宋体"/>
              </w:rPr>
              <w:t>：</w:t>
            </w:r>
            <w:r w:rsidRPr="00AE3EE8">
              <w:rPr>
                <w:rFonts w:eastAsia="宋体"/>
              </w:rPr>
              <w:t>0.000</w:t>
            </w:r>
            <w:r w:rsidR="007057F8">
              <w:rPr>
                <w:rFonts w:eastAsia="宋体" w:hint="eastAsia"/>
              </w:rPr>
              <w:t>2</w:t>
            </w:r>
            <w:r w:rsidRPr="00AE3EE8">
              <w:rPr>
                <w:rFonts w:eastAsia="宋体"/>
              </w:rPr>
              <w:t>t/a</w:t>
            </w:r>
            <w:r w:rsidRPr="00BC5688">
              <w:rPr>
                <w:rFonts w:ascii="宋体" w:eastAsia="宋体" w:hAnsi="宋体" w:hint="eastAsia"/>
              </w:rPr>
              <w:t>、动植物油</w:t>
            </w:r>
            <w:r w:rsidRPr="00BC5688">
              <w:rPr>
                <w:rFonts w:ascii="宋体" w:eastAsia="宋体" w:hAnsi="宋体"/>
              </w:rPr>
              <w:t>：</w:t>
            </w:r>
            <w:r w:rsidRPr="00AE3EE8">
              <w:rPr>
                <w:rFonts w:eastAsia="宋体"/>
              </w:rPr>
              <w:t>0.0</w:t>
            </w:r>
            <w:r w:rsidR="007057F8">
              <w:rPr>
                <w:rFonts w:eastAsia="宋体" w:hint="eastAsia"/>
              </w:rPr>
              <w:t>144</w:t>
            </w:r>
            <w:r w:rsidRPr="00AE3EE8">
              <w:rPr>
                <w:rFonts w:eastAsia="宋体"/>
              </w:rPr>
              <w:t>t/a</w:t>
            </w:r>
            <w:r w:rsidRPr="00BC5688">
              <w:rPr>
                <w:rFonts w:ascii="宋体" w:eastAsia="宋体" w:hAnsi="宋体"/>
              </w:rPr>
              <w:t>。</w:t>
            </w:r>
            <w:r w:rsidRPr="00BC5688">
              <w:rPr>
                <w:rFonts w:ascii="宋体" w:eastAsia="宋体" w:hAnsi="宋体" w:hint="eastAsia"/>
              </w:rPr>
              <w:t>食堂废水先经隔油池处理后排入厂内化粪池预处理，与生活</w:t>
            </w:r>
            <w:r w:rsidRPr="00BC5688">
              <w:rPr>
                <w:rFonts w:ascii="宋体" w:eastAsia="宋体" w:hAnsi="宋体" w:hint="eastAsia"/>
              </w:rPr>
              <w:lastRenderedPageBreak/>
              <w:t>污水一并经市政污水管网排入海安</w:t>
            </w:r>
            <w:r w:rsidR="007057F8">
              <w:rPr>
                <w:rFonts w:ascii="宋体" w:eastAsia="宋体" w:hAnsi="宋体" w:hint="eastAsia"/>
              </w:rPr>
              <w:t>李堡</w:t>
            </w:r>
            <w:r w:rsidRPr="00BC5688">
              <w:rPr>
                <w:rFonts w:ascii="宋体" w:eastAsia="宋体" w:hAnsi="宋体" w:hint="eastAsia"/>
              </w:rPr>
              <w:t>污水处理</w:t>
            </w:r>
            <w:r w:rsidR="007057F8">
              <w:rPr>
                <w:rFonts w:ascii="宋体" w:eastAsia="宋体" w:hAnsi="宋体" w:hint="eastAsia"/>
              </w:rPr>
              <w:t>有限公司</w:t>
            </w:r>
            <w:r w:rsidRPr="00BC5688">
              <w:rPr>
                <w:rFonts w:ascii="宋体" w:eastAsia="宋体" w:hAnsi="宋体" w:hint="eastAsia"/>
              </w:rPr>
              <w:t>集中处理，最终达标尾水排入</w:t>
            </w:r>
            <w:r w:rsidR="007057F8">
              <w:rPr>
                <w:rFonts w:ascii="宋体" w:eastAsia="宋体" w:hAnsi="宋体" w:hint="eastAsia"/>
              </w:rPr>
              <w:t>北凌河</w:t>
            </w:r>
            <w:r w:rsidRPr="00BC5688">
              <w:rPr>
                <w:rFonts w:ascii="宋体" w:eastAsia="宋体" w:hAnsi="宋体" w:hint="eastAsia"/>
              </w:rPr>
              <w:t>。</w:t>
            </w:r>
          </w:p>
          <w:p w:rsidR="00B456DC" w:rsidRDefault="00B456DC" w:rsidP="00B456DC">
            <w:pPr>
              <w:spacing w:line="360" w:lineRule="auto"/>
              <w:ind w:firstLineChars="200" w:firstLine="480"/>
              <w:rPr>
                <w:rFonts w:ascii="宋体" w:eastAsia="宋体" w:hAnsi="宋体"/>
                <w:szCs w:val="24"/>
              </w:rPr>
            </w:pPr>
            <w:r>
              <w:rPr>
                <w:rFonts w:ascii="宋体" w:eastAsia="宋体" w:hAnsi="宋体" w:hint="eastAsia"/>
                <w:szCs w:val="24"/>
              </w:rPr>
              <w:t>（</w:t>
            </w:r>
            <w:r>
              <w:rPr>
                <w:rFonts w:eastAsia="宋体" w:hint="eastAsia"/>
                <w:szCs w:val="24"/>
              </w:rPr>
              <w:t>6</w:t>
            </w:r>
            <w:r>
              <w:rPr>
                <w:rFonts w:ascii="宋体" w:eastAsia="宋体" w:hAnsi="宋体" w:hint="eastAsia"/>
                <w:szCs w:val="24"/>
              </w:rPr>
              <w:t>）绿化用水</w:t>
            </w:r>
          </w:p>
          <w:p w:rsidR="00B456DC" w:rsidRDefault="00B456DC" w:rsidP="00B456DC">
            <w:pPr>
              <w:spacing w:line="360" w:lineRule="auto"/>
              <w:ind w:firstLineChars="200" w:firstLine="480"/>
              <w:rPr>
                <w:rFonts w:ascii="宋体" w:eastAsia="宋体" w:hAnsi="宋体"/>
              </w:rPr>
            </w:pPr>
            <w:r>
              <w:rPr>
                <w:rFonts w:ascii="宋体" w:eastAsia="宋体" w:hAnsi="宋体" w:hint="eastAsia"/>
              </w:rPr>
              <w:t>扩建项目建成投产后，</w:t>
            </w:r>
            <w:r>
              <w:rPr>
                <w:rFonts w:ascii="宋体" w:eastAsia="宋体" w:hAnsi="宋体"/>
              </w:rPr>
              <w:t>全厂绿化</w:t>
            </w:r>
            <w:r>
              <w:rPr>
                <w:rFonts w:ascii="宋体" w:eastAsia="宋体" w:hAnsi="宋体" w:hint="eastAsia"/>
              </w:rPr>
              <w:t>面积约</w:t>
            </w:r>
            <w:r>
              <w:rPr>
                <w:rFonts w:eastAsia="宋体" w:hint="eastAsia"/>
              </w:rPr>
              <w:t>3468.5</w:t>
            </w:r>
            <w:r>
              <w:rPr>
                <w:rFonts w:eastAsia="宋体"/>
              </w:rPr>
              <w:t>m</w:t>
            </w:r>
            <w:r>
              <w:rPr>
                <w:rFonts w:eastAsia="宋体"/>
                <w:vertAlign w:val="superscript"/>
              </w:rPr>
              <w:t>2</w:t>
            </w:r>
            <w:r>
              <w:rPr>
                <w:rFonts w:ascii="宋体" w:eastAsia="宋体" w:hAnsi="宋体"/>
              </w:rPr>
              <w:t>，绿化用水量按照</w:t>
            </w:r>
            <w:r>
              <w:rPr>
                <w:rFonts w:eastAsia="宋体"/>
              </w:rPr>
              <w:t>1.5L/m</w:t>
            </w:r>
            <w:r>
              <w:rPr>
                <w:rFonts w:eastAsia="宋体"/>
                <w:vertAlign w:val="superscript"/>
              </w:rPr>
              <w:t>2</w:t>
            </w:r>
            <w:r>
              <w:rPr>
                <w:rFonts w:eastAsia="宋体"/>
              </w:rPr>
              <w:t>·d</w:t>
            </w:r>
            <w:r>
              <w:rPr>
                <w:rFonts w:ascii="宋体" w:eastAsia="宋体" w:hAnsi="宋体"/>
              </w:rPr>
              <w:t>计，</w:t>
            </w:r>
            <w:r>
              <w:rPr>
                <w:rFonts w:ascii="宋体" w:eastAsia="宋体" w:hAnsi="宋体" w:hint="eastAsia"/>
              </w:rPr>
              <w:t>用水时间按</w:t>
            </w:r>
            <w:r>
              <w:rPr>
                <w:rFonts w:eastAsia="宋体"/>
              </w:rPr>
              <w:t>200</w:t>
            </w:r>
            <w:r>
              <w:rPr>
                <w:rFonts w:ascii="宋体" w:eastAsia="宋体" w:hAnsi="宋体" w:hint="eastAsia"/>
              </w:rPr>
              <w:t>天计，</w:t>
            </w:r>
            <w:r>
              <w:rPr>
                <w:rFonts w:ascii="宋体" w:eastAsia="宋体" w:hAnsi="宋体"/>
              </w:rPr>
              <w:t>则全年绿化用水</w:t>
            </w:r>
            <w:r>
              <w:rPr>
                <w:rFonts w:ascii="宋体" w:eastAsia="宋体" w:hAnsi="宋体" w:hint="eastAsia"/>
              </w:rPr>
              <w:t>约需</w:t>
            </w:r>
            <w:r>
              <w:rPr>
                <w:rFonts w:eastAsia="宋体" w:hint="eastAsia"/>
              </w:rPr>
              <w:t>1040.55</w:t>
            </w:r>
            <w:r>
              <w:rPr>
                <w:rFonts w:eastAsia="宋体"/>
              </w:rPr>
              <w:t>t</w:t>
            </w:r>
            <w:r>
              <w:rPr>
                <w:rFonts w:ascii="宋体" w:eastAsia="宋体" w:hAnsi="宋体"/>
              </w:rPr>
              <w:t>。</w:t>
            </w:r>
          </w:p>
          <w:p w:rsidR="004A20A8" w:rsidRDefault="004A20A8" w:rsidP="004A20A8">
            <w:pPr>
              <w:spacing w:line="360" w:lineRule="auto"/>
              <w:ind w:firstLineChars="200" w:firstLine="480"/>
              <w:rPr>
                <w:rFonts w:ascii="宋体" w:eastAsia="宋体" w:hAnsi="宋体"/>
              </w:rPr>
            </w:pPr>
            <w:r w:rsidRPr="00BC5688">
              <w:rPr>
                <w:rFonts w:ascii="宋体" w:eastAsia="宋体" w:hAnsi="宋体" w:hint="eastAsia"/>
              </w:rPr>
              <w:t>本项目厂区实行“雨污分流、清污分流”的排水体制，雨水经雨水管网收集后排入附近水体。</w:t>
            </w:r>
          </w:p>
          <w:p w:rsidR="008F7DE1" w:rsidRDefault="008F7DE1" w:rsidP="008F7DE1">
            <w:pPr>
              <w:spacing w:line="360" w:lineRule="auto"/>
              <w:ind w:firstLine="465"/>
            </w:pPr>
            <w:r w:rsidRPr="00A80FCE">
              <w:rPr>
                <w:rFonts w:ascii="宋体" w:eastAsia="宋体" w:hAnsi="宋体" w:hint="eastAsia"/>
              </w:rPr>
              <w:t>扩建项目建成投产后</w:t>
            </w:r>
            <w:r w:rsidRPr="00540617">
              <w:rPr>
                <w:rFonts w:hint="eastAsia"/>
              </w:rPr>
              <w:t>，</w:t>
            </w:r>
            <w:r w:rsidRPr="00A80FCE">
              <w:rPr>
                <w:rFonts w:ascii="宋体" w:eastAsia="宋体" w:hAnsi="宋体" w:hint="eastAsia"/>
              </w:rPr>
              <w:t>全厂用排水平衡见图</w:t>
            </w:r>
            <w:r w:rsidRPr="00540617">
              <w:rPr>
                <w:rFonts w:hint="eastAsia"/>
              </w:rPr>
              <w:t>5-6</w:t>
            </w:r>
            <w:r w:rsidRPr="00540617">
              <w:rPr>
                <w:rFonts w:hint="eastAsia"/>
              </w:rPr>
              <w:t>：</w:t>
            </w:r>
          </w:p>
          <w:p w:rsidR="008F7DE1" w:rsidRPr="008F7DE1" w:rsidRDefault="008F7DE1" w:rsidP="008F7DE1">
            <w:pPr>
              <w:spacing w:line="360" w:lineRule="auto"/>
              <w:ind w:firstLine="465"/>
            </w:pPr>
          </w:p>
          <w:p w:rsidR="008F7DE1" w:rsidRDefault="008A661C" w:rsidP="004A20A8">
            <w:pPr>
              <w:spacing w:line="360" w:lineRule="auto"/>
              <w:ind w:firstLineChars="200" w:firstLine="480"/>
              <w:rPr>
                <w:rFonts w:ascii="宋体" w:eastAsia="宋体" w:hAnsi="宋体"/>
              </w:rPr>
            </w:pPr>
            <w:r w:rsidRPr="008A661C">
              <w:rPr>
                <w:color w:val="FF0000"/>
              </w:rPr>
            </w:r>
            <w:r w:rsidRPr="008A661C">
              <w:rPr>
                <w:color w:val="FF0000"/>
              </w:rPr>
              <w:pict>
                <v:group id="_x0000_s73736" editas="canvas" style="width:515.75pt;height:403.7pt;mso-position-horizontal-relative:char;mso-position-vertical-relative:line" coordorigin="2141,10008" coordsize="7709,6032">
                  <o:lock v:ext="edit" aspectratio="t"/>
                  <v:shape id="_x0000_s73737" type="#_x0000_t75" style="position:absolute;left:2141;top:10008;width:7709;height:6032" o:preferrelative="f">
                    <v:fill o:detectmouseclick="t"/>
                    <v:path o:extrusionok="t" o:connecttype="none"/>
                    <o:lock v:ext="edit" text="t"/>
                  </v:shape>
                  <v:shape id="Text Box 86" o:spid="_x0000_s73738" type="#_x0000_t202" style="position:absolute;left:4226;top:10008;width:1049;height: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style="mso-next-textbox:#Text Box 86">
                      <w:txbxContent>
                        <w:p w:rsidR="006406B0" w:rsidRDefault="006406B0" w:rsidP="008F7DE1">
                          <w:r w:rsidRPr="00A80FCE">
                            <w:rPr>
                              <w:rFonts w:ascii="宋体" w:eastAsia="宋体" w:hAnsi="宋体" w:hint="eastAsia"/>
                              <w:sz w:val="21"/>
                              <w:szCs w:val="21"/>
                            </w:rPr>
                            <w:t>损耗</w:t>
                          </w:r>
                          <w:r w:rsidRPr="00A80FCE">
                            <w:rPr>
                              <w:rFonts w:hint="eastAsia"/>
                              <w:sz w:val="21"/>
                              <w:szCs w:val="21"/>
                            </w:rPr>
                            <w:t>180</w:t>
                          </w:r>
                        </w:p>
                      </w:txbxContent>
                    </v:textbox>
                  </v:shape>
                  <v:rect id="Rectangle 78" o:spid="_x0000_s73739" style="position:absolute;left:3808;top:10474;width:1062;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style="mso-next-textbox:#Rectangle 78">
                      <w:txbxContent>
                        <w:p w:rsidR="006406B0" w:rsidRPr="00A80FCE" w:rsidRDefault="006406B0" w:rsidP="008F7DE1">
                          <w:pPr>
                            <w:jc w:val="center"/>
                            <w:rPr>
                              <w:rFonts w:ascii="宋体" w:eastAsia="宋体" w:hAnsi="宋体"/>
                              <w:sz w:val="21"/>
                              <w:szCs w:val="21"/>
                            </w:rPr>
                          </w:pPr>
                          <w:r w:rsidRPr="00A80FCE">
                            <w:rPr>
                              <w:rFonts w:ascii="宋体" w:eastAsia="宋体" w:hAnsi="宋体" w:hint="eastAsia"/>
                              <w:sz w:val="21"/>
                              <w:szCs w:val="21"/>
                            </w:rPr>
                            <w:t>生活用水</w:t>
                          </w:r>
                        </w:p>
                      </w:txbxContent>
                    </v:textbox>
                  </v:rect>
                  <v:shape id="Text Box 92" o:spid="_x0000_s73740" type="#_x0000_t202" style="position:absolute;left:2201;top:12675;width:978;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style="mso-next-textbox:#Text Box 92">
                      <w:txbxContent>
                        <w:p w:rsidR="006406B0" w:rsidRPr="005D3E56" w:rsidRDefault="006406B0" w:rsidP="008F7DE1">
                          <w:pPr>
                            <w:rPr>
                              <w:sz w:val="21"/>
                              <w:szCs w:val="21"/>
                            </w:rPr>
                          </w:pPr>
                          <w:r>
                            <w:rPr>
                              <w:rFonts w:hint="eastAsia"/>
                              <w:sz w:val="21"/>
                              <w:szCs w:val="21"/>
                            </w:rPr>
                            <w:t>2040.6518</w:t>
                          </w:r>
                        </w:p>
                      </w:txbxContent>
                    </v:textbox>
                  </v:shape>
                  <v:shape id="Text Box 95" o:spid="_x0000_s73741" type="#_x0000_t202" style="position:absolute;left:2298;top:12336;width:755;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" filled="f" stroked="f">
                    <v:textbox style="mso-next-textbox:#Text Box 95">
                      <w:txbxContent>
                        <w:p w:rsidR="006406B0" w:rsidRPr="00283E74" w:rsidRDefault="006406B0" w:rsidP="008F7DE1">
                          <w:pPr>
                            <w:rPr>
                              <w:szCs w:val="21"/>
                            </w:rPr>
                          </w:pPr>
                          <w:r>
                            <w:rPr>
                              <w:rFonts w:ascii="宋体" w:eastAsia="宋体" w:hAnsi="宋体" w:hint="eastAsia"/>
                              <w:sz w:val="21"/>
                              <w:szCs w:val="21"/>
                            </w:rPr>
                            <w:t>自来水</w:t>
                          </w:r>
                        </w:p>
                      </w:txbxContent>
                    </v:textbox>
                  </v:shape>
                  <v:shape id="AutoShape 83" o:spid="_x0000_s73742" type="#_x0000_t32" style="position:absolute;left:4876;top:10626;width:59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" strokeweight="1pt">
                    <v:stroke endarrow="block"/>
                  </v:shape>
                  <v:shape id="Text Box 93" o:spid="_x0000_s73743" type="#_x0000_t202" style="position:absolute;left:4754;top:10347;width:838;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" filled="f" stroked="f">
                    <v:textbox style="mso-next-textbox:#Text Box 93">
                      <w:txbxContent>
                        <w:p w:rsidR="006406B0" w:rsidRPr="00A80FCE" w:rsidRDefault="006406B0" w:rsidP="008F7DE1">
                          <w:pPr>
                            <w:jc w:val="center"/>
                            <w:rPr>
                              <w:sz w:val="21"/>
                              <w:szCs w:val="21"/>
                            </w:rPr>
                          </w:pPr>
                          <w:r w:rsidRPr="00A80FCE">
                            <w:rPr>
                              <w:rFonts w:hint="eastAsia"/>
                              <w:sz w:val="21"/>
                              <w:szCs w:val="21"/>
                            </w:rPr>
                            <w:t>720</w:t>
                          </w:r>
                        </w:p>
                      </w:txbxContent>
                    </v:textbox>
                  </v:shape>
                  <v:rect id="Rectangle 82" o:spid="_x0000_s73744" style="position:absolute;left:5470;top:10474;width:817;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">
                    <v:textbox style="mso-next-textbox:#Rectangle 82">
                      <w:txbxContent>
                        <w:p w:rsidR="006406B0" w:rsidRPr="00A80FCE" w:rsidRDefault="006406B0" w:rsidP="008F7DE1">
                          <w:pPr>
                            <w:jc w:val="center"/>
                            <w:rPr>
                              <w:rFonts w:ascii="宋体" w:eastAsia="宋体" w:hAnsi="宋体"/>
                              <w:sz w:val="21"/>
                              <w:szCs w:val="21"/>
                            </w:rPr>
                          </w:pPr>
                          <w:r w:rsidRPr="00A80FCE">
                            <w:rPr>
                              <w:rFonts w:ascii="宋体" w:eastAsia="宋体" w:hAnsi="宋体" w:hint="eastAsia"/>
                              <w:sz w:val="21"/>
                              <w:szCs w:val="21"/>
                            </w:rPr>
                            <w:t>化粪池</w:t>
                          </w:r>
                        </w:p>
                      </w:txbxContent>
                    </v:textbox>
                  </v:rect>
                  <v:shape id="AutoShape 83" o:spid="_x0000_s73745" type="#_x0000_t32" style="position:absolute;left:6287;top:10627;width:71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" strokeweight="1pt">
                    <v:stroke endarrow="block"/>
                  </v:shape>
                  <v:shape id="AutoShape 83" o:spid="_x0000_s73746" type="#_x0000_t32" style="position:absolute;left:8143;top:10625;width:71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" strokeweight="1pt">
                    <v:stroke endarrow="block"/>
                  </v:shape>
                  <v:shape id="Text Box 93" o:spid="_x0000_s73747" type="#_x0000_t202" style="position:absolute;left:6230;top:10341;width:838;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" filled="f" stroked="f">
                    <v:textbox>
                      <w:txbxContent>
                        <w:p w:rsidR="006406B0" w:rsidRPr="00A80FCE" w:rsidRDefault="006406B0" w:rsidP="008F7DE1">
                          <w:pPr>
                            <w:jc w:val="center"/>
                            <w:rPr>
                              <w:sz w:val="21"/>
                              <w:szCs w:val="21"/>
                            </w:rPr>
                          </w:pPr>
                          <w:r w:rsidRPr="00A80FCE">
                            <w:rPr>
                              <w:rFonts w:hint="eastAsia"/>
                              <w:sz w:val="21"/>
                              <w:szCs w:val="21"/>
                            </w:rPr>
                            <w:t>792</w:t>
                          </w:r>
                        </w:p>
                      </w:txbxContent>
                    </v:textbox>
                  </v:shape>
                  <v:shape id="Text Box 84" o:spid="_x0000_s73748" type="#_x0000_t202" style="position:absolute;left:7006;top:10347;width:1369;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">
                    <v:textbox style="mso-next-textbox:#Text Box 84">
                      <w:txbxContent>
                        <w:p w:rsidR="006406B0" w:rsidRPr="00A80FCE" w:rsidRDefault="006406B0" w:rsidP="008F7DE1">
                          <w:pPr>
                            <w:jc w:val="center"/>
                            <w:rPr>
                              <w:rFonts w:ascii="宋体" w:eastAsia="宋体" w:hAnsi="宋体"/>
                              <w:sz w:val="21"/>
                              <w:szCs w:val="21"/>
                            </w:rPr>
                          </w:pPr>
                          <w:r w:rsidRPr="00A80FCE">
                            <w:rPr>
                              <w:rFonts w:ascii="宋体" w:eastAsia="宋体" w:hAnsi="宋体" w:hint="eastAsia"/>
                              <w:sz w:val="21"/>
                              <w:szCs w:val="21"/>
                            </w:rPr>
                            <w:t>海安</w:t>
                          </w:r>
                          <w:r>
                            <w:rPr>
                              <w:rFonts w:ascii="宋体" w:eastAsia="宋体" w:hAnsi="宋体" w:hint="eastAsia"/>
                              <w:sz w:val="21"/>
                              <w:szCs w:val="21"/>
                            </w:rPr>
                            <w:t>李堡</w:t>
                          </w:r>
                          <w:r w:rsidRPr="00A80FCE">
                            <w:rPr>
                              <w:rFonts w:ascii="宋体" w:eastAsia="宋体" w:hAnsi="宋体" w:hint="eastAsia"/>
                              <w:sz w:val="21"/>
                              <w:szCs w:val="21"/>
                            </w:rPr>
                            <w:t>污水处理</w:t>
                          </w:r>
                          <w:r>
                            <w:rPr>
                              <w:rFonts w:ascii="宋体" w:eastAsia="宋体" w:hAnsi="宋体" w:hint="eastAsia"/>
                              <w:sz w:val="21"/>
                              <w:szCs w:val="21"/>
                            </w:rPr>
                            <w:t>有限公司</w:t>
                          </w:r>
                        </w:p>
                        <w:p w:rsidR="006406B0" w:rsidRPr="002964F7" w:rsidRDefault="006406B0" w:rsidP="008F7DE1"/>
                      </w:txbxContent>
                    </v:textbox>
                  </v:shape>
                  <v:shape id="Text Box 86" o:spid="_x0000_s73749" type="#_x0000_t202" style="position:absolute;left:8862;top:10474;width:791;height: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w:txbxContent>
                        <w:p w:rsidR="006406B0" w:rsidRPr="00A80FCE" w:rsidRDefault="006406B0" w:rsidP="008F7DE1">
                          <w:pPr>
                            <w:rPr>
                              <w:rFonts w:ascii="宋体" w:eastAsia="宋体" w:hAnsi="宋体"/>
                              <w:sz w:val="21"/>
                              <w:szCs w:val="21"/>
                            </w:rPr>
                          </w:pPr>
                          <w:r>
                            <w:rPr>
                              <w:rFonts w:ascii="宋体" w:eastAsia="宋体" w:hAnsi="宋体" w:hint="eastAsia"/>
                              <w:sz w:val="21"/>
                              <w:szCs w:val="21"/>
                            </w:rPr>
                            <w:t>北凌河</w:t>
                          </w:r>
                        </w:p>
                      </w:txbxContent>
                    </v:textbox>
                  </v:shape>
                  <v:shape id="Text Box 88" o:spid="_x0000_s73750" type="#_x0000_t202" style="position:absolute;left:4521;top:15607;width:3470;height:3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" filled="f" stroked="f">
                    <v:textbox style="mso-next-textbox:#Text Box 88">
                      <w:txbxContent>
                        <w:p w:rsidR="006406B0" w:rsidRPr="00A80FCE" w:rsidRDefault="006406B0" w:rsidP="008F7DE1">
                          <w:pPr>
                            <w:rPr>
                              <w:b/>
                              <w:szCs w:val="24"/>
                            </w:rPr>
                          </w:pPr>
                          <w:r w:rsidRPr="00A80FCE">
                            <w:rPr>
                              <w:rFonts w:ascii="宋体" w:eastAsia="宋体" w:hAnsi="宋体" w:hint="eastAsia"/>
                              <w:b/>
                              <w:color w:val="000000"/>
                              <w:szCs w:val="24"/>
                            </w:rPr>
                            <w:t>图</w:t>
                          </w:r>
                          <w:r w:rsidRPr="00A80FCE">
                            <w:rPr>
                              <w:rFonts w:hint="eastAsia"/>
                              <w:b/>
                              <w:color w:val="000000"/>
                              <w:szCs w:val="24"/>
                            </w:rPr>
                            <w:t xml:space="preserve">5-6  </w:t>
                          </w:r>
                          <w:r w:rsidRPr="00A80FCE">
                            <w:rPr>
                              <w:rFonts w:ascii="宋体" w:eastAsia="宋体" w:hAnsi="宋体" w:hint="eastAsia"/>
                              <w:b/>
                              <w:color w:val="000000"/>
                              <w:szCs w:val="24"/>
                            </w:rPr>
                            <w:t>本</w:t>
                          </w:r>
                          <w:r w:rsidRPr="00A80FCE">
                            <w:rPr>
                              <w:rFonts w:ascii="宋体" w:eastAsia="宋体" w:hAnsi="宋体"/>
                              <w:b/>
                              <w:color w:val="000000"/>
                              <w:szCs w:val="24"/>
                            </w:rPr>
                            <w:t>项目</w:t>
                          </w:r>
                          <w:r>
                            <w:rPr>
                              <w:rFonts w:ascii="宋体" w:eastAsia="宋体" w:hAnsi="宋体" w:hint="eastAsia"/>
                              <w:b/>
                              <w:color w:val="000000"/>
                              <w:szCs w:val="24"/>
                            </w:rPr>
                            <w:t>全厂</w:t>
                          </w:r>
                          <w:r w:rsidRPr="00A80FCE">
                            <w:rPr>
                              <w:rFonts w:ascii="宋体" w:eastAsia="宋体" w:hAnsi="宋体"/>
                              <w:b/>
                              <w:color w:val="000000"/>
                              <w:szCs w:val="24"/>
                            </w:rPr>
                            <w:t>用排水平衡图</w:t>
                          </w:r>
                          <w:r w:rsidRPr="00A80FCE">
                            <w:rPr>
                              <w:rFonts w:hint="eastAsia"/>
                              <w:b/>
                              <w:color w:val="000000"/>
                              <w:szCs w:val="24"/>
                            </w:rPr>
                            <w:t>（</w:t>
                          </w:r>
                          <w:r w:rsidRPr="00A80FCE">
                            <w:rPr>
                              <w:rFonts w:hint="eastAsia"/>
                              <w:b/>
                              <w:color w:val="000000"/>
                              <w:szCs w:val="24"/>
                            </w:rPr>
                            <w:t>t/a</w:t>
                          </w:r>
                          <w:r w:rsidRPr="00A80FCE">
                            <w:rPr>
                              <w:rFonts w:hint="eastAsia"/>
                              <w:b/>
                              <w:color w:val="000000"/>
                              <w:szCs w:val="24"/>
                            </w:rPr>
                            <w:t>）</w:t>
                          </w:r>
                        </w:p>
                      </w:txbxContent>
                    </v:textbox>
                  </v:shape>
                  <v:rect id="Rectangle 78" o:spid="_x0000_s73751" style="position:absolute;left:4154;top:12143;width:1240;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406B0" w:rsidRPr="00454AE1" w:rsidRDefault="006406B0" w:rsidP="008F7DE1">
                          <w:pPr>
                            <w:rPr>
                              <w:sz w:val="21"/>
                              <w:szCs w:val="21"/>
                            </w:rPr>
                          </w:pPr>
                          <w:r w:rsidRPr="00454AE1">
                            <w:rPr>
                              <w:rFonts w:ascii="宋体" w:eastAsia="宋体" w:hAnsi="宋体" w:hint="eastAsia"/>
                              <w:sz w:val="21"/>
                              <w:szCs w:val="21"/>
                            </w:rPr>
                            <w:t>喷枪清洗用水</w:t>
                          </w:r>
                        </w:p>
                      </w:txbxContent>
                    </v:textbox>
                  </v:rect>
                  <v:shape id="Text Box 92" o:spid="_x0000_s73752" type="#_x0000_t202" style="position:absolute;left:3165;top:10347;width:701;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sidRPr="00A80FCE">
                            <w:rPr>
                              <w:rFonts w:hint="eastAsia"/>
                              <w:sz w:val="21"/>
                              <w:szCs w:val="21"/>
                            </w:rPr>
                            <w:t>900</w:t>
                          </w:r>
                        </w:p>
                      </w:txbxContent>
                    </v:textbox>
                  </v:shape>
                  <v:shape id="Text Box 92" o:spid="_x0000_s73753" type="#_x0000_t202" style="position:absolute;left:3420;top:12008;width:616;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sidRPr="00A80FCE">
                            <w:rPr>
                              <w:rFonts w:hint="eastAsia"/>
                              <w:sz w:val="21"/>
                              <w:szCs w:val="21"/>
                            </w:rPr>
                            <w:t>1.2</w:t>
                          </w:r>
                        </w:p>
                      </w:txbxContent>
                    </v:textbox>
                  </v:shape>
                  <v:shape id="Text Box 92" o:spid="_x0000_s73754" type="#_x0000_t202" style="position:absolute;left:8375;top:10341;width:626;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sidRPr="00A80FCE">
                            <w:rPr>
                              <w:rFonts w:hint="eastAsia"/>
                              <w:sz w:val="21"/>
                              <w:szCs w:val="21"/>
                            </w:rPr>
                            <w:t>792</w:t>
                          </w:r>
                        </w:p>
                      </w:txbxContent>
                    </v:textbox>
                  </v:shape>
                  <v:shape id="Text Box 86" o:spid="_x0000_s73755" type="#_x0000_t202" style="position:absolute;left:5464;top:12336;width:1047;height: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Pr="00A80FCE" w:rsidRDefault="006406B0" w:rsidP="008F7DE1">
                          <w:pPr>
                            <w:rPr>
                              <w:sz w:val="21"/>
                              <w:szCs w:val="21"/>
                            </w:rPr>
                          </w:pPr>
                          <w:r w:rsidRPr="00A80FCE">
                            <w:rPr>
                              <w:rFonts w:ascii="宋体" w:eastAsia="宋体" w:hAnsi="宋体" w:hint="eastAsia"/>
                              <w:sz w:val="21"/>
                              <w:szCs w:val="21"/>
                            </w:rPr>
                            <w:t>损耗</w:t>
                          </w:r>
                          <w:r w:rsidRPr="00A80FCE">
                            <w:rPr>
                              <w:rFonts w:hint="eastAsia"/>
                              <w:sz w:val="21"/>
                              <w:szCs w:val="21"/>
                            </w:rPr>
                            <w:t>2.0418</w:t>
                          </w:r>
                        </w:p>
                      </w:txbxContent>
                    </v:textbox>
                  </v:shape>
                  <v:rect id="Rectangle 78" o:spid="_x0000_s73756" style="position:absolute;left:4559;top:12812;width:1042;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406B0" w:rsidRPr="00A80FCE" w:rsidRDefault="006406B0" w:rsidP="008F7DE1">
                          <w:pPr>
                            <w:ind w:firstLineChars="50" w:firstLine="105"/>
                            <w:rPr>
                              <w:rFonts w:ascii="宋体" w:eastAsia="宋体" w:hAnsi="宋体"/>
                              <w:sz w:val="21"/>
                              <w:szCs w:val="21"/>
                            </w:rPr>
                          </w:pPr>
                          <w:r w:rsidRPr="00A80FCE">
                            <w:rPr>
                              <w:rFonts w:ascii="宋体" w:eastAsia="宋体" w:hAnsi="宋体" w:hint="eastAsia"/>
                              <w:sz w:val="21"/>
                              <w:szCs w:val="21"/>
                            </w:rPr>
                            <w:t>调漆用水</w:t>
                          </w:r>
                        </w:p>
                      </w:txbxContent>
                    </v:textbox>
                  </v:rect>
                  <v:line id="_x0000_s73757" style="position:absolute" from="3179,12336" to="4154,12338" strokecolor="black [3213]" strokeweight="1pt">
                    <v:stroke endarrow="block"/>
                  </v:line>
                  <v:shape id="Text Box 92" o:spid="_x0000_s73758" type="#_x0000_t202" style="position:absolute;left:3480;top:12679;width:746;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sidRPr="00A80FCE">
                            <w:rPr>
                              <w:rFonts w:hint="eastAsia"/>
                              <w:sz w:val="21"/>
                              <w:szCs w:val="21"/>
                            </w:rPr>
                            <w:t>0.9018</w:t>
                          </w:r>
                        </w:p>
                      </w:txbxContent>
                    </v:textbox>
                  </v:shape>
                  <v:line id="_x0000_s73759" style="position:absolute" from="2360,12679" to="3165,12681" strokecolor="black [3213]" strokeweight="1pt"/>
                  <v:shape id="Text Box 86" o:spid="_x0000_s73760" type="#_x0000_t202" style="position:absolute;left:4754;top:11686;width:918;height:3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Pr="00A80FCE" w:rsidRDefault="006406B0" w:rsidP="008F7DE1">
                          <w:pPr>
                            <w:rPr>
                              <w:sz w:val="21"/>
                              <w:szCs w:val="21"/>
                            </w:rPr>
                          </w:pPr>
                          <w:r w:rsidRPr="00A80FCE">
                            <w:rPr>
                              <w:rFonts w:ascii="宋体" w:eastAsia="宋体" w:hAnsi="宋体" w:hint="eastAsia"/>
                              <w:sz w:val="21"/>
                              <w:szCs w:val="21"/>
                            </w:rPr>
                            <w:t>损耗</w:t>
                          </w:r>
                          <w:r w:rsidRPr="00A80FCE">
                            <w:rPr>
                              <w:rFonts w:hint="eastAsia"/>
                              <w:sz w:val="21"/>
                              <w:szCs w:val="21"/>
                            </w:rPr>
                            <w:t>0.06</w:t>
                          </w:r>
                        </w:p>
                      </w:txbxContent>
                    </v:textbox>
                  </v:shape>
                  <v:line id="_x0000_s73761" style="position:absolute" from="3165,12968" to="4521,12969" strokecolor="black [3213]" strokeweight="1pt">
                    <v:stroke endarrow="block"/>
                  </v:line>
                  <v:rect id="Rectangle 78" o:spid="_x0000_s73762" style="position:absolute;left:3802;top:13759;width:1398;height:3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406B0" w:rsidRPr="00454AE1" w:rsidRDefault="006406B0" w:rsidP="008F7DE1">
                          <w:pPr>
                            <w:rPr>
                              <w:sz w:val="21"/>
                              <w:szCs w:val="21"/>
                            </w:rPr>
                          </w:pPr>
                          <w:r w:rsidRPr="00454AE1">
                            <w:rPr>
                              <w:rFonts w:ascii="宋体" w:eastAsia="宋体" w:hAnsi="宋体" w:hint="eastAsia"/>
                              <w:sz w:val="21"/>
                              <w:szCs w:val="21"/>
                            </w:rPr>
                            <w:t>切削液配比用水</w:t>
                          </w:r>
                        </w:p>
                      </w:txbxContent>
                    </v:textbox>
                  </v:rect>
                  <v:shape id="AutoShape 87" o:spid="_x0000_s73763" type="#_x0000_t38" style="position:absolute;left:4559;top:13626;width:264;height:133;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23034,-229973">
                    <v:stroke endarrow="block"/>
                  </v:shape>
                  <v:shape id="Text Box 86" o:spid="_x0000_s73764" type="#_x0000_t202" style="position:absolute;left:4294;top:13286;width:1046;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Pr="00A80FCE" w:rsidRDefault="006406B0" w:rsidP="008F7DE1">
                          <w:pPr>
                            <w:rPr>
                              <w:sz w:val="21"/>
                              <w:szCs w:val="21"/>
                            </w:rPr>
                          </w:pPr>
                          <w:r w:rsidRPr="00A80FCE">
                            <w:rPr>
                              <w:rFonts w:ascii="宋体" w:eastAsia="宋体" w:hAnsi="宋体" w:hint="eastAsia"/>
                              <w:sz w:val="21"/>
                              <w:szCs w:val="21"/>
                            </w:rPr>
                            <w:t>损耗</w:t>
                          </w:r>
                          <w:r w:rsidRPr="00A80FCE">
                            <w:rPr>
                              <w:rFonts w:hint="eastAsia"/>
                              <w:sz w:val="21"/>
                              <w:szCs w:val="21"/>
                            </w:rPr>
                            <w:t>5.76</w:t>
                          </w:r>
                        </w:p>
                      </w:txbxContent>
                    </v:textbox>
                  </v:shape>
                  <v:shape id="Text Box 92" o:spid="_x0000_s73765" type="#_x0000_t202" style="position:absolute;left:3338;top:13588;width:321;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sidRPr="00A80FCE">
                            <w:rPr>
                              <w:rFonts w:hint="eastAsia"/>
                              <w:sz w:val="21"/>
                              <w:szCs w:val="21"/>
                            </w:rPr>
                            <w:t>8</w:t>
                          </w:r>
                        </w:p>
                      </w:txbxContent>
                    </v:textbox>
                  </v:shape>
                  <v:line id="_x0000_s73766" style="position:absolute" from="5200,13917" to="5834,13918" strokecolor="black [3213]" strokeweight="1pt">
                    <v:stroke endarrow="block"/>
                  </v:line>
                  <v:shape id="Text Box 86" o:spid="_x0000_s73767" type="#_x0000_t202" style="position:absolute;left:5241;top:13632;width:553;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Pr="00A80FCE" w:rsidRDefault="006406B0" w:rsidP="008F7DE1">
                          <w:pPr>
                            <w:rPr>
                              <w:sz w:val="21"/>
                              <w:szCs w:val="21"/>
                            </w:rPr>
                          </w:pPr>
                          <w:r w:rsidRPr="00A80FCE">
                            <w:rPr>
                              <w:rFonts w:hint="eastAsia"/>
                              <w:sz w:val="21"/>
                              <w:szCs w:val="21"/>
                            </w:rPr>
                            <w:t>3.84</w:t>
                          </w:r>
                        </w:p>
                      </w:txbxContent>
                    </v:textbox>
                  </v:shape>
                  <v:shape id="_x0000_s73768" type="#_x0000_t32" style="position:absolute;left:4524;top:14088;width:1;height:169" o:connectortype="straight" strokecolor="black [3213]" strokeweight=".5pt">
                    <v:stroke startarrow="block"/>
                  </v:shape>
                  <v:shape id="Text Box 92" o:spid="_x0000_s73769" type="#_x0000_t202" style="position:absolute;left:4036;top:14257;width:934;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sidRPr="00A80FCE">
                            <w:rPr>
                              <w:rFonts w:ascii="宋体" w:eastAsia="宋体" w:hAnsi="宋体" w:hint="eastAsia"/>
                              <w:sz w:val="21"/>
                              <w:szCs w:val="21"/>
                            </w:rPr>
                            <w:t>切削液</w:t>
                          </w:r>
                          <w:r w:rsidRPr="00A80FCE">
                            <w:rPr>
                              <w:rFonts w:hint="eastAsia"/>
                              <w:sz w:val="21"/>
                              <w:szCs w:val="21"/>
                            </w:rPr>
                            <w:t>1.6</w:t>
                          </w:r>
                        </w:p>
                      </w:txbxContent>
                    </v:textbox>
                  </v:shape>
                  <v:shape id="_x0000_s73770" type="#_x0000_t32" style="position:absolute;left:4754;top:12474;width:1;height:339" o:connectortype="straight" strokecolor="black [3213]" strokeweight=".5pt">
                    <v:stroke endarrow="block"/>
                  </v:shape>
                  <v:shape id="Text Box 86" o:spid="_x0000_s73771" type="#_x0000_t202" style="position:absolute;left:4287;top:12438;width:583;height: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Default="006406B0" w:rsidP="008F7DE1">
                          <w:r w:rsidRPr="00A80FCE">
                            <w:rPr>
                              <w:rFonts w:hint="eastAsia"/>
                              <w:sz w:val="21"/>
                              <w:szCs w:val="21"/>
                            </w:rPr>
                            <w:t>1.14</w:t>
                          </w:r>
                        </w:p>
                      </w:txbxContent>
                    </v:textbox>
                  </v:shape>
                  <v:rect id="Rectangle 78" o:spid="_x0000_s73772" style="position:absolute;left:5834;top:13759;width:1042;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406B0" w:rsidRPr="00A80FCE" w:rsidRDefault="006406B0" w:rsidP="008F7DE1">
                          <w:pPr>
                            <w:ind w:firstLineChars="50" w:firstLine="105"/>
                            <w:rPr>
                              <w:rFonts w:ascii="宋体" w:eastAsia="宋体" w:hAnsi="宋体"/>
                              <w:sz w:val="21"/>
                              <w:szCs w:val="21"/>
                            </w:rPr>
                          </w:pPr>
                          <w:r w:rsidRPr="00A80FCE">
                            <w:rPr>
                              <w:rFonts w:ascii="宋体" w:eastAsia="宋体" w:hAnsi="宋体" w:hint="eastAsia"/>
                              <w:sz w:val="21"/>
                              <w:szCs w:val="21"/>
                            </w:rPr>
                            <w:t>废切削液</w:t>
                          </w:r>
                        </w:p>
                      </w:txbxContent>
                    </v:textbox>
                  </v:rect>
                  <v:line id="_x0000_s73773" style="position:absolute" from="6876,13912" to="7511,13914" strokecolor="black [3213]" strokeweight="1pt">
                    <v:stroke endarrow="block"/>
                  </v:line>
                  <v:shape id="_x0000_s73774" type="#_x0000_t202" style="position:absolute;left:7511;top:13754;width:1881;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" filled="f" stroked="f">
                    <v:textbox style="mso-next-textbox:#_x0000_s73774">
                      <w:txbxContent>
                        <w:p w:rsidR="006406B0" w:rsidRPr="00A80FCE" w:rsidRDefault="006406B0" w:rsidP="008F7DE1">
                          <w:pPr>
                            <w:rPr>
                              <w:sz w:val="21"/>
                              <w:szCs w:val="21"/>
                            </w:rPr>
                          </w:pPr>
                          <w:r w:rsidRPr="00A80FCE">
                            <w:rPr>
                              <w:rFonts w:ascii="宋体" w:eastAsia="宋体" w:hAnsi="宋体" w:hint="eastAsia"/>
                              <w:sz w:val="21"/>
                              <w:szCs w:val="21"/>
                            </w:rPr>
                            <w:t>委托有资质的单位处理</w:t>
                          </w:r>
                        </w:p>
                      </w:txbxContent>
                    </v:textbox>
                  </v:shape>
                  <v:shape id="Text Box 86" o:spid="_x0000_s73775" type="#_x0000_t202" style="position:absolute;left:6876;top:13632;width:553;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Pr="00A80FCE" w:rsidRDefault="006406B0" w:rsidP="008F7DE1">
                          <w:pPr>
                            <w:rPr>
                              <w:sz w:val="21"/>
                              <w:szCs w:val="21"/>
                            </w:rPr>
                          </w:pPr>
                          <w:r w:rsidRPr="00A80FCE">
                            <w:rPr>
                              <w:rFonts w:hint="eastAsia"/>
                              <w:sz w:val="21"/>
                              <w:szCs w:val="21"/>
                            </w:rPr>
                            <w:t>3.84</w:t>
                          </w:r>
                        </w:p>
                      </w:txbxContent>
                    </v:textbox>
                  </v:shape>
                  <v:shape id="AutoShape 87" o:spid="_x0000_s73776" type="#_x0000_t38" style="position:absolute;left:5406;top:12679;width:266;height:133;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23034,-229973">
                    <v:stroke endarrow="block"/>
                  </v:shape>
                  <v:shape id="AutoShape 87" o:spid="_x0000_s73777" type="#_x0000_t38" style="position:absolute;left:4754;top:12010;width:265;height:133;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23034,-229973">
                    <v:stroke endarrow="block"/>
                  </v:shape>
                  <v:shape id="AutoShape 87" o:spid="_x0000_s73778" type="#_x0000_t38" style="position:absolute;left:4360;top:10341;width:265;height:133;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23034,-229973">
                    <v:stroke endarrow="block"/>
                  </v:shape>
                  <v:line id="_x0000_s73779" style="position:absolute" from="3172,11481" to="3808,11483" strokecolor="black [3213]" strokeweight="1pt">
                    <v:stroke endarrow="block"/>
                  </v:line>
                  <v:rect id="Rectangle 78" o:spid="_x0000_s73780" style="position:absolute;left:3808;top:11294;width:1062;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406B0" w:rsidRPr="00A80FCE" w:rsidRDefault="006406B0" w:rsidP="008F7DE1">
                          <w:pPr>
                            <w:jc w:val="center"/>
                            <w:rPr>
                              <w:rFonts w:ascii="宋体" w:eastAsia="宋体" w:hAnsi="宋体"/>
                              <w:sz w:val="21"/>
                              <w:szCs w:val="21"/>
                            </w:rPr>
                          </w:pPr>
                          <w:r w:rsidRPr="00A80FCE">
                            <w:rPr>
                              <w:rFonts w:ascii="宋体" w:eastAsia="宋体" w:hAnsi="宋体" w:hint="eastAsia"/>
                              <w:sz w:val="21"/>
                              <w:szCs w:val="21"/>
                            </w:rPr>
                            <w:t>食堂废水</w:t>
                          </w:r>
                        </w:p>
                      </w:txbxContent>
                    </v:textbox>
                  </v:rect>
                  <v:shape id="AutoShape 87" o:spid="_x0000_s73781" type="#_x0000_t38" style="position:absolute;left:4294;top:11161;width:265;height:133;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23034,-229973">
                    <v:stroke endarrow="block"/>
                  </v:shape>
                  <v:shape id="Text Box 86" o:spid="_x0000_s73782" type="#_x0000_t202" style="position:absolute;left:4151;top:10823;width:819;height: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Pr="00B456DC" w:rsidRDefault="006406B0" w:rsidP="008F7DE1">
                          <w:pPr>
                            <w:rPr>
                              <w:sz w:val="21"/>
                              <w:szCs w:val="21"/>
                            </w:rPr>
                          </w:pPr>
                          <w:r w:rsidRPr="00B456DC">
                            <w:rPr>
                              <w:rFonts w:ascii="宋体" w:eastAsia="宋体" w:hAnsi="宋体" w:hint="eastAsia"/>
                              <w:sz w:val="21"/>
                              <w:szCs w:val="21"/>
                            </w:rPr>
                            <w:t>损耗</w:t>
                          </w:r>
                          <w:r w:rsidRPr="00B456DC">
                            <w:rPr>
                              <w:rFonts w:hint="eastAsia"/>
                              <w:sz w:val="21"/>
                              <w:szCs w:val="21"/>
                            </w:rPr>
                            <w:t>18</w:t>
                          </w:r>
                        </w:p>
                      </w:txbxContent>
                    </v:textbox>
                  </v:shape>
                  <v:shape id="Text Box 92" o:spid="_x0000_s73783" type="#_x0000_t202" style="position:absolute;left:3165;top:11155;width:701;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ind w:firstLineChars="50" w:firstLine="105"/>
                            <w:rPr>
                              <w:sz w:val="21"/>
                              <w:szCs w:val="21"/>
                            </w:rPr>
                          </w:pPr>
                          <w:r w:rsidRPr="00A80FCE">
                            <w:rPr>
                              <w:rFonts w:hint="eastAsia"/>
                              <w:sz w:val="21"/>
                              <w:szCs w:val="21"/>
                            </w:rPr>
                            <w:t>90</w:t>
                          </w:r>
                        </w:p>
                      </w:txbxContent>
                    </v:textbox>
                  </v:shape>
                  <v:shape id="AutoShape 83" o:spid="_x0000_s73784" type="#_x0000_t32" style="position:absolute;left:4870;top:11480;width:59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" strokeweight="1pt">
                    <v:stroke endarrow="block"/>
                  </v:shape>
                  <v:rect id="Rectangle 82" o:spid="_x0000_s73785" style="position:absolute;left:5464;top:11294;width:817;height: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">
                    <v:textbox>
                      <w:txbxContent>
                        <w:p w:rsidR="006406B0" w:rsidRPr="00A80FCE" w:rsidRDefault="006406B0" w:rsidP="008F7DE1">
                          <w:pPr>
                            <w:jc w:val="center"/>
                            <w:rPr>
                              <w:rFonts w:ascii="宋体" w:eastAsia="宋体" w:hAnsi="宋体"/>
                              <w:sz w:val="21"/>
                              <w:szCs w:val="21"/>
                            </w:rPr>
                          </w:pPr>
                          <w:r w:rsidRPr="00A80FCE">
                            <w:rPr>
                              <w:rFonts w:ascii="宋体" w:eastAsia="宋体" w:hAnsi="宋体" w:hint="eastAsia"/>
                              <w:sz w:val="21"/>
                              <w:szCs w:val="21"/>
                            </w:rPr>
                            <w:t>隔油池</w:t>
                          </w:r>
                        </w:p>
                      </w:txbxContent>
                    </v:textbox>
                  </v:rect>
                  <v:shape id="Text Box 93" o:spid="_x0000_s73786" type="#_x0000_t202" style="position:absolute;left:4907;top:11162;width:433;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" filled="f" stroked="f">
                    <v:textbox>
                      <w:txbxContent>
                        <w:p w:rsidR="006406B0" w:rsidRPr="00A80FCE" w:rsidRDefault="006406B0" w:rsidP="008F7DE1">
                          <w:pPr>
                            <w:rPr>
                              <w:sz w:val="21"/>
                              <w:szCs w:val="21"/>
                            </w:rPr>
                          </w:pPr>
                          <w:r w:rsidRPr="00A80FCE">
                            <w:rPr>
                              <w:rFonts w:hint="eastAsia"/>
                              <w:sz w:val="21"/>
                              <w:szCs w:val="21"/>
                            </w:rPr>
                            <w:t>72</w:t>
                          </w:r>
                        </w:p>
                      </w:txbxContent>
                    </v:textbox>
                  </v:shape>
                  <v:shape id="_x0000_s73787" type="#_x0000_t32" style="position:absolute;left:5921;top:10806;width:2;height:466" o:connectortype="straight" strokecolor="black [3213]" strokeweight=".5pt">
                    <v:stroke startarrow="block"/>
                  </v:shape>
                  <v:line id="_x0000_s73788" style="position:absolute" from="3165,10623" to="3801,10625" strokecolor="black [3213]" strokeweight="1pt">
                    <v:stroke endarrow="block"/>
                  </v:line>
                  <v:line id="_x0000_s73789" style="position:absolute" from="3165,13914" to="3801,13917" strokecolor="black [3213]" strokeweight="1pt">
                    <v:stroke endarrow="block"/>
                  </v:line>
                  <v:shape id="_x0000_s73790" type="#_x0000_t32" style="position:absolute;left:3165;top:10623;width:1;height:4380" o:connectortype="straight" strokecolor="black [3213]"/>
                  <v:line id="_x0000_s73791" style="position:absolute" from="3172,15000" to="4908,15003" strokecolor="black [3213]" strokeweight="1pt">
                    <v:stroke endarrow="block"/>
                  </v:line>
                  <v:rect id="Rectangle 78" o:spid="_x0000_s73792" style="position:absolute;left:4907;top:14806;width:1398;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6406B0" w:rsidRPr="00454AE1" w:rsidRDefault="006406B0" w:rsidP="008F7DE1">
                          <w:pPr>
                            <w:ind w:firstLineChars="50" w:firstLine="105"/>
                            <w:rPr>
                              <w:sz w:val="21"/>
                              <w:szCs w:val="21"/>
                            </w:rPr>
                          </w:pPr>
                          <w:r>
                            <w:rPr>
                              <w:rFonts w:ascii="宋体" w:eastAsia="宋体" w:hAnsi="宋体" w:hint="eastAsia"/>
                              <w:sz w:val="21"/>
                              <w:szCs w:val="21"/>
                            </w:rPr>
                            <w:t>厂区绿化</w:t>
                          </w:r>
                          <w:r w:rsidRPr="00454AE1">
                            <w:rPr>
                              <w:rFonts w:ascii="宋体" w:eastAsia="宋体" w:hAnsi="宋体" w:hint="eastAsia"/>
                              <w:sz w:val="21"/>
                              <w:szCs w:val="21"/>
                            </w:rPr>
                            <w:t>用水</w:t>
                          </w:r>
                        </w:p>
                      </w:txbxContent>
                    </v:textbox>
                  </v:rect>
                  <v:shape id="AutoShape 87" o:spid="_x0000_s73793" type="#_x0000_t38" style="position:absolute;left:5725;top:14673;width:265;height:133;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" adj="10800,1623034,-229973">
                    <v:stroke endarrow="block"/>
                  </v:shape>
                  <v:shape id="Text Box 86" o:spid="_x0000_s73794" type="#_x0000_t202" style="position:absolute;left:5592;top:14333;width:2847;height: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rsidR="006406B0" w:rsidRDefault="006406B0" w:rsidP="008F7DE1">
                          <w:r>
                            <w:rPr>
                              <w:rFonts w:ascii="宋体" w:eastAsia="宋体" w:hAnsi="宋体" w:hint="eastAsia"/>
                              <w:sz w:val="21"/>
                              <w:szCs w:val="21"/>
                            </w:rPr>
                            <w:t>植物吸收、下渗、蒸发或损耗</w:t>
                          </w:r>
                          <w:r>
                            <w:rPr>
                              <w:rFonts w:hint="eastAsia"/>
                              <w:sz w:val="21"/>
                              <w:szCs w:val="21"/>
                            </w:rPr>
                            <w:t>1040.55</w:t>
                          </w:r>
                        </w:p>
                        <w:p w:rsidR="006406B0" w:rsidRPr="00454AE1" w:rsidRDefault="006406B0" w:rsidP="008F7DE1">
                          <w:pPr>
                            <w:rPr>
                              <w:szCs w:val="21"/>
                            </w:rPr>
                          </w:pPr>
                        </w:p>
                      </w:txbxContent>
                    </v:textbox>
                  </v:shape>
                  <v:shape id="Text Box 92" o:spid="_x0000_s73795" type="#_x0000_t202" style="position:absolute;left:3614;top:14678;width:746;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6406B0" w:rsidRPr="00A80FCE" w:rsidRDefault="006406B0" w:rsidP="008F7DE1">
                          <w:pPr>
                            <w:rPr>
                              <w:sz w:val="21"/>
                              <w:szCs w:val="21"/>
                            </w:rPr>
                          </w:pPr>
                          <w:r>
                            <w:rPr>
                              <w:rFonts w:hint="eastAsia"/>
                              <w:sz w:val="21"/>
                              <w:szCs w:val="21"/>
                            </w:rPr>
                            <w:t>1040.55</w:t>
                          </w:r>
                        </w:p>
                      </w:txbxContent>
                    </v:textbox>
                  </v:shape>
                  <w10:wrap type="none"/>
                  <w10:anchorlock/>
                </v:group>
              </w:pict>
            </w:r>
          </w:p>
          <w:p w:rsidR="008F7DE1" w:rsidRDefault="008F7DE1" w:rsidP="004A20A8">
            <w:pPr>
              <w:spacing w:line="360" w:lineRule="auto"/>
              <w:ind w:firstLineChars="200" w:firstLine="480"/>
              <w:rPr>
                <w:rFonts w:ascii="宋体" w:eastAsia="宋体" w:hAnsi="宋体"/>
              </w:rPr>
            </w:pPr>
          </w:p>
          <w:p w:rsidR="008F7DE1" w:rsidRDefault="008F7DE1" w:rsidP="004A20A8">
            <w:pPr>
              <w:spacing w:line="360" w:lineRule="auto"/>
              <w:ind w:firstLineChars="200" w:firstLine="480"/>
              <w:rPr>
                <w:rFonts w:ascii="宋体" w:eastAsia="宋体" w:hAnsi="宋体"/>
              </w:rPr>
            </w:pPr>
          </w:p>
          <w:p w:rsidR="008F7DE1" w:rsidRDefault="008F7DE1" w:rsidP="004A20A8">
            <w:pPr>
              <w:spacing w:line="360" w:lineRule="auto"/>
              <w:ind w:firstLineChars="200" w:firstLine="480"/>
              <w:rPr>
                <w:rFonts w:ascii="宋体" w:eastAsia="宋体" w:hAnsi="宋体"/>
              </w:rPr>
            </w:pPr>
          </w:p>
          <w:p w:rsidR="008F7DE1" w:rsidRDefault="008F7DE1" w:rsidP="004A20A8">
            <w:pPr>
              <w:spacing w:line="360" w:lineRule="auto"/>
              <w:ind w:firstLineChars="200" w:firstLine="480"/>
              <w:rPr>
                <w:rFonts w:ascii="宋体" w:eastAsia="宋体" w:hAnsi="宋体"/>
              </w:rPr>
            </w:pPr>
          </w:p>
          <w:p w:rsidR="008F7DE1" w:rsidRDefault="008F7DE1" w:rsidP="004A20A8">
            <w:pPr>
              <w:spacing w:line="360" w:lineRule="auto"/>
              <w:ind w:firstLineChars="200" w:firstLine="480"/>
              <w:rPr>
                <w:rFonts w:ascii="宋体" w:eastAsia="宋体" w:hAnsi="宋体"/>
              </w:rPr>
            </w:pPr>
          </w:p>
          <w:p w:rsidR="004A20A8" w:rsidRPr="00BC5688" w:rsidRDefault="00A80FCE" w:rsidP="00D80452">
            <w:pPr>
              <w:spacing w:beforeLines="50" w:line="360" w:lineRule="auto"/>
              <w:ind w:firstLineChars="200" w:firstLine="480"/>
              <w:rPr>
                <w:rFonts w:ascii="宋体" w:eastAsia="宋体" w:hAnsi="宋体"/>
              </w:rPr>
            </w:pPr>
            <w:r>
              <w:rPr>
                <w:rFonts w:ascii="宋体" w:eastAsia="宋体" w:hAnsi="宋体" w:hint="eastAsia"/>
              </w:rPr>
              <w:lastRenderedPageBreak/>
              <w:t>扩建项目建成投产后，全厂</w:t>
            </w:r>
            <w:r w:rsidR="004A20A8" w:rsidRPr="00BC5688">
              <w:rPr>
                <w:rFonts w:ascii="宋体" w:eastAsia="宋体" w:hAnsi="宋体" w:hint="eastAsia"/>
              </w:rPr>
              <w:t>水污染物产生及排放情况见表</w:t>
            </w:r>
            <w:r w:rsidR="004A20A8" w:rsidRPr="007057F8">
              <w:rPr>
                <w:rFonts w:eastAsia="宋体"/>
              </w:rPr>
              <w:t>5-12</w:t>
            </w:r>
            <w:r w:rsidR="004A20A8" w:rsidRPr="00BC5688">
              <w:rPr>
                <w:rFonts w:ascii="宋体" w:eastAsia="宋体" w:hAnsi="宋体" w:hint="eastAsia"/>
              </w:rPr>
              <w:t>：</w:t>
            </w:r>
          </w:p>
          <w:p w:rsidR="004A20A8" w:rsidRPr="00BC5688" w:rsidRDefault="004A20A8" w:rsidP="00D80452">
            <w:pPr>
              <w:snapToGrid w:val="0"/>
              <w:spacing w:beforeLines="50" w:line="360" w:lineRule="auto"/>
              <w:jc w:val="center"/>
              <w:rPr>
                <w:rFonts w:ascii="宋体" w:eastAsia="宋体" w:hAnsi="宋体" w:cs="宋体"/>
                <w:b/>
              </w:rPr>
            </w:pPr>
            <w:r w:rsidRPr="00BC5688">
              <w:rPr>
                <w:rFonts w:ascii="宋体" w:eastAsia="宋体" w:hAnsi="宋体" w:cs="宋体" w:hint="eastAsia"/>
                <w:b/>
              </w:rPr>
              <w:t>表</w:t>
            </w:r>
            <w:r w:rsidRPr="007057F8">
              <w:rPr>
                <w:rFonts w:eastAsia="宋体"/>
                <w:b/>
              </w:rPr>
              <w:t>5-12</w:t>
            </w:r>
            <w:r w:rsidRPr="00BC5688">
              <w:rPr>
                <w:rFonts w:ascii="宋体" w:eastAsia="宋体" w:hAnsi="宋体" w:cs="宋体" w:hint="eastAsia"/>
                <w:b/>
              </w:rPr>
              <w:t xml:space="preserve">  本项目水污染物产生及排放情况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85"/>
              <w:gridCol w:w="1092"/>
              <w:gridCol w:w="1131"/>
              <w:gridCol w:w="1323"/>
              <w:gridCol w:w="1281"/>
              <w:gridCol w:w="1424"/>
              <w:gridCol w:w="1139"/>
              <w:gridCol w:w="1742"/>
            </w:tblGrid>
            <w:tr w:rsidR="004A20A8" w:rsidRPr="007057F8" w:rsidTr="00A80FCE">
              <w:trPr>
                <w:trHeight w:val="270"/>
                <w:jc w:val="center"/>
              </w:trPr>
              <w:tc>
                <w:tcPr>
                  <w:tcW w:w="574" w:type="pct"/>
                  <w:vMerge w:val="restart"/>
                  <w:vAlign w:val="center"/>
                </w:tcPr>
                <w:p w:rsidR="004A20A8" w:rsidRPr="007057F8" w:rsidRDefault="004A20A8" w:rsidP="00A80FCE">
                  <w:pPr>
                    <w:adjustRightInd w:val="0"/>
                    <w:snapToGrid w:val="0"/>
                    <w:rPr>
                      <w:b/>
                      <w:sz w:val="21"/>
                      <w:szCs w:val="21"/>
                    </w:rPr>
                  </w:pPr>
                  <w:r w:rsidRPr="007057F8">
                    <w:rPr>
                      <w:rFonts w:ascii="宋体" w:eastAsia="宋体" w:hAnsi="宋体" w:hint="eastAsia"/>
                      <w:b/>
                      <w:sz w:val="21"/>
                      <w:szCs w:val="21"/>
                    </w:rPr>
                    <w:t>污水排放量</w:t>
                  </w:r>
                  <w:r w:rsidRPr="007057F8">
                    <w:rPr>
                      <w:rFonts w:hint="eastAsia"/>
                      <w:b/>
                      <w:sz w:val="21"/>
                      <w:szCs w:val="21"/>
                    </w:rPr>
                    <w:t>（</w:t>
                  </w:r>
                  <w:r w:rsidRPr="007057F8">
                    <w:rPr>
                      <w:b/>
                      <w:sz w:val="21"/>
                      <w:szCs w:val="21"/>
                    </w:rPr>
                    <w:t>t/a</w:t>
                  </w:r>
                  <w:r w:rsidRPr="007057F8">
                    <w:rPr>
                      <w:rFonts w:hint="eastAsia"/>
                      <w:b/>
                      <w:sz w:val="21"/>
                      <w:szCs w:val="21"/>
                    </w:rPr>
                    <w:t>）</w:t>
                  </w:r>
                </w:p>
              </w:tc>
              <w:tc>
                <w:tcPr>
                  <w:tcW w:w="529" w:type="pct"/>
                  <w:vMerge w:val="restart"/>
                  <w:vAlign w:val="center"/>
                </w:tcPr>
                <w:p w:rsidR="004A20A8" w:rsidRPr="007057F8" w:rsidRDefault="004A20A8" w:rsidP="007057F8">
                  <w:pPr>
                    <w:adjustRightInd w:val="0"/>
                    <w:snapToGrid w:val="0"/>
                    <w:ind w:firstLineChars="100" w:firstLine="211"/>
                    <w:rPr>
                      <w:rFonts w:ascii="宋体" w:eastAsia="宋体" w:hAnsi="宋体"/>
                      <w:b/>
                      <w:sz w:val="21"/>
                      <w:szCs w:val="21"/>
                    </w:rPr>
                  </w:pPr>
                  <w:r w:rsidRPr="007057F8">
                    <w:rPr>
                      <w:rFonts w:ascii="宋体" w:eastAsia="宋体" w:hAnsi="宋体"/>
                      <w:b/>
                      <w:sz w:val="21"/>
                      <w:szCs w:val="21"/>
                    </w:rPr>
                    <w:t>污染</w:t>
                  </w:r>
                </w:p>
                <w:p w:rsidR="004A20A8" w:rsidRPr="007057F8" w:rsidRDefault="004A20A8" w:rsidP="007057F8">
                  <w:pPr>
                    <w:adjustRightInd w:val="0"/>
                    <w:snapToGrid w:val="0"/>
                    <w:ind w:firstLineChars="100" w:firstLine="211"/>
                    <w:rPr>
                      <w:b/>
                      <w:sz w:val="21"/>
                      <w:szCs w:val="21"/>
                    </w:rPr>
                  </w:pPr>
                  <w:r w:rsidRPr="007057F8">
                    <w:rPr>
                      <w:rFonts w:ascii="宋体" w:eastAsia="宋体" w:hAnsi="宋体" w:hint="eastAsia"/>
                      <w:b/>
                      <w:sz w:val="21"/>
                      <w:szCs w:val="21"/>
                    </w:rPr>
                    <w:t>因子</w:t>
                  </w:r>
                </w:p>
              </w:tc>
              <w:tc>
                <w:tcPr>
                  <w:tcW w:w="1189" w:type="pct"/>
                  <w:gridSpan w:val="2"/>
                  <w:vAlign w:val="center"/>
                </w:tcPr>
                <w:p w:rsidR="004A20A8" w:rsidRPr="007057F8" w:rsidRDefault="004A20A8" w:rsidP="007057F8">
                  <w:pPr>
                    <w:adjustRightInd w:val="0"/>
                    <w:snapToGrid w:val="0"/>
                    <w:ind w:firstLineChars="245" w:firstLine="517"/>
                    <w:rPr>
                      <w:rFonts w:ascii="宋体" w:eastAsia="宋体" w:hAnsi="宋体"/>
                      <w:b/>
                      <w:sz w:val="21"/>
                      <w:szCs w:val="21"/>
                    </w:rPr>
                  </w:pPr>
                  <w:r w:rsidRPr="007057F8">
                    <w:rPr>
                      <w:rFonts w:ascii="宋体" w:eastAsia="宋体" w:hAnsi="宋体" w:hint="eastAsia"/>
                      <w:b/>
                      <w:sz w:val="21"/>
                      <w:szCs w:val="21"/>
                    </w:rPr>
                    <w:t>产生情况</w:t>
                  </w:r>
                </w:p>
              </w:tc>
              <w:tc>
                <w:tcPr>
                  <w:tcW w:w="621" w:type="pct"/>
                  <w:vMerge w:val="restart"/>
                  <w:vAlign w:val="center"/>
                </w:tcPr>
                <w:p w:rsidR="004A20A8" w:rsidRPr="00A80FCE" w:rsidRDefault="004A20A8" w:rsidP="00A80FCE">
                  <w:pPr>
                    <w:adjustRightInd w:val="0"/>
                    <w:snapToGrid w:val="0"/>
                    <w:rPr>
                      <w:rFonts w:ascii="宋体" w:eastAsia="宋体" w:hAnsi="宋体"/>
                      <w:b/>
                      <w:sz w:val="21"/>
                      <w:szCs w:val="21"/>
                    </w:rPr>
                  </w:pPr>
                  <w:r w:rsidRPr="007057F8">
                    <w:rPr>
                      <w:rFonts w:ascii="宋体" w:eastAsia="宋体" w:hAnsi="宋体" w:hint="eastAsia"/>
                      <w:b/>
                      <w:sz w:val="21"/>
                      <w:szCs w:val="21"/>
                    </w:rPr>
                    <w:t>治理措施</w:t>
                  </w:r>
                </w:p>
              </w:tc>
              <w:tc>
                <w:tcPr>
                  <w:tcW w:w="1242" w:type="pct"/>
                  <w:gridSpan w:val="2"/>
                  <w:vAlign w:val="center"/>
                </w:tcPr>
                <w:p w:rsidR="004A20A8" w:rsidRPr="007057F8" w:rsidRDefault="004A20A8" w:rsidP="007057F8">
                  <w:pPr>
                    <w:adjustRightInd w:val="0"/>
                    <w:snapToGrid w:val="0"/>
                    <w:ind w:firstLineChars="347" w:firstLine="732"/>
                    <w:rPr>
                      <w:rFonts w:ascii="宋体" w:eastAsia="宋体" w:hAnsi="宋体"/>
                      <w:b/>
                      <w:sz w:val="21"/>
                      <w:szCs w:val="21"/>
                    </w:rPr>
                  </w:pPr>
                  <w:r w:rsidRPr="007057F8">
                    <w:rPr>
                      <w:rFonts w:ascii="宋体" w:eastAsia="宋体" w:hAnsi="宋体" w:hint="eastAsia"/>
                      <w:b/>
                      <w:sz w:val="21"/>
                      <w:szCs w:val="21"/>
                    </w:rPr>
                    <w:t>处理后情况</w:t>
                  </w:r>
                </w:p>
              </w:tc>
              <w:tc>
                <w:tcPr>
                  <w:tcW w:w="844" w:type="pct"/>
                  <w:vMerge w:val="restart"/>
                  <w:vAlign w:val="center"/>
                </w:tcPr>
                <w:p w:rsidR="004A20A8" w:rsidRPr="007057F8" w:rsidRDefault="004A20A8" w:rsidP="001C0AF2">
                  <w:pPr>
                    <w:adjustRightInd w:val="0"/>
                    <w:snapToGrid w:val="0"/>
                    <w:jc w:val="center"/>
                    <w:rPr>
                      <w:rFonts w:ascii="宋体" w:eastAsia="宋体" w:hAnsi="宋体"/>
                      <w:b/>
                      <w:sz w:val="21"/>
                      <w:szCs w:val="21"/>
                    </w:rPr>
                  </w:pPr>
                  <w:r w:rsidRPr="007057F8">
                    <w:rPr>
                      <w:rFonts w:ascii="宋体" w:eastAsia="宋体" w:hAnsi="宋体"/>
                      <w:b/>
                      <w:sz w:val="21"/>
                      <w:szCs w:val="21"/>
                    </w:rPr>
                    <w:t>排放</w:t>
                  </w:r>
                  <w:r w:rsidRPr="007057F8">
                    <w:rPr>
                      <w:rFonts w:ascii="宋体" w:eastAsia="宋体" w:hAnsi="宋体" w:hint="eastAsia"/>
                      <w:b/>
                      <w:sz w:val="21"/>
                      <w:szCs w:val="21"/>
                    </w:rPr>
                    <w:t>方式</w:t>
                  </w:r>
                </w:p>
                <w:p w:rsidR="004A20A8" w:rsidRPr="007057F8" w:rsidRDefault="004A20A8" w:rsidP="001C0AF2">
                  <w:pPr>
                    <w:adjustRightInd w:val="0"/>
                    <w:snapToGrid w:val="0"/>
                    <w:jc w:val="center"/>
                    <w:rPr>
                      <w:b/>
                      <w:sz w:val="21"/>
                      <w:szCs w:val="21"/>
                    </w:rPr>
                  </w:pPr>
                  <w:r w:rsidRPr="007057F8">
                    <w:rPr>
                      <w:rFonts w:ascii="宋体" w:eastAsia="宋体" w:hAnsi="宋体" w:hint="eastAsia"/>
                      <w:b/>
                      <w:sz w:val="21"/>
                      <w:szCs w:val="21"/>
                    </w:rPr>
                    <w:t>及</w:t>
                  </w:r>
                  <w:r w:rsidRPr="007057F8">
                    <w:rPr>
                      <w:rFonts w:ascii="宋体" w:eastAsia="宋体" w:hAnsi="宋体"/>
                      <w:b/>
                      <w:sz w:val="21"/>
                      <w:szCs w:val="21"/>
                    </w:rPr>
                    <w:t>去向</w:t>
                  </w:r>
                </w:p>
              </w:tc>
            </w:tr>
            <w:tr w:rsidR="00A80FCE" w:rsidRPr="007057F8" w:rsidTr="00A80FCE">
              <w:trPr>
                <w:trHeight w:val="430"/>
                <w:jc w:val="center"/>
              </w:trPr>
              <w:tc>
                <w:tcPr>
                  <w:tcW w:w="574" w:type="pct"/>
                  <w:vMerge/>
                  <w:vAlign w:val="center"/>
                </w:tcPr>
                <w:p w:rsidR="004A20A8" w:rsidRPr="007057F8" w:rsidRDefault="004A20A8" w:rsidP="001C0AF2">
                  <w:pPr>
                    <w:adjustRightInd w:val="0"/>
                    <w:snapToGrid w:val="0"/>
                    <w:jc w:val="center"/>
                    <w:rPr>
                      <w:b/>
                      <w:sz w:val="21"/>
                      <w:szCs w:val="21"/>
                    </w:rPr>
                  </w:pPr>
                </w:p>
              </w:tc>
              <w:tc>
                <w:tcPr>
                  <w:tcW w:w="529" w:type="pct"/>
                  <w:vMerge/>
                  <w:vAlign w:val="center"/>
                </w:tcPr>
                <w:p w:rsidR="004A20A8" w:rsidRPr="007057F8" w:rsidRDefault="004A20A8" w:rsidP="001C0AF2">
                  <w:pPr>
                    <w:adjustRightInd w:val="0"/>
                    <w:snapToGrid w:val="0"/>
                    <w:jc w:val="center"/>
                    <w:rPr>
                      <w:b/>
                      <w:sz w:val="21"/>
                      <w:szCs w:val="21"/>
                    </w:rPr>
                  </w:pPr>
                </w:p>
              </w:tc>
              <w:tc>
                <w:tcPr>
                  <w:tcW w:w="548" w:type="pct"/>
                  <w:vAlign w:val="center"/>
                </w:tcPr>
                <w:p w:rsidR="004A20A8" w:rsidRPr="007057F8" w:rsidRDefault="004A20A8" w:rsidP="007057F8">
                  <w:pPr>
                    <w:adjustRightInd w:val="0"/>
                    <w:snapToGrid w:val="0"/>
                    <w:ind w:firstLineChars="100" w:firstLine="211"/>
                    <w:rPr>
                      <w:rFonts w:ascii="宋体" w:eastAsia="宋体" w:hAnsi="宋体"/>
                      <w:b/>
                      <w:sz w:val="21"/>
                      <w:szCs w:val="21"/>
                    </w:rPr>
                  </w:pPr>
                  <w:r w:rsidRPr="007057F8">
                    <w:rPr>
                      <w:rFonts w:ascii="宋体" w:eastAsia="宋体" w:hAnsi="宋体" w:hint="eastAsia"/>
                      <w:b/>
                      <w:sz w:val="21"/>
                      <w:szCs w:val="21"/>
                    </w:rPr>
                    <w:t>浓度</w:t>
                  </w:r>
                </w:p>
                <w:p w:rsidR="004A20A8" w:rsidRPr="007057F8" w:rsidRDefault="004A20A8" w:rsidP="001C0AF2">
                  <w:pPr>
                    <w:adjustRightInd w:val="0"/>
                    <w:snapToGrid w:val="0"/>
                    <w:rPr>
                      <w:b/>
                      <w:sz w:val="21"/>
                      <w:szCs w:val="21"/>
                    </w:rPr>
                  </w:pPr>
                  <w:r w:rsidRPr="007057F8">
                    <w:rPr>
                      <w:b/>
                      <w:sz w:val="21"/>
                      <w:szCs w:val="21"/>
                    </w:rPr>
                    <w:t>（</w:t>
                  </w:r>
                  <w:r w:rsidRPr="007057F8">
                    <w:rPr>
                      <w:rFonts w:hint="eastAsia"/>
                      <w:b/>
                      <w:sz w:val="21"/>
                      <w:szCs w:val="21"/>
                    </w:rPr>
                    <w:t>m</w:t>
                  </w:r>
                  <w:r w:rsidRPr="007057F8">
                    <w:rPr>
                      <w:b/>
                      <w:sz w:val="21"/>
                      <w:szCs w:val="21"/>
                    </w:rPr>
                    <w:t>g/L</w:t>
                  </w:r>
                  <w:r w:rsidRPr="007057F8">
                    <w:rPr>
                      <w:b/>
                      <w:sz w:val="21"/>
                      <w:szCs w:val="21"/>
                    </w:rPr>
                    <w:t>）</w:t>
                  </w:r>
                </w:p>
              </w:tc>
              <w:tc>
                <w:tcPr>
                  <w:tcW w:w="641" w:type="pct"/>
                  <w:vAlign w:val="center"/>
                </w:tcPr>
                <w:p w:rsidR="004A20A8" w:rsidRPr="007057F8" w:rsidRDefault="004A20A8" w:rsidP="00A80FCE">
                  <w:pPr>
                    <w:adjustRightInd w:val="0"/>
                    <w:snapToGrid w:val="0"/>
                    <w:ind w:firstLineChars="100" w:firstLine="211"/>
                    <w:rPr>
                      <w:rFonts w:ascii="宋体" w:eastAsia="宋体" w:hAnsi="宋体"/>
                      <w:b/>
                      <w:sz w:val="21"/>
                      <w:szCs w:val="21"/>
                    </w:rPr>
                  </w:pPr>
                  <w:r w:rsidRPr="007057F8">
                    <w:rPr>
                      <w:rFonts w:ascii="宋体" w:eastAsia="宋体" w:hAnsi="宋体" w:hint="eastAsia"/>
                      <w:b/>
                      <w:sz w:val="21"/>
                      <w:szCs w:val="21"/>
                    </w:rPr>
                    <w:t>产生量</w:t>
                  </w:r>
                </w:p>
                <w:p w:rsidR="004A20A8" w:rsidRPr="007057F8" w:rsidRDefault="004A20A8" w:rsidP="00A80FCE">
                  <w:pPr>
                    <w:adjustRightInd w:val="0"/>
                    <w:snapToGrid w:val="0"/>
                    <w:ind w:firstLineChars="100" w:firstLine="211"/>
                    <w:rPr>
                      <w:b/>
                      <w:sz w:val="21"/>
                      <w:szCs w:val="21"/>
                    </w:rPr>
                  </w:pPr>
                  <w:r w:rsidRPr="007057F8">
                    <w:rPr>
                      <w:b/>
                      <w:sz w:val="21"/>
                      <w:szCs w:val="21"/>
                    </w:rPr>
                    <w:t>（</w:t>
                  </w:r>
                  <w:r w:rsidRPr="007057F8">
                    <w:rPr>
                      <w:rFonts w:hint="eastAsia"/>
                      <w:b/>
                      <w:sz w:val="21"/>
                      <w:szCs w:val="21"/>
                    </w:rPr>
                    <w:t>t</w:t>
                  </w:r>
                  <w:r w:rsidRPr="007057F8">
                    <w:rPr>
                      <w:b/>
                      <w:sz w:val="21"/>
                      <w:szCs w:val="21"/>
                    </w:rPr>
                    <w:t>/</w:t>
                  </w:r>
                  <w:r w:rsidRPr="007057F8">
                    <w:rPr>
                      <w:rFonts w:hint="eastAsia"/>
                      <w:b/>
                      <w:sz w:val="21"/>
                      <w:szCs w:val="21"/>
                    </w:rPr>
                    <w:t>a</w:t>
                  </w:r>
                  <w:r w:rsidRPr="007057F8">
                    <w:rPr>
                      <w:b/>
                      <w:sz w:val="21"/>
                      <w:szCs w:val="21"/>
                    </w:rPr>
                    <w:t>）</w:t>
                  </w:r>
                </w:p>
              </w:tc>
              <w:tc>
                <w:tcPr>
                  <w:tcW w:w="621" w:type="pct"/>
                  <w:vMerge/>
                  <w:vAlign w:val="center"/>
                </w:tcPr>
                <w:p w:rsidR="004A20A8" w:rsidRPr="007057F8" w:rsidRDefault="004A20A8" w:rsidP="001C0AF2">
                  <w:pPr>
                    <w:adjustRightInd w:val="0"/>
                    <w:snapToGrid w:val="0"/>
                    <w:rPr>
                      <w:b/>
                      <w:sz w:val="21"/>
                      <w:szCs w:val="21"/>
                    </w:rPr>
                  </w:pPr>
                </w:p>
              </w:tc>
              <w:tc>
                <w:tcPr>
                  <w:tcW w:w="690" w:type="pct"/>
                  <w:vAlign w:val="center"/>
                </w:tcPr>
                <w:p w:rsidR="004A20A8" w:rsidRPr="007057F8" w:rsidRDefault="004A20A8" w:rsidP="00A80FCE">
                  <w:pPr>
                    <w:adjustRightInd w:val="0"/>
                    <w:snapToGrid w:val="0"/>
                    <w:ind w:firstLineChars="200" w:firstLine="422"/>
                    <w:rPr>
                      <w:rFonts w:ascii="宋体" w:eastAsia="宋体" w:hAnsi="宋体"/>
                      <w:b/>
                      <w:sz w:val="21"/>
                      <w:szCs w:val="21"/>
                    </w:rPr>
                  </w:pPr>
                  <w:r w:rsidRPr="007057F8">
                    <w:rPr>
                      <w:rFonts w:ascii="宋体" w:eastAsia="宋体" w:hAnsi="宋体" w:hint="eastAsia"/>
                      <w:b/>
                      <w:sz w:val="21"/>
                      <w:szCs w:val="21"/>
                    </w:rPr>
                    <w:t>浓度</w:t>
                  </w:r>
                </w:p>
                <w:p w:rsidR="004A20A8" w:rsidRPr="007057F8" w:rsidRDefault="004A20A8" w:rsidP="007057F8">
                  <w:pPr>
                    <w:adjustRightInd w:val="0"/>
                    <w:snapToGrid w:val="0"/>
                    <w:ind w:firstLineChars="50" w:firstLine="105"/>
                    <w:rPr>
                      <w:b/>
                      <w:sz w:val="21"/>
                      <w:szCs w:val="21"/>
                    </w:rPr>
                  </w:pPr>
                  <w:r w:rsidRPr="007057F8">
                    <w:rPr>
                      <w:b/>
                      <w:sz w:val="21"/>
                      <w:szCs w:val="21"/>
                    </w:rPr>
                    <w:t>（</w:t>
                  </w:r>
                  <w:r w:rsidRPr="007057F8">
                    <w:rPr>
                      <w:rFonts w:hint="eastAsia"/>
                      <w:b/>
                      <w:sz w:val="21"/>
                      <w:szCs w:val="21"/>
                    </w:rPr>
                    <w:t>m</w:t>
                  </w:r>
                  <w:r w:rsidRPr="007057F8">
                    <w:rPr>
                      <w:b/>
                      <w:sz w:val="21"/>
                      <w:szCs w:val="21"/>
                    </w:rPr>
                    <w:t>g/L</w:t>
                  </w:r>
                  <w:r w:rsidRPr="007057F8">
                    <w:rPr>
                      <w:b/>
                      <w:sz w:val="21"/>
                      <w:szCs w:val="21"/>
                    </w:rPr>
                    <w:t>）</w:t>
                  </w:r>
                </w:p>
              </w:tc>
              <w:tc>
                <w:tcPr>
                  <w:tcW w:w="552" w:type="pct"/>
                  <w:vAlign w:val="center"/>
                </w:tcPr>
                <w:p w:rsidR="004A20A8" w:rsidRPr="007057F8" w:rsidRDefault="004A20A8" w:rsidP="00A80FCE">
                  <w:pPr>
                    <w:adjustRightInd w:val="0"/>
                    <w:snapToGrid w:val="0"/>
                    <w:ind w:firstLineChars="50" w:firstLine="105"/>
                    <w:rPr>
                      <w:rFonts w:ascii="宋体" w:eastAsia="宋体" w:hAnsi="宋体"/>
                      <w:b/>
                      <w:sz w:val="21"/>
                      <w:szCs w:val="21"/>
                    </w:rPr>
                  </w:pPr>
                  <w:r w:rsidRPr="007057F8">
                    <w:rPr>
                      <w:rFonts w:ascii="宋体" w:eastAsia="宋体" w:hAnsi="宋体" w:hint="eastAsia"/>
                      <w:b/>
                      <w:sz w:val="21"/>
                      <w:szCs w:val="21"/>
                    </w:rPr>
                    <w:t>排放量</w:t>
                  </w:r>
                </w:p>
                <w:p w:rsidR="004A20A8" w:rsidRPr="007057F8" w:rsidRDefault="004A20A8" w:rsidP="00A80FCE">
                  <w:pPr>
                    <w:adjustRightInd w:val="0"/>
                    <w:snapToGrid w:val="0"/>
                    <w:ind w:firstLineChars="50" w:firstLine="105"/>
                    <w:rPr>
                      <w:b/>
                      <w:sz w:val="21"/>
                      <w:szCs w:val="21"/>
                    </w:rPr>
                  </w:pPr>
                  <w:r w:rsidRPr="007057F8">
                    <w:rPr>
                      <w:b/>
                      <w:sz w:val="21"/>
                      <w:szCs w:val="21"/>
                    </w:rPr>
                    <w:t>（</w:t>
                  </w:r>
                  <w:r w:rsidRPr="007057F8">
                    <w:rPr>
                      <w:rFonts w:hint="eastAsia"/>
                      <w:b/>
                      <w:sz w:val="21"/>
                      <w:szCs w:val="21"/>
                    </w:rPr>
                    <w:t>t</w:t>
                  </w:r>
                  <w:r w:rsidRPr="007057F8">
                    <w:rPr>
                      <w:b/>
                      <w:sz w:val="21"/>
                      <w:szCs w:val="21"/>
                    </w:rPr>
                    <w:t>/</w:t>
                  </w:r>
                  <w:r w:rsidRPr="007057F8">
                    <w:rPr>
                      <w:rFonts w:hint="eastAsia"/>
                      <w:b/>
                      <w:sz w:val="21"/>
                      <w:szCs w:val="21"/>
                    </w:rPr>
                    <w:t>a</w:t>
                  </w:r>
                  <w:r w:rsidRPr="007057F8">
                    <w:rPr>
                      <w:b/>
                      <w:sz w:val="21"/>
                      <w:szCs w:val="21"/>
                    </w:rPr>
                    <w:t>）</w:t>
                  </w:r>
                </w:p>
              </w:tc>
              <w:tc>
                <w:tcPr>
                  <w:tcW w:w="844" w:type="pct"/>
                  <w:vMerge/>
                  <w:vAlign w:val="center"/>
                </w:tcPr>
                <w:p w:rsidR="004A20A8" w:rsidRPr="007057F8" w:rsidRDefault="004A20A8" w:rsidP="001C0AF2">
                  <w:pPr>
                    <w:adjustRightInd w:val="0"/>
                    <w:snapToGrid w:val="0"/>
                    <w:jc w:val="center"/>
                    <w:rPr>
                      <w:b/>
                      <w:sz w:val="21"/>
                      <w:szCs w:val="21"/>
                    </w:rPr>
                  </w:pPr>
                </w:p>
              </w:tc>
            </w:tr>
            <w:tr w:rsidR="00A80FCE" w:rsidRPr="007057F8" w:rsidTr="00A80FCE">
              <w:trPr>
                <w:trHeight w:val="20"/>
                <w:jc w:val="center"/>
              </w:trPr>
              <w:tc>
                <w:tcPr>
                  <w:tcW w:w="574" w:type="pct"/>
                  <w:vMerge w:val="restart"/>
                  <w:vAlign w:val="center"/>
                </w:tcPr>
                <w:p w:rsidR="004A20A8" w:rsidRPr="007057F8" w:rsidRDefault="004A20A8" w:rsidP="001C0AF2">
                  <w:pPr>
                    <w:adjustRightInd w:val="0"/>
                    <w:snapToGrid w:val="0"/>
                    <w:jc w:val="center"/>
                    <w:rPr>
                      <w:rFonts w:ascii="宋体" w:eastAsia="宋体" w:hAnsi="宋体"/>
                      <w:sz w:val="21"/>
                      <w:szCs w:val="21"/>
                    </w:rPr>
                  </w:pPr>
                  <w:r w:rsidRPr="007057F8">
                    <w:rPr>
                      <w:rFonts w:ascii="宋体" w:eastAsia="宋体" w:hAnsi="宋体"/>
                      <w:sz w:val="21"/>
                      <w:szCs w:val="21"/>
                    </w:rPr>
                    <w:t>生活污水</w:t>
                  </w:r>
                </w:p>
                <w:p w:rsidR="004A20A8" w:rsidRPr="007057F8" w:rsidRDefault="00057A84" w:rsidP="001C0AF2">
                  <w:pPr>
                    <w:adjustRightInd w:val="0"/>
                    <w:snapToGrid w:val="0"/>
                    <w:jc w:val="center"/>
                    <w:rPr>
                      <w:sz w:val="21"/>
                      <w:szCs w:val="21"/>
                    </w:rPr>
                  </w:pPr>
                  <w:r>
                    <w:rPr>
                      <w:rFonts w:hint="eastAsia"/>
                      <w:sz w:val="21"/>
                      <w:szCs w:val="21"/>
                    </w:rPr>
                    <w:t>720</w:t>
                  </w: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COD</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40</w:t>
                  </w:r>
                  <w:r w:rsidRPr="007057F8">
                    <w:rPr>
                      <w:sz w:val="21"/>
                      <w:szCs w:val="21"/>
                    </w:rPr>
                    <w:t>0</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w:t>
                  </w:r>
                  <w:r w:rsidR="0074259A">
                    <w:rPr>
                      <w:rFonts w:hint="eastAsia"/>
                      <w:sz w:val="21"/>
                      <w:szCs w:val="21"/>
                    </w:rPr>
                    <w:t>288</w:t>
                  </w:r>
                </w:p>
              </w:tc>
              <w:tc>
                <w:tcPr>
                  <w:tcW w:w="621" w:type="pct"/>
                  <w:vMerge w:val="restart"/>
                  <w:vAlign w:val="center"/>
                </w:tcPr>
                <w:p w:rsidR="004A20A8" w:rsidRPr="007057F8" w:rsidRDefault="004A20A8" w:rsidP="001C0AF2">
                  <w:pPr>
                    <w:adjustRightInd w:val="0"/>
                    <w:snapToGrid w:val="0"/>
                    <w:jc w:val="center"/>
                    <w:rPr>
                      <w:rFonts w:ascii="宋体" w:eastAsia="宋体" w:hAnsi="宋体"/>
                      <w:sz w:val="21"/>
                      <w:szCs w:val="21"/>
                    </w:rPr>
                  </w:pPr>
                  <w:r w:rsidRPr="007057F8">
                    <w:rPr>
                      <w:rFonts w:ascii="宋体" w:eastAsia="宋体" w:hAnsi="宋体" w:hint="eastAsia"/>
                      <w:sz w:val="21"/>
                      <w:szCs w:val="21"/>
                    </w:rPr>
                    <w:t>食堂废水经隔油池处理后与生活污水一并经化粪池预处理</w:t>
                  </w:r>
                </w:p>
              </w:tc>
              <w:tc>
                <w:tcPr>
                  <w:tcW w:w="690" w:type="pct"/>
                  <w:vAlign w:val="bottom"/>
                </w:tcPr>
                <w:p w:rsidR="004A20A8" w:rsidRPr="007057F8" w:rsidRDefault="004A20A8" w:rsidP="001C0AF2">
                  <w:pPr>
                    <w:adjustRightInd w:val="0"/>
                    <w:snapToGrid w:val="0"/>
                    <w:jc w:val="center"/>
                    <w:rPr>
                      <w:sz w:val="21"/>
                      <w:szCs w:val="21"/>
                    </w:rPr>
                  </w:pPr>
                  <w:r w:rsidRPr="007057F8">
                    <w:rPr>
                      <w:sz w:val="21"/>
                      <w:szCs w:val="21"/>
                    </w:rPr>
                    <w:t>COD</w:t>
                  </w:r>
                  <w:r w:rsidR="00A80FCE">
                    <w:rPr>
                      <w:rFonts w:hint="eastAsia"/>
                      <w:sz w:val="21"/>
                      <w:szCs w:val="21"/>
                    </w:rPr>
                    <w:t>：</w:t>
                  </w:r>
                  <w:r w:rsidRPr="007057F8">
                    <w:rPr>
                      <w:rFonts w:hint="eastAsia"/>
                      <w:sz w:val="21"/>
                      <w:szCs w:val="21"/>
                    </w:rPr>
                    <w:t>300</w:t>
                  </w:r>
                </w:p>
              </w:tc>
              <w:tc>
                <w:tcPr>
                  <w:tcW w:w="552" w:type="pct"/>
                  <w:vAlign w:val="bottom"/>
                </w:tcPr>
                <w:p w:rsidR="004A20A8" w:rsidRPr="007057F8" w:rsidRDefault="004A20A8" w:rsidP="0074259A">
                  <w:pPr>
                    <w:adjustRightInd w:val="0"/>
                    <w:snapToGrid w:val="0"/>
                    <w:jc w:val="center"/>
                    <w:rPr>
                      <w:sz w:val="21"/>
                      <w:szCs w:val="21"/>
                    </w:rPr>
                  </w:pPr>
                  <w:r w:rsidRPr="007057F8">
                    <w:rPr>
                      <w:rFonts w:hint="eastAsia"/>
                      <w:sz w:val="21"/>
                      <w:szCs w:val="21"/>
                    </w:rPr>
                    <w:t>0.</w:t>
                  </w:r>
                  <w:r w:rsidR="0074259A">
                    <w:rPr>
                      <w:rFonts w:hint="eastAsia"/>
                      <w:sz w:val="21"/>
                      <w:szCs w:val="21"/>
                    </w:rPr>
                    <w:t>2376</w:t>
                  </w:r>
                </w:p>
              </w:tc>
              <w:tc>
                <w:tcPr>
                  <w:tcW w:w="844" w:type="pct"/>
                  <w:vMerge w:val="restart"/>
                  <w:vAlign w:val="center"/>
                </w:tcPr>
                <w:p w:rsidR="004A20A8" w:rsidRPr="007057F8" w:rsidRDefault="004A20A8" w:rsidP="0074259A">
                  <w:pPr>
                    <w:adjustRightInd w:val="0"/>
                    <w:snapToGrid w:val="0"/>
                    <w:rPr>
                      <w:rFonts w:ascii="宋体" w:eastAsia="宋体" w:hAnsi="宋体"/>
                      <w:sz w:val="21"/>
                      <w:szCs w:val="21"/>
                    </w:rPr>
                  </w:pPr>
                  <w:r w:rsidRPr="007057F8">
                    <w:rPr>
                      <w:rFonts w:ascii="宋体" w:eastAsia="宋体" w:hAnsi="宋体" w:hint="eastAsia"/>
                      <w:sz w:val="21"/>
                      <w:szCs w:val="21"/>
                    </w:rPr>
                    <w:t>经市政污水管网排入海安</w:t>
                  </w:r>
                  <w:r w:rsidR="0074259A">
                    <w:rPr>
                      <w:rFonts w:ascii="宋体" w:eastAsia="宋体" w:hAnsi="宋体" w:hint="eastAsia"/>
                      <w:sz w:val="21"/>
                      <w:szCs w:val="21"/>
                    </w:rPr>
                    <w:t>李堡</w:t>
                  </w:r>
                  <w:r w:rsidRPr="007057F8">
                    <w:rPr>
                      <w:rFonts w:ascii="宋体" w:eastAsia="宋体" w:hAnsi="宋体" w:hint="eastAsia"/>
                      <w:sz w:val="21"/>
                      <w:szCs w:val="21"/>
                    </w:rPr>
                    <w:t>污水处理</w:t>
                  </w:r>
                  <w:r w:rsidR="0074259A">
                    <w:rPr>
                      <w:rFonts w:ascii="宋体" w:eastAsia="宋体" w:hAnsi="宋体" w:hint="eastAsia"/>
                      <w:sz w:val="21"/>
                      <w:szCs w:val="21"/>
                    </w:rPr>
                    <w:t>有限公司</w:t>
                  </w:r>
                  <w:r w:rsidRPr="007057F8">
                    <w:rPr>
                      <w:rFonts w:ascii="宋体" w:eastAsia="宋体" w:hAnsi="宋体" w:hint="eastAsia"/>
                      <w:sz w:val="21"/>
                      <w:szCs w:val="21"/>
                    </w:rPr>
                    <w:t>集中处理，最终达标尾水排入</w:t>
                  </w:r>
                  <w:r w:rsidR="0074259A">
                    <w:rPr>
                      <w:rFonts w:ascii="宋体" w:eastAsia="宋体" w:hAnsi="宋体" w:hint="eastAsia"/>
                      <w:sz w:val="21"/>
                      <w:szCs w:val="21"/>
                    </w:rPr>
                    <w:t>北凌河</w:t>
                  </w:r>
                </w:p>
              </w:tc>
            </w:tr>
            <w:tr w:rsidR="00A80FCE"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SS</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30</w:t>
                  </w:r>
                  <w:r w:rsidRPr="007057F8">
                    <w:rPr>
                      <w:sz w:val="21"/>
                      <w:szCs w:val="21"/>
                    </w:rPr>
                    <w:t>0</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w:t>
                  </w:r>
                  <w:r w:rsidR="0074259A">
                    <w:rPr>
                      <w:rFonts w:hint="eastAsia"/>
                      <w:sz w:val="21"/>
                      <w:szCs w:val="21"/>
                    </w:rPr>
                    <w:t>216</w:t>
                  </w:r>
                </w:p>
              </w:tc>
              <w:tc>
                <w:tcPr>
                  <w:tcW w:w="621" w:type="pct"/>
                  <w:vMerge/>
                  <w:vAlign w:val="bottom"/>
                </w:tcPr>
                <w:p w:rsidR="004A20A8" w:rsidRPr="007057F8" w:rsidRDefault="004A20A8" w:rsidP="001C0AF2">
                  <w:pPr>
                    <w:adjustRightInd w:val="0"/>
                    <w:snapToGrid w:val="0"/>
                    <w:rPr>
                      <w:sz w:val="21"/>
                      <w:szCs w:val="21"/>
                    </w:rPr>
                  </w:pPr>
                </w:p>
              </w:tc>
              <w:tc>
                <w:tcPr>
                  <w:tcW w:w="690" w:type="pct"/>
                  <w:vAlign w:val="bottom"/>
                </w:tcPr>
                <w:p w:rsidR="004A20A8" w:rsidRPr="007057F8" w:rsidRDefault="004A20A8" w:rsidP="001C0AF2">
                  <w:pPr>
                    <w:adjustRightInd w:val="0"/>
                    <w:snapToGrid w:val="0"/>
                    <w:jc w:val="center"/>
                    <w:rPr>
                      <w:sz w:val="21"/>
                      <w:szCs w:val="21"/>
                    </w:rPr>
                  </w:pPr>
                  <w:r w:rsidRPr="007057F8">
                    <w:rPr>
                      <w:sz w:val="21"/>
                      <w:szCs w:val="21"/>
                    </w:rPr>
                    <w:t>SS</w:t>
                  </w:r>
                  <w:r w:rsidR="00A80FCE">
                    <w:rPr>
                      <w:rFonts w:hint="eastAsia"/>
                      <w:sz w:val="21"/>
                      <w:szCs w:val="21"/>
                    </w:rPr>
                    <w:t>：</w:t>
                  </w:r>
                  <w:r w:rsidRPr="007057F8">
                    <w:rPr>
                      <w:rFonts w:hint="eastAsia"/>
                      <w:sz w:val="21"/>
                      <w:szCs w:val="21"/>
                    </w:rPr>
                    <w:t>150</w:t>
                  </w:r>
                </w:p>
              </w:tc>
              <w:tc>
                <w:tcPr>
                  <w:tcW w:w="552" w:type="pct"/>
                  <w:vAlign w:val="bottom"/>
                </w:tcPr>
                <w:p w:rsidR="004A20A8" w:rsidRPr="007057F8" w:rsidRDefault="004A20A8" w:rsidP="0074259A">
                  <w:pPr>
                    <w:adjustRightInd w:val="0"/>
                    <w:snapToGrid w:val="0"/>
                    <w:jc w:val="center"/>
                    <w:rPr>
                      <w:sz w:val="21"/>
                      <w:szCs w:val="21"/>
                    </w:rPr>
                  </w:pPr>
                  <w:r w:rsidRPr="007057F8">
                    <w:rPr>
                      <w:rFonts w:hint="eastAsia"/>
                      <w:sz w:val="21"/>
                      <w:szCs w:val="21"/>
                    </w:rPr>
                    <w:t>0.</w:t>
                  </w:r>
                  <w:r w:rsidR="0074259A">
                    <w:rPr>
                      <w:rFonts w:hint="eastAsia"/>
                      <w:sz w:val="21"/>
                      <w:szCs w:val="21"/>
                    </w:rPr>
                    <w:t>1188</w:t>
                  </w:r>
                </w:p>
              </w:tc>
              <w:tc>
                <w:tcPr>
                  <w:tcW w:w="844" w:type="pct"/>
                  <w:vMerge/>
                  <w:vAlign w:val="center"/>
                </w:tcPr>
                <w:p w:rsidR="004A20A8" w:rsidRPr="007057F8" w:rsidRDefault="004A20A8" w:rsidP="001C0AF2">
                  <w:pPr>
                    <w:adjustRightInd w:val="0"/>
                    <w:snapToGrid w:val="0"/>
                    <w:jc w:val="center"/>
                    <w:rPr>
                      <w:sz w:val="21"/>
                      <w:szCs w:val="21"/>
                    </w:rPr>
                  </w:pPr>
                </w:p>
              </w:tc>
            </w:tr>
            <w:tr w:rsidR="00A80FCE"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NH</w:t>
                  </w:r>
                  <w:r w:rsidRPr="007057F8">
                    <w:rPr>
                      <w:sz w:val="21"/>
                      <w:szCs w:val="21"/>
                      <w:vertAlign w:val="subscript"/>
                    </w:rPr>
                    <w:t>3</w:t>
                  </w:r>
                  <w:r w:rsidRPr="007057F8">
                    <w:rPr>
                      <w:sz w:val="21"/>
                      <w:szCs w:val="21"/>
                    </w:rPr>
                    <w:t>-N</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25</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w:t>
                  </w:r>
                  <w:r w:rsidR="0074259A">
                    <w:rPr>
                      <w:rFonts w:hint="eastAsia"/>
                      <w:sz w:val="21"/>
                      <w:szCs w:val="21"/>
                    </w:rPr>
                    <w:t>18</w:t>
                  </w:r>
                </w:p>
              </w:tc>
              <w:tc>
                <w:tcPr>
                  <w:tcW w:w="621" w:type="pct"/>
                  <w:vMerge/>
                  <w:vAlign w:val="bottom"/>
                </w:tcPr>
                <w:p w:rsidR="004A20A8" w:rsidRPr="007057F8" w:rsidRDefault="004A20A8" w:rsidP="001C0AF2">
                  <w:pPr>
                    <w:adjustRightInd w:val="0"/>
                    <w:snapToGrid w:val="0"/>
                    <w:rPr>
                      <w:sz w:val="21"/>
                      <w:szCs w:val="21"/>
                    </w:rPr>
                  </w:pPr>
                </w:p>
              </w:tc>
              <w:tc>
                <w:tcPr>
                  <w:tcW w:w="690" w:type="pct"/>
                  <w:vAlign w:val="bottom"/>
                </w:tcPr>
                <w:p w:rsidR="004A20A8" w:rsidRPr="007057F8" w:rsidRDefault="004A20A8" w:rsidP="001C0AF2">
                  <w:pPr>
                    <w:adjustRightInd w:val="0"/>
                    <w:snapToGrid w:val="0"/>
                    <w:jc w:val="center"/>
                    <w:rPr>
                      <w:sz w:val="21"/>
                      <w:szCs w:val="21"/>
                    </w:rPr>
                  </w:pPr>
                  <w:r w:rsidRPr="007057F8">
                    <w:rPr>
                      <w:sz w:val="21"/>
                      <w:szCs w:val="21"/>
                    </w:rPr>
                    <w:t>NH</w:t>
                  </w:r>
                  <w:r w:rsidRPr="007057F8">
                    <w:rPr>
                      <w:sz w:val="21"/>
                      <w:szCs w:val="21"/>
                      <w:vertAlign w:val="subscript"/>
                    </w:rPr>
                    <w:t>3</w:t>
                  </w:r>
                  <w:r w:rsidRPr="007057F8">
                    <w:rPr>
                      <w:sz w:val="21"/>
                      <w:szCs w:val="21"/>
                    </w:rPr>
                    <w:t>-N</w:t>
                  </w:r>
                  <w:r w:rsidR="00A80FCE">
                    <w:rPr>
                      <w:rFonts w:hint="eastAsia"/>
                      <w:sz w:val="21"/>
                      <w:szCs w:val="21"/>
                    </w:rPr>
                    <w:t>：</w:t>
                  </w:r>
                  <w:r w:rsidRPr="007057F8">
                    <w:rPr>
                      <w:rFonts w:hint="eastAsia"/>
                      <w:sz w:val="21"/>
                      <w:szCs w:val="21"/>
                    </w:rPr>
                    <w:t>25</w:t>
                  </w:r>
                </w:p>
              </w:tc>
              <w:tc>
                <w:tcPr>
                  <w:tcW w:w="552" w:type="pct"/>
                  <w:vAlign w:val="bottom"/>
                </w:tcPr>
                <w:p w:rsidR="004A20A8" w:rsidRPr="007057F8" w:rsidRDefault="004A20A8" w:rsidP="0074259A">
                  <w:pPr>
                    <w:adjustRightInd w:val="0"/>
                    <w:snapToGrid w:val="0"/>
                    <w:jc w:val="center"/>
                    <w:rPr>
                      <w:sz w:val="21"/>
                      <w:szCs w:val="21"/>
                    </w:rPr>
                  </w:pPr>
                  <w:r w:rsidRPr="007057F8">
                    <w:rPr>
                      <w:rFonts w:hint="eastAsia"/>
                      <w:sz w:val="21"/>
                      <w:szCs w:val="21"/>
                    </w:rPr>
                    <w:t>0.0</w:t>
                  </w:r>
                  <w:r w:rsidR="0074259A">
                    <w:rPr>
                      <w:rFonts w:hint="eastAsia"/>
                      <w:sz w:val="21"/>
                      <w:szCs w:val="21"/>
                    </w:rPr>
                    <w:t>198</w:t>
                  </w:r>
                </w:p>
              </w:tc>
              <w:tc>
                <w:tcPr>
                  <w:tcW w:w="844" w:type="pct"/>
                  <w:vMerge/>
                  <w:vAlign w:val="center"/>
                </w:tcPr>
                <w:p w:rsidR="004A20A8" w:rsidRPr="007057F8" w:rsidRDefault="004A20A8" w:rsidP="001C0AF2">
                  <w:pPr>
                    <w:adjustRightInd w:val="0"/>
                    <w:snapToGrid w:val="0"/>
                    <w:jc w:val="center"/>
                    <w:rPr>
                      <w:sz w:val="21"/>
                      <w:szCs w:val="21"/>
                    </w:rPr>
                  </w:pPr>
                </w:p>
              </w:tc>
            </w:tr>
            <w:tr w:rsidR="00A80FCE"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TP</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4</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0.00</w:t>
                  </w:r>
                  <w:r w:rsidR="0074259A">
                    <w:rPr>
                      <w:rFonts w:hint="eastAsia"/>
                      <w:sz w:val="21"/>
                      <w:szCs w:val="21"/>
                    </w:rPr>
                    <w:t>29</w:t>
                  </w:r>
                </w:p>
              </w:tc>
              <w:tc>
                <w:tcPr>
                  <w:tcW w:w="621" w:type="pct"/>
                  <w:vMerge/>
                  <w:vAlign w:val="center"/>
                </w:tcPr>
                <w:p w:rsidR="004A20A8" w:rsidRPr="007057F8" w:rsidRDefault="004A20A8" w:rsidP="001C0AF2">
                  <w:pPr>
                    <w:adjustRightInd w:val="0"/>
                    <w:snapToGrid w:val="0"/>
                    <w:rPr>
                      <w:sz w:val="21"/>
                      <w:szCs w:val="21"/>
                    </w:rPr>
                  </w:pPr>
                </w:p>
              </w:tc>
              <w:tc>
                <w:tcPr>
                  <w:tcW w:w="690" w:type="pct"/>
                  <w:vAlign w:val="center"/>
                </w:tcPr>
                <w:p w:rsidR="004A20A8" w:rsidRPr="007057F8" w:rsidRDefault="004A20A8" w:rsidP="007057F8">
                  <w:pPr>
                    <w:adjustRightInd w:val="0"/>
                    <w:snapToGrid w:val="0"/>
                    <w:ind w:firstLineChars="150" w:firstLine="315"/>
                    <w:rPr>
                      <w:sz w:val="21"/>
                      <w:szCs w:val="21"/>
                    </w:rPr>
                  </w:pPr>
                  <w:r w:rsidRPr="007057F8">
                    <w:rPr>
                      <w:sz w:val="21"/>
                      <w:szCs w:val="21"/>
                    </w:rPr>
                    <w:t>TP</w:t>
                  </w:r>
                  <w:r w:rsidRPr="007057F8">
                    <w:rPr>
                      <w:rFonts w:hint="eastAsia"/>
                      <w:sz w:val="21"/>
                      <w:szCs w:val="21"/>
                    </w:rPr>
                    <w:t>：</w:t>
                  </w:r>
                  <w:r w:rsidRPr="007057F8">
                    <w:rPr>
                      <w:rFonts w:hint="eastAsia"/>
                      <w:sz w:val="21"/>
                      <w:szCs w:val="21"/>
                    </w:rPr>
                    <w:t>3</w:t>
                  </w:r>
                </w:p>
              </w:tc>
              <w:tc>
                <w:tcPr>
                  <w:tcW w:w="552"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0.00</w:t>
                  </w:r>
                  <w:r w:rsidR="0074259A">
                    <w:rPr>
                      <w:rFonts w:hint="eastAsia"/>
                      <w:sz w:val="21"/>
                      <w:szCs w:val="21"/>
                    </w:rPr>
                    <w:t>24</w:t>
                  </w:r>
                </w:p>
              </w:tc>
              <w:tc>
                <w:tcPr>
                  <w:tcW w:w="844" w:type="pct"/>
                  <w:vMerge/>
                  <w:vAlign w:val="center"/>
                </w:tcPr>
                <w:p w:rsidR="004A20A8" w:rsidRPr="007057F8" w:rsidRDefault="004A20A8" w:rsidP="001C0AF2">
                  <w:pPr>
                    <w:adjustRightInd w:val="0"/>
                    <w:snapToGrid w:val="0"/>
                    <w:jc w:val="center"/>
                    <w:rPr>
                      <w:sz w:val="21"/>
                      <w:szCs w:val="21"/>
                    </w:rPr>
                  </w:pPr>
                </w:p>
              </w:tc>
            </w:tr>
            <w:tr w:rsidR="00A80FCE" w:rsidRPr="007057F8" w:rsidTr="00A80FCE">
              <w:trPr>
                <w:trHeight w:val="20"/>
                <w:jc w:val="center"/>
              </w:trPr>
              <w:tc>
                <w:tcPr>
                  <w:tcW w:w="574" w:type="pct"/>
                  <w:vMerge w:val="restart"/>
                  <w:vAlign w:val="center"/>
                </w:tcPr>
                <w:p w:rsidR="004A20A8" w:rsidRPr="007057F8" w:rsidRDefault="004A20A8" w:rsidP="001C0AF2">
                  <w:pPr>
                    <w:adjustRightInd w:val="0"/>
                    <w:snapToGrid w:val="0"/>
                    <w:jc w:val="center"/>
                    <w:rPr>
                      <w:rFonts w:ascii="宋体" w:eastAsia="宋体" w:hAnsi="宋体"/>
                      <w:sz w:val="21"/>
                      <w:szCs w:val="21"/>
                    </w:rPr>
                  </w:pPr>
                  <w:r w:rsidRPr="007057F8">
                    <w:rPr>
                      <w:rFonts w:ascii="宋体" w:eastAsia="宋体" w:hAnsi="宋体" w:hint="eastAsia"/>
                      <w:sz w:val="21"/>
                      <w:szCs w:val="21"/>
                    </w:rPr>
                    <w:t>食堂废水</w:t>
                  </w:r>
                </w:p>
                <w:p w:rsidR="004A20A8" w:rsidRPr="007057F8" w:rsidRDefault="00057A84" w:rsidP="001C0AF2">
                  <w:pPr>
                    <w:adjustRightInd w:val="0"/>
                    <w:snapToGrid w:val="0"/>
                    <w:jc w:val="center"/>
                    <w:rPr>
                      <w:sz w:val="21"/>
                      <w:szCs w:val="21"/>
                    </w:rPr>
                  </w:pPr>
                  <w:r>
                    <w:rPr>
                      <w:rFonts w:hint="eastAsia"/>
                      <w:sz w:val="21"/>
                      <w:szCs w:val="21"/>
                    </w:rPr>
                    <w:t>72</w:t>
                  </w: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COD</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350</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w:t>
                  </w:r>
                  <w:r w:rsidR="0074259A">
                    <w:rPr>
                      <w:rFonts w:hint="eastAsia"/>
                      <w:sz w:val="21"/>
                      <w:szCs w:val="21"/>
                    </w:rPr>
                    <w:t>252</w:t>
                  </w:r>
                </w:p>
              </w:tc>
              <w:tc>
                <w:tcPr>
                  <w:tcW w:w="621" w:type="pct"/>
                  <w:vMerge/>
                  <w:vAlign w:val="center"/>
                </w:tcPr>
                <w:p w:rsidR="004A20A8" w:rsidRPr="007057F8" w:rsidRDefault="004A20A8" w:rsidP="001C0AF2">
                  <w:pPr>
                    <w:adjustRightInd w:val="0"/>
                    <w:snapToGrid w:val="0"/>
                    <w:rPr>
                      <w:sz w:val="21"/>
                      <w:szCs w:val="21"/>
                    </w:rPr>
                  </w:pPr>
                </w:p>
              </w:tc>
              <w:tc>
                <w:tcPr>
                  <w:tcW w:w="690" w:type="pct"/>
                  <w:vAlign w:val="center"/>
                </w:tcPr>
                <w:p w:rsidR="004A20A8" w:rsidRPr="007057F8" w:rsidRDefault="004A20A8" w:rsidP="001C0AF2">
                  <w:pPr>
                    <w:adjustRightInd w:val="0"/>
                    <w:snapToGrid w:val="0"/>
                    <w:rPr>
                      <w:sz w:val="21"/>
                      <w:szCs w:val="21"/>
                    </w:rPr>
                  </w:pPr>
                  <w:r w:rsidRPr="007057F8">
                    <w:rPr>
                      <w:rFonts w:ascii="宋体" w:eastAsia="宋体" w:hAnsi="宋体" w:hint="eastAsia"/>
                      <w:sz w:val="21"/>
                      <w:szCs w:val="21"/>
                    </w:rPr>
                    <w:t>动植物油</w:t>
                  </w:r>
                  <w:r w:rsidR="00A80FCE">
                    <w:rPr>
                      <w:rFonts w:hint="eastAsia"/>
                      <w:sz w:val="21"/>
                      <w:szCs w:val="21"/>
                    </w:rPr>
                    <w:t>：</w:t>
                  </w:r>
                  <w:r w:rsidRPr="007057F8">
                    <w:rPr>
                      <w:rFonts w:hint="eastAsia"/>
                      <w:sz w:val="21"/>
                      <w:szCs w:val="21"/>
                    </w:rPr>
                    <w:t>10</w:t>
                  </w:r>
                </w:p>
              </w:tc>
              <w:tc>
                <w:tcPr>
                  <w:tcW w:w="552"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0.00</w:t>
                  </w:r>
                  <w:r w:rsidR="0074259A">
                    <w:rPr>
                      <w:rFonts w:hint="eastAsia"/>
                      <w:sz w:val="21"/>
                      <w:szCs w:val="21"/>
                    </w:rPr>
                    <w:t>79</w:t>
                  </w:r>
                </w:p>
              </w:tc>
              <w:tc>
                <w:tcPr>
                  <w:tcW w:w="844" w:type="pct"/>
                  <w:vMerge/>
                  <w:vAlign w:val="center"/>
                </w:tcPr>
                <w:p w:rsidR="004A20A8" w:rsidRPr="007057F8" w:rsidRDefault="004A20A8" w:rsidP="001C0AF2">
                  <w:pPr>
                    <w:adjustRightInd w:val="0"/>
                    <w:snapToGrid w:val="0"/>
                    <w:jc w:val="center"/>
                    <w:rPr>
                      <w:sz w:val="21"/>
                      <w:szCs w:val="21"/>
                    </w:rPr>
                  </w:pPr>
                </w:p>
              </w:tc>
            </w:tr>
            <w:tr w:rsidR="004A20A8"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SS</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200</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w:t>
                  </w:r>
                  <w:r w:rsidR="0074259A">
                    <w:rPr>
                      <w:rFonts w:hint="eastAsia"/>
                      <w:sz w:val="21"/>
                      <w:szCs w:val="21"/>
                    </w:rPr>
                    <w:t>144</w:t>
                  </w:r>
                </w:p>
              </w:tc>
              <w:tc>
                <w:tcPr>
                  <w:tcW w:w="621" w:type="pct"/>
                  <w:vMerge/>
                  <w:vAlign w:val="center"/>
                </w:tcPr>
                <w:p w:rsidR="004A20A8" w:rsidRPr="007057F8" w:rsidRDefault="004A20A8" w:rsidP="001C0AF2">
                  <w:pPr>
                    <w:adjustRightInd w:val="0"/>
                    <w:snapToGrid w:val="0"/>
                    <w:rPr>
                      <w:sz w:val="21"/>
                      <w:szCs w:val="21"/>
                    </w:rPr>
                  </w:pPr>
                </w:p>
              </w:tc>
              <w:tc>
                <w:tcPr>
                  <w:tcW w:w="1242" w:type="pct"/>
                  <w:gridSpan w:val="2"/>
                  <w:vMerge w:val="restart"/>
                  <w:vAlign w:val="center"/>
                </w:tcPr>
                <w:p w:rsidR="004A20A8" w:rsidRPr="007057F8" w:rsidRDefault="004A20A8" w:rsidP="001C0AF2">
                  <w:pPr>
                    <w:adjustRightInd w:val="0"/>
                    <w:snapToGrid w:val="0"/>
                    <w:jc w:val="center"/>
                    <w:rPr>
                      <w:sz w:val="21"/>
                      <w:szCs w:val="21"/>
                    </w:rPr>
                  </w:pPr>
                </w:p>
              </w:tc>
              <w:tc>
                <w:tcPr>
                  <w:tcW w:w="844" w:type="pct"/>
                  <w:vMerge/>
                  <w:vAlign w:val="center"/>
                </w:tcPr>
                <w:p w:rsidR="004A20A8" w:rsidRPr="007057F8" w:rsidRDefault="004A20A8" w:rsidP="001C0AF2">
                  <w:pPr>
                    <w:adjustRightInd w:val="0"/>
                    <w:snapToGrid w:val="0"/>
                    <w:jc w:val="center"/>
                    <w:rPr>
                      <w:sz w:val="21"/>
                      <w:szCs w:val="21"/>
                    </w:rPr>
                  </w:pPr>
                </w:p>
              </w:tc>
            </w:tr>
            <w:tr w:rsidR="004A20A8"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NH</w:t>
                  </w:r>
                  <w:r w:rsidRPr="007057F8">
                    <w:rPr>
                      <w:sz w:val="21"/>
                      <w:szCs w:val="21"/>
                      <w:vertAlign w:val="subscript"/>
                    </w:rPr>
                    <w:t>3</w:t>
                  </w:r>
                  <w:r w:rsidRPr="007057F8">
                    <w:rPr>
                      <w:sz w:val="21"/>
                      <w:szCs w:val="21"/>
                    </w:rPr>
                    <w:t>-N</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25</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0.00</w:t>
                  </w:r>
                  <w:r w:rsidR="0074259A">
                    <w:rPr>
                      <w:rFonts w:hint="eastAsia"/>
                      <w:sz w:val="21"/>
                      <w:szCs w:val="21"/>
                    </w:rPr>
                    <w:t>18</w:t>
                  </w:r>
                </w:p>
              </w:tc>
              <w:tc>
                <w:tcPr>
                  <w:tcW w:w="621" w:type="pct"/>
                  <w:vMerge/>
                  <w:vAlign w:val="center"/>
                </w:tcPr>
                <w:p w:rsidR="004A20A8" w:rsidRPr="007057F8" w:rsidRDefault="004A20A8" w:rsidP="001C0AF2">
                  <w:pPr>
                    <w:adjustRightInd w:val="0"/>
                    <w:snapToGrid w:val="0"/>
                    <w:rPr>
                      <w:sz w:val="21"/>
                      <w:szCs w:val="21"/>
                    </w:rPr>
                  </w:pPr>
                </w:p>
              </w:tc>
              <w:tc>
                <w:tcPr>
                  <w:tcW w:w="1242" w:type="pct"/>
                  <w:gridSpan w:val="2"/>
                  <w:vMerge/>
                  <w:vAlign w:val="center"/>
                </w:tcPr>
                <w:p w:rsidR="004A20A8" w:rsidRPr="007057F8" w:rsidRDefault="004A20A8" w:rsidP="001C0AF2">
                  <w:pPr>
                    <w:adjustRightInd w:val="0"/>
                    <w:snapToGrid w:val="0"/>
                    <w:jc w:val="center"/>
                    <w:rPr>
                      <w:sz w:val="21"/>
                      <w:szCs w:val="21"/>
                    </w:rPr>
                  </w:pPr>
                </w:p>
              </w:tc>
              <w:tc>
                <w:tcPr>
                  <w:tcW w:w="844" w:type="pct"/>
                  <w:vMerge/>
                  <w:vAlign w:val="center"/>
                </w:tcPr>
                <w:p w:rsidR="004A20A8" w:rsidRPr="007057F8" w:rsidRDefault="004A20A8" w:rsidP="001C0AF2">
                  <w:pPr>
                    <w:adjustRightInd w:val="0"/>
                    <w:snapToGrid w:val="0"/>
                    <w:jc w:val="center"/>
                    <w:rPr>
                      <w:sz w:val="21"/>
                      <w:szCs w:val="21"/>
                    </w:rPr>
                  </w:pPr>
                </w:p>
              </w:tc>
            </w:tr>
            <w:tr w:rsidR="004A20A8"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sz w:val="21"/>
                      <w:szCs w:val="21"/>
                    </w:rPr>
                  </w:pPr>
                  <w:r w:rsidRPr="007057F8">
                    <w:rPr>
                      <w:sz w:val="21"/>
                      <w:szCs w:val="21"/>
                    </w:rPr>
                    <w:t>TP</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3</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0.000</w:t>
                  </w:r>
                  <w:r w:rsidR="0074259A">
                    <w:rPr>
                      <w:rFonts w:hint="eastAsia"/>
                      <w:sz w:val="21"/>
                      <w:szCs w:val="21"/>
                    </w:rPr>
                    <w:t>2</w:t>
                  </w:r>
                </w:p>
              </w:tc>
              <w:tc>
                <w:tcPr>
                  <w:tcW w:w="621" w:type="pct"/>
                  <w:vMerge/>
                  <w:vAlign w:val="center"/>
                </w:tcPr>
                <w:p w:rsidR="004A20A8" w:rsidRPr="007057F8" w:rsidRDefault="004A20A8" w:rsidP="001C0AF2">
                  <w:pPr>
                    <w:adjustRightInd w:val="0"/>
                    <w:snapToGrid w:val="0"/>
                    <w:rPr>
                      <w:sz w:val="21"/>
                      <w:szCs w:val="21"/>
                    </w:rPr>
                  </w:pPr>
                </w:p>
              </w:tc>
              <w:tc>
                <w:tcPr>
                  <w:tcW w:w="1242" w:type="pct"/>
                  <w:gridSpan w:val="2"/>
                  <w:vMerge/>
                  <w:vAlign w:val="center"/>
                </w:tcPr>
                <w:p w:rsidR="004A20A8" w:rsidRPr="007057F8" w:rsidRDefault="004A20A8" w:rsidP="001C0AF2">
                  <w:pPr>
                    <w:adjustRightInd w:val="0"/>
                    <w:snapToGrid w:val="0"/>
                    <w:jc w:val="center"/>
                    <w:rPr>
                      <w:sz w:val="21"/>
                      <w:szCs w:val="21"/>
                    </w:rPr>
                  </w:pPr>
                </w:p>
              </w:tc>
              <w:tc>
                <w:tcPr>
                  <w:tcW w:w="844" w:type="pct"/>
                  <w:vMerge/>
                  <w:vAlign w:val="center"/>
                </w:tcPr>
                <w:p w:rsidR="004A20A8" w:rsidRPr="007057F8" w:rsidRDefault="004A20A8" w:rsidP="001C0AF2">
                  <w:pPr>
                    <w:adjustRightInd w:val="0"/>
                    <w:snapToGrid w:val="0"/>
                    <w:jc w:val="center"/>
                    <w:rPr>
                      <w:sz w:val="21"/>
                      <w:szCs w:val="21"/>
                    </w:rPr>
                  </w:pPr>
                </w:p>
              </w:tc>
            </w:tr>
            <w:tr w:rsidR="004A20A8" w:rsidRPr="007057F8" w:rsidTr="00A80FCE">
              <w:trPr>
                <w:trHeight w:val="20"/>
                <w:jc w:val="center"/>
              </w:trPr>
              <w:tc>
                <w:tcPr>
                  <w:tcW w:w="574" w:type="pct"/>
                  <w:vMerge/>
                  <w:vAlign w:val="center"/>
                </w:tcPr>
                <w:p w:rsidR="004A20A8" w:rsidRPr="007057F8" w:rsidRDefault="004A20A8" w:rsidP="001C0AF2">
                  <w:pPr>
                    <w:adjustRightInd w:val="0"/>
                    <w:snapToGrid w:val="0"/>
                    <w:jc w:val="center"/>
                    <w:rPr>
                      <w:sz w:val="21"/>
                      <w:szCs w:val="21"/>
                    </w:rPr>
                  </w:pPr>
                </w:p>
              </w:tc>
              <w:tc>
                <w:tcPr>
                  <w:tcW w:w="529" w:type="pct"/>
                  <w:vAlign w:val="center"/>
                </w:tcPr>
                <w:p w:rsidR="004A20A8" w:rsidRPr="007057F8" w:rsidRDefault="004A20A8" w:rsidP="001C0AF2">
                  <w:pPr>
                    <w:adjustRightInd w:val="0"/>
                    <w:snapToGrid w:val="0"/>
                    <w:jc w:val="center"/>
                    <w:rPr>
                      <w:rFonts w:ascii="宋体" w:eastAsia="宋体" w:hAnsi="宋体"/>
                      <w:sz w:val="21"/>
                      <w:szCs w:val="21"/>
                    </w:rPr>
                  </w:pPr>
                  <w:r w:rsidRPr="007057F8">
                    <w:rPr>
                      <w:rFonts w:ascii="宋体" w:eastAsia="宋体" w:hAnsi="宋体" w:hint="eastAsia"/>
                      <w:sz w:val="21"/>
                      <w:szCs w:val="21"/>
                    </w:rPr>
                    <w:t>动植物油</w:t>
                  </w:r>
                </w:p>
              </w:tc>
              <w:tc>
                <w:tcPr>
                  <w:tcW w:w="548" w:type="pct"/>
                  <w:vAlign w:val="center"/>
                </w:tcPr>
                <w:p w:rsidR="004A20A8" w:rsidRPr="007057F8" w:rsidRDefault="004A20A8" w:rsidP="001C0AF2">
                  <w:pPr>
                    <w:adjustRightInd w:val="0"/>
                    <w:snapToGrid w:val="0"/>
                    <w:jc w:val="center"/>
                    <w:rPr>
                      <w:sz w:val="21"/>
                      <w:szCs w:val="21"/>
                    </w:rPr>
                  </w:pPr>
                  <w:r w:rsidRPr="007057F8">
                    <w:rPr>
                      <w:rFonts w:hint="eastAsia"/>
                      <w:sz w:val="21"/>
                      <w:szCs w:val="21"/>
                    </w:rPr>
                    <w:t>200</w:t>
                  </w:r>
                </w:p>
              </w:tc>
              <w:tc>
                <w:tcPr>
                  <w:tcW w:w="641" w:type="pct"/>
                  <w:vAlign w:val="center"/>
                </w:tcPr>
                <w:p w:rsidR="004A20A8" w:rsidRPr="007057F8" w:rsidRDefault="004A20A8" w:rsidP="0074259A">
                  <w:pPr>
                    <w:adjustRightInd w:val="0"/>
                    <w:snapToGrid w:val="0"/>
                    <w:jc w:val="center"/>
                    <w:rPr>
                      <w:sz w:val="21"/>
                      <w:szCs w:val="21"/>
                    </w:rPr>
                  </w:pPr>
                  <w:r w:rsidRPr="007057F8">
                    <w:rPr>
                      <w:rFonts w:hint="eastAsia"/>
                      <w:sz w:val="21"/>
                      <w:szCs w:val="21"/>
                    </w:rPr>
                    <w:t>0.0</w:t>
                  </w:r>
                  <w:r w:rsidR="0074259A">
                    <w:rPr>
                      <w:rFonts w:hint="eastAsia"/>
                      <w:sz w:val="21"/>
                      <w:szCs w:val="21"/>
                    </w:rPr>
                    <w:t>144</w:t>
                  </w:r>
                </w:p>
              </w:tc>
              <w:tc>
                <w:tcPr>
                  <w:tcW w:w="621" w:type="pct"/>
                  <w:vMerge/>
                  <w:vAlign w:val="center"/>
                </w:tcPr>
                <w:p w:rsidR="004A20A8" w:rsidRPr="007057F8" w:rsidRDefault="004A20A8" w:rsidP="001C0AF2">
                  <w:pPr>
                    <w:adjustRightInd w:val="0"/>
                    <w:snapToGrid w:val="0"/>
                    <w:rPr>
                      <w:sz w:val="21"/>
                      <w:szCs w:val="21"/>
                    </w:rPr>
                  </w:pPr>
                </w:p>
              </w:tc>
              <w:tc>
                <w:tcPr>
                  <w:tcW w:w="1242" w:type="pct"/>
                  <w:gridSpan w:val="2"/>
                  <w:vMerge/>
                  <w:vAlign w:val="center"/>
                </w:tcPr>
                <w:p w:rsidR="004A20A8" w:rsidRPr="007057F8" w:rsidRDefault="004A20A8" w:rsidP="001C0AF2">
                  <w:pPr>
                    <w:adjustRightInd w:val="0"/>
                    <w:snapToGrid w:val="0"/>
                    <w:jc w:val="center"/>
                    <w:rPr>
                      <w:sz w:val="21"/>
                      <w:szCs w:val="21"/>
                    </w:rPr>
                  </w:pPr>
                </w:p>
              </w:tc>
              <w:tc>
                <w:tcPr>
                  <w:tcW w:w="844" w:type="pct"/>
                  <w:vMerge/>
                  <w:vAlign w:val="center"/>
                </w:tcPr>
                <w:p w:rsidR="004A20A8" w:rsidRPr="007057F8" w:rsidRDefault="004A20A8" w:rsidP="001C0AF2">
                  <w:pPr>
                    <w:adjustRightInd w:val="0"/>
                    <w:snapToGrid w:val="0"/>
                    <w:jc w:val="center"/>
                    <w:rPr>
                      <w:sz w:val="21"/>
                      <w:szCs w:val="21"/>
                    </w:rPr>
                  </w:pPr>
                </w:p>
              </w:tc>
            </w:tr>
          </w:tbl>
          <w:p w:rsidR="004A20A8" w:rsidRPr="00AD260D" w:rsidRDefault="004A20A8" w:rsidP="00D80452">
            <w:pPr>
              <w:spacing w:beforeLines="50" w:line="360" w:lineRule="auto"/>
              <w:ind w:leftChars="50" w:left="120"/>
              <w:jc w:val="center"/>
              <w:rPr>
                <w:b/>
              </w:rPr>
            </w:pPr>
            <w:r w:rsidRPr="00A80FCE">
              <w:rPr>
                <w:rFonts w:ascii="宋体" w:eastAsia="宋体" w:hAnsi="宋体" w:hint="eastAsia"/>
                <w:b/>
              </w:rPr>
              <w:t>表</w:t>
            </w:r>
            <w:r w:rsidRPr="00AD260D">
              <w:rPr>
                <w:rFonts w:hint="eastAsia"/>
                <w:b/>
              </w:rPr>
              <w:t>5-13</w:t>
            </w:r>
            <w:r w:rsidRPr="00AD260D">
              <w:rPr>
                <w:b/>
              </w:rPr>
              <w:t xml:space="preserve"> </w:t>
            </w:r>
            <w:r w:rsidRPr="00A80FCE">
              <w:rPr>
                <w:rFonts w:ascii="宋体" w:eastAsia="宋体" w:hAnsi="宋体"/>
                <w:b/>
              </w:rPr>
              <w:t>废水污染物排放信息表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718"/>
              <w:gridCol w:w="1721"/>
              <w:gridCol w:w="1719"/>
              <w:gridCol w:w="1719"/>
              <w:gridCol w:w="1721"/>
              <w:gridCol w:w="1719"/>
            </w:tblGrid>
            <w:tr w:rsidR="004A20A8" w:rsidRPr="00C60318" w:rsidTr="001C0AF2">
              <w:trPr>
                <w:trHeight w:val="376"/>
              </w:trPr>
              <w:tc>
                <w:tcPr>
                  <w:tcW w:w="833" w:type="pct"/>
                  <w:shd w:val="clear" w:color="auto" w:fill="auto"/>
                  <w:vAlign w:val="center"/>
                </w:tcPr>
                <w:p w:rsidR="004A20A8" w:rsidRPr="00A80FCE" w:rsidRDefault="004A20A8" w:rsidP="00A80FCE">
                  <w:pPr>
                    <w:jc w:val="center"/>
                    <w:rPr>
                      <w:rFonts w:ascii="宋体" w:eastAsia="宋体" w:hAnsi="宋体"/>
                      <w:b/>
                      <w:sz w:val="21"/>
                      <w:szCs w:val="21"/>
                    </w:rPr>
                  </w:pPr>
                  <w:r w:rsidRPr="00A80FCE">
                    <w:rPr>
                      <w:rFonts w:ascii="宋体" w:eastAsia="宋体" w:hAnsi="宋体" w:hint="eastAsia"/>
                      <w:b/>
                      <w:sz w:val="21"/>
                      <w:szCs w:val="21"/>
                    </w:rPr>
                    <w:t>序号</w:t>
                  </w:r>
                </w:p>
              </w:tc>
              <w:tc>
                <w:tcPr>
                  <w:tcW w:w="834" w:type="pct"/>
                  <w:shd w:val="clear" w:color="auto" w:fill="auto"/>
                  <w:vAlign w:val="center"/>
                </w:tcPr>
                <w:p w:rsidR="004A20A8" w:rsidRPr="00A80FCE" w:rsidRDefault="004A20A8" w:rsidP="00A80FCE">
                  <w:pPr>
                    <w:jc w:val="center"/>
                    <w:rPr>
                      <w:rFonts w:ascii="宋体" w:eastAsia="宋体" w:hAnsi="宋体"/>
                      <w:b/>
                      <w:sz w:val="21"/>
                      <w:szCs w:val="21"/>
                    </w:rPr>
                  </w:pPr>
                  <w:r w:rsidRPr="00A80FCE">
                    <w:rPr>
                      <w:rFonts w:ascii="宋体" w:eastAsia="宋体" w:hAnsi="宋体" w:hint="eastAsia"/>
                      <w:b/>
                      <w:sz w:val="21"/>
                      <w:szCs w:val="21"/>
                    </w:rPr>
                    <w:t>排放口编号</w:t>
                  </w:r>
                </w:p>
              </w:tc>
              <w:tc>
                <w:tcPr>
                  <w:tcW w:w="833" w:type="pct"/>
                  <w:shd w:val="clear" w:color="auto" w:fill="auto"/>
                  <w:vAlign w:val="center"/>
                </w:tcPr>
                <w:p w:rsidR="004A20A8" w:rsidRPr="00A80FCE" w:rsidRDefault="004A20A8" w:rsidP="00A80FCE">
                  <w:pPr>
                    <w:jc w:val="center"/>
                    <w:rPr>
                      <w:rFonts w:ascii="宋体" w:eastAsia="宋体" w:hAnsi="宋体"/>
                      <w:b/>
                      <w:sz w:val="21"/>
                      <w:szCs w:val="21"/>
                    </w:rPr>
                  </w:pPr>
                  <w:r w:rsidRPr="00A80FCE">
                    <w:rPr>
                      <w:rFonts w:ascii="宋体" w:eastAsia="宋体" w:hAnsi="宋体" w:hint="eastAsia"/>
                      <w:b/>
                      <w:sz w:val="21"/>
                      <w:szCs w:val="21"/>
                    </w:rPr>
                    <w:t>污染物种类</w:t>
                  </w:r>
                </w:p>
              </w:tc>
              <w:tc>
                <w:tcPr>
                  <w:tcW w:w="833" w:type="pct"/>
                  <w:shd w:val="clear" w:color="auto" w:fill="auto"/>
                  <w:vAlign w:val="center"/>
                </w:tcPr>
                <w:p w:rsidR="004A20A8" w:rsidRPr="00A80FCE" w:rsidRDefault="004A20A8" w:rsidP="00A80FCE">
                  <w:pPr>
                    <w:jc w:val="center"/>
                    <w:rPr>
                      <w:b/>
                      <w:sz w:val="21"/>
                      <w:szCs w:val="21"/>
                    </w:rPr>
                  </w:pPr>
                  <w:r w:rsidRPr="00A80FCE">
                    <w:rPr>
                      <w:rFonts w:ascii="宋体" w:eastAsia="宋体" w:hAnsi="宋体" w:hint="eastAsia"/>
                      <w:b/>
                      <w:sz w:val="21"/>
                      <w:szCs w:val="21"/>
                    </w:rPr>
                    <w:t>排放浓度</w:t>
                  </w:r>
                  <w:r w:rsidRPr="00A80FCE">
                    <w:rPr>
                      <w:rFonts w:hint="eastAsia"/>
                      <w:b/>
                      <w:sz w:val="21"/>
                      <w:szCs w:val="21"/>
                    </w:rPr>
                    <w:t>（</w:t>
                  </w:r>
                  <w:r w:rsidRPr="00A80FCE">
                    <w:rPr>
                      <w:rFonts w:hint="eastAsia"/>
                      <w:b/>
                      <w:sz w:val="21"/>
                      <w:szCs w:val="21"/>
                    </w:rPr>
                    <w:t>mg</w:t>
                  </w:r>
                  <w:r w:rsidRPr="00A80FCE">
                    <w:rPr>
                      <w:b/>
                      <w:sz w:val="21"/>
                      <w:szCs w:val="21"/>
                    </w:rPr>
                    <w:t>/L</w:t>
                  </w:r>
                  <w:r w:rsidRPr="00A80FCE">
                    <w:rPr>
                      <w:rFonts w:hint="eastAsia"/>
                      <w:b/>
                      <w:sz w:val="21"/>
                      <w:szCs w:val="21"/>
                    </w:rPr>
                    <w:t>）</w:t>
                  </w:r>
                </w:p>
              </w:tc>
              <w:tc>
                <w:tcPr>
                  <w:tcW w:w="834" w:type="pct"/>
                  <w:shd w:val="clear" w:color="auto" w:fill="auto"/>
                  <w:vAlign w:val="center"/>
                </w:tcPr>
                <w:p w:rsidR="004A20A8" w:rsidRPr="00A80FCE" w:rsidRDefault="004A20A8" w:rsidP="00A80FCE">
                  <w:pPr>
                    <w:jc w:val="center"/>
                    <w:rPr>
                      <w:rFonts w:ascii="宋体" w:eastAsia="宋体" w:hAnsi="宋体"/>
                      <w:b/>
                      <w:sz w:val="21"/>
                      <w:szCs w:val="21"/>
                    </w:rPr>
                  </w:pPr>
                  <w:r w:rsidRPr="00A80FCE">
                    <w:rPr>
                      <w:rFonts w:ascii="宋体" w:eastAsia="宋体" w:hAnsi="宋体" w:hint="eastAsia"/>
                      <w:b/>
                      <w:sz w:val="21"/>
                      <w:szCs w:val="21"/>
                    </w:rPr>
                    <w:t>日排放量</w:t>
                  </w:r>
                </w:p>
                <w:p w:rsidR="004A20A8" w:rsidRPr="00A80FCE" w:rsidRDefault="004A20A8" w:rsidP="00A80FCE">
                  <w:pPr>
                    <w:jc w:val="center"/>
                    <w:rPr>
                      <w:b/>
                      <w:sz w:val="21"/>
                      <w:szCs w:val="21"/>
                    </w:rPr>
                  </w:pPr>
                  <w:r w:rsidRPr="00A80FCE">
                    <w:rPr>
                      <w:rFonts w:hint="eastAsia"/>
                      <w:b/>
                      <w:sz w:val="21"/>
                      <w:szCs w:val="21"/>
                    </w:rPr>
                    <w:t>（</w:t>
                  </w:r>
                  <w:r w:rsidRPr="00A80FCE">
                    <w:rPr>
                      <w:rFonts w:hint="eastAsia"/>
                      <w:b/>
                      <w:sz w:val="21"/>
                      <w:szCs w:val="21"/>
                    </w:rPr>
                    <w:t>t</w:t>
                  </w:r>
                  <w:r w:rsidRPr="00A80FCE">
                    <w:rPr>
                      <w:b/>
                      <w:sz w:val="21"/>
                      <w:szCs w:val="21"/>
                    </w:rPr>
                    <w:t>/d</w:t>
                  </w:r>
                  <w:r w:rsidRPr="00A80FCE">
                    <w:rPr>
                      <w:rFonts w:hint="eastAsia"/>
                      <w:b/>
                      <w:sz w:val="21"/>
                      <w:szCs w:val="21"/>
                    </w:rPr>
                    <w:t>）</w:t>
                  </w:r>
                </w:p>
              </w:tc>
              <w:tc>
                <w:tcPr>
                  <w:tcW w:w="833" w:type="pct"/>
                  <w:shd w:val="clear" w:color="auto" w:fill="auto"/>
                  <w:vAlign w:val="center"/>
                </w:tcPr>
                <w:p w:rsidR="004A20A8" w:rsidRPr="00A80FCE" w:rsidRDefault="004A20A8" w:rsidP="00A80FCE">
                  <w:pPr>
                    <w:jc w:val="center"/>
                    <w:rPr>
                      <w:rFonts w:ascii="宋体" w:eastAsia="宋体" w:hAnsi="宋体"/>
                      <w:b/>
                      <w:sz w:val="21"/>
                      <w:szCs w:val="21"/>
                    </w:rPr>
                  </w:pPr>
                  <w:r w:rsidRPr="00A80FCE">
                    <w:rPr>
                      <w:rFonts w:ascii="宋体" w:eastAsia="宋体" w:hAnsi="宋体"/>
                      <w:b/>
                      <w:sz w:val="21"/>
                      <w:szCs w:val="21"/>
                    </w:rPr>
                    <w:t>年排放量</w:t>
                  </w:r>
                </w:p>
                <w:p w:rsidR="004A20A8" w:rsidRPr="00A80FCE" w:rsidRDefault="004A20A8" w:rsidP="00A80FCE">
                  <w:pPr>
                    <w:jc w:val="center"/>
                    <w:rPr>
                      <w:b/>
                      <w:sz w:val="21"/>
                      <w:szCs w:val="21"/>
                    </w:rPr>
                  </w:pPr>
                  <w:r w:rsidRPr="00A80FCE">
                    <w:rPr>
                      <w:rFonts w:hint="eastAsia"/>
                      <w:b/>
                      <w:sz w:val="21"/>
                      <w:szCs w:val="21"/>
                    </w:rPr>
                    <w:t>（</w:t>
                  </w:r>
                  <w:r w:rsidRPr="00A80FCE">
                    <w:rPr>
                      <w:rFonts w:hint="eastAsia"/>
                      <w:b/>
                      <w:sz w:val="21"/>
                      <w:szCs w:val="21"/>
                    </w:rPr>
                    <w:t>t</w:t>
                  </w:r>
                  <w:r w:rsidRPr="00A80FCE">
                    <w:rPr>
                      <w:b/>
                      <w:sz w:val="21"/>
                      <w:szCs w:val="21"/>
                    </w:rPr>
                    <w:t>/a</w:t>
                  </w:r>
                  <w:r w:rsidRPr="00A80FCE">
                    <w:rPr>
                      <w:rFonts w:hint="eastAsia"/>
                      <w:b/>
                      <w:sz w:val="21"/>
                      <w:szCs w:val="21"/>
                    </w:rPr>
                    <w:t>）</w:t>
                  </w:r>
                </w:p>
              </w:tc>
            </w:tr>
            <w:tr w:rsidR="004A20A8" w:rsidRPr="00C60318" w:rsidTr="001C0AF2">
              <w:trPr>
                <w:trHeight w:val="257"/>
              </w:trPr>
              <w:tc>
                <w:tcPr>
                  <w:tcW w:w="833" w:type="pct"/>
                  <w:vMerge w:val="restart"/>
                  <w:shd w:val="clear" w:color="auto" w:fill="auto"/>
                  <w:vAlign w:val="center"/>
                </w:tcPr>
                <w:p w:rsidR="004A20A8" w:rsidRPr="00A80FCE" w:rsidRDefault="004A20A8" w:rsidP="00A80FCE">
                  <w:pPr>
                    <w:jc w:val="center"/>
                    <w:rPr>
                      <w:sz w:val="21"/>
                      <w:szCs w:val="21"/>
                    </w:rPr>
                  </w:pPr>
                  <w:r w:rsidRPr="00A80FCE">
                    <w:rPr>
                      <w:rFonts w:hint="eastAsia"/>
                      <w:sz w:val="21"/>
                      <w:szCs w:val="21"/>
                    </w:rPr>
                    <w:t>1</w:t>
                  </w:r>
                </w:p>
              </w:tc>
              <w:tc>
                <w:tcPr>
                  <w:tcW w:w="834" w:type="pct"/>
                  <w:vMerge w:val="restart"/>
                  <w:shd w:val="clear" w:color="auto" w:fill="auto"/>
                  <w:vAlign w:val="center"/>
                </w:tcPr>
                <w:p w:rsidR="004A20A8" w:rsidRPr="00A80FCE" w:rsidRDefault="004A20A8" w:rsidP="00A80FCE">
                  <w:pPr>
                    <w:jc w:val="center"/>
                    <w:rPr>
                      <w:sz w:val="21"/>
                      <w:szCs w:val="21"/>
                    </w:rPr>
                  </w:pPr>
                  <w:r w:rsidRPr="00A80FCE">
                    <w:rPr>
                      <w:rFonts w:hint="eastAsia"/>
                      <w:sz w:val="21"/>
                      <w:szCs w:val="21"/>
                    </w:rPr>
                    <w:t>F</w:t>
                  </w:r>
                  <w:r w:rsidRPr="00A80FCE">
                    <w:rPr>
                      <w:sz w:val="21"/>
                      <w:szCs w:val="21"/>
                    </w:rPr>
                    <w:t>W-1</w:t>
                  </w:r>
                </w:p>
              </w:tc>
              <w:tc>
                <w:tcPr>
                  <w:tcW w:w="833" w:type="pct"/>
                  <w:shd w:val="clear" w:color="auto" w:fill="auto"/>
                  <w:vAlign w:val="center"/>
                </w:tcPr>
                <w:p w:rsidR="004A20A8" w:rsidRPr="00A80FCE" w:rsidRDefault="004A20A8" w:rsidP="00A80FCE">
                  <w:pPr>
                    <w:pStyle w:val="afd"/>
                    <w:rPr>
                      <w:sz w:val="21"/>
                      <w:szCs w:val="21"/>
                    </w:rPr>
                  </w:pPr>
                  <w:r w:rsidRPr="00A80FCE">
                    <w:rPr>
                      <w:sz w:val="21"/>
                      <w:szCs w:val="21"/>
                    </w:rPr>
                    <w:t>COD</w:t>
                  </w:r>
                </w:p>
              </w:tc>
              <w:tc>
                <w:tcPr>
                  <w:tcW w:w="833" w:type="pct"/>
                  <w:shd w:val="clear" w:color="auto" w:fill="auto"/>
                  <w:vAlign w:val="center"/>
                </w:tcPr>
                <w:p w:rsidR="004A20A8" w:rsidRPr="00A80FCE" w:rsidRDefault="004A20A8" w:rsidP="00A80FCE">
                  <w:pPr>
                    <w:pStyle w:val="afd"/>
                    <w:rPr>
                      <w:sz w:val="21"/>
                      <w:szCs w:val="21"/>
                    </w:rPr>
                  </w:pPr>
                  <w:r w:rsidRPr="00A80FCE">
                    <w:rPr>
                      <w:sz w:val="21"/>
                      <w:szCs w:val="21"/>
                    </w:rPr>
                    <w:t>3</w:t>
                  </w:r>
                  <w:r w:rsidRPr="00A80FCE">
                    <w:rPr>
                      <w:rFonts w:hint="eastAsia"/>
                      <w:sz w:val="21"/>
                      <w:szCs w:val="21"/>
                    </w:rPr>
                    <w:t>0</w:t>
                  </w:r>
                  <w:r w:rsidRPr="00A80FCE">
                    <w:rPr>
                      <w:sz w:val="21"/>
                      <w:szCs w:val="21"/>
                    </w:rPr>
                    <w:t>0</w:t>
                  </w:r>
                </w:p>
              </w:tc>
              <w:tc>
                <w:tcPr>
                  <w:tcW w:w="834" w:type="pct"/>
                  <w:shd w:val="clear" w:color="auto" w:fill="auto"/>
                  <w:vAlign w:val="center"/>
                </w:tcPr>
                <w:p w:rsidR="004A20A8" w:rsidRPr="00A80FCE" w:rsidRDefault="007C664A" w:rsidP="00A80FCE">
                  <w:pPr>
                    <w:jc w:val="center"/>
                    <w:rPr>
                      <w:sz w:val="21"/>
                      <w:szCs w:val="21"/>
                    </w:rPr>
                  </w:pPr>
                  <w:r>
                    <w:rPr>
                      <w:rFonts w:hint="eastAsia"/>
                      <w:sz w:val="21"/>
                      <w:szCs w:val="21"/>
                    </w:rPr>
                    <w:t>0.000792</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0</w:t>
                  </w:r>
                  <w:r w:rsidRPr="00A80FCE">
                    <w:rPr>
                      <w:sz w:val="21"/>
                      <w:szCs w:val="21"/>
                    </w:rPr>
                    <w:t>.</w:t>
                  </w:r>
                  <w:r w:rsidR="00A80FCE">
                    <w:rPr>
                      <w:rFonts w:hint="eastAsia"/>
                      <w:sz w:val="21"/>
                      <w:szCs w:val="21"/>
                    </w:rPr>
                    <w:t>2376</w:t>
                  </w:r>
                </w:p>
              </w:tc>
            </w:tr>
            <w:tr w:rsidR="004A20A8" w:rsidRPr="00C60318" w:rsidTr="001C0AF2">
              <w:trPr>
                <w:trHeight w:val="194"/>
              </w:trPr>
              <w:tc>
                <w:tcPr>
                  <w:tcW w:w="833" w:type="pct"/>
                  <w:vMerge/>
                  <w:shd w:val="clear" w:color="auto" w:fill="auto"/>
                  <w:vAlign w:val="center"/>
                </w:tcPr>
                <w:p w:rsidR="004A20A8" w:rsidRPr="00A80FCE" w:rsidRDefault="004A20A8" w:rsidP="00A80FCE">
                  <w:pPr>
                    <w:jc w:val="center"/>
                    <w:rPr>
                      <w:b/>
                      <w:sz w:val="21"/>
                      <w:szCs w:val="21"/>
                    </w:rPr>
                  </w:pPr>
                </w:p>
              </w:tc>
              <w:tc>
                <w:tcPr>
                  <w:tcW w:w="834" w:type="pct"/>
                  <w:vMerge/>
                  <w:shd w:val="clear" w:color="auto" w:fill="auto"/>
                  <w:vAlign w:val="center"/>
                </w:tcPr>
                <w:p w:rsidR="004A20A8" w:rsidRPr="00A80FCE" w:rsidRDefault="004A20A8" w:rsidP="00A80FCE">
                  <w:pPr>
                    <w:jc w:val="center"/>
                    <w:rPr>
                      <w:b/>
                      <w:sz w:val="21"/>
                      <w:szCs w:val="21"/>
                    </w:rPr>
                  </w:pPr>
                </w:p>
              </w:tc>
              <w:tc>
                <w:tcPr>
                  <w:tcW w:w="833" w:type="pct"/>
                  <w:shd w:val="clear" w:color="auto" w:fill="auto"/>
                  <w:vAlign w:val="center"/>
                </w:tcPr>
                <w:p w:rsidR="004A20A8" w:rsidRPr="00A80FCE" w:rsidRDefault="004A20A8" w:rsidP="00A80FCE">
                  <w:pPr>
                    <w:pStyle w:val="afd"/>
                    <w:rPr>
                      <w:sz w:val="21"/>
                      <w:szCs w:val="21"/>
                    </w:rPr>
                  </w:pPr>
                  <w:r w:rsidRPr="00A80FCE">
                    <w:rPr>
                      <w:sz w:val="21"/>
                      <w:szCs w:val="21"/>
                    </w:rPr>
                    <w:t>SS</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15</w:t>
                  </w:r>
                  <w:r w:rsidRPr="00A80FCE">
                    <w:rPr>
                      <w:sz w:val="21"/>
                      <w:szCs w:val="21"/>
                    </w:rPr>
                    <w:t>0</w:t>
                  </w:r>
                </w:p>
              </w:tc>
              <w:tc>
                <w:tcPr>
                  <w:tcW w:w="834" w:type="pct"/>
                  <w:shd w:val="clear" w:color="auto" w:fill="auto"/>
                  <w:vAlign w:val="center"/>
                </w:tcPr>
                <w:p w:rsidR="004A20A8" w:rsidRPr="00A80FCE" w:rsidRDefault="004A20A8" w:rsidP="007C664A">
                  <w:pPr>
                    <w:jc w:val="center"/>
                    <w:rPr>
                      <w:sz w:val="21"/>
                      <w:szCs w:val="21"/>
                    </w:rPr>
                  </w:pPr>
                  <w:r w:rsidRPr="00A80FCE">
                    <w:rPr>
                      <w:rFonts w:hint="eastAsia"/>
                      <w:sz w:val="21"/>
                      <w:szCs w:val="21"/>
                    </w:rPr>
                    <w:t>0.000</w:t>
                  </w:r>
                  <w:r w:rsidR="007C664A">
                    <w:rPr>
                      <w:rFonts w:hint="eastAsia"/>
                      <w:sz w:val="21"/>
                      <w:szCs w:val="21"/>
                    </w:rPr>
                    <w:t>396</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0</w:t>
                  </w:r>
                  <w:r w:rsidRPr="00A80FCE">
                    <w:rPr>
                      <w:sz w:val="21"/>
                      <w:szCs w:val="21"/>
                    </w:rPr>
                    <w:t>.</w:t>
                  </w:r>
                  <w:r w:rsidR="00A80FCE">
                    <w:rPr>
                      <w:rFonts w:hint="eastAsia"/>
                      <w:sz w:val="21"/>
                      <w:szCs w:val="21"/>
                    </w:rPr>
                    <w:t>1188</w:t>
                  </w:r>
                </w:p>
              </w:tc>
            </w:tr>
            <w:tr w:rsidR="004A20A8" w:rsidRPr="00C60318" w:rsidTr="001C0AF2">
              <w:trPr>
                <w:trHeight w:val="267"/>
              </w:trPr>
              <w:tc>
                <w:tcPr>
                  <w:tcW w:w="833" w:type="pct"/>
                  <w:vMerge/>
                  <w:shd w:val="clear" w:color="auto" w:fill="auto"/>
                  <w:vAlign w:val="center"/>
                </w:tcPr>
                <w:p w:rsidR="004A20A8" w:rsidRPr="00A80FCE" w:rsidRDefault="004A20A8" w:rsidP="00A80FCE">
                  <w:pPr>
                    <w:jc w:val="center"/>
                    <w:rPr>
                      <w:b/>
                      <w:sz w:val="21"/>
                      <w:szCs w:val="21"/>
                    </w:rPr>
                  </w:pPr>
                </w:p>
              </w:tc>
              <w:tc>
                <w:tcPr>
                  <w:tcW w:w="834" w:type="pct"/>
                  <w:vMerge/>
                  <w:shd w:val="clear" w:color="auto" w:fill="auto"/>
                  <w:vAlign w:val="center"/>
                </w:tcPr>
                <w:p w:rsidR="004A20A8" w:rsidRPr="00A80FCE" w:rsidRDefault="004A20A8" w:rsidP="00A80FCE">
                  <w:pPr>
                    <w:jc w:val="center"/>
                    <w:rPr>
                      <w:b/>
                      <w:sz w:val="21"/>
                      <w:szCs w:val="21"/>
                    </w:rPr>
                  </w:pPr>
                </w:p>
              </w:tc>
              <w:tc>
                <w:tcPr>
                  <w:tcW w:w="833" w:type="pct"/>
                  <w:shd w:val="clear" w:color="auto" w:fill="auto"/>
                  <w:vAlign w:val="center"/>
                </w:tcPr>
                <w:p w:rsidR="004A20A8" w:rsidRPr="00A80FCE" w:rsidRDefault="004A20A8" w:rsidP="00A80FCE">
                  <w:pPr>
                    <w:pStyle w:val="afd"/>
                    <w:rPr>
                      <w:sz w:val="21"/>
                      <w:szCs w:val="21"/>
                    </w:rPr>
                  </w:pPr>
                  <w:r w:rsidRPr="00A80FCE">
                    <w:rPr>
                      <w:bCs/>
                      <w:sz w:val="21"/>
                      <w:szCs w:val="21"/>
                    </w:rPr>
                    <w:t>NH</w:t>
                  </w:r>
                  <w:r w:rsidRPr="00A80FCE">
                    <w:rPr>
                      <w:bCs/>
                      <w:sz w:val="21"/>
                      <w:szCs w:val="21"/>
                      <w:vertAlign w:val="subscript"/>
                    </w:rPr>
                    <w:t>3</w:t>
                  </w:r>
                  <w:r w:rsidRPr="00A80FCE">
                    <w:rPr>
                      <w:bCs/>
                      <w:sz w:val="21"/>
                      <w:szCs w:val="21"/>
                    </w:rPr>
                    <w:t>-N</w:t>
                  </w:r>
                </w:p>
              </w:tc>
              <w:tc>
                <w:tcPr>
                  <w:tcW w:w="833" w:type="pct"/>
                  <w:shd w:val="clear" w:color="auto" w:fill="auto"/>
                  <w:vAlign w:val="center"/>
                </w:tcPr>
                <w:p w:rsidR="004A20A8" w:rsidRPr="00A80FCE" w:rsidRDefault="004A20A8" w:rsidP="00A80FCE">
                  <w:pPr>
                    <w:pStyle w:val="afd"/>
                    <w:rPr>
                      <w:sz w:val="21"/>
                      <w:szCs w:val="21"/>
                    </w:rPr>
                  </w:pPr>
                  <w:r w:rsidRPr="00A80FCE">
                    <w:rPr>
                      <w:sz w:val="21"/>
                      <w:szCs w:val="21"/>
                    </w:rPr>
                    <w:t>25</w:t>
                  </w:r>
                </w:p>
              </w:tc>
              <w:tc>
                <w:tcPr>
                  <w:tcW w:w="834" w:type="pct"/>
                  <w:shd w:val="clear" w:color="auto" w:fill="auto"/>
                  <w:vAlign w:val="center"/>
                </w:tcPr>
                <w:p w:rsidR="004A20A8" w:rsidRPr="00A80FCE" w:rsidRDefault="004A20A8" w:rsidP="007C664A">
                  <w:pPr>
                    <w:jc w:val="center"/>
                    <w:rPr>
                      <w:sz w:val="21"/>
                      <w:szCs w:val="21"/>
                    </w:rPr>
                  </w:pPr>
                  <w:r w:rsidRPr="00A80FCE">
                    <w:rPr>
                      <w:rFonts w:hint="eastAsia"/>
                      <w:sz w:val="21"/>
                      <w:szCs w:val="21"/>
                    </w:rPr>
                    <w:t>0.0000</w:t>
                  </w:r>
                  <w:r w:rsidR="007C664A">
                    <w:rPr>
                      <w:rFonts w:hint="eastAsia"/>
                      <w:sz w:val="21"/>
                      <w:szCs w:val="21"/>
                    </w:rPr>
                    <w:t>66</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0</w:t>
                  </w:r>
                  <w:r w:rsidRPr="00A80FCE">
                    <w:rPr>
                      <w:sz w:val="21"/>
                      <w:szCs w:val="21"/>
                    </w:rPr>
                    <w:t>.0</w:t>
                  </w:r>
                  <w:r w:rsidR="00A80FCE">
                    <w:rPr>
                      <w:rFonts w:hint="eastAsia"/>
                      <w:sz w:val="21"/>
                      <w:szCs w:val="21"/>
                    </w:rPr>
                    <w:t>198</w:t>
                  </w:r>
                </w:p>
              </w:tc>
            </w:tr>
            <w:tr w:rsidR="004A20A8" w:rsidRPr="00C60318" w:rsidTr="001C0AF2">
              <w:trPr>
                <w:trHeight w:val="271"/>
              </w:trPr>
              <w:tc>
                <w:tcPr>
                  <w:tcW w:w="833" w:type="pct"/>
                  <w:vMerge/>
                  <w:shd w:val="clear" w:color="auto" w:fill="auto"/>
                  <w:vAlign w:val="center"/>
                </w:tcPr>
                <w:p w:rsidR="004A20A8" w:rsidRPr="00A80FCE" w:rsidRDefault="004A20A8" w:rsidP="00A80FCE">
                  <w:pPr>
                    <w:jc w:val="center"/>
                    <w:rPr>
                      <w:b/>
                      <w:sz w:val="21"/>
                      <w:szCs w:val="21"/>
                    </w:rPr>
                  </w:pPr>
                </w:p>
              </w:tc>
              <w:tc>
                <w:tcPr>
                  <w:tcW w:w="834" w:type="pct"/>
                  <w:vMerge/>
                  <w:shd w:val="clear" w:color="auto" w:fill="auto"/>
                  <w:vAlign w:val="center"/>
                </w:tcPr>
                <w:p w:rsidR="004A20A8" w:rsidRPr="00A80FCE" w:rsidRDefault="004A20A8" w:rsidP="00A80FCE">
                  <w:pPr>
                    <w:jc w:val="center"/>
                    <w:rPr>
                      <w:b/>
                      <w:sz w:val="21"/>
                      <w:szCs w:val="21"/>
                    </w:rPr>
                  </w:pPr>
                </w:p>
              </w:tc>
              <w:tc>
                <w:tcPr>
                  <w:tcW w:w="833" w:type="pct"/>
                  <w:shd w:val="clear" w:color="auto" w:fill="auto"/>
                  <w:vAlign w:val="center"/>
                </w:tcPr>
                <w:p w:rsidR="004A20A8" w:rsidRPr="00A80FCE" w:rsidRDefault="004A20A8" w:rsidP="00A80FCE">
                  <w:pPr>
                    <w:pStyle w:val="afd"/>
                    <w:rPr>
                      <w:sz w:val="21"/>
                      <w:szCs w:val="21"/>
                    </w:rPr>
                  </w:pPr>
                  <w:r w:rsidRPr="00A80FCE">
                    <w:rPr>
                      <w:sz w:val="21"/>
                      <w:szCs w:val="21"/>
                    </w:rPr>
                    <w:t>TP</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3</w:t>
                  </w:r>
                </w:p>
              </w:tc>
              <w:tc>
                <w:tcPr>
                  <w:tcW w:w="834" w:type="pct"/>
                  <w:shd w:val="clear" w:color="auto" w:fill="auto"/>
                  <w:vAlign w:val="center"/>
                </w:tcPr>
                <w:p w:rsidR="004A20A8" w:rsidRPr="00A80FCE" w:rsidRDefault="004A20A8" w:rsidP="007C664A">
                  <w:pPr>
                    <w:jc w:val="center"/>
                    <w:rPr>
                      <w:sz w:val="21"/>
                      <w:szCs w:val="21"/>
                    </w:rPr>
                  </w:pPr>
                  <w:r w:rsidRPr="00A80FCE">
                    <w:rPr>
                      <w:rFonts w:hint="eastAsia"/>
                      <w:sz w:val="21"/>
                      <w:szCs w:val="21"/>
                    </w:rPr>
                    <w:t>0.00000</w:t>
                  </w:r>
                  <w:r w:rsidR="007C664A">
                    <w:rPr>
                      <w:rFonts w:hint="eastAsia"/>
                      <w:sz w:val="21"/>
                      <w:szCs w:val="21"/>
                    </w:rPr>
                    <w:t>8</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0</w:t>
                  </w:r>
                  <w:r w:rsidRPr="00A80FCE">
                    <w:rPr>
                      <w:sz w:val="21"/>
                      <w:szCs w:val="21"/>
                    </w:rPr>
                    <w:t>.00</w:t>
                  </w:r>
                  <w:r w:rsidR="00A80FCE">
                    <w:rPr>
                      <w:rFonts w:hint="eastAsia"/>
                      <w:sz w:val="21"/>
                      <w:szCs w:val="21"/>
                    </w:rPr>
                    <w:t>24</w:t>
                  </w:r>
                </w:p>
              </w:tc>
            </w:tr>
            <w:tr w:rsidR="004A20A8" w:rsidRPr="00C60318" w:rsidTr="001C0AF2">
              <w:trPr>
                <w:trHeight w:val="275"/>
              </w:trPr>
              <w:tc>
                <w:tcPr>
                  <w:tcW w:w="833" w:type="pct"/>
                  <w:vMerge/>
                  <w:shd w:val="clear" w:color="auto" w:fill="auto"/>
                  <w:vAlign w:val="center"/>
                </w:tcPr>
                <w:p w:rsidR="004A20A8" w:rsidRPr="00A80FCE" w:rsidRDefault="004A20A8" w:rsidP="00A80FCE">
                  <w:pPr>
                    <w:jc w:val="center"/>
                    <w:rPr>
                      <w:b/>
                      <w:sz w:val="21"/>
                      <w:szCs w:val="21"/>
                    </w:rPr>
                  </w:pPr>
                </w:p>
              </w:tc>
              <w:tc>
                <w:tcPr>
                  <w:tcW w:w="834" w:type="pct"/>
                  <w:vMerge/>
                  <w:shd w:val="clear" w:color="auto" w:fill="auto"/>
                  <w:vAlign w:val="center"/>
                </w:tcPr>
                <w:p w:rsidR="004A20A8" w:rsidRPr="00A80FCE" w:rsidRDefault="004A20A8" w:rsidP="00A80FCE">
                  <w:pPr>
                    <w:jc w:val="center"/>
                    <w:rPr>
                      <w:b/>
                      <w:sz w:val="21"/>
                      <w:szCs w:val="21"/>
                    </w:rPr>
                  </w:pPr>
                </w:p>
              </w:tc>
              <w:tc>
                <w:tcPr>
                  <w:tcW w:w="833" w:type="pct"/>
                  <w:shd w:val="clear" w:color="auto" w:fill="auto"/>
                  <w:vAlign w:val="center"/>
                </w:tcPr>
                <w:p w:rsidR="004A20A8" w:rsidRPr="00A80FCE" w:rsidRDefault="004A20A8" w:rsidP="00A80FCE">
                  <w:pPr>
                    <w:pStyle w:val="afd"/>
                    <w:rPr>
                      <w:rFonts w:ascii="宋体" w:hAnsi="宋体"/>
                      <w:sz w:val="21"/>
                      <w:szCs w:val="21"/>
                    </w:rPr>
                  </w:pPr>
                  <w:r w:rsidRPr="00A80FCE">
                    <w:rPr>
                      <w:rFonts w:ascii="宋体" w:hAnsi="宋体" w:hint="eastAsia"/>
                      <w:sz w:val="21"/>
                      <w:szCs w:val="21"/>
                    </w:rPr>
                    <w:t>动植物油</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10</w:t>
                  </w:r>
                </w:p>
              </w:tc>
              <w:tc>
                <w:tcPr>
                  <w:tcW w:w="834" w:type="pct"/>
                  <w:shd w:val="clear" w:color="auto" w:fill="auto"/>
                  <w:vAlign w:val="center"/>
                </w:tcPr>
                <w:p w:rsidR="004A20A8" w:rsidRPr="00A80FCE" w:rsidRDefault="004A20A8" w:rsidP="007C664A">
                  <w:pPr>
                    <w:jc w:val="center"/>
                    <w:rPr>
                      <w:sz w:val="21"/>
                      <w:szCs w:val="21"/>
                    </w:rPr>
                  </w:pPr>
                  <w:r w:rsidRPr="00A80FCE">
                    <w:rPr>
                      <w:rFonts w:hint="eastAsia"/>
                      <w:sz w:val="21"/>
                      <w:szCs w:val="21"/>
                    </w:rPr>
                    <w:t>0.0000</w:t>
                  </w:r>
                  <w:r w:rsidR="007C664A">
                    <w:rPr>
                      <w:rFonts w:hint="eastAsia"/>
                      <w:sz w:val="21"/>
                      <w:szCs w:val="21"/>
                    </w:rPr>
                    <w:t>26</w:t>
                  </w:r>
                </w:p>
              </w:tc>
              <w:tc>
                <w:tcPr>
                  <w:tcW w:w="833" w:type="pct"/>
                  <w:shd w:val="clear" w:color="auto" w:fill="auto"/>
                  <w:vAlign w:val="center"/>
                </w:tcPr>
                <w:p w:rsidR="004A20A8" w:rsidRPr="00A80FCE" w:rsidRDefault="004A20A8" w:rsidP="00A80FCE">
                  <w:pPr>
                    <w:pStyle w:val="afd"/>
                    <w:rPr>
                      <w:sz w:val="21"/>
                      <w:szCs w:val="21"/>
                    </w:rPr>
                  </w:pPr>
                  <w:r w:rsidRPr="00A80FCE">
                    <w:rPr>
                      <w:rFonts w:hint="eastAsia"/>
                      <w:sz w:val="21"/>
                      <w:szCs w:val="21"/>
                    </w:rPr>
                    <w:t>0.00</w:t>
                  </w:r>
                  <w:r w:rsidR="00A80FCE">
                    <w:rPr>
                      <w:rFonts w:hint="eastAsia"/>
                      <w:sz w:val="21"/>
                      <w:szCs w:val="21"/>
                    </w:rPr>
                    <w:t>79</w:t>
                  </w:r>
                </w:p>
              </w:tc>
            </w:tr>
            <w:tr w:rsidR="004A20A8" w:rsidRPr="00C60318" w:rsidTr="001C0AF2">
              <w:trPr>
                <w:trHeight w:val="123"/>
              </w:trPr>
              <w:tc>
                <w:tcPr>
                  <w:tcW w:w="1667" w:type="pct"/>
                  <w:gridSpan w:val="2"/>
                  <w:vMerge w:val="restart"/>
                  <w:shd w:val="clear" w:color="auto" w:fill="auto"/>
                  <w:vAlign w:val="center"/>
                </w:tcPr>
                <w:p w:rsidR="004A20A8" w:rsidRPr="00A80FCE" w:rsidRDefault="004A20A8" w:rsidP="00A80FCE">
                  <w:pPr>
                    <w:jc w:val="center"/>
                    <w:rPr>
                      <w:rFonts w:ascii="宋体" w:eastAsia="宋体" w:hAnsi="宋体"/>
                      <w:b/>
                      <w:sz w:val="21"/>
                      <w:szCs w:val="21"/>
                    </w:rPr>
                  </w:pPr>
                  <w:r w:rsidRPr="00A80FCE">
                    <w:rPr>
                      <w:rFonts w:ascii="宋体" w:eastAsia="宋体" w:hAnsi="宋体" w:hint="eastAsia"/>
                      <w:b/>
                      <w:sz w:val="21"/>
                      <w:szCs w:val="21"/>
                    </w:rPr>
                    <w:t>全厂排放口合计</w:t>
                  </w:r>
                </w:p>
              </w:tc>
              <w:tc>
                <w:tcPr>
                  <w:tcW w:w="2500" w:type="pct"/>
                  <w:gridSpan w:val="3"/>
                  <w:shd w:val="clear" w:color="auto" w:fill="auto"/>
                  <w:vAlign w:val="center"/>
                </w:tcPr>
                <w:p w:rsidR="004A20A8" w:rsidRPr="00A80FCE" w:rsidRDefault="004A20A8" w:rsidP="00A80FCE">
                  <w:pPr>
                    <w:pStyle w:val="afd"/>
                    <w:rPr>
                      <w:sz w:val="21"/>
                      <w:szCs w:val="21"/>
                    </w:rPr>
                  </w:pPr>
                  <w:r w:rsidRPr="00A80FCE">
                    <w:rPr>
                      <w:sz w:val="21"/>
                      <w:szCs w:val="21"/>
                    </w:rPr>
                    <w:t>COD</w:t>
                  </w:r>
                </w:p>
              </w:tc>
              <w:tc>
                <w:tcPr>
                  <w:tcW w:w="833" w:type="pct"/>
                  <w:shd w:val="clear" w:color="auto" w:fill="auto"/>
                  <w:vAlign w:val="center"/>
                </w:tcPr>
                <w:p w:rsidR="004A20A8" w:rsidRPr="00A80FCE" w:rsidRDefault="004A20A8" w:rsidP="007C664A">
                  <w:pPr>
                    <w:pStyle w:val="afd"/>
                    <w:rPr>
                      <w:sz w:val="21"/>
                      <w:szCs w:val="21"/>
                    </w:rPr>
                  </w:pPr>
                  <w:r w:rsidRPr="00A80FCE">
                    <w:rPr>
                      <w:rFonts w:hint="eastAsia"/>
                      <w:sz w:val="21"/>
                      <w:szCs w:val="21"/>
                    </w:rPr>
                    <w:t>0</w:t>
                  </w:r>
                  <w:r w:rsidRPr="00A80FCE">
                    <w:rPr>
                      <w:sz w:val="21"/>
                      <w:szCs w:val="21"/>
                    </w:rPr>
                    <w:t>.</w:t>
                  </w:r>
                  <w:r w:rsidR="007C664A">
                    <w:rPr>
                      <w:rFonts w:hint="eastAsia"/>
                      <w:sz w:val="21"/>
                      <w:szCs w:val="21"/>
                    </w:rPr>
                    <w:t>2376</w:t>
                  </w:r>
                </w:p>
              </w:tc>
            </w:tr>
            <w:tr w:rsidR="004A20A8" w:rsidRPr="00C60318" w:rsidTr="001C0AF2">
              <w:trPr>
                <w:trHeight w:val="198"/>
              </w:trPr>
              <w:tc>
                <w:tcPr>
                  <w:tcW w:w="1667" w:type="pct"/>
                  <w:gridSpan w:val="2"/>
                  <w:vMerge/>
                  <w:shd w:val="clear" w:color="auto" w:fill="auto"/>
                  <w:vAlign w:val="center"/>
                </w:tcPr>
                <w:p w:rsidR="004A20A8" w:rsidRPr="00A80FCE" w:rsidRDefault="004A20A8" w:rsidP="00A80FCE">
                  <w:pPr>
                    <w:jc w:val="center"/>
                    <w:rPr>
                      <w:b/>
                      <w:sz w:val="21"/>
                      <w:szCs w:val="21"/>
                    </w:rPr>
                  </w:pPr>
                </w:p>
              </w:tc>
              <w:tc>
                <w:tcPr>
                  <w:tcW w:w="2500" w:type="pct"/>
                  <w:gridSpan w:val="3"/>
                  <w:shd w:val="clear" w:color="auto" w:fill="auto"/>
                  <w:vAlign w:val="center"/>
                </w:tcPr>
                <w:p w:rsidR="004A20A8" w:rsidRPr="00A80FCE" w:rsidRDefault="004A20A8" w:rsidP="00A80FCE">
                  <w:pPr>
                    <w:pStyle w:val="afd"/>
                    <w:rPr>
                      <w:sz w:val="21"/>
                      <w:szCs w:val="21"/>
                    </w:rPr>
                  </w:pPr>
                  <w:r w:rsidRPr="00A80FCE">
                    <w:rPr>
                      <w:sz w:val="21"/>
                      <w:szCs w:val="21"/>
                    </w:rPr>
                    <w:t>SS</w:t>
                  </w:r>
                </w:p>
              </w:tc>
              <w:tc>
                <w:tcPr>
                  <w:tcW w:w="833" w:type="pct"/>
                  <w:shd w:val="clear" w:color="auto" w:fill="auto"/>
                  <w:vAlign w:val="center"/>
                </w:tcPr>
                <w:p w:rsidR="004A20A8" w:rsidRPr="00A80FCE" w:rsidRDefault="004A20A8" w:rsidP="007C664A">
                  <w:pPr>
                    <w:pStyle w:val="afd"/>
                    <w:rPr>
                      <w:sz w:val="21"/>
                      <w:szCs w:val="21"/>
                    </w:rPr>
                  </w:pPr>
                  <w:r w:rsidRPr="00A80FCE">
                    <w:rPr>
                      <w:rFonts w:hint="eastAsia"/>
                      <w:sz w:val="21"/>
                      <w:szCs w:val="21"/>
                    </w:rPr>
                    <w:t>0</w:t>
                  </w:r>
                  <w:r w:rsidRPr="00A80FCE">
                    <w:rPr>
                      <w:sz w:val="21"/>
                      <w:szCs w:val="21"/>
                    </w:rPr>
                    <w:t>.</w:t>
                  </w:r>
                  <w:r w:rsidR="007C664A">
                    <w:rPr>
                      <w:rFonts w:hint="eastAsia"/>
                      <w:sz w:val="21"/>
                      <w:szCs w:val="21"/>
                    </w:rPr>
                    <w:t>1188</w:t>
                  </w:r>
                </w:p>
              </w:tc>
            </w:tr>
            <w:tr w:rsidR="004A20A8" w:rsidRPr="00C60318" w:rsidTr="001C0AF2">
              <w:trPr>
                <w:trHeight w:val="129"/>
              </w:trPr>
              <w:tc>
                <w:tcPr>
                  <w:tcW w:w="1667" w:type="pct"/>
                  <w:gridSpan w:val="2"/>
                  <w:vMerge/>
                  <w:shd w:val="clear" w:color="auto" w:fill="auto"/>
                  <w:vAlign w:val="center"/>
                </w:tcPr>
                <w:p w:rsidR="004A20A8" w:rsidRPr="00A80FCE" w:rsidRDefault="004A20A8" w:rsidP="00A80FCE">
                  <w:pPr>
                    <w:jc w:val="center"/>
                    <w:rPr>
                      <w:b/>
                      <w:sz w:val="21"/>
                      <w:szCs w:val="21"/>
                    </w:rPr>
                  </w:pPr>
                </w:p>
              </w:tc>
              <w:tc>
                <w:tcPr>
                  <w:tcW w:w="2500" w:type="pct"/>
                  <w:gridSpan w:val="3"/>
                  <w:shd w:val="clear" w:color="auto" w:fill="auto"/>
                  <w:vAlign w:val="center"/>
                </w:tcPr>
                <w:p w:rsidR="004A20A8" w:rsidRPr="00A80FCE" w:rsidRDefault="004A20A8" w:rsidP="00A80FCE">
                  <w:pPr>
                    <w:pStyle w:val="afd"/>
                    <w:rPr>
                      <w:sz w:val="21"/>
                      <w:szCs w:val="21"/>
                    </w:rPr>
                  </w:pPr>
                  <w:r w:rsidRPr="00A80FCE">
                    <w:rPr>
                      <w:bCs/>
                      <w:sz w:val="21"/>
                      <w:szCs w:val="21"/>
                    </w:rPr>
                    <w:t>NH</w:t>
                  </w:r>
                  <w:r w:rsidRPr="00A80FCE">
                    <w:rPr>
                      <w:bCs/>
                      <w:sz w:val="21"/>
                      <w:szCs w:val="21"/>
                      <w:vertAlign w:val="subscript"/>
                    </w:rPr>
                    <w:t>3</w:t>
                  </w:r>
                  <w:r w:rsidRPr="00A80FCE">
                    <w:rPr>
                      <w:bCs/>
                      <w:sz w:val="21"/>
                      <w:szCs w:val="21"/>
                    </w:rPr>
                    <w:t>-N</w:t>
                  </w:r>
                </w:p>
              </w:tc>
              <w:tc>
                <w:tcPr>
                  <w:tcW w:w="833" w:type="pct"/>
                  <w:shd w:val="clear" w:color="auto" w:fill="auto"/>
                  <w:vAlign w:val="center"/>
                </w:tcPr>
                <w:p w:rsidR="004A20A8" w:rsidRPr="00A80FCE" w:rsidRDefault="004A20A8" w:rsidP="007C664A">
                  <w:pPr>
                    <w:pStyle w:val="afd"/>
                    <w:rPr>
                      <w:sz w:val="21"/>
                      <w:szCs w:val="21"/>
                    </w:rPr>
                  </w:pPr>
                  <w:r w:rsidRPr="00A80FCE">
                    <w:rPr>
                      <w:rFonts w:hint="eastAsia"/>
                      <w:sz w:val="21"/>
                      <w:szCs w:val="21"/>
                    </w:rPr>
                    <w:t>0</w:t>
                  </w:r>
                  <w:r w:rsidRPr="00A80FCE">
                    <w:rPr>
                      <w:sz w:val="21"/>
                      <w:szCs w:val="21"/>
                    </w:rPr>
                    <w:t>.0</w:t>
                  </w:r>
                  <w:r w:rsidR="007C664A">
                    <w:rPr>
                      <w:rFonts w:hint="eastAsia"/>
                      <w:sz w:val="21"/>
                      <w:szCs w:val="21"/>
                    </w:rPr>
                    <w:t>198</w:t>
                  </w:r>
                </w:p>
              </w:tc>
            </w:tr>
            <w:tr w:rsidR="004A20A8" w:rsidRPr="00C60318" w:rsidTr="001C0AF2">
              <w:trPr>
                <w:trHeight w:val="189"/>
              </w:trPr>
              <w:tc>
                <w:tcPr>
                  <w:tcW w:w="1667" w:type="pct"/>
                  <w:gridSpan w:val="2"/>
                  <w:vMerge/>
                  <w:shd w:val="clear" w:color="auto" w:fill="auto"/>
                  <w:vAlign w:val="center"/>
                </w:tcPr>
                <w:p w:rsidR="004A20A8" w:rsidRPr="00A80FCE" w:rsidRDefault="004A20A8" w:rsidP="00A80FCE">
                  <w:pPr>
                    <w:jc w:val="center"/>
                    <w:rPr>
                      <w:b/>
                      <w:sz w:val="21"/>
                      <w:szCs w:val="21"/>
                    </w:rPr>
                  </w:pPr>
                </w:p>
              </w:tc>
              <w:tc>
                <w:tcPr>
                  <w:tcW w:w="2500" w:type="pct"/>
                  <w:gridSpan w:val="3"/>
                  <w:shd w:val="clear" w:color="auto" w:fill="auto"/>
                  <w:vAlign w:val="center"/>
                </w:tcPr>
                <w:p w:rsidR="004A20A8" w:rsidRPr="00A80FCE" w:rsidRDefault="004A20A8" w:rsidP="00A80FCE">
                  <w:pPr>
                    <w:pStyle w:val="afd"/>
                    <w:rPr>
                      <w:sz w:val="21"/>
                      <w:szCs w:val="21"/>
                    </w:rPr>
                  </w:pPr>
                  <w:r w:rsidRPr="00A80FCE">
                    <w:rPr>
                      <w:sz w:val="21"/>
                      <w:szCs w:val="21"/>
                    </w:rPr>
                    <w:t>TP</w:t>
                  </w:r>
                </w:p>
              </w:tc>
              <w:tc>
                <w:tcPr>
                  <w:tcW w:w="833" w:type="pct"/>
                  <w:shd w:val="clear" w:color="auto" w:fill="auto"/>
                  <w:vAlign w:val="center"/>
                </w:tcPr>
                <w:p w:rsidR="004A20A8" w:rsidRPr="00A80FCE" w:rsidRDefault="004A20A8" w:rsidP="007C664A">
                  <w:pPr>
                    <w:pStyle w:val="afd"/>
                    <w:rPr>
                      <w:sz w:val="21"/>
                      <w:szCs w:val="21"/>
                    </w:rPr>
                  </w:pPr>
                  <w:r w:rsidRPr="00A80FCE">
                    <w:rPr>
                      <w:rFonts w:hint="eastAsia"/>
                      <w:sz w:val="21"/>
                      <w:szCs w:val="21"/>
                    </w:rPr>
                    <w:t>0</w:t>
                  </w:r>
                  <w:r w:rsidRPr="00A80FCE">
                    <w:rPr>
                      <w:sz w:val="21"/>
                      <w:szCs w:val="21"/>
                    </w:rPr>
                    <w:t>.00</w:t>
                  </w:r>
                  <w:r w:rsidR="007C664A">
                    <w:rPr>
                      <w:rFonts w:hint="eastAsia"/>
                      <w:sz w:val="21"/>
                      <w:szCs w:val="21"/>
                    </w:rPr>
                    <w:t>24</w:t>
                  </w:r>
                </w:p>
              </w:tc>
            </w:tr>
            <w:tr w:rsidR="004A20A8" w:rsidRPr="00C60318" w:rsidTr="001C0AF2">
              <w:trPr>
                <w:trHeight w:val="249"/>
              </w:trPr>
              <w:tc>
                <w:tcPr>
                  <w:tcW w:w="1667" w:type="pct"/>
                  <w:gridSpan w:val="2"/>
                  <w:vMerge/>
                  <w:shd w:val="clear" w:color="auto" w:fill="auto"/>
                  <w:vAlign w:val="center"/>
                </w:tcPr>
                <w:p w:rsidR="004A20A8" w:rsidRPr="00A80FCE" w:rsidRDefault="004A20A8" w:rsidP="00A80FCE">
                  <w:pPr>
                    <w:jc w:val="center"/>
                    <w:rPr>
                      <w:b/>
                      <w:sz w:val="21"/>
                      <w:szCs w:val="21"/>
                    </w:rPr>
                  </w:pPr>
                </w:p>
              </w:tc>
              <w:tc>
                <w:tcPr>
                  <w:tcW w:w="2500" w:type="pct"/>
                  <w:gridSpan w:val="3"/>
                  <w:shd w:val="clear" w:color="auto" w:fill="auto"/>
                  <w:vAlign w:val="center"/>
                </w:tcPr>
                <w:p w:rsidR="004A20A8" w:rsidRPr="00A80FCE" w:rsidRDefault="004A20A8" w:rsidP="00A80FCE">
                  <w:pPr>
                    <w:pStyle w:val="afd"/>
                    <w:rPr>
                      <w:rFonts w:ascii="宋体" w:hAnsi="宋体"/>
                      <w:sz w:val="21"/>
                      <w:szCs w:val="21"/>
                    </w:rPr>
                  </w:pPr>
                  <w:r w:rsidRPr="00A80FCE">
                    <w:rPr>
                      <w:rFonts w:ascii="宋体" w:hAnsi="宋体" w:hint="eastAsia"/>
                      <w:sz w:val="21"/>
                      <w:szCs w:val="21"/>
                    </w:rPr>
                    <w:t>动植物油</w:t>
                  </w:r>
                </w:p>
              </w:tc>
              <w:tc>
                <w:tcPr>
                  <w:tcW w:w="833" w:type="pct"/>
                  <w:shd w:val="clear" w:color="auto" w:fill="auto"/>
                  <w:vAlign w:val="center"/>
                </w:tcPr>
                <w:p w:rsidR="004A20A8" w:rsidRPr="00A80FCE" w:rsidRDefault="004A20A8" w:rsidP="007C664A">
                  <w:pPr>
                    <w:pStyle w:val="afd"/>
                    <w:rPr>
                      <w:sz w:val="21"/>
                      <w:szCs w:val="21"/>
                    </w:rPr>
                  </w:pPr>
                  <w:r w:rsidRPr="00A80FCE">
                    <w:rPr>
                      <w:rFonts w:hint="eastAsia"/>
                      <w:sz w:val="21"/>
                      <w:szCs w:val="21"/>
                    </w:rPr>
                    <w:t>0.00</w:t>
                  </w:r>
                  <w:r w:rsidR="007C664A">
                    <w:rPr>
                      <w:rFonts w:hint="eastAsia"/>
                      <w:sz w:val="21"/>
                      <w:szCs w:val="21"/>
                    </w:rPr>
                    <w:t>79</w:t>
                  </w:r>
                </w:p>
              </w:tc>
            </w:tr>
          </w:tbl>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4A20A8" w:rsidRPr="00125B29" w:rsidRDefault="004A20A8" w:rsidP="00D80452">
            <w:pPr>
              <w:spacing w:beforeLines="50" w:line="360" w:lineRule="auto"/>
              <w:ind w:firstLineChars="200" w:firstLine="482"/>
              <w:rPr>
                <w:b/>
                <w:color w:val="000000" w:themeColor="text1"/>
              </w:rPr>
            </w:pPr>
            <w:r w:rsidRPr="00125B29">
              <w:rPr>
                <w:b/>
                <w:color w:val="000000" w:themeColor="text1"/>
              </w:rPr>
              <w:lastRenderedPageBreak/>
              <w:t>3</w:t>
            </w:r>
            <w:r w:rsidRPr="00125B29">
              <w:rPr>
                <w:b/>
                <w:color w:val="000000" w:themeColor="text1"/>
              </w:rPr>
              <w:t>、</w:t>
            </w:r>
            <w:r w:rsidRPr="0092346E">
              <w:rPr>
                <w:rFonts w:ascii="宋体" w:eastAsia="宋体" w:hAnsi="宋体"/>
                <w:b/>
                <w:color w:val="000000" w:themeColor="text1"/>
              </w:rPr>
              <w:t>噪声</w:t>
            </w:r>
            <w:r w:rsidRPr="00125B29">
              <w:rPr>
                <w:b/>
                <w:color w:val="000000" w:themeColor="text1"/>
              </w:rPr>
              <w:t>：</w:t>
            </w:r>
          </w:p>
          <w:p w:rsidR="004A20A8" w:rsidRPr="007C664A" w:rsidRDefault="004571C4" w:rsidP="004A20A8">
            <w:pPr>
              <w:spacing w:line="360" w:lineRule="auto"/>
              <w:ind w:firstLineChars="200" w:firstLine="480"/>
              <w:rPr>
                <w:rFonts w:ascii="宋体" w:eastAsia="宋体" w:hAnsi="宋体"/>
                <w:color w:val="FF0000"/>
              </w:rPr>
            </w:pPr>
            <w:r>
              <w:rPr>
                <w:rFonts w:ascii="宋体" w:eastAsia="宋体" w:hAnsi="宋体" w:hint="eastAsia"/>
              </w:rPr>
              <w:t>扩建项目建成投产后</w:t>
            </w:r>
            <w:r w:rsidR="004A20A8" w:rsidRPr="0092346E">
              <w:rPr>
                <w:rFonts w:ascii="宋体" w:eastAsia="宋体" w:hAnsi="宋体"/>
              </w:rPr>
              <w:t>，</w:t>
            </w:r>
            <w:r>
              <w:rPr>
                <w:rFonts w:ascii="宋体" w:eastAsia="宋体" w:hAnsi="宋体" w:hint="eastAsia"/>
              </w:rPr>
              <w:t>全厂</w:t>
            </w:r>
            <w:r w:rsidR="004A20A8" w:rsidRPr="0092346E">
              <w:rPr>
                <w:rFonts w:ascii="宋体" w:eastAsia="宋体" w:hAnsi="宋体"/>
              </w:rPr>
              <w:t>噪声来源于等离子切割机、</w:t>
            </w:r>
            <w:r>
              <w:rPr>
                <w:rFonts w:ascii="宋体" w:eastAsia="宋体" w:hAnsi="宋体" w:hint="eastAsia"/>
              </w:rPr>
              <w:t>落地镗铣床</w:t>
            </w:r>
            <w:r w:rsidR="004A20A8" w:rsidRPr="0092346E">
              <w:rPr>
                <w:rFonts w:ascii="宋体" w:eastAsia="宋体" w:hAnsi="宋体"/>
              </w:rPr>
              <w:t>、</w:t>
            </w:r>
            <w:r w:rsidRPr="0092346E">
              <w:rPr>
                <w:rFonts w:ascii="宋体" w:eastAsia="宋体" w:hAnsi="宋体"/>
              </w:rPr>
              <w:t>车床、钻床</w:t>
            </w:r>
            <w:r>
              <w:rPr>
                <w:rFonts w:ascii="宋体" w:eastAsia="宋体" w:hAnsi="宋体" w:hint="eastAsia"/>
              </w:rPr>
              <w:t>、带</w:t>
            </w:r>
            <w:r w:rsidR="004A20A8" w:rsidRPr="0092346E">
              <w:rPr>
                <w:rFonts w:ascii="宋体" w:eastAsia="宋体" w:hAnsi="宋体"/>
              </w:rPr>
              <w:t>锯床、</w:t>
            </w:r>
            <w:r>
              <w:rPr>
                <w:rFonts w:ascii="宋体" w:eastAsia="宋体" w:hAnsi="宋体" w:hint="eastAsia"/>
              </w:rPr>
              <w:t>龙门刨床、独臂刨床、牛头刨床、台床</w:t>
            </w:r>
            <w:r w:rsidR="004A20A8" w:rsidRPr="0092346E">
              <w:rPr>
                <w:rFonts w:ascii="宋体" w:eastAsia="宋体" w:hAnsi="宋体"/>
              </w:rPr>
              <w:t>、</w:t>
            </w:r>
            <w:r>
              <w:rPr>
                <w:rFonts w:ascii="宋体" w:eastAsia="宋体" w:hAnsi="宋体" w:hint="eastAsia"/>
              </w:rPr>
              <w:t>铣削头</w:t>
            </w:r>
            <w:r w:rsidR="004A20A8" w:rsidRPr="0092346E">
              <w:rPr>
                <w:rFonts w:ascii="宋体" w:eastAsia="宋体" w:hAnsi="宋体"/>
              </w:rPr>
              <w:t>、</w:t>
            </w:r>
            <w:r>
              <w:rPr>
                <w:rFonts w:ascii="宋体" w:eastAsia="宋体" w:hAnsi="宋体" w:hint="eastAsia"/>
              </w:rPr>
              <w:t>立铣</w:t>
            </w:r>
            <w:r w:rsidR="004A20A8" w:rsidRPr="0092346E">
              <w:rPr>
                <w:rFonts w:ascii="宋体" w:eastAsia="宋体" w:hAnsi="宋体"/>
              </w:rPr>
              <w:t>、</w:t>
            </w:r>
            <w:r>
              <w:rPr>
                <w:rFonts w:ascii="宋体" w:eastAsia="宋体" w:hAnsi="宋体" w:hint="eastAsia"/>
              </w:rPr>
              <w:t>平面磨床</w:t>
            </w:r>
            <w:r w:rsidR="004A20A8" w:rsidRPr="0092346E">
              <w:rPr>
                <w:rFonts w:ascii="宋体" w:eastAsia="宋体" w:hAnsi="宋体"/>
              </w:rPr>
              <w:t>、</w:t>
            </w:r>
            <w:r>
              <w:rPr>
                <w:rFonts w:ascii="宋体" w:eastAsia="宋体" w:hAnsi="宋体" w:hint="eastAsia"/>
              </w:rPr>
              <w:t>液压机</w:t>
            </w:r>
            <w:r w:rsidR="004A20A8" w:rsidRPr="0092346E">
              <w:rPr>
                <w:rFonts w:ascii="宋体" w:eastAsia="宋体" w:hAnsi="宋体"/>
              </w:rPr>
              <w:t>、</w:t>
            </w:r>
            <w:r>
              <w:rPr>
                <w:rFonts w:ascii="宋体" w:eastAsia="宋体" w:hAnsi="宋体" w:hint="eastAsia"/>
              </w:rPr>
              <w:t>弯管机、切管机、</w:t>
            </w:r>
            <w:r w:rsidRPr="0092346E">
              <w:rPr>
                <w:rFonts w:ascii="宋体" w:eastAsia="宋体" w:hAnsi="宋体"/>
              </w:rPr>
              <w:t>手持式打磨机、</w:t>
            </w:r>
            <w:r>
              <w:rPr>
                <w:rFonts w:ascii="宋体" w:eastAsia="宋体" w:hAnsi="宋体" w:hint="eastAsia"/>
              </w:rPr>
              <w:t>吊钩式</w:t>
            </w:r>
            <w:r w:rsidRPr="0092346E">
              <w:rPr>
                <w:rFonts w:ascii="宋体" w:eastAsia="宋体" w:hAnsi="宋体"/>
              </w:rPr>
              <w:t>抛丸机、</w:t>
            </w:r>
            <w:r w:rsidR="004A20A8" w:rsidRPr="0092346E">
              <w:rPr>
                <w:rFonts w:ascii="宋体" w:eastAsia="宋体" w:hAnsi="宋体"/>
              </w:rPr>
              <w:t>电焊机、</w:t>
            </w:r>
            <w:r>
              <w:rPr>
                <w:rFonts w:ascii="宋体" w:eastAsia="宋体" w:hAnsi="宋体" w:hint="eastAsia"/>
              </w:rPr>
              <w:t>空压机、</w:t>
            </w:r>
            <w:r w:rsidR="004A20A8" w:rsidRPr="0092346E">
              <w:rPr>
                <w:rFonts w:ascii="宋体" w:eastAsia="宋体" w:hAnsi="宋体"/>
              </w:rPr>
              <w:t>废气处理装置引风机等设备噪声，其单台设备噪声值为</w:t>
            </w:r>
            <w:r w:rsidR="004A20A8" w:rsidRPr="004571C4">
              <w:rPr>
                <w:rFonts w:eastAsia="宋体"/>
              </w:rPr>
              <w:t>75</w:t>
            </w:r>
            <w:r w:rsidR="004A20A8" w:rsidRPr="004571C4">
              <w:rPr>
                <w:rFonts w:eastAsia="宋体" w:hAnsi="宋体"/>
              </w:rPr>
              <w:t>～</w:t>
            </w:r>
            <w:r w:rsidR="004A20A8" w:rsidRPr="004571C4">
              <w:rPr>
                <w:rFonts w:eastAsia="宋体"/>
              </w:rPr>
              <w:t>90dB</w:t>
            </w:r>
            <w:r w:rsidR="004A20A8" w:rsidRPr="004571C4">
              <w:rPr>
                <w:rFonts w:eastAsia="宋体" w:hAnsi="宋体"/>
              </w:rPr>
              <w:t>（</w:t>
            </w:r>
            <w:r w:rsidR="004A20A8" w:rsidRPr="004571C4">
              <w:rPr>
                <w:rFonts w:eastAsia="宋体"/>
              </w:rPr>
              <w:t>A</w:t>
            </w:r>
            <w:r w:rsidR="004A20A8" w:rsidRPr="004571C4">
              <w:rPr>
                <w:rFonts w:eastAsia="宋体" w:hAnsi="宋体"/>
              </w:rPr>
              <w:t>）</w:t>
            </w:r>
            <w:r w:rsidR="004A20A8" w:rsidRPr="007C664A">
              <w:rPr>
                <w:rFonts w:ascii="宋体" w:eastAsia="宋体" w:hAnsi="宋体"/>
              </w:rPr>
              <w:t>。</w:t>
            </w:r>
            <w:r w:rsidR="004A20A8" w:rsidRPr="0092346E">
              <w:rPr>
                <w:rFonts w:ascii="宋体" w:eastAsia="宋体" w:hAnsi="宋体"/>
              </w:rPr>
              <w:t>本项目主要高噪声设备见表</w:t>
            </w:r>
            <w:r w:rsidR="004A20A8" w:rsidRPr="004571C4">
              <w:rPr>
                <w:rFonts w:eastAsia="宋体"/>
              </w:rPr>
              <w:t>5-14</w:t>
            </w:r>
            <w:r w:rsidR="004A20A8" w:rsidRPr="007C664A">
              <w:rPr>
                <w:rFonts w:ascii="宋体" w:eastAsia="宋体" w:hAnsi="宋体"/>
              </w:rPr>
              <w:t>：</w:t>
            </w:r>
          </w:p>
          <w:p w:rsidR="004A20A8" w:rsidRPr="007C664A" w:rsidRDefault="004A20A8" w:rsidP="004A20A8">
            <w:pPr>
              <w:spacing w:line="360" w:lineRule="auto"/>
              <w:jc w:val="center"/>
              <w:rPr>
                <w:rFonts w:ascii="宋体" w:eastAsia="宋体" w:hAnsi="宋体"/>
              </w:rPr>
            </w:pPr>
            <w:r w:rsidRPr="0092346E">
              <w:rPr>
                <w:rFonts w:ascii="宋体" w:eastAsia="宋体" w:hAnsi="宋体"/>
                <w:b/>
                <w:bCs/>
              </w:rPr>
              <w:t>表</w:t>
            </w:r>
            <w:r w:rsidRPr="004571C4">
              <w:rPr>
                <w:rFonts w:eastAsia="宋体"/>
                <w:b/>
                <w:bCs/>
              </w:rPr>
              <w:t xml:space="preserve">5-14 </w:t>
            </w:r>
            <w:r w:rsidRPr="007C664A">
              <w:rPr>
                <w:rFonts w:ascii="宋体" w:eastAsia="宋体" w:hAnsi="宋体"/>
                <w:b/>
                <w:bCs/>
              </w:rPr>
              <w:t xml:space="preserve"> </w:t>
            </w:r>
            <w:r w:rsidRPr="0092346E">
              <w:rPr>
                <w:rFonts w:ascii="宋体" w:eastAsia="宋体" w:hAnsi="宋体"/>
                <w:b/>
                <w:bCs/>
              </w:rPr>
              <w:t>主要高噪声设备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533"/>
              <w:gridCol w:w="2195"/>
              <w:gridCol w:w="1420"/>
              <w:gridCol w:w="1558"/>
              <w:gridCol w:w="1277"/>
              <w:gridCol w:w="1985"/>
              <w:gridCol w:w="1349"/>
            </w:tblGrid>
            <w:tr w:rsidR="00C45DFD" w:rsidRPr="005F42E0" w:rsidTr="00C45DFD">
              <w:trPr>
                <w:jc w:val="center"/>
              </w:trPr>
              <w:tc>
                <w:tcPr>
                  <w:tcW w:w="258" w:type="pct"/>
                  <w:vAlign w:val="center"/>
                </w:tcPr>
                <w:p w:rsidR="004571C4" w:rsidRPr="004571C4" w:rsidRDefault="004571C4" w:rsidP="001C0AF2">
                  <w:pPr>
                    <w:jc w:val="center"/>
                    <w:rPr>
                      <w:rFonts w:ascii="宋体" w:eastAsia="宋体" w:hAnsi="宋体"/>
                      <w:b/>
                      <w:sz w:val="21"/>
                      <w:szCs w:val="21"/>
                    </w:rPr>
                  </w:pPr>
                  <w:r w:rsidRPr="004571C4">
                    <w:rPr>
                      <w:rFonts w:ascii="宋体" w:eastAsia="宋体" w:hAnsi="宋体"/>
                      <w:b/>
                      <w:sz w:val="21"/>
                      <w:szCs w:val="21"/>
                    </w:rPr>
                    <w:t>序号</w:t>
                  </w:r>
                </w:p>
              </w:tc>
              <w:tc>
                <w:tcPr>
                  <w:tcW w:w="1064" w:type="pct"/>
                  <w:vAlign w:val="center"/>
                </w:tcPr>
                <w:p w:rsidR="004571C4" w:rsidRPr="004571C4" w:rsidRDefault="004571C4" w:rsidP="001C0AF2">
                  <w:pPr>
                    <w:jc w:val="center"/>
                    <w:rPr>
                      <w:rFonts w:ascii="宋体" w:eastAsia="宋体" w:hAnsi="宋体"/>
                      <w:b/>
                      <w:sz w:val="21"/>
                      <w:szCs w:val="21"/>
                    </w:rPr>
                  </w:pPr>
                  <w:r w:rsidRPr="004571C4">
                    <w:rPr>
                      <w:rFonts w:ascii="宋体" w:eastAsia="宋体" w:hAnsi="宋体"/>
                      <w:b/>
                      <w:sz w:val="21"/>
                      <w:szCs w:val="21"/>
                    </w:rPr>
                    <w:t>设备名称</w:t>
                  </w:r>
                </w:p>
              </w:tc>
              <w:tc>
                <w:tcPr>
                  <w:tcW w:w="688" w:type="pct"/>
                  <w:vAlign w:val="center"/>
                </w:tcPr>
                <w:p w:rsidR="004571C4" w:rsidRPr="004571C4" w:rsidRDefault="004571C4" w:rsidP="001C0AF2">
                  <w:pPr>
                    <w:jc w:val="center"/>
                    <w:rPr>
                      <w:b/>
                      <w:sz w:val="21"/>
                      <w:szCs w:val="21"/>
                    </w:rPr>
                  </w:pPr>
                  <w:r w:rsidRPr="004571C4">
                    <w:rPr>
                      <w:rFonts w:ascii="宋体" w:eastAsia="宋体" w:hAnsi="宋体"/>
                      <w:b/>
                      <w:sz w:val="21"/>
                      <w:szCs w:val="21"/>
                    </w:rPr>
                    <w:t>等效声级</w:t>
                  </w:r>
                  <w:r w:rsidRPr="004571C4">
                    <w:rPr>
                      <w:b/>
                      <w:sz w:val="21"/>
                      <w:szCs w:val="21"/>
                    </w:rPr>
                    <w:t>（</w:t>
                  </w:r>
                  <w:r w:rsidRPr="004571C4">
                    <w:rPr>
                      <w:b/>
                      <w:sz w:val="21"/>
                      <w:szCs w:val="21"/>
                    </w:rPr>
                    <w:t>dB(A)</w:t>
                  </w:r>
                  <w:r w:rsidRPr="004571C4">
                    <w:rPr>
                      <w:b/>
                      <w:sz w:val="21"/>
                      <w:szCs w:val="21"/>
                    </w:rPr>
                    <w:t>）</w:t>
                  </w:r>
                </w:p>
              </w:tc>
              <w:tc>
                <w:tcPr>
                  <w:tcW w:w="755" w:type="pct"/>
                  <w:vAlign w:val="center"/>
                </w:tcPr>
                <w:p w:rsidR="004571C4" w:rsidRPr="004571C4" w:rsidRDefault="004571C4" w:rsidP="001C0AF2">
                  <w:pPr>
                    <w:jc w:val="center"/>
                    <w:rPr>
                      <w:rFonts w:ascii="宋体" w:eastAsia="宋体" w:hAnsi="宋体"/>
                      <w:b/>
                      <w:sz w:val="21"/>
                      <w:szCs w:val="21"/>
                    </w:rPr>
                  </w:pPr>
                  <w:r w:rsidRPr="004571C4">
                    <w:rPr>
                      <w:rFonts w:ascii="宋体" w:eastAsia="宋体" w:hAnsi="宋体"/>
                      <w:b/>
                      <w:sz w:val="21"/>
                      <w:szCs w:val="21"/>
                    </w:rPr>
                    <w:t>所在车间</w:t>
                  </w:r>
                </w:p>
              </w:tc>
              <w:tc>
                <w:tcPr>
                  <w:tcW w:w="619" w:type="pct"/>
                  <w:vAlign w:val="center"/>
                </w:tcPr>
                <w:p w:rsidR="00C45DFD" w:rsidRDefault="004571C4" w:rsidP="001C0AF2">
                  <w:pPr>
                    <w:jc w:val="center"/>
                    <w:rPr>
                      <w:rFonts w:ascii="宋体" w:eastAsia="宋体" w:hAnsi="宋体"/>
                      <w:b/>
                      <w:sz w:val="21"/>
                      <w:szCs w:val="21"/>
                    </w:rPr>
                  </w:pPr>
                  <w:r w:rsidRPr="004571C4">
                    <w:rPr>
                      <w:rFonts w:ascii="宋体" w:eastAsia="宋体" w:hAnsi="宋体"/>
                      <w:b/>
                      <w:sz w:val="21"/>
                      <w:szCs w:val="21"/>
                    </w:rPr>
                    <w:t>数量</w:t>
                  </w:r>
                </w:p>
                <w:p w:rsidR="004571C4" w:rsidRPr="004571C4" w:rsidRDefault="004571C4" w:rsidP="001C0AF2">
                  <w:pPr>
                    <w:jc w:val="center"/>
                    <w:rPr>
                      <w:b/>
                      <w:sz w:val="21"/>
                      <w:szCs w:val="21"/>
                    </w:rPr>
                  </w:pPr>
                  <w:r w:rsidRPr="004571C4">
                    <w:rPr>
                      <w:b/>
                      <w:sz w:val="21"/>
                      <w:szCs w:val="21"/>
                    </w:rPr>
                    <w:t>（</w:t>
                  </w:r>
                  <w:r w:rsidRPr="004571C4">
                    <w:rPr>
                      <w:rFonts w:ascii="宋体" w:eastAsia="宋体" w:hAnsi="宋体"/>
                      <w:b/>
                      <w:sz w:val="21"/>
                      <w:szCs w:val="21"/>
                    </w:rPr>
                    <w:t>台</w:t>
                  </w:r>
                  <w:r w:rsidRPr="004571C4">
                    <w:rPr>
                      <w:b/>
                      <w:sz w:val="21"/>
                      <w:szCs w:val="21"/>
                    </w:rPr>
                    <w:t>）</w:t>
                  </w:r>
                </w:p>
              </w:tc>
              <w:tc>
                <w:tcPr>
                  <w:tcW w:w="962" w:type="pct"/>
                  <w:vAlign w:val="center"/>
                </w:tcPr>
                <w:p w:rsidR="004571C4" w:rsidRPr="004571C4" w:rsidRDefault="004571C4" w:rsidP="001C0AF2">
                  <w:pPr>
                    <w:jc w:val="center"/>
                    <w:rPr>
                      <w:rFonts w:ascii="宋体" w:eastAsia="宋体" w:hAnsi="宋体"/>
                      <w:b/>
                      <w:sz w:val="21"/>
                      <w:szCs w:val="21"/>
                    </w:rPr>
                  </w:pPr>
                  <w:r w:rsidRPr="004571C4">
                    <w:rPr>
                      <w:rFonts w:ascii="宋体" w:eastAsia="宋体" w:hAnsi="宋体"/>
                      <w:b/>
                      <w:sz w:val="21"/>
                      <w:szCs w:val="21"/>
                    </w:rPr>
                    <w:t>治理措施</w:t>
                  </w:r>
                </w:p>
              </w:tc>
              <w:tc>
                <w:tcPr>
                  <w:tcW w:w="654" w:type="pct"/>
                  <w:vAlign w:val="center"/>
                </w:tcPr>
                <w:p w:rsidR="004571C4" w:rsidRPr="004571C4" w:rsidRDefault="004571C4" w:rsidP="00C45DFD">
                  <w:pPr>
                    <w:jc w:val="center"/>
                    <w:rPr>
                      <w:rFonts w:ascii="宋体" w:eastAsia="宋体" w:hAnsi="宋体"/>
                      <w:b/>
                      <w:sz w:val="21"/>
                      <w:szCs w:val="21"/>
                    </w:rPr>
                  </w:pPr>
                  <w:r w:rsidRPr="004571C4">
                    <w:rPr>
                      <w:rFonts w:ascii="宋体" w:eastAsia="宋体" w:hAnsi="宋体"/>
                      <w:b/>
                      <w:sz w:val="21"/>
                      <w:szCs w:val="21"/>
                    </w:rPr>
                    <w:t>降噪效果</w:t>
                  </w: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w:t>
                  </w:r>
                </w:p>
              </w:tc>
              <w:tc>
                <w:tcPr>
                  <w:tcW w:w="1064" w:type="pc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车床</w:t>
                  </w:r>
                </w:p>
              </w:tc>
              <w:tc>
                <w:tcPr>
                  <w:tcW w:w="688" w:type="pct"/>
                  <w:vAlign w:val="center"/>
                </w:tcPr>
                <w:p w:rsidR="00C45DFD" w:rsidRPr="004571C4" w:rsidRDefault="00C45DFD" w:rsidP="001C0AF2">
                  <w:pPr>
                    <w:adjustRightInd w:val="0"/>
                    <w:snapToGrid w:val="0"/>
                    <w:jc w:val="center"/>
                    <w:rPr>
                      <w:sz w:val="21"/>
                      <w:szCs w:val="21"/>
                    </w:rPr>
                  </w:pPr>
                  <w:r w:rsidRPr="004571C4">
                    <w:rPr>
                      <w:rFonts w:hint="eastAsia"/>
                      <w:sz w:val="21"/>
                      <w:szCs w:val="21"/>
                    </w:rPr>
                    <w:t>85</w:t>
                  </w:r>
                </w:p>
              </w:tc>
              <w:tc>
                <w:tcPr>
                  <w:tcW w:w="755" w:type="pct"/>
                  <w:vMerge w:val="restart"/>
                  <w:vAlign w:val="center"/>
                </w:tcPr>
                <w:p w:rsidR="00C45DFD" w:rsidRPr="004571C4" w:rsidRDefault="00C45DFD" w:rsidP="001C0AF2">
                  <w:pPr>
                    <w:jc w:val="center"/>
                    <w:rPr>
                      <w:sz w:val="21"/>
                      <w:szCs w:val="21"/>
                    </w:rPr>
                  </w:pPr>
                  <w:r w:rsidRPr="004571C4">
                    <w:rPr>
                      <w:rFonts w:hint="eastAsia"/>
                      <w:sz w:val="21"/>
                      <w:szCs w:val="21"/>
                    </w:rPr>
                    <w:t>1#</w:t>
                  </w:r>
                  <w:r w:rsidRPr="004571C4">
                    <w:rPr>
                      <w:rFonts w:ascii="宋体" w:eastAsia="宋体" w:hAnsi="宋体" w:hint="eastAsia"/>
                      <w:sz w:val="21"/>
                      <w:szCs w:val="21"/>
                    </w:rPr>
                    <w:t>生产车间</w:t>
                  </w:r>
                </w:p>
              </w:tc>
              <w:tc>
                <w:tcPr>
                  <w:tcW w:w="619" w:type="pct"/>
                  <w:vAlign w:val="center"/>
                </w:tcPr>
                <w:p w:rsidR="00C45DFD" w:rsidRPr="004571C4" w:rsidRDefault="00C45DFD" w:rsidP="001C0AF2">
                  <w:pPr>
                    <w:jc w:val="center"/>
                    <w:rPr>
                      <w:sz w:val="21"/>
                      <w:szCs w:val="21"/>
                    </w:rPr>
                  </w:pPr>
                  <w:r>
                    <w:rPr>
                      <w:rFonts w:hint="eastAsia"/>
                      <w:sz w:val="21"/>
                      <w:szCs w:val="21"/>
                    </w:rPr>
                    <w:t>5</w:t>
                  </w:r>
                </w:p>
              </w:tc>
              <w:tc>
                <w:tcPr>
                  <w:tcW w:w="962" w:type="pct"/>
                  <w:vMerge w:val="restar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厂房</w:t>
                  </w:r>
                  <w:r w:rsidRPr="004571C4">
                    <w:rPr>
                      <w:rFonts w:ascii="宋体" w:eastAsia="宋体" w:hAnsi="宋体"/>
                      <w:sz w:val="21"/>
                      <w:szCs w:val="21"/>
                    </w:rPr>
                    <w:t>隔声</w:t>
                  </w:r>
                </w:p>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减振垫、距离衰减</w:t>
                  </w:r>
                </w:p>
              </w:tc>
              <w:tc>
                <w:tcPr>
                  <w:tcW w:w="654" w:type="pct"/>
                  <w:vMerge w:val="restart"/>
                  <w:vAlign w:val="center"/>
                </w:tcPr>
                <w:p w:rsidR="00C45DFD" w:rsidRPr="004571C4" w:rsidRDefault="00C45DFD" w:rsidP="001C0AF2">
                  <w:pPr>
                    <w:jc w:val="center"/>
                    <w:rPr>
                      <w:sz w:val="21"/>
                      <w:szCs w:val="21"/>
                    </w:rPr>
                  </w:pPr>
                  <w:r w:rsidRPr="004571C4">
                    <w:rPr>
                      <w:sz w:val="21"/>
                      <w:szCs w:val="21"/>
                    </w:rPr>
                    <w:t>≥</w:t>
                  </w:r>
                  <w:r w:rsidRPr="004571C4">
                    <w:rPr>
                      <w:rFonts w:hint="eastAsia"/>
                      <w:sz w:val="21"/>
                      <w:szCs w:val="21"/>
                    </w:rPr>
                    <w:t>3</w:t>
                  </w:r>
                  <w:r w:rsidRPr="004571C4">
                    <w:rPr>
                      <w:sz w:val="21"/>
                      <w:szCs w:val="21"/>
                    </w:rPr>
                    <w:t>5dB</w:t>
                  </w:r>
                  <w:r w:rsidRPr="004571C4">
                    <w:rPr>
                      <w:sz w:val="21"/>
                      <w:szCs w:val="21"/>
                    </w:rPr>
                    <w:t>（</w:t>
                  </w:r>
                  <w:r w:rsidRPr="004571C4">
                    <w:rPr>
                      <w:sz w:val="21"/>
                      <w:szCs w:val="21"/>
                    </w:rPr>
                    <w:t>A</w:t>
                  </w:r>
                  <w:r w:rsidRPr="004571C4">
                    <w:rPr>
                      <w:sz w:val="21"/>
                      <w:szCs w:val="21"/>
                    </w:rPr>
                    <w:t>）</w:t>
                  </w: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2</w:t>
                  </w:r>
                </w:p>
              </w:tc>
              <w:tc>
                <w:tcPr>
                  <w:tcW w:w="1064" w:type="pc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钻床</w:t>
                  </w:r>
                </w:p>
              </w:tc>
              <w:tc>
                <w:tcPr>
                  <w:tcW w:w="688" w:type="pct"/>
                  <w:vAlign w:val="center"/>
                </w:tcPr>
                <w:p w:rsidR="00C45DFD" w:rsidRPr="004571C4" w:rsidRDefault="00C45DFD" w:rsidP="001C0AF2">
                  <w:pPr>
                    <w:adjustRightInd w:val="0"/>
                    <w:snapToGrid w:val="0"/>
                    <w:jc w:val="center"/>
                    <w:rPr>
                      <w:sz w:val="21"/>
                      <w:szCs w:val="21"/>
                    </w:rPr>
                  </w:pPr>
                  <w:r w:rsidRPr="004571C4">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6</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3</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龙门刨床</w:t>
                  </w:r>
                </w:p>
              </w:tc>
              <w:tc>
                <w:tcPr>
                  <w:tcW w:w="688" w:type="pct"/>
                  <w:vAlign w:val="center"/>
                </w:tcPr>
                <w:p w:rsidR="00C45DFD" w:rsidRPr="004571C4" w:rsidRDefault="00C45DFD" w:rsidP="00295AE7">
                  <w:pPr>
                    <w:adjustRightInd w:val="0"/>
                    <w:snapToGrid w:val="0"/>
                    <w:jc w:val="center"/>
                    <w:rPr>
                      <w:sz w:val="21"/>
                      <w:szCs w:val="21"/>
                    </w:rPr>
                  </w:pPr>
                  <w:r w:rsidRPr="004571C4">
                    <w:rPr>
                      <w:rFonts w:hint="eastAsia"/>
                      <w:sz w:val="21"/>
                      <w:szCs w:val="21"/>
                    </w:rPr>
                    <w:t>8</w:t>
                  </w:r>
                  <w:r>
                    <w:rPr>
                      <w:rFonts w:hint="eastAsia"/>
                      <w:sz w:val="21"/>
                      <w:szCs w:val="21"/>
                    </w:rPr>
                    <w:t>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2</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4</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独臂刨床</w:t>
                  </w:r>
                </w:p>
              </w:tc>
              <w:tc>
                <w:tcPr>
                  <w:tcW w:w="688" w:type="pct"/>
                  <w:vAlign w:val="center"/>
                </w:tcPr>
                <w:p w:rsidR="00C45DFD" w:rsidRPr="004571C4" w:rsidRDefault="00C45DFD" w:rsidP="00295AE7">
                  <w:pPr>
                    <w:adjustRightInd w:val="0"/>
                    <w:snapToGrid w:val="0"/>
                    <w:jc w:val="center"/>
                    <w:rPr>
                      <w:sz w:val="21"/>
                      <w:szCs w:val="21"/>
                    </w:rPr>
                  </w:pPr>
                  <w:r>
                    <w:rPr>
                      <w:rFonts w:hint="eastAsia"/>
                      <w:sz w:val="21"/>
                      <w:szCs w:val="21"/>
                    </w:rPr>
                    <w:t>85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2</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5</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牛头刨床</w:t>
                  </w:r>
                </w:p>
              </w:tc>
              <w:tc>
                <w:tcPr>
                  <w:tcW w:w="688" w:type="pct"/>
                  <w:vAlign w:val="center"/>
                </w:tcPr>
                <w:p w:rsidR="00C45DFD" w:rsidRPr="004571C4" w:rsidRDefault="00C45DFD" w:rsidP="00295AE7">
                  <w:pPr>
                    <w:adjustRightInd w:val="0"/>
                    <w:snapToGrid w:val="0"/>
                    <w:jc w:val="center"/>
                    <w:rPr>
                      <w:sz w:val="21"/>
                      <w:szCs w:val="21"/>
                    </w:rPr>
                  </w:pPr>
                  <w:r>
                    <w:rPr>
                      <w:rFonts w:hint="eastAsia"/>
                      <w:sz w:val="21"/>
                      <w:szCs w:val="21"/>
                    </w:rPr>
                    <w:t>85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6</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台床</w:t>
                  </w:r>
                </w:p>
              </w:tc>
              <w:tc>
                <w:tcPr>
                  <w:tcW w:w="688" w:type="pct"/>
                  <w:vAlign w:val="center"/>
                </w:tcPr>
                <w:p w:rsidR="00C45DFD" w:rsidRDefault="00C45DFD" w:rsidP="00295AE7">
                  <w:pPr>
                    <w:adjustRightInd w:val="0"/>
                    <w:snapToGrid w:val="0"/>
                    <w:jc w:val="center"/>
                    <w:rPr>
                      <w:sz w:val="21"/>
                      <w:szCs w:val="21"/>
                    </w:rPr>
                  </w:pPr>
                  <w:r>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7</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铣削头</w:t>
                  </w:r>
                </w:p>
              </w:tc>
              <w:tc>
                <w:tcPr>
                  <w:tcW w:w="688" w:type="pct"/>
                  <w:vAlign w:val="center"/>
                </w:tcPr>
                <w:p w:rsidR="00C45DFD" w:rsidRDefault="00C45DFD" w:rsidP="00295AE7">
                  <w:pPr>
                    <w:adjustRightInd w:val="0"/>
                    <w:snapToGrid w:val="0"/>
                    <w:jc w:val="center"/>
                    <w:rPr>
                      <w:sz w:val="21"/>
                      <w:szCs w:val="21"/>
                    </w:rPr>
                  </w:pPr>
                  <w:r>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8</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立铣</w:t>
                  </w:r>
                </w:p>
              </w:tc>
              <w:tc>
                <w:tcPr>
                  <w:tcW w:w="688" w:type="pct"/>
                  <w:vAlign w:val="center"/>
                </w:tcPr>
                <w:p w:rsidR="00C45DFD" w:rsidRDefault="00C45DFD" w:rsidP="00295AE7">
                  <w:pPr>
                    <w:adjustRightInd w:val="0"/>
                    <w:snapToGrid w:val="0"/>
                    <w:jc w:val="center"/>
                    <w:rPr>
                      <w:sz w:val="21"/>
                      <w:szCs w:val="21"/>
                    </w:rPr>
                  </w:pPr>
                  <w:r w:rsidRPr="004571C4">
                    <w:rPr>
                      <w:rFonts w:hint="eastAsia"/>
                      <w:sz w:val="21"/>
                      <w:szCs w:val="21"/>
                    </w:rPr>
                    <w:t>85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9</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平面磨床</w:t>
                  </w:r>
                </w:p>
              </w:tc>
              <w:tc>
                <w:tcPr>
                  <w:tcW w:w="688" w:type="pct"/>
                  <w:vAlign w:val="center"/>
                </w:tcPr>
                <w:p w:rsidR="00C45DFD" w:rsidRPr="004571C4" w:rsidRDefault="00C45DFD" w:rsidP="00295AE7">
                  <w:pPr>
                    <w:adjustRightInd w:val="0"/>
                    <w:snapToGrid w:val="0"/>
                    <w:jc w:val="center"/>
                    <w:rPr>
                      <w:sz w:val="21"/>
                      <w:szCs w:val="21"/>
                    </w:rPr>
                  </w:pPr>
                  <w:r>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10</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弯管机</w:t>
                  </w:r>
                </w:p>
              </w:tc>
              <w:tc>
                <w:tcPr>
                  <w:tcW w:w="688" w:type="pct"/>
                  <w:vAlign w:val="center"/>
                </w:tcPr>
                <w:p w:rsidR="00C45DFD" w:rsidRDefault="00C45DFD" w:rsidP="00295AE7">
                  <w:pPr>
                    <w:adjustRightInd w:val="0"/>
                    <w:snapToGrid w:val="0"/>
                    <w:jc w:val="center"/>
                    <w:rPr>
                      <w:sz w:val="21"/>
                      <w:szCs w:val="21"/>
                    </w:rPr>
                  </w:pPr>
                  <w:r>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11</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切管机</w:t>
                  </w:r>
                </w:p>
              </w:tc>
              <w:tc>
                <w:tcPr>
                  <w:tcW w:w="688" w:type="pct"/>
                  <w:vAlign w:val="center"/>
                </w:tcPr>
                <w:p w:rsidR="00C45DFD" w:rsidRDefault="00C45DFD" w:rsidP="00295AE7">
                  <w:pPr>
                    <w:adjustRightInd w:val="0"/>
                    <w:snapToGrid w:val="0"/>
                    <w:jc w:val="center"/>
                    <w:rPr>
                      <w:sz w:val="21"/>
                      <w:szCs w:val="21"/>
                    </w:rPr>
                  </w:pPr>
                  <w:r>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12</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空压机</w:t>
                  </w:r>
                </w:p>
              </w:tc>
              <w:tc>
                <w:tcPr>
                  <w:tcW w:w="688" w:type="pct"/>
                  <w:vAlign w:val="center"/>
                </w:tcPr>
                <w:p w:rsidR="00C45DFD" w:rsidRDefault="00C45DFD" w:rsidP="00295AE7">
                  <w:pPr>
                    <w:adjustRightInd w:val="0"/>
                    <w:snapToGrid w:val="0"/>
                    <w:jc w:val="center"/>
                    <w:rPr>
                      <w:sz w:val="21"/>
                      <w:szCs w:val="21"/>
                    </w:rPr>
                  </w:pPr>
                  <w:r>
                    <w:rPr>
                      <w:rFonts w:hint="eastAsia"/>
                      <w:sz w:val="21"/>
                      <w:szCs w:val="21"/>
                    </w:rPr>
                    <w:t>90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2</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13</w:t>
                  </w:r>
                </w:p>
              </w:tc>
              <w:tc>
                <w:tcPr>
                  <w:tcW w:w="1064" w:type="pc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手持式打磨机</w:t>
                  </w:r>
                </w:p>
              </w:tc>
              <w:tc>
                <w:tcPr>
                  <w:tcW w:w="688" w:type="pct"/>
                  <w:vAlign w:val="center"/>
                </w:tcPr>
                <w:p w:rsidR="00C45DFD" w:rsidRPr="004571C4" w:rsidRDefault="00C45DFD" w:rsidP="00C3437E">
                  <w:pPr>
                    <w:adjustRightInd w:val="0"/>
                    <w:snapToGrid w:val="0"/>
                    <w:jc w:val="center"/>
                    <w:rPr>
                      <w:sz w:val="21"/>
                      <w:szCs w:val="21"/>
                    </w:rPr>
                  </w:pPr>
                  <w:r w:rsidRPr="004571C4">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2</w:t>
                  </w:r>
                </w:p>
              </w:tc>
              <w:tc>
                <w:tcPr>
                  <w:tcW w:w="962" w:type="pct"/>
                  <w:vMerge w:val="restar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厂房</w:t>
                  </w:r>
                  <w:r w:rsidRPr="004571C4">
                    <w:rPr>
                      <w:rFonts w:ascii="宋体" w:eastAsia="宋体" w:hAnsi="宋体"/>
                      <w:sz w:val="21"/>
                      <w:szCs w:val="21"/>
                    </w:rPr>
                    <w:t>隔声</w:t>
                  </w:r>
                </w:p>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距离衰减</w:t>
                  </w:r>
                </w:p>
              </w:tc>
              <w:tc>
                <w:tcPr>
                  <w:tcW w:w="654" w:type="pct"/>
                  <w:vMerge w:val="restart"/>
                  <w:vAlign w:val="center"/>
                </w:tcPr>
                <w:p w:rsidR="00C45DFD" w:rsidRPr="004571C4" w:rsidRDefault="00C45DFD" w:rsidP="001C0AF2">
                  <w:pPr>
                    <w:jc w:val="center"/>
                    <w:rPr>
                      <w:sz w:val="21"/>
                      <w:szCs w:val="21"/>
                    </w:rPr>
                  </w:pPr>
                  <w:r w:rsidRPr="004571C4">
                    <w:rPr>
                      <w:sz w:val="21"/>
                      <w:szCs w:val="21"/>
                    </w:rPr>
                    <w:t>≥</w:t>
                  </w:r>
                  <w:r w:rsidRPr="004571C4">
                    <w:rPr>
                      <w:rFonts w:hint="eastAsia"/>
                      <w:sz w:val="21"/>
                      <w:szCs w:val="21"/>
                    </w:rPr>
                    <w:t>20</w:t>
                  </w:r>
                  <w:r w:rsidRPr="004571C4">
                    <w:rPr>
                      <w:sz w:val="21"/>
                      <w:szCs w:val="21"/>
                    </w:rPr>
                    <w:t>dB</w:t>
                  </w:r>
                  <w:r w:rsidRPr="004571C4">
                    <w:rPr>
                      <w:sz w:val="21"/>
                      <w:szCs w:val="21"/>
                    </w:rPr>
                    <w:t>（</w:t>
                  </w:r>
                  <w:r w:rsidRPr="004571C4">
                    <w:rPr>
                      <w:sz w:val="21"/>
                      <w:szCs w:val="21"/>
                    </w:rPr>
                    <w:t>A</w:t>
                  </w:r>
                  <w:r w:rsidRPr="004571C4">
                    <w:rPr>
                      <w:sz w:val="21"/>
                      <w:szCs w:val="21"/>
                    </w:rPr>
                    <w:t>）</w:t>
                  </w: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14</w:t>
                  </w:r>
                </w:p>
              </w:tc>
              <w:tc>
                <w:tcPr>
                  <w:tcW w:w="1064" w:type="pc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电焊机</w:t>
                  </w:r>
                </w:p>
              </w:tc>
              <w:tc>
                <w:tcPr>
                  <w:tcW w:w="688" w:type="pct"/>
                  <w:vAlign w:val="center"/>
                </w:tcPr>
                <w:p w:rsidR="00C45DFD" w:rsidRPr="004571C4" w:rsidRDefault="00C45DFD" w:rsidP="001C0AF2">
                  <w:pPr>
                    <w:adjustRightInd w:val="0"/>
                    <w:snapToGrid w:val="0"/>
                    <w:jc w:val="center"/>
                    <w:rPr>
                      <w:sz w:val="21"/>
                      <w:szCs w:val="21"/>
                    </w:rPr>
                  </w:pPr>
                  <w:r>
                    <w:rPr>
                      <w:rFonts w:hint="eastAsia"/>
                      <w:sz w:val="21"/>
                      <w:szCs w:val="21"/>
                    </w:rPr>
                    <w:t>75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6</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C45DFD">
                  <w:pPr>
                    <w:jc w:val="center"/>
                    <w:rPr>
                      <w:sz w:val="21"/>
                      <w:szCs w:val="21"/>
                    </w:rPr>
                  </w:pPr>
                  <w:r w:rsidRPr="004571C4">
                    <w:rPr>
                      <w:rFonts w:hint="eastAsia"/>
                      <w:sz w:val="21"/>
                      <w:szCs w:val="21"/>
                    </w:rPr>
                    <w:t>1</w:t>
                  </w:r>
                  <w:r>
                    <w:rPr>
                      <w:rFonts w:hint="eastAsia"/>
                      <w:sz w:val="21"/>
                      <w:szCs w:val="21"/>
                    </w:rPr>
                    <w:t>5</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二保焊机</w:t>
                  </w:r>
                </w:p>
              </w:tc>
              <w:tc>
                <w:tcPr>
                  <w:tcW w:w="688" w:type="pct"/>
                  <w:vAlign w:val="center"/>
                </w:tcPr>
                <w:p w:rsidR="00C45DFD" w:rsidRPr="004571C4" w:rsidRDefault="00C45DFD" w:rsidP="001C0AF2">
                  <w:pPr>
                    <w:adjustRightInd w:val="0"/>
                    <w:snapToGrid w:val="0"/>
                    <w:jc w:val="center"/>
                    <w:rPr>
                      <w:sz w:val="21"/>
                      <w:szCs w:val="21"/>
                    </w:rPr>
                  </w:pPr>
                  <w:r>
                    <w:rPr>
                      <w:rFonts w:hint="eastAsia"/>
                      <w:sz w:val="21"/>
                      <w:szCs w:val="21"/>
                    </w:rPr>
                    <w:t>75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5</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16</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行车</w:t>
                  </w:r>
                </w:p>
              </w:tc>
              <w:tc>
                <w:tcPr>
                  <w:tcW w:w="688" w:type="pct"/>
                  <w:vAlign w:val="center"/>
                </w:tcPr>
                <w:p w:rsidR="00C45DFD" w:rsidRDefault="00C45DFD" w:rsidP="001C0AF2">
                  <w:pPr>
                    <w:adjustRightInd w:val="0"/>
                    <w:snapToGrid w:val="0"/>
                    <w:jc w:val="center"/>
                    <w:rPr>
                      <w:sz w:val="21"/>
                      <w:szCs w:val="21"/>
                    </w:rPr>
                  </w:pPr>
                  <w:r>
                    <w:rPr>
                      <w:rFonts w:hint="eastAsia"/>
                      <w:sz w:val="21"/>
                      <w:szCs w:val="21"/>
                    </w:rPr>
                    <w:t>75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8</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C45DFD">
                  <w:pPr>
                    <w:jc w:val="center"/>
                    <w:rPr>
                      <w:sz w:val="21"/>
                      <w:szCs w:val="21"/>
                    </w:rPr>
                  </w:pPr>
                  <w:r w:rsidRPr="004571C4">
                    <w:rPr>
                      <w:rFonts w:hint="eastAsia"/>
                      <w:sz w:val="21"/>
                      <w:szCs w:val="21"/>
                    </w:rPr>
                    <w:t>1</w:t>
                  </w:r>
                  <w:r>
                    <w:rPr>
                      <w:rFonts w:hint="eastAsia"/>
                      <w:sz w:val="21"/>
                      <w:szCs w:val="21"/>
                    </w:rPr>
                    <w:t>7</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落地镗铣床</w:t>
                  </w:r>
                </w:p>
              </w:tc>
              <w:tc>
                <w:tcPr>
                  <w:tcW w:w="688" w:type="pct"/>
                  <w:vAlign w:val="center"/>
                </w:tcPr>
                <w:p w:rsidR="00C45DFD" w:rsidRPr="004571C4" w:rsidRDefault="00C45DFD" w:rsidP="001C0AF2">
                  <w:pPr>
                    <w:adjustRightInd w:val="0"/>
                    <w:snapToGrid w:val="0"/>
                    <w:jc w:val="center"/>
                    <w:rPr>
                      <w:sz w:val="21"/>
                      <w:szCs w:val="21"/>
                    </w:rPr>
                  </w:pPr>
                  <w:r w:rsidRPr="004571C4">
                    <w:rPr>
                      <w:rFonts w:hint="eastAsia"/>
                      <w:sz w:val="21"/>
                      <w:szCs w:val="21"/>
                    </w:rPr>
                    <w:t>85</w:t>
                  </w:r>
                </w:p>
              </w:tc>
              <w:tc>
                <w:tcPr>
                  <w:tcW w:w="755" w:type="pct"/>
                  <w:vMerge w:val="restart"/>
                  <w:vAlign w:val="center"/>
                </w:tcPr>
                <w:p w:rsidR="00C45DFD" w:rsidRPr="004571C4" w:rsidRDefault="00C45DFD" w:rsidP="001C0AF2">
                  <w:pPr>
                    <w:jc w:val="center"/>
                    <w:rPr>
                      <w:sz w:val="21"/>
                      <w:szCs w:val="21"/>
                    </w:rPr>
                  </w:pPr>
                  <w:r w:rsidRPr="004571C4">
                    <w:rPr>
                      <w:rFonts w:hint="eastAsia"/>
                      <w:sz w:val="21"/>
                      <w:szCs w:val="21"/>
                    </w:rPr>
                    <w:t>2#</w:t>
                  </w:r>
                  <w:r w:rsidRPr="004571C4">
                    <w:rPr>
                      <w:rFonts w:ascii="宋体" w:eastAsia="宋体" w:hAnsi="宋体" w:hint="eastAsia"/>
                      <w:sz w:val="21"/>
                      <w:szCs w:val="21"/>
                    </w:rPr>
                    <w:t>生产车间</w:t>
                  </w:r>
                </w:p>
              </w:tc>
              <w:tc>
                <w:tcPr>
                  <w:tcW w:w="619" w:type="pct"/>
                  <w:vAlign w:val="center"/>
                </w:tcPr>
                <w:p w:rsidR="00C45DFD" w:rsidRPr="004571C4" w:rsidRDefault="00C45DFD" w:rsidP="001C0AF2">
                  <w:pPr>
                    <w:jc w:val="center"/>
                    <w:rPr>
                      <w:sz w:val="21"/>
                      <w:szCs w:val="21"/>
                    </w:rPr>
                  </w:pPr>
                  <w:r w:rsidRPr="004571C4">
                    <w:rPr>
                      <w:rFonts w:hint="eastAsia"/>
                      <w:sz w:val="21"/>
                      <w:szCs w:val="21"/>
                    </w:rPr>
                    <w:t>3</w:t>
                  </w:r>
                </w:p>
              </w:tc>
              <w:tc>
                <w:tcPr>
                  <w:tcW w:w="962" w:type="pct"/>
                  <w:vMerge w:val="restar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厂房</w:t>
                  </w:r>
                  <w:r w:rsidRPr="004571C4">
                    <w:rPr>
                      <w:rFonts w:ascii="宋体" w:eastAsia="宋体" w:hAnsi="宋体"/>
                      <w:sz w:val="21"/>
                      <w:szCs w:val="21"/>
                    </w:rPr>
                    <w:t>隔声</w:t>
                  </w:r>
                </w:p>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减振垫、距离衰减</w:t>
                  </w:r>
                </w:p>
              </w:tc>
              <w:tc>
                <w:tcPr>
                  <w:tcW w:w="654" w:type="pct"/>
                  <w:vMerge w:val="restart"/>
                  <w:vAlign w:val="center"/>
                </w:tcPr>
                <w:p w:rsidR="00C45DFD" w:rsidRPr="004571C4" w:rsidRDefault="00C45DFD" w:rsidP="001C0AF2">
                  <w:pPr>
                    <w:jc w:val="center"/>
                    <w:rPr>
                      <w:sz w:val="21"/>
                      <w:szCs w:val="21"/>
                    </w:rPr>
                  </w:pPr>
                  <w:r w:rsidRPr="004571C4">
                    <w:rPr>
                      <w:sz w:val="21"/>
                      <w:szCs w:val="21"/>
                    </w:rPr>
                    <w:t>≥</w:t>
                  </w:r>
                  <w:r w:rsidRPr="004571C4">
                    <w:rPr>
                      <w:rFonts w:hint="eastAsia"/>
                      <w:sz w:val="21"/>
                      <w:szCs w:val="21"/>
                    </w:rPr>
                    <w:t>3</w:t>
                  </w:r>
                  <w:r w:rsidRPr="004571C4">
                    <w:rPr>
                      <w:sz w:val="21"/>
                      <w:szCs w:val="21"/>
                    </w:rPr>
                    <w:t>5dB</w:t>
                  </w:r>
                  <w:r w:rsidRPr="004571C4">
                    <w:rPr>
                      <w:sz w:val="21"/>
                      <w:szCs w:val="21"/>
                    </w:rPr>
                    <w:t>（</w:t>
                  </w:r>
                  <w:r w:rsidRPr="004571C4">
                    <w:rPr>
                      <w:sz w:val="21"/>
                      <w:szCs w:val="21"/>
                    </w:rPr>
                    <w:t>A</w:t>
                  </w:r>
                  <w:r w:rsidRPr="004571C4">
                    <w:rPr>
                      <w:sz w:val="21"/>
                      <w:szCs w:val="21"/>
                    </w:rPr>
                    <w:t>）</w:t>
                  </w:r>
                </w:p>
              </w:tc>
            </w:tr>
            <w:tr w:rsidR="00C45DFD" w:rsidRPr="00CD3E4F" w:rsidTr="00C45DFD">
              <w:trPr>
                <w:jc w:val="center"/>
              </w:trPr>
              <w:tc>
                <w:tcPr>
                  <w:tcW w:w="258" w:type="pct"/>
                  <w:vAlign w:val="center"/>
                </w:tcPr>
                <w:p w:rsidR="00C45DFD" w:rsidRPr="004571C4" w:rsidRDefault="00C45DFD" w:rsidP="00C45DFD">
                  <w:pPr>
                    <w:jc w:val="center"/>
                    <w:rPr>
                      <w:sz w:val="21"/>
                      <w:szCs w:val="21"/>
                    </w:rPr>
                  </w:pPr>
                  <w:r w:rsidRPr="004571C4">
                    <w:rPr>
                      <w:rFonts w:hint="eastAsia"/>
                      <w:sz w:val="21"/>
                      <w:szCs w:val="21"/>
                    </w:rPr>
                    <w:t>1</w:t>
                  </w:r>
                  <w:r>
                    <w:rPr>
                      <w:rFonts w:hint="eastAsia"/>
                      <w:sz w:val="21"/>
                      <w:szCs w:val="21"/>
                    </w:rPr>
                    <w:t>8</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带锯床</w:t>
                  </w:r>
                </w:p>
              </w:tc>
              <w:tc>
                <w:tcPr>
                  <w:tcW w:w="688" w:type="pct"/>
                  <w:vAlign w:val="center"/>
                </w:tcPr>
                <w:p w:rsidR="00C45DFD" w:rsidRPr="004571C4" w:rsidRDefault="00C45DFD" w:rsidP="001C0AF2">
                  <w:pPr>
                    <w:adjustRightInd w:val="0"/>
                    <w:snapToGrid w:val="0"/>
                    <w:jc w:val="center"/>
                    <w:rPr>
                      <w:sz w:val="21"/>
                      <w:szCs w:val="21"/>
                    </w:rPr>
                  </w:pPr>
                  <w:r w:rsidRPr="004571C4">
                    <w:rPr>
                      <w:rFonts w:hint="eastAsia"/>
                      <w:sz w:val="21"/>
                      <w:szCs w:val="21"/>
                    </w:rPr>
                    <w:t>85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3</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C45DFD">
                  <w:pPr>
                    <w:jc w:val="center"/>
                    <w:rPr>
                      <w:sz w:val="21"/>
                      <w:szCs w:val="21"/>
                    </w:rPr>
                  </w:pPr>
                  <w:r w:rsidRPr="004571C4">
                    <w:rPr>
                      <w:rFonts w:hint="eastAsia"/>
                      <w:sz w:val="21"/>
                      <w:szCs w:val="21"/>
                    </w:rPr>
                    <w:t>1</w:t>
                  </w:r>
                  <w:r>
                    <w:rPr>
                      <w:rFonts w:hint="eastAsia"/>
                      <w:sz w:val="21"/>
                      <w:szCs w:val="21"/>
                    </w:rPr>
                    <w:t>9</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液压机</w:t>
                  </w:r>
                </w:p>
              </w:tc>
              <w:tc>
                <w:tcPr>
                  <w:tcW w:w="688" w:type="pct"/>
                  <w:vAlign w:val="center"/>
                </w:tcPr>
                <w:p w:rsidR="00C45DFD" w:rsidRPr="004571C4" w:rsidRDefault="00C45DFD" w:rsidP="001C0AF2">
                  <w:pPr>
                    <w:adjustRightInd w:val="0"/>
                    <w:snapToGrid w:val="0"/>
                    <w:jc w:val="center"/>
                    <w:rPr>
                      <w:sz w:val="21"/>
                      <w:szCs w:val="21"/>
                    </w:rPr>
                  </w:pPr>
                  <w:r>
                    <w:rPr>
                      <w:rFonts w:hint="eastAsia"/>
                      <w:sz w:val="21"/>
                      <w:szCs w:val="21"/>
                    </w:rPr>
                    <w:t>80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20</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空压机</w:t>
                  </w:r>
                </w:p>
              </w:tc>
              <w:tc>
                <w:tcPr>
                  <w:tcW w:w="688" w:type="pct"/>
                  <w:vAlign w:val="center"/>
                </w:tcPr>
                <w:p w:rsidR="00C45DFD" w:rsidRPr="004571C4" w:rsidRDefault="00C45DFD" w:rsidP="001C0AF2">
                  <w:pPr>
                    <w:adjustRightInd w:val="0"/>
                    <w:snapToGrid w:val="0"/>
                    <w:jc w:val="center"/>
                    <w:rPr>
                      <w:sz w:val="21"/>
                      <w:szCs w:val="21"/>
                    </w:rPr>
                  </w:pPr>
                  <w:r>
                    <w:rPr>
                      <w:rFonts w:hint="eastAsia"/>
                      <w:sz w:val="21"/>
                      <w:szCs w:val="21"/>
                    </w:rPr>
                    <w:t>90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sidRPr="004571C4">
                    <w:rPr>
                      <w:rFonts w:hint="eastAsia"/>
                      <w:sz w:val="21"/>
                      <w:szCs w:val="21"/>
                    </w:rPr>
                    <w:t>1</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Default="00C45DFD" w:rsidP="001C0AF2">
                  <w:pPr>
                    <w:jc w:val="center"/>
                    <w:rPr>
                      <w:sz w:val="21"/>
                      <w:szCs w:val="21"/>
                    </w:rPr>
                  </w:pPr>
                  <w:r>
                    <w:rPr>
                      <w:rFonts w:hint="eastAsia"/>
                      <w:sz w:val="21"/>
                      <w:szCs w:val="21"/>
                    </w:rPr>
                    <w:t>21</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行车</w:t>
                  </w:r>
                </w:p>
              </w:tc>
              <w:tc>
                <w:tcPr>
                  <w:tcW w:w="688" w:type="pct"/>
                  <w:vAlign w:val="center"/>
                </w:tcPr>
                <w:p w:rsidR="00C45DFD" w:rsidRPr="004571C4" w:rsidRDefault="00C45DFD" w:rsidP="001C0AF2">
                  <w:pPr>
                    <w:adjustRightInd w:val="0"/>
                    <w:snapToGrid w:val="0"/>
                    <w:jc w:val="center"/>
                    <w:rPr>
                      <w:sz w:val="21"/>
                      <w:szCs w:val="21"/>
                    </w:rPr>
                  </w:pPr>
                  <w:r>
                    <w:rPr>
                      <w:rFonts w:hint="eastAsia"/>
                      <w:sz w:val="21"/>
                      <w:szCs w:val="21"/>
                    </w:rPr>
                    <w:t>75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4</w:t>
                  </w:r>
                </w:p>
              </w:tc>
              <w:tc>
                <w:tcPr>
                  <w:tcW w:w="962" w:type="pct"/>
                  <w:vAlign w:val="center"/>
                </w:tcPr>
                <w:p w:rsidR="00C45DFD" w:rsidRPr="004571C4" w:rsidRDefault="00C45DFD" w:rsidP="00C45DFD">
                  <w:pPr>
                    <w:jc w:val="center"/>
                    <w:rPr>
                      <w:rFonts w:ascii="宋体" w:eastAsia="宋体" w:hAnsi="宋体"/>
                      <w:sz w:val="21"/>
                      <w:szCs w:val="21"/>
                    </w:rPr>
                  </w:pPr>
                  <w:r w:rsidRPr="004571C4">
                    <w:rPr>
                      <w:rFonts w:ascii="宋体" w:eastAsia="宋体" w:hAnsi="宋体" w:hint="eastAsia"/>
                      <w:sz w:val="21"/>
                      <w:szCs w:val="21"/>
                    </w:rPr>
                    <w:t>厂房</w:t>
                  </w:r>
                  <w:r w:rsidRPr="004571C4">
                    <w:rPr>
                      <w:rFonts w:ascii="宋体" w:eastAsia="宋体" w:hAnsi="宋体"/>
                      <w:sz w:val="21"/>
                      <w:szCs w:val="21"/>
                    </w:rPr>
                    <w:t>隔声</w:t>
                  </w:r>
                </w:p>
                <w:p w:rsidR="00C45DFD" w:rsidRPr="004571C4" w:rsidRDefault="00C45DFD" w:rsidP="00C45DFD">
                  <w:pPr>
                    <w:jc w:val="center"/>
                    <w:rPr>
                      <w:rFonts w:ascii="宋体" w:eastAsia="宋体" w:hAnsi="宋体"/>
                      <w:sz w:val="21"/>
                      <w:szCs w:val="21"/>
                    </w:rPr>
                  </w:pPr>
                  <w:r w:rsidRPr="004571C4">
                    <w:rPr>
                      <w:rFonts w:ascii="宋体" w:eastAsia="宋体" w:hAnsi="宋体" w:hint="eastAsia"/>
                      <w:sz w:val="21"/>
                      <w:szCs w:val="21"/>
                    </w:rPr>
                    <w:t>距离衰减</w:t>
                  </w:r>
                </w:p>
              </w:tc>
              <w:tc>
                <w:tcPr>
                  <w:tcW w:w="654" w:type="pct"/>
                  <w:vAlign w:val="center"/>
                </w:tcPr>
                <w:p w:rsidR="00C45DFD" w:rsidRPr="004571C4" w:rsidRDefault="00C45DFD" w:rsidP="001C0AF2">
                  <w:pPr>
                    <w:jc w:val="center"/>
                    <w:rPr>
                      <w:sz w:val="21"/>
                      <w:szCs w:val="21"/>
                    </w:rPr>
                  </w:pPr>
                  <w:r w:rsidRPr="004571C4">
                    <w:rPr>
                      <w:sz w:val="21"/>
                      <w:szCs w:val="21"/>
                    </w:rPr>
                    <w:t>≥</w:t>
                  </w:r>
                  <w:r w:rsidRPr="004571C4">
                    <w:rPr>
                      <w:rFonts w:hint="eastAsia"/>
                      <w:sz w:val="21"/>
                      <w:szCs w:val="21"/>
                    </w:rPr>
                    <w:t>20</w:t>
                  </w:r>
                  <w:r w:rsidRPr="004571C4">
                    <w:rPr>
                      <w:sz w:val="21"/>
                      <w:szCs w:val="21"/>
                    </w:rPr>
                    <w:t>dB</w:t>
                  </w:r>
                  <w:r w:rsidRPr="004571C4">
                    <w:rPr>
                      <w:sz w:val="21"/>
                      <w:szCs w:val="21"/>
                    </w:rPr>
                    <w:t>（</w:t>
                  </w:r>
                  <w:r w:rsidRPr="004571C4">
                    <w:rPr>
                      <w:sz w:val="21"/>
                      <w:szCs w:val="21"/>
                    </w:rPr>
                    <w:t>A</w:t>
                  </w:r>
                  <w:r w:rsidRPr="004571C4">
                    <w:rPr>
                      <w:sz w:val="21"/>
                      <w:szCs w:val="21"/>
                    </w:rPr>
                    <w:t>）</w:t>
                  </w:r>
                </w:p>
              </w:tc>
            </w:tr>
            <w:tr w:rsidR="00C45DFD" w:rsidRPr="00CD3E4F" w:rsidTr="00C45DFD">
              <w:trPr>
                <w:jc w:val="center"/>
              </w:trPr>
              <w:tc>
                <w:tcPr>
                  <w:tcW w:w="258" w:type="pct"/>
                  <w:vAlign w:val="center"/>
                </w:tcPr>
                <w:p w:rsidR="00C45DFD" w:rsidRDefault="00C45DFD" w:rsidP="001C0AF2">
                  <w:pPr>
                    <w:jc w:val="center"/>
                    <w:rPr>
                      <w:sz w:val="21"/>
                      <w:szCs w:val="21"/>
                    </w:rPr>
                  </w:pPr>
                  <w:r>
                    <w:rPr>
                      <w:rFonts w:hint="eastAsia"/>
                      <w:sz w:val="21"/>
                      <w:szCs w:val="21"/>
                    </w:rPr>
                    <w:t>22</w:t>
                  </w:r>
                </w:p>
              </w:tc>
              <w:tc>
                <w:tcPr>
                  <w:tcW w:w="1064" w:type="pct"/>
                  <w:vAlign w:val="center"/>
                </w:tcPr>
                <w:p w:rsidR="00C45DFD" w:rsidRDefault="00C45DFD" w:rsidP="001C0AF2">
                  <w:pPr>
                    <w:jc w:val="center"/>
                    <w:rPr>
                      <w:rFonts w:ascii="宋体" w:eastAsia="宋体" w:hAnsi="宋体"/>
                      <w:sz w:val="21"/>
                      <w:szCs w:val="21"/>
                    </w:rPr>
                  </w:pPr>
                  <w:r w:rsidRPr="004571C4">
                    <w:rPr>
                      <w:rFonts w:ascii="宋体" w:eastAsia="宋体" w:hAnsi="宋体" w:hint="eastAsia"/>
                      <w:sz w:val="21"/>
                      <w:szCs w:val="21"/>
                    </w:rPr>
                    <w:t>等离子切割机</w:t>
                  </w:r>
                </w:p>
              </w:tc>
              <w:tc>
                <w:tcPr>
                  <w:tcW w:w="688" w:type="pct"/>
                  <w:vAlign w:val="center"/>
                </w:tcPr>
                <w:p w:rsidR="00C45DFD" w:rsidRDefault="00C45DFD" w:rsidP="001C0AF2">
                  <w:pPr>
                    <w:adjustRightInd w:val="0"/>
                    <w:snapToGrid w:val="0"/>
                    <w:jc w:val="center"/>
                    <w:rPr>
                      <w:sz w:val="21"/>
                      <w:szCs w:val="21"/>
                    </w:rPr>
                  </w:pPr>
                  <w:r>
                    <w:rPr>
                      <w:rFonts w:hint="eastAsia"/>
                      <w:sz w:val="21"/>
                      <w:szCs w:val="21"/>
                    </w:rPr>
                    <w:t>85</w:t>
                  </w:r>
                </w:p>
              </w:tc>
              <w:tc>
                <w:tcPr>
                  <w:tcW w:w="755" w:type="pct"/>
                  <w:vMerge w:val="restart"/>
                  <w:vAlign w:val="center"/>
                </w:tcPr>
                <w:p w:rsidR="00C45DFD" w:rsidRPr="004571C4" w:rsidRDefault="00C45DFD" w:rsidP="001C0AF2">
                  <w:pPr>
                    <w:jc w:val="center"/>
                    <w:rPr>
                      <w:sz w:val="21"/>
                      <w:szCs w:val="21"/>
                    </w:rPr>
                  </w:pPr>
                  <w:r w:rsidRPr="004571C4">
                    <w:rPr>
                      <w:rFonts w:hint="eastAsia"/>
                      <w:sz w:val="21"/>
                      <w:szCs w:val="21"/>
                    </w:rPr>
                    <w:t>3#</w:t>
                  </w:r>
                  <w:r w:rsidRPr="004571C4">
                    <w:rPr>
                      <w:rFonts w:ascii="宋体" w:eastAsia="宋体" w:hAnsi="宋体" w:hint="eastAsia"/>
                      <w:sz w:val="21"/>
                      <w:szCs w:val="21"/>
                    </w:rPr>
                    <w:t>生产车间</w:t>
                  </w:r>
                </w:p>
              </w:tc>
              <w:tc>
                <w:tcPr>
                  <w:tcW w:w="619" w:type="pct"/>
                  <w:vAlign w:val="center"/>
                </w:tcPr>
                <w:p w:rsidR="00C45DFD" w:rsidRDefault="00C45DFD" w:rsidP="001C0AF2">
                  <w:pPr>
                    <w:jc w:val="center"/>
                    <w:rPr>
                      <w:sz w:val="21"/>
                      <w:szCs w:val="21"/>
                    </w:rPr>
                  </w:pPr>
                  <w:r>
                    <w:rPr>
                      <w:rFonts w:hint="eastAsia"/>
                      <w:sz w:val="21"/>
                      <w:szCs w:val="21"/>
                    </w:rPr>
                    <w:t>2</w:t>
                  </w:r>
                </w:p>
              </w:tc>
              <w:tc>
                <w:tcPr>
                  <w:tcW w:w="962" w:type="pct"/>
                  <w:vMerge w:val="restart"/>
                  <w:vAlign w:val="center"/>
                </w:tcPr>
                <w:p w:rsidR="00C45DFD" w:rsidRPr="004571C4" w:rsidRDefault="00C45DFD" w:rsidP="00C45DFD">
                  <w:pPr>
                    <w:jc w:val="center"/>
                    <w:rPr>
                      <w:rFonts w:ascii="宋体" w:eastAsia="宋体" w:hAnsi="宋体"/>
                      <w:sz w:val="21"/>
                      <w:szCs w:val="21"/>
                    </w:rPr>
                  </w:pPr>
                  <w:r w:rsidRPr="004571C4">
                    <w:rPr>
                      <w:rFonts w:ascii="宋体" w:eastAsia="宋体" w:hAnsi="宋体" w:hint="eastAsia"/>
                      <w:sz w:val="21"/>
                      <w:szCs w:val="21"/>
                    </w:rPr>
                    <w:t>厂房</w:t>
                  </w:r>
                  <w:r w:rsidRPr="004571C4">
                    <w:rPr>
                      <w:rFonts w:ascii="宋体" w:eastAsia="宋体" w:hAnsi="宋体"/>
                      <w:sz w:val="21"/>
                      <w:szCs w:val="21"/>
                    </w:rPr>
                    <w:t>隔声</w:t>
                  </w:r>
                </w:p>
                <w:p w:rsidR="00C45DFD" w:rsidRPr="004571C4" w:rsidRDefault="00C45DFD" w:rsidP="00C45DFD">
                  <w:pPr>
                    <w:jc w:val="center"/>
                    <w:rPr>
                      <w:rFonts w:ascii="宋体" w:eastAsia="宋体" w:hAnsi="宋体"/>
                      <w:sz w:val="21"/>
                      <w:szCs w:val="21"/>
                    </w:rPr>
                  </w:pPr>
                  <w:r w:rsidRPr="004571C4">
                    <w:rPr>
                      <w:rFonts w:ascii="宋体" w:eastAsia="宋体" w:hAnsi="宋体" w:hint="eastAsia"/>
                      <w:sz w:val="21"/>
                      <w:szCs w:val="21"/>
                    </w:rPr>
                    <w:t>减振垫、距离衰减</w:t>
                  </w:r>
                </w:p>
              </w:tc>
              <w:tc>
                <w:tcPr>
                  <w:tcW w:w="654" w:type="pct"/>
                  <w:vMerge w:val="restart"/>
                  <w:vAlign w:val="center"/>
                </w:tcPr>
                <w:p w:rsidR="00C45DFD" w:rsidRPr="004571C4" w:rsidRDefault="00C45DFD" w:rsidP="001C0AF2">
                  <w:pPr>
                    <w:jc w:val="center"/>
                    <w:rPr>
                      <w:sz w:val="21"/>
                      <w:szCs w:val="21"/>
                    </w:rPr>
                  </w:pPr>
                  <w:r w:rsidRPr="004571C4">
                    <w:rPr>
                      <w:sz w:val="21"/>
                      <w:szCs w:val="21"/>
                    </w:rPr>
                    <w:t>≥</w:t>
                  </w:r>
                  <w:r w:rsidRPr="004571C4">
                    <w:rPr>
                      <w:rFonts w:hint="eastAsia"/>
                      <w:sz w:val="21"/>
                      <w:szCs w:val="21"/>
                    </w:rPr>
                    <w:t>3</w:t>
                  </w:r>
                  <w:r w:rsidRPr="004571C4">
                    <w:rPr>
                      <w:sz w:val="21"/>
                      <w:szCs w:val="21"/>
                    </w:rPr>
                    <w:t>5dB</w:t>
                  </w:r>
                  <w:r w:rsidRPr="004571C4">
                    <w:rPr>
                      <w:sz w:val="21"/>
                      <w:szCs w:val="21"/>
                    </w:rPr>
                    <w:t>（</w:t>
                  </w:r>
                  <w:r w:rsidRPr="004571C4">
                    <w:rPr>
                      <w:sz w:val="21"/>
                      <w:szCs w:val="21"/>
                    </w:rPr>
                    <w:t>A</w:t>
                  </w:r>
                  <w:r w:rsidRPr="004571C4">
                    <w:rPr>
                      <w:sz w:val="21"/>
                      <w:szCs w:val="21"/>
                    </w:rPr>
                    <w:t>）</w:t>
                  </w:r>
                </w:p>
              </w:tc>
            </w:tr>
            <w:tr w:rsidR="00C45DFD" w:rsidRPr="00CD3E4F" w:rsidTr="00C45DFD">
              <w:trPr>
                <w:jc w:val="center"/>
              </w:trPr>
              <w:tc>
                <w:tcPr>
                  <w:tcW w:w="258" w:type="pct"/>
                  <w:vAlign w:val="center"/>
                </w:tcPr>
                <w:p w:rsidR="00C45DFD" w:rsidRDefault="00C45DFD" w:rsidP="001C0AF2">
                  <w:pPr>
                    <w:jc w:val="center"/>
                    <w:rPr>
                      <w:sz w:val="21"/>
                      <w:szCs w:val="21"/>
                    </w:rPr>
                  </w:pPr>
                  <w:r>
                    <w:rPr>
                      <w:rFonts w:hint="eastAsia"/>
                      <w:sz w:val="21"/>
                      <w:szCs w:val="21"/>
                    </w:rPr>
                    <w:t>23</w:t>
                  </w:r>
                </w:p>
              </w:tc>
              <w:tc>
                <w:tcPr>
                  <w:tcW w:w="1064" w:type="pct"/>
                  <w:vAlign w:val="center"/>
                </w:tcPr>
                <w:p w:rsidR="00C45DFD" w:rsidRDefault="00C45DFD" w:rsidP="001C0AF2">
                  <w:pPr>
                    <w:jc w:val="center"/>
                    <w:rPr>
                      <w:rFonts w:ascii="宋体" w:eastAsia="宋体" w:hAnsi="宋体"/>
                      <w:sz w:val="21"/>
                      <w:szCs w:val="21"/>
                    </w:rPr>
                  </w:pPr>
                  <w:r>
                    <w:rPr>
                      <w:rFonts w:ascii="宋体" w:eastAsia="宋体" w:hAnsi="宋体" w:hint="eastAsia"/>
                      <w:sz w:val="21"/>
                      <w:szCs w:val="21"/>
                    </w:rPr>
                    <w:t>吊钩式抛丸机</w:t>
                  </w:r>
                </w:p>
              </w:tc>
              <w:tc>
                <w:tcPr>
                  <w:tcW w:w="688" w:type="pct"/>
                  <w:vAlign w:val="center"/>
                </w:tcPr>
                <w:p w:rsidR="00C45DFD" w:rsidRDefault="00C45DFD" w:rsidP="001C0AF2">
                  <w:pPr>
                    <w:adjustRightInd w:val="0"/>
                    <w:snapToGrid w:val="0"/>
                    <w:jc w:val="center"/>
                    <w:rPr>
                      <w:sz w:val="21"/>
                      <w:szCs w:val="21"/>
                    </w:rPr>
                  </w:pPr>
                  <w:r>
                    <w:rPr>
                      <w:rFonts w:hint="eastAsia"/>
                      <w:sz w:val="21"/>
                      <w:szCs w:val="21"/>
                    </w:rPr>
                    <w:t>90</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Default="00C45DFD" w:rsidP="001C0AF2">
                  <w:pPr>
                    <w:jc w:val="center"/>
                    <w:rPr>
                      <w:sz w:val="21"/>
                      <w:szCs w:val="21"/>
                    </w:rPr>
                  </w:pPr>
                  <w:r>
                    <w:rPr>
                      <w:rFonts w:hint="eastAsia"/>
                      <w:sz w:val="21"/>
                      <w:szCs w:val="21"/>
                    </w:rPr>
                    <w:t>1</w:t>
                  </w:r>
                </w:p>
              </w:tc>
              <w:tc>
                <w:tcPr>
                  <w:tcW w:w="962" w:type="pct"/>
                  <w:vMerge/>
                  <w:vAlign w:val="center"/>
                </w:tcPr>
                <w:p w:rsidR="00C45DFD" w:rsidRPr="004571C4" w:rsidRDefault="00C45DFD" w:rsidP="00C45DFD">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24</w:t>
                  </w:r>
                </w:p>
              </w:tc>
              <w:tc>
                <w:tcPr>
                  <w:tcW w:w="1064" w:type="pct"/>
                  <w:vAlign w:val="center"/>
                </w:tcPr>
                <w:p w:rsidR="00C45DFD" w:rsidRPr="004571C4" w:rsidRDefault="00C45DFD" w:rsidP="001C0AF2">
                  <w:pPr>
                    <w:jc w:val="center"/>
                    <w:rPr>
                      <w:rFonts w:ascii="宋体" w:eastAsia="宋体" w:hAnsi="宋体"/>
                      <w:sz w:val="21"/>
                      <w:szCs w:val="21"/>
                    </w:rPr>
                  </w:pPr>
                  <w:r w:rsidRPr="004571C4">
                    <w:rPr>
                      <w:rFonts w:ascii="宋体" w:eastAsia="宋体" w:hAnsi="宋体" w:hint="eastAsia"/>
                      <w:sz w:val="21"/>
                      <w:szCs w:val="21"/>
                    </w:rPr>
                    <w:t>废气处理装置引风机</w:t>
                  </w:r>
                </w:p>
              </w:tc>
              <w:tc>
                <w:tcPr>
                  <w:tcW w:w="688" w:type="pct"/>
                  <w:vAlign w:val="center"/>
                </w:tcPr>
                <w:p w:rsidR="00C45DFD" w:rsidRPr="004571C4" w:rsidRDefault="00C45DFD" w:rsidP="001C0AF2">
                  <w:pPr>
                    <w:adjustRightInd w:val="0"/>
                    <w:snapToGrid w:val="0"/>
                    <w:jc w:val="center"/>
                    <w:rPr>
                      <w:sz w:val="21"/>
                      <w:szCs w:val="21"/>
                    </w:rPr>
                  </w:pPr>
                  <w:r w:rsidRPr="004571C4">
                    <w:rPr>
                      <w:rFonts w:hint="eastAsia"/>
                      <w:sz w:val="21"/>
                      <w:szCs w:val="21"/>
                    </w:rPr>
                    <w:t>85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C683F" w:rsidP="001C0AF2">
                  <w:pPr>
                    <w:jc w:val="center"/>
                    <w:rPr>
                      <w:sz w:val="21"/>
                      <w:szCs w:val="21"/>
                    </w:rPr>
                  </w:pPr>
                  <w:r>
                    <w:rPr>
                      <w:rFonts w:hint="eastAsia"/>
                      <w:sz w:val="21"/>
                      <w:szCs w:val="21"/>
                    </w:rPr>
                    <w:t>2</w:t>
                  </w:r>
                </w:p>
              </w:tc>
              <w:tc>
                <w:tcPr>
                  <w:tcW w:w="962" w:type="pct"/>
                  <w:vMerge/>
                  <w:vAlign w:val="center"/>
                </w:tcPr>
                <w:p w:rsidR="00C45DFD" w:rsidRPr="004571C4" w:rsidRDefault="00C45DFD" w:rsidP="001C0AF2">
                  <w:pPr>
                    <w:jc w:val="center"/>
                    <w:rPr>
                      <w:rFonts w:ascii="宋体" w:eastAsia="宋体" w:hAnsi="宋体"/>
                      <w:sz w:val="21"/>
                      <w:szCs w:val="21"/>
                    </w:rPr>
                  </w:pPr>
                </w:p>
              </w:tc>
              <w:tc>
                <w:tcPr>
                  <w:tcW w:w="654" w:type="pct"/>
                  <w:vMerge/>
                  <w:vAlign w:val="center"/>
                </w:tcPr>
                <w:p w:rsidR="00C45DFD" w:rsidRPr="004571C4" w:rsidRDefault="00C45DFD" w:rsidP="001C0AF2">
                  <w:pPr>
                    <w:jc w:val="center"/>
                    <w:rPr>
                      <w:sz w:val="21"/>
                      <w:szCs w:val="21"/>
                    </w:rPr>
                  </w:pPr>
                </w:p>
              </w:tc>
            </w:tr>
            <w:tr w:rsidR="00C45DFD" w:rsidRPr="00CD3E4F" w:rsidTr="00C45DFD">
              <w:trPr>
                <w:jc w:val="center"/>
              </w:trPr>
              <w:tc>
                <w:tcPr>
                  <w:tcW w:w="258" w:type="pct"/>
                  <w:vAlign w:val="center"/>
                </w:tcPr>
                <w:p w:rsidR="00C45DFD" w:rsidRPr="004571C4" w:rsidRDefault="00C45DFD" w:rsidP="001C0AF2">
                  <w:pPr>
                    <w:jc w:val="center"/>
                    <w:rPr>
                      <w:sz w:val="21"/>
                      <w:szCs w:val="21"/>
                    </w:rPr>
                  </w:pPr>
                  <w:r>
                    <w:rPr>
                      <w:rFonts w:hint="eastAsia"/>
                      <w:sz w:val="21"/>
                      <w:szCs w:val="21"/>
                    </w:rPr>
                    <w:t>25</w:t>
                  </w:r>
                </w:p>
              </w:tc>
              <w:tc>
                <w:tcPr>
                  <w:tcW w:w="1064" w:type="pct"/>
                  <w:vAlign w:val="center"/>
                </w:tcPr>
                <w:p w:rsidR="00C45DFD" w:rsidRPr="004571C4" w:rsidRDefault="00C45DFD" w:rsidP="001C0AF2">
                  <w:pPr>
                    <w:jc w:val="center"/>
                    <w:rPr>
                      <w:rFonts w:ascii="宋体" w:eastAsia="宋体" w:hAnsi="宋体"/>
                      <w:sz w:val="21"/>
                      <w:szCs w:val="21"/>
                    </w:rPr>
                  </w:pPr>
                  <w:r>
                    <w:rPr>
                      <w:rFonts w:ascii="宋体" w:eastAsia="宋体" w:hAnsi="宋体" w:hint="eastAsia"/>
                      <w:sz w:val="21"/>
                      <w:szCs w:val="21"/>
                    </w:rPr>
                    <w:t>行车</w:t>
                  </w:r>
                </w:p>
              </w:tc>
              <w:tc>
                <w:tcPr>
                  <w:tcW w:w="688" w:type="pct"/>
                  <w:vAlign w:val="center"/>
                </w:tcPr>
                <w:p w:rsidR="00C45DFD" w:rsidRPr="004571C4" w:rsidRDefault="00C45DFD" w:rsidP="001C0AF2">
                  <w:pPr>
                    <w:adjustRightInd w:val="0"/>
                    <w:snapToGrid w:val="0"/>
                    <w:jc w:val="center"/>
                    <w:rPr>
                      <w:sz w:val="21"/>
                      <w:szCs w:val="21"/>
                    </w:rPr>
                  </w:pPr>
                  <w:r>
                    <w:rPr>
                      <w:rFonts w:hint="eastAsia"/>
                      <w:sz w:val="21"/>
                      <w:szCs w:val="21"/>
                    </w:rPr>
                    <w:t>75</w:t>
                  </w:r>
                </w:p>
              </w:tc>
              <w:tc>
                <w:tcPr>
                  <w:tcW w:w="755" w:type="pct"/>
                  <w:vMerge/>
                  <w:vAlign w:val="center"/>
                </w:tcPr>
                <w:p w:rsidR="00C45DFD" w:rsidRPr="004571C4" w:rsidRDefault="00C45DFD" w:rsidP="001C0AF2">
                  <w:pPr>
                    <w:jc w:val="center"/>
                    <w:rPr>
                      <w:sz w:val="21"/>
                      <w:szCs w:val="21"/>
                    </w:rPr>
                  </w:pPr>
                </w:p>
              </w:tc>
              <w:tc>
                <w:tcPr>
                  <w:tcW w:w="619" w:type="pct"/>
                  <w:vAlign w:val="center"/>
                </w:tcPr>
                <w:p w:rsidR="00C45DFD" w:rsidRPr="004571C4" w:rsidRDefault="00C45DFD" w:rsidP="001C0AF2">
                  <w:pPr>
                    <w:jc w:val="center"/>
                    <w:rPr>
                      <w:sz w:val="21"/>
                      <w:szCs w:val="21"/>
                    </w:rPr>
                  </w:pPr>
                  <w:r>
                    <w:rPr>
                      <w:rFonts w:hint="eastAsia"/>
                      <w:sz w:val="21"/>
                      <w:szCs w:val="21"/>
                    </w:rPr>
                    <w:t>8</w:t>
                  </w:r>
                </w:p>
              </w:tc>
              <w:tc>
                <w:tcPr>
                  <w:tcW w:w="962" w:type="pct"/>
                  <w:vAlign w:val="center"/>
                </w:tcPr>
                <w:p w:rsidR="00C45DFD" w:rsidRPr="004571C4" w:rsidRDefault="00C45DFD" w:rsidP="00C45DFD">
                  <w:pPr>
                    <w:jc w:val="center"/>
                    <w:rPr>
                      <w:rFonts w:ascii="宋体" w:eastAsia="宋体" w:hAnsi="宋体"/>
                      <w:sz w:val="21"/>
                      <w:szCs w:val="21"/>
                    </w:rPr>
                  </w:pPr>
                  <w:r w:rsidRPr="004571C4">
                    <w:rPr>
                      <w:rFonts w:ascii="宋体" w:eastAsia="宋体" w:hAnsi="宋体" w:hint="eastAsia"/>
                      <w:sz w:val="21"/>
                      <w:szCs w:val="21"/>
                    </w:rPr>
                    <w:t>厂房</w:t>
                  </w:r>
                  <w:r w:rsidRPr="004571C4">
                    <w:rPr>
                      <w:rFonts w:ascii="宋体" w:eastAsia="宋体" w:hAnsi="宋体"/>
                      <w:sz w:val="21"/>
                      <w:szCs w:val="21"/>
                    </w:rPr>
                    <w:t>隔声</w:t>
                  </w:r>
                </w:p>
                <w:p w:rsidR="00C45DFD" w:rsidRPr="004571C4" w:rsidRDefault="00C45DFD" w:rsidP="00C45DFD">
                  <w:pPr>
                    <w:jc w:val="center"/>
                    <w:rPr>
                      <w:rFonts w:ascii="宋体" w:eastAsia="宋体" w:hAnsi="宋体"/>
                      <w:sz w:val="21"/>
                      <w:szCs w:val="21"/>
                    </w:rPr>
                  </w:pPr>
                  <w:r w:rsidRPr="004571C4">
                    <w:rPr>
                      <w:rFonts w:ascii="宋体" w:eastAsia="宋体" w:hAnsi="宋体" w:hint="eastAsia"/>
                      <w:sz w:val="21"/>
                      <w:szCs w:val="21"/>
                    </w:rPr>
                    <w:t>距离衰减</w:t>
                  </w:r>
                </w:p>
              </w:tc>
              <w:tc>
                <w:tcPr>
                  <w:tcW w:w="654" w:type="pct"/>
                  <w:vAlign w:val="center"/>
                </w:tcPr>
                <w:p w:rsidR="00C45DFD" w:rsidRPr="004571C4" w:rsidRDefault="00C45DFD" w:rsidP="001C0AF2">
                  <w:pPr>
                    <w:jc w:val="center"/>
                    <w:rPr>
                      <w:sz w:val="21"/>
                      <w:szCs w:val="21"/>
                    </w:rPr>
                  </w:pPr>
                  <w:r w:rsidRPr="004571C4">
                    <w:rPr>
                      <w:sz w:val="21"/>
                      <w:szCs w:val="21"/>
                    </w:rPr>
                    <w:t>≥</w:t>
                  </w:r>
                  <w:r w:rsidRPr="004571C4">
                    <w:rPr>
                      <w:rFonts w:hint="eastAsia"/>
                      <w:sz w:val="21"/>
                      <w:szCs w:val="21"/>
                    </w:rPr>
                    <w:t>20</w:t>
                  </w:r>
                  <w:r w:rsidRPr="004571C4">
                    <w:rPr>
                      <w:sz w:val="21"/>
                      <w:szCs w:val="21"/>
                    </w:rPr>
                    <w:t>dB</w:t>
                  </w:r>
                  <w:r w:rsidRPr="004571C4">
                    <w:rPr>
                      <w:sz w:val="21"/>
                      <w:szCs w:val="21"/>
                    </w:rPr>
                    <w:t>（</w:t>
                  </w:r>
                  <w:r w:rsidRPr="004571C4">
                    <w:rPr>
                      <w:sz w:val="21"/>
                      <w:szCs w:val="21"/>
                    </w:rPr>
                    <w:t>A</w:t>
                  </w:r>
                  <w:r w:rsidRPr="004571C4">
                    <w:rPr>
                      <w:sz w:val="21"/>
                      <w:szCs w:val="21"/>
                    </w:rPr>
                    <w:t>）</w:t>
                  </w:r>
                </w:p>
              </w:tc>
            </w:tr>
          </w:tbl>
          <w:p w:rsidR="00F81D94" w:rsidRDefault="00F81D94" w:rsidP="00D80452">
            <w:pPr>
              <w:spacing w:beforeLines="50" w:line="360" w:lineRule="auto"/>
              <w:ind w:firstLineChars="200" w:firstLine="482"/>
              <w:rPr>
                <w:b/>
                <w:color w:val="000000" w:themeColor="text1"/>
              </w:rPr>
            </w:pPr>
          </w:p>
          <w:p w:rsidR="00F81D94" w:rsidRDefault="00F81D94" w:rsidP="00D80452">
            <w:pPr>
              <w:spacing w:beforeLines="50" w:line="360" w:lineRule="auto"/>
              <w:ind w:firstLineChars="200" w:firstLine="482"/>
              <w:rPr>
                <w:b/>
                <w:color w:val="000000" w:themeColor="text1"/>
              </w:rPr>
            </w:pPr>
          </w:p>
          <w:p w:rsidR="004A20A8" w:rsidRPr="00125B29" w:rsidRDefault="004A20A8" w:rsidP="00D80452">
            <w:pPr>
              <w:spacing w:beforeLines="50" w:line="360" w:lineRule="auto"/>
              <w:ind w:firstLineChars="200" w:firstLine="482"/>
              <w:rPr>
                <w:b/>
                <w:color w:val="000000" w:themeColor="text1"/>
              </w:rPr>
            </w:pPr>
            <w:r w:rsidRPr="00125B29">
              <w:rPr>
                <w:b/>
                <w:color w:val="000000" w:themeColor="text1"/>
              </w:rPr>
              <w:lastRenderedPageBreak/>
              <w:t>4</w:t>
            </w:r>
            <w:r w:rsidRPr="00125B29">
              <w:rPr>
                <w:b/>
                <w:color w:val="000000" w:themeColor="text1"/>
              </w:rPr>
              <w:t>、</w:t>
            </w:r>
            <w:r w:rsidRPr="007B679A">
              <w:rPr>
                <w:rFonts w:ascii="宋体" w:eastAsia="宋体" w:hAnsi="宋体"/>
                <w:b/>
                <w:color w:val="000000" w:themeColor="text1"/>
              </w:rPr>
              <w:t>固废</w:t>
            </w:r>
            <w:r w:rsidRPr="00125B29">
              <w:rPr>
                <w:b/>
                <w:color w:val="000000" w:themeColor="text1"/>
              </w:rPr>
              <w:t>：</w:t>
            </w:r>
          </w:p>
          <w:p w:rsidR="004A20A8" w:rsidRPr="007B679A" w:rsidRDefault="007B679A" w:rsidP="004A20A8">
            <w:pPr>
              <w:spacing w:line="360" w:lineRule="auto"/>
              <w:ind w:firstLineChars="200" w:firstLine="480"/>
              <w:rPr>
                <w:rFonts w:ascii="宋体" w:eastAsia="宋体" w:hAnsi="宋体"/>
              </w:rPr>
            </w:pPr>
            <w:r w:rsidRPr="007B679A">
              <w:rPr>
                <w:rFonts w:ascii="宋体" w:eastAsia="宋体" w:hAnsi="宋体" w:hint="eastAsia"/>
              </w:rPr>
              <w:t>扩建项目建成投产后</w:t>
            </w:r>
            <w:r w:rsidR="004A20A8" w:rsidRPr="007B679A">
              <w:rPr>
                <w:rFonts w:ascii="宋体" w:eastAsia="宋体" w:hAnsi="宋体" w:hint="eastAsia"/>
              </w:rPr>
              <w:t>，</w:t>
            </w:r>
            <w:r w:rsidRPr="007B679A">
              <w:rPr>
                <w:rFonts w:ascii="宋体" w:eastAsia="宋体" w:hAnsi="宋体" w:hint="eastAsia"/>
              </w:rPr>
              <w:t>全厂</w:t>
            </w:r>
            <w:r w:rsidR="004A20A8" w:rsidRPr="007B679A">
              <w:rPr>
                <w:rFonts w:ascii="宋体" w:eastAsia="宋体" w:hAnsi="宋体" w:hint="eastAsia"/>
              </w:rPr>
              <w:t>产生的</w:t>
            </w:r>
            <w:r w:rsidR="004A20A8" w:rsidRPr="007B679A">
              <w:rPr>
                <w:rFonts w:ascii="宋体" w:eastAsia="宋体" w:hAnsi="宋体"/>
              </w:rPr>
              <w:t>固废为</w:t>
            </w:r>
            <w:r w:rsidR="004A20A8" w:rsidRPr="007B679A">
              <w:rPr>
                <w:rFonts w:ascii="宋体" w:eastAsia="宋体" w:hAnsi="宋体" w:hint="eastAsia"/>
              </w:rPr>
              <w:t>切割下料工序产生的钢材边角料，生产过程中产生的含油抹布、含油手套，</w:t>
            </w:r>
            <w:r>
              <w:rPr>
                <w:rFonts w:ascii="宋体" w:eastAsia="宋体" w:hAnsi="宋体" w:hint="eastAsia"/>
              </w:rPr>
              <w:t>机</w:t>
            </w:r>
            <w:r w:rsidR="004A20A8" w:rsidRPr="007B679A">
              <w:rPr>
                <w:rFonts w:ascii="宋体" w:eastAsia="宋体" w:hAnsi="宋体" w:hint="eastAsia"/>
              </w:rPr>
              <w:t>加工工序以及抛丸处理工序沉降在地面的金属碎屑，</w:t>
            </w:r>
            <w:r w:rsidRPr="007B679A">
              <w:rPr>
                <w:rFonts w:ascii="宋体" w:eastAsia="宋体" w:hAnsi="宋体" w:hint="eastAsia"/>
              </w:rPr>
              <w:t>抛丸处理工序产生的废钢丸，</w:t>
            </w:r>
            <w:r>
              <w:rPr>
                <w:rFonts w:ascii="宋体" w:eastAsia="宋体" w:hAnsi="宋体" w:hint="eastAsia"/>
              </w:rPr>
              <w:t>机</w:t>
            </w:r>
            <w:r w:rsidR="004A20A8" w:rsidRPr="007B679A">
              <w:rPr>
                <w:rFonts w:ascii="宋体" w:eastAsia="宋体" w:hAnsi="宋体" w:hint="eastAsia"/>
              </w:rPr>
              <w:t>加工工序产生的废切削液、废机油，油漆、固化剂、切削液、润滑油、液压油等原材料使用过程中产生的废包装桶，底漆面漆喷漆工序滴落在地面以及干式过滤器收集的漆渣，</w:t>
            </w:r>
            <w:r w:rsidRPr="007B679A">
              <w:rPr>
                <w:rFonts w:ascii="宋体" w:eastAsia="宋体" w:hAnsi="宋体" w:hint="eastAsia"/>
              </w:rPr>
              <w:t>焊接工序产生的焊渣，除尘装置吸收的除尘灰，</w:t>
            </w:r>
            <w:r w:rsidR="004A20A8" w:rsidRPr="007B679A">
              <w:rPr>
                <w:rFonts w:ascii="宋体" w:eastAsia="宋体" w:hAnsi="宋体" w:hint="eastAsia"/>
              </w:rPr>
              <w:t>喷漆废气处理装置产生的废纸质过滤器、废过滤棉、废活性炭，</w:t>
            </w:r>
            <w:r>
              <w:rPr>
                <w:rFonts w:ascii="宋体" w:eastAsia="宋体" w:hAnsi="宋体" w:hint="eastAsia"/>
              </w:rPr>
              <w:t>新设</w:t>
            </w:r>
            <w:r w:rsidRPr="007B679A">
              <w:rPr>
                <w:rFonts w:ascii="宋体" w:eastAsia="宋体" w:hAnsi="宋体" w:hint="eastAsia"/>
              </w:rPr>
              <w:t>职工食堂产生</w:t>
            </w:r>
            <w:r>
              <w:rPr>
                <w:rFonts w:ascii="宋体" w:eastAsia="宋体" w:hAnsi="宋体" w:hint="eastAsia"/>
              </w:rPr>
              <w:t>的</w:t>
            </w:r>
            <w:r w:rsidRPr="007B679A">
              <w:rPr>
                <w:rFonts w:ascii="宋体" w:eastAsia="宋体" w:hAnsi="宋体" w:hint="eastAsia"/>
              </w:rPr>
              <w:t>食堂餐厨废弃物、废油脂以及</w:t>
            </w:r>
            <w:r w:rsidR="004A20A8" w:rsidRPr="007B679A">
              <w:rPr>
                <w:rFonts w:ascii="宋体" w:eastAsia="宋体" w:hAnsi="宋体" w:hint="eastAsia"/>
              </w:rPr>
              <w:t>厂内职工产生的生活垃圾。</w:t>
            </w:r>
          </w:p>
          <w:p w:rsidR="004A20A8" w:rsidRPr="007B679A" w:rsidRDefault="004A20A8" w:rsidP="004A20A8">
            <w:pPr>
              <w:spacing w:line="360" w:lineRule="auto"/>
              <w:ind w:firstLineChars="200" w:firstLine="480"/>
              <w:rPr>
                <w:rFonts w:ascii="宋体" w:eastAsia="宋体" w:hAnsi="宋体"/>
              </w:rPr>
            </w:pPr>
            <w:r w:rsidRPr="007B679A">
              <w:rPr>
                <w:rFonts w:ascii="宋体" w:eastAsia="宋体" w:hAnsi="宋体" w:hint="eastAsia"/>
              </w:rPr>
              <w:t>钢材边角料</w:t>
            </w:r>
            <w:r w:rsidRPr="007B679A">
              <w:rPr>
                <w:rFonts w:ascii="宋体" w:eastAsia="宋体" w:hAnsi="宋体"/>
              </w:rPr>
              <w:t>：</w:t>
            </w:r>
            <w:r w:rsidRPr="007B679A">
              <w:rPr>
                <w:rFonts w:ascii="宋体" w:eastAsia="宋体" w:hAnsi="宋体" w:hint="eastAsia"/>
              </w:rPr>
              <w:t>本项目</w:t>
            </w:r>
            <w:r w:rsidR="007B679A">
              <w:rPr>
                <w:rFonts w:ascii="宋体" w:eastAsia="宋体" w:hAnsi="宋体" w:hint="eastAsia"/>
              </w:rPr>
              <w:t>原材料</w:t>
            </w:r>
            <w:r w:rsidRPr="007B679A">
              <w:rPr>
                <w:rFonts w:ascii="宋体" w:eastAsia="宋体" w:hAnsi="宋体" w:hint="eastAsia"/>
              </w:rPr>
              <w:t>钢板、</w:t>
            </w:r>
            <w:r w:rsidR="007B679A">
              <w:rPr>
                <w:rFonts w:ascii="宋体" w:eastAsia="宋体" w:hAnsi="宋体" w:hint="eastAsia"/>
              </w:rPr>
              <w:t>无缝钢管、</w:t>
            </w:r>
            <w:r w:rsidRPr="007B679A">
              <w:rPr>
                <w:rFonts w:ascii="宋体" w:eastAsia="宋体" w:hAnsi="宋体" w:hint="eastAsia"/>
              </w:rPr>
              <w:t>圆钢</w:t>
            </w:r>
            <w:r w:rsidR="007B679A">
              <w:rPr>
                <w:rFonts w:ascii="宋体" w:eastAsia="宋体" w:hAnsi="宋体" w:hint="eastAsia"/>
              </w:rPr>
              <w:t>、槽钢、铸件</w:t>
            </w:r>
            <w:r w:rsidRPr="007B679A">
              <w:rPr>
                <w:rFonts w:ascii="宋体" w:eastAsia="宋体" w:hAnsi="宋体" w:hint="eastAsia"/>
              </w:rPr>
              <w:t>在切割下料工序均会产生少量钢材边角料，根据企业提供的资料，废边角料</w:t>
            </w:r>
            <w:r w:rsidRPr="007B679A">
              <w:rPr>
                <w:rFonts w:ascii="宋体" w:eastAsia="宋体" w:hAnsi="宋体"/>
              </w:rPr>
              <w:t>产生量</w:t>
            </w:r>
            <w:r w:rsidRPr="007B679A">
              <w:rPr>
                <w:rFonts w:ascii="宋体" w:eastAsia="宋体" w:hAnsi="宋体" w:hint="eastAsia"/>
              </w:rPr>
              <w:t>以原料用量的</w:t>
            </w:r>
            <w:r w:rsidR="007B679A" w:rsidRPr="00274D66">
              <w:rPr>
                <w:rFonts w:eastAsia="仿宋"/>
              </w:rPr>
              <w:t>8</w:t>
            </w:r>
            <w:r w:rsidRPr="00274D66">
              <w:rPr>
                <w:rFonts w:eastAsia="仿宋"/>
              </w:rPr>
              <w:t>%</w:t>
            </w:r>
            <w:r w:rsidR="007B679A">
              <w:rPr>
                <w:rFonts w:ascii="宋体" w:eastAsia="宋体" w:hAnsi="宋体" w:hint="eastAsia"/>
              </w:rPr>
              <w:t>计，则产生量约</w:t>
            </w:r>
            <w:r w:rsidR="007B679A" w:rsidRPr="00274D66">
              <w:rPr>
                <w:rFonts w:eastAsia="仿宋"/>
              </w:rPr>
              <w:t>435</w:t>
            </w:r>
            <w:r w:rsidRPr="00274D66">
              <w:rPr>
                <w:rFonts w:eastAsia="仿宋"/>
              </w:rPr>
              <w:t>t/a</w:t>
            </w:r>
            <w:r w:rsidRPr="007B679A">
              <w:rPr>
                <w:rFonts w:ascii="宋体" w:eastAsia="宋体" w:hAnsi="宋体" w:hint="eastAsia"/>
              </w:rPr>
              <w:t>，经厂方收集后出售处理。</w:t>
            </w:r>
          </w:p>
          <w:p w:rsidR="004A20A8" w:rsidRPr="00274D66" w:rsidRDefault="004A20A8" w:rsidP="004A20A8">
            <w:pPr>
              <w:spacing w:line="360" w:lineRule="auto"/>
              <w:ind w:firstLineChars="200" w:firstLine="480"/>
              <w:rPr>
                <w:rFonts w:ascii="宋体" w:eastAsia="宋体" w:hAnsi="宋体"/>
              </w:rPr>
            </w:pPr>
            <w:r w:rsidRPr="00274D66">
              <w:rPr>
                <w:rFonts w:ascii="宋体" w:eastAsia="宋体" w:hAnsi="宋体" w:hint="eastAsia"/>
              </w:rPr>
              <w:t>含油抹布、含油手套</w:t>
            </w:r>
            <w:r w:rsidRPr="00274D66">
              <w:rPr>
                <w:rFonts w:ascii="宋体" w:eastAsia="宋体" w:hAnsi="宋体"/>
              </w:rPr>
              <w:t>：</w:t>
            </w:r>
            <w:r w:rsidRPr="00274D66">
              <w:rPr>
                <w:rFonts w:ascii="宋体" w:eastAsia="宋体" w:hAnsi="宋体" w:hint="eastAsia"/>
              </w:rPr>
              <w:t>根据</w:t>
            </w:r>
            <w:r w:rsidR="00274D66">
              <w:rPr>
                <w:rFonts w:ascii="宋体" w:eastAsia="宋体" w:hAnsi="宋体" w:hint="eastAsia"/>
              </w:rPr>
              <w:t>原有项目产生量估算</w:t>
            </w:r>
            <w:r w:rsidRPr="00274D66">
              <w:rPr>
                <w:rFonts w:ascii="宋体" w:eastAsia="宋体" w:hAnsi="宋体" w:hint="eastAsia"/>
              </w:rPr>
              <w:t>，</w:t>
            </w:r>
            <w:r w:rsidR="00274D66">
              <w:rPr>
                <w:rFonts w:ascii="宋体" w:eastAsia="宋体" w:hAnsi="宋体" w:hint="eastAsia"/>
              </w:rPr>
              <w:t>扩建项目建成投产后全厂</w:t>
            </w:r>
            <w:r w:rsidRPr="00274D66">
              <w:rPr>
                <w:rFonts w:ascii="宋体" w:eastAsia="宋体" w:hAnsi="宋体" w:hint="eastAsia"/>
              </w:rPr>
              <w:t>生产过程中</w:t>
            </w:r>
            <w:r w:rsidR="00274D66">
              <w:rPr>
                <w:rFonts w:ascii="宋体" w:eastAsia="宋体" w:hAnsi="宋体" w:hint="eastAsia"/>
              </w:rPr>
              <w:t>产生含油抹布、手套约</w:t>
            </w:r>
            <w:r w:rsidRPr="00274D66">
              <w:rPr>
                <w:rFonts w:eastAsia="宋体"/>
              </w:rPr>
              <w:t>0.</w:t>
            </w:r>
            <w:r w:rsidR="00274D66" w:rsidRPr="00274D66">
              <w:rPr>
                <w:rFonts w:eastAsia="宋体"/>
              </w:rPr>
              <w:t>5</w:t>
            </w:r>
            <w:r w:rsidRPr="00274D66">
              <w:rPr>
                <w:rFonts w:eastAsia="宋体"/>
              </w:rPr>
              <w:t>t/a</w:t>
            </w:r>
            <w:r w:rsidR="00274D66">
              <w:rPr>
                <w:rFonts w:eastAsia="宋体" w:hint="eastAsia"/>
                <w:szCs w:val="24"/>
              </w:rPr>
              <w:t>，</w:t>
            </w:r>
            <w:r w:rsidR="00274D66" w:rsidRPr="00274D66">
              <w:rPr>
                <w:rFonts w:ascii="宋体" w:eastAsia="宋体" w:hAnsi="宋体" w:hint="eastAsia"/>
                <w:szCs w:val="24"/>
              </w:rPr>
              <w:t>属于危险废物，</w:t>
            </w:r>
            <w:r w:rsidR="00274D66" w:rsidRPr="00274D66">
              <w:rPr>
                <w:rFonts w:ascii="宋体" w:eastAsia="宋体" w:hAnsi="宋体"/>
                <w:szCs w:val="24"/>
              </w:rPr>
              <w:t>编号为</w:t>
            </w:r>
            <w:r w:rsidR="00274D66" w:rsidRPr="00274D66">
              <w:rPr>
                <w:rFonts w:eastAsia="宋体"/>
                <w:szCs w:val="24"/>
              </w:rPr>
              <w:t>HW</w:t>
            </w:r>
            <w:r w:rsidR="00274D66" w:rsidRPr="00274D66">
              <w:rPr>
                <w:rFonts w:eastAsia="宋体" w:hint="eastAsia"/>
                <w:szCs w:val="24"/>
              </w:rPr>
              <w:t>49</w:t>
            </w:r>
            <w:r w:rsidR="00274D66" w:rsidRPr="00274D66">
              <w:rPr>
                <w:rFonts w:eastAsia="宋体" w:hAnsi="宋体"/>
                <w:szCs w:val="24"/>
              </w:rPr>
              <w:t>（</w:t>
            </w:r>
            <w:r w:rsidR="00274D66" w:rsidRPr="00274D66">
              <w:rPr>
                <w:rFonts w:eastAsia="宋体"/>
                <w:szCs w:val="24"/>
              </w:rPr>
              <w:t>900-</w:t>
            </w:r>
            <w:r w:rsidR="00274D66" w:rsidRPr="00274D66">
              <w:rPr>
                <w:rFonts w:eastAsia="宋体" w:hint="eastAsia"/>
                <w:szCs w:val="24"/>
              </w:rPr>
              <w:t>041</w:t>
            </w:r>
            <w:r w:rsidR="00274D66" w:rsidRPr="00274D66">
              <w:rPr>
                <w:rFonts w:eastAsia="宋体"/>
                <w:szCs w:val="24"/>
              </w:rPr>
              <w:t>-</w:t>
            </w:r>
            <w:r w:rsidR="00274D66" w:rsidRPr="00274D66">
              <w:rPr>
                <w:rFonts w:eastAsia="宋体" w:hint="eastAsia"/>
                <w:szCs w:val="24"/>
              </w:rPr>
              <w:t>49</w:t>
            </w:r>
            <w:r w:rsidR="00274D66" w:rsidRPr="00274D66">
              <w:rPr>
                <w:rFonts w:eastAsia="宋体" w:hAnsi="宋体"/>
                <w:szCs w:val="24"/>
              </w:rPr>
              <w:t>）</w:t>
            </w:r>
            <w:r w:rsidR="00274D66" w:rsidRPr="00274D66">
              <w:rPr>
                <w:rFonts w:eastAsia="宋体" w:hAnsi="宋体" w:hint="eastAsia"/>
                <w:szCs w:val="24"/>
              </w:rPr>
              <w:t>。</w:t>
            </w:r>
            <w:r w:rsidRPr="00274D66">
              <w:rPr>
                <w:rFonts w:ascii="宋体" w:eastAsia="宋体" w:hAnsi="宋体" w:hint="eastAsia"/>
              </w:rPr>
              <w:t>依据《国家危险废物名录》（</w:t>
            </w:r>
            <w:r w:rsidRPr="00274D66">
              <w:rPr>
                <w:rFonts w:eastAsia="宋体"/>
              </w:rPr>
              <w:t>2016</w:t>
            </w:r>
            <w:r w:rsidRPr="00274D66">
              <w:rPr>
                <w:rFonts w:ascii="宋体" w:eastAsia="宋体" w:hAnsi="宋体" w:hint="eastAsia"/>
              </w:rPr>
              <w:t>版）附录“危险废物豁免管理清单”，豁免环节为“全部环节”，豁免条件为“混入生活垃圾”，豁免内容为“全过程不按危险废物管理”，与焊渣、生活垃圾统一收集后委托环卫部门清运处理。</w:t>
            </w:r>
          </w:p>
          <w:p w:rsidR="004A20A8" w:rsidRPr="00E9693B" w:rsidRDefault="004A20A8" w:rsidP="00E9693B">
            <w:pPr>
              <w:spacing w:line="360" w:lineRule="auto"/>
              <w:ind w:firstLineChars="200" w:firstLine="480"/>
              <w:jc w:val="both"/>
              <w:rPr>
                <w:rFonts w:ascii="宋体" w:eastAsia="宋体" w:hAnsi="宋体"/>
              </w:rPr>
            </w:pPr>
            <w:r w:rsidRPr="00E9693B">
              <w:rPr>
                <w:rFonts w:ascii="宋体" w:eastAsia="宋体" w:hAnsi="宋体" w:hint="eastAsia"/>
              </w:rPr>
              <w:t>沉降在地面的金属碎屑</w:t>
            </w:r>
            <w:r w:rsidRPr="00E9693B">
              <w:rPr>
                <w:rFonts w:ascii="宋体" w:eastAsia="宋体" w:hAnsi="宋体"/>
              </w:rPr>
              <w:t>：</w:t>
            </w:r>
            <w:r w:rsidR="00274D66" w:rsidRPr="00E9693B">
              <w:rPr>
                <w:rFonts w:ascii="宋体" w:eastAsia="宋体" w:hAnsi="宋体" w:hint="eastAsia"/>
              </w:rPr>
              <w:t>机</w:t>
            </w:r>
            <w:r w:rsidRPr="00E9693B">
              <w:rPr>
                <w:rFonts w:ascii="宋体" w:eastAsia="宋体" w:hAnsi="宋体" w:hint="eastAsia"/>
              </w:rPr>
              <w:t>加工工序利用车床、铣床、刨床、钻床对钢板、</w:t>
            </w:r>
            <w:r w:rsidR="00274D66" w:rsidRPr="00E9693B">
              <w:rPr>
                <w:rFonts w:ascii="宋体" w:eastAsia="宋体" w:hAnsi="宋体" w:hint="eastAsia"/>
              </w:rPr>
              <w:t>钢管、圆钢、槽钢</w:t>
            </w:r>
            <w:r w:rsidRPr="00E9693B">
              <w:rPr>
                <w:rFonts w:ascii="宋体" w:eastAsia="宋体" w:hAnsi="宋体" w:hint="eastAsia"/>
              </w:rPr>
              <w:t>等原材料进行加工，会产生少量金属碎屑积聚在操作台附近，根据企业介绍，金属碎屑产生量以金属加工量的</w:t>
            </w:r>
            <w:r w:rsidRPr="00E9693B">
              <w:rPr>
                <w:rFonts w:eastAsia="宋体"/>
              </w:rPr>
              <w:t>0.5‰</w:t>
            </w:r>
            <w:r w:rsidRPr="00E9693B">
              <w:rPr>
                <w:rFonts w:ascii="宋体" w:eastAsia="宋体" w:hAnsi="宋体" w:hint="eastAsia"/>
              </w:rPr>
              <w:t>考虑，则金属碎屑产生量约为</w:t>
            </w:r>
            <w:r w:rsidR="00E9693B" w:rsidRPr="00E9693B">
              <w:rPr>
                <w:rFonts w:eastAsia="宋体"/>
              </w:rPr>
              <w:t>2.525</w:t>
            </w:r>
            <w:r w:rsidRPr="00E9693B">
              <w:rPr>
                <w:rFonts w:eastAsia="宋体"/>
              </w:rPr>
              <w:t>t/a</w:t>
            </w:r>
            <w:r w:rsidRPr="00E9693B">
              <w:rPr>
                <w:rFonts w:ascii="宋体" w:eastAsia="宋体" w:hAnsi="宋体" w:hint="eastAsia"/>
              </w:rPr>
              <w:t>。</w:t>
            </w:r>
            <w:r w:rsidR="00E9693B" w:rsidRPr="00E9693B">
              <w:rPr>
                <w:rFonts w:ascii="宋体" w:eastAsia="宋体" w:hAnsi="宋体" w:hint="eastAsia"/>
              </w:rPr>
              <w:t>扩建项目建成投产后</w:t>
            </w:r>
            <w:r w:rsidRPr="00E9693B">
              <w:rPr>
                <w:rFonts w:ascii="宋体" w:eastAsia="宋体" w:hAnsi="宋体" w:hint="eastAsia"/>
              </w:rPr>
              <w:t>，新增一台吊钩式抛丸机，根据抛丸处理工序除尘装置的收集效率分析可知，未被收集的抛丸粉尘约</w:t>
            </w:r>
            <w:r w:rsidRPr="00E9693B">
              <w:rPr>
                <w:rFonts w:eastAsia="宋体"/>
              </w:rPr>
              <w:t>0.</w:t>
            </w:r>
            <w:r w:rsidR="00E9693B" w:rsidRPr="00E9693B">
              <w:rPr>
                <w:rFonts w:eastAsia="宋体"/>
              </w:rPr>
              <w:t>231</w:t>
            </w:r>
            <w:r w:rsidRPr="00E9693B">
              <w:rPr>
                <w:rFonts w:eastAsia="宋体"/>
              </w:rPr>
              <w:t>t/a</w:t>
            </w:r>
            <w:r w:rsidRPr="00E9693B">
              <w:rPr>
                <w:rFonts w:ascii="宋体" w:eastAsia="宋体" w:hAnsi="宋体" w:hint="eastAsia"/>
              </w:rPr>
              <w:t>，由于铁粉尘比重较大，其中</w:t>
            </w:r>
            <w:r w:rsidRPr="00E9693B">
              <w:rPr>
                <w:rFonts w:eastAsia="宋体"/>
              </w:rPr>
              <w:t xml:space="preserve">85% </w:t>
            </w:r>
            <w:r w:rsidRPr="00E9693B">
              <w:rPr>
                <w:rFonts w:ascii="宋体" w:eastAsia="宋体" w:hAnsi="宋体" w:hint="eastAsia"/>
              </w:rPr>
              <w:t>约</w:t>
            </w:r>
            <w:r w:rsidRPr="00E9693B">
              <w:rPr>
                <w:rFonts w:eastAsia="宋体"/>
              </w:rPr>
              <w:t>0.</w:t>
            </w:r>
            <w:r w:rsidR="00E9693B" w:rsidRPr="00E9693B">
              <w:rPr>
                <w:rFonts w:eastAsia="宋体"/>
              </w:rPr>
              <w:t>1964</w:t>
            </w:r>
            <w:r w:rsidRPr="00E9693B">
              <w:rPr>
                <w:rFonts w:eastAsia="宋体"/>
              </w:rPr>
              <w:t>t/a</w:t>
            </w:r>
            <w:r w:rsidRPr="00E9693B">
              <w:rPr>
                <w:rFonts w:ascii="宋体" w:eastAsia="宋体" w:hAnsi="宋体" w:hint="eastAsia"/>
              </w:rPr>
              <w:t>沉降在地面。故本项目生产过程中沉降在地面的金属碎屑共计</w:t>
            </w:r>
            <w:r w:rsidR="00E9693B" w:rsidRPr="00E9693B">
              <w:rPr>
                <w:rFonts w:eastAsia="宋体"/>
              </w:rPr>
              <w:t>2.7214</w:t>
            </w:r>
            <w:r w:rsidRPr="00E9693B">
              <w:rPr>
                <w:rFonts w:eastAsia="宋体"/>
              </w:rPr>
              <w:t>t/a</w:t>
            </w:r>
            <w:r w:rsidRPr="00E9693B">
              <w:rPr>
                <w:rFonts w:ascii="宋体" w:eastAsia="宋体" w:hAnsi="宋体" w:hint="eastAsia"/>
              </w:rPr>
              <w:t>，经厂方收集后出售处理。</w:t>
            </w:r>
          </w:p>
          <w:p w:rsidR="00E9693B" w:rsidRPr="00E9693B" w:rsidRDefault="00E9693B" w:rsidP="00E9693B">
            <w:pPr>
              <w:spacing w:line="360" w:lineRule="auto"/>
              <w:ind w:firstLineChars="200" w:firstLine="480"/>
              <w:jc w:val="both"/>
              <w:rPr>
                <w:rFonts w:ascii="宋体" w:eastAsia="宋体" w:hAnsi="宋体"/>
              </w:rPr>
            </w:pPr>
            <w:r w:rsidRPr="00E9693B">
              <w:rPr>
                <w:rFonts w:ascii="宋体" w:eastAsia="宋体" w:hAnsi="宋体" w:hint="eastAsia"/>
              </w:rPr>
              <w:t>废钢丸：扩建项目建成投产后厂方拟新增一台吊钩式抛丸机，抛丸机中钢丸在抛丸处理过程中会产生损耗，根据企业提供的资料，每年约补充</w:t>
            </w:r>
            <w:r w:rsidRPr="00E9693B">
              <w:rPr>
                <w:rFonts w:eastAsia="宋体"/>
              </w:rPr>
              <w:t>8t</w:t>
            </w:r>
            <w:r w:rsidRPr="00E9693B">
              <w:rPr>
                <w:rFonts w:ascii="宋体" w:eastAsia="宋体" w:hAnsi="宋体" w:hint="eastAsia"/>
              </w:rPr>
              <w:t>新钢丸，其中</w:t>
            </w:r>
            <w:r w:rsidRPr="00E9693B">
              <w:rPr>
                <w:rFonts w:eastAsia="宋体"/>
              </w:rPr>
              <w:t>50%</w:t>
            </w:r>
            <w:r w:rsidRPr="00E9693B">
              <w:rPr>
                <w:rFonts w:ascii="宋体" w:eastAsia="宋体" w:hAnsi="宋体" w:hint="eastAsia"/>
              </w:rPr>
              <w:t>以粉尘形式损耗，剩余</w:t>
            </w:r>
            <w:r w:rsidRPr="00E9693B">
              <w:rPr>
                <w:rFonts w:eastAsia="宋体"/>
              </w:rPr>
              <w:t>50%</w:t>
            </w:r>
            <w:r w:rsidRPr="00E9693B">
              <w:rPr>
                <w:rFonts w:ascii="宋体" w:eastAsia="宋体" w:hAnsi="宋体" w:hint="eastAsia"/>
              </w:rPr>
              <w:t>为粒径较小的废钢丸，则废钢丸产生量约为</w:t>
            </w:r>
            <w:r w:rsidRPr="00E9693B">
              <w:rPr>
                <w:rFonts w:eastAsia="宋体"/>
              </w:rPr>
              <w:t>4t/a</w:t>
            </w:r>
            <w:r w:rsidRPr="00E9693B">
              <w:rPr>
                <w:rFonts w:ascii="宋体" w:eastAsia="宋体" w:hAnsi="宋体" w:hint="eastAsia"/>
              </w:rPr>
              <w:t>，经厂方收集后出售处理。</w:t>
            </w:r>
          </w:p>
          <w:p w:rsidR="004A20A8" w:rsidRPr="00E9693B" w:rsidRDefault="004A20A8" w:rsidP="00E9693B">
            <w:pPr>
              <w:spacing w:line="360" w:lineRule="auto"/>
              <w:ind w:firstLineChars="200" w:firstLine="480"/>
              <w:jc w:val="both"/>
              <w:rPr>
                <w:rFonts w:ascii="宋体" w:eastAsia="宋体" w:hAnsi="宋体"/>
                <w:color w:val="000000"/>
              </w:rPr>
            </w:pPr>
            <w:r w:rsidRPr="00E9693B">
              <w:rPr>
                <w:rFonts w:ascii="宋体" w:eastAsia="宋体" w:hAnsi="宋体" w:hint="eastAsia"/>
                <w:color w:val="000000"/>
              </w:rPr>
              <w:t>废切削液：本</w:t>
            </w:r>
            <w:r w:rsidRPr="00E9693B">
              <w:rPr>
                <w:rFonts w:ascii="宋体" w:eastAsia="宋体" w:hAnsi="宋体"/>
                <w:color w:val="000000"/>
              </w:rPr>
              <w:t>项目</w:t>
            </w:r>
            <w:r w:rsidRPr="00E9693B">
              <w:rPr>
                <w:rFonts w:ascii="宋体" w:eastAsia="宋体" w:hAnsi="宋体" w:hint="eastAsia"/>
              </w:rPr>
              <w:t>车床、铣床、刨床、钻床</w:t>
            </w:r>
            <w:r w:rsidRPr="00E9693B">
              <w:rPr>
                <w:rFonts w:ascii="宋体" w:eastAsia="宋体" w:hAnsi="宋体" w:hint="eastAsia"/>
                <w:color w:val="000000"/>
              </w:rPr>
              <w:t>等机加工设备工作</w:t>
            </w:r>
            <w:r w:rsidRPr="00E9693B">
              <w:rPr>
                <w:rFonts w:ascii="宋体" w:eastAsia="宋体" w:hAnsi="宋体"/>
                <w:color w:val="000000"/>
              </w:rPr>
              <w:t>过程</w:t>
            </w:r>
            <w:r w:rsidRPr="00E9693B">
              <w:rPr>
                <w:rFonts w:ascii="宋体" w:eastAsia="宋体" w:hAnsi="宋体" w:hint="eastAsia"/>
                <w:color w:val="000000"/>
              </w:rPr>
              <w:t>中</w:t>
            </w:r>
            <w:r w:rsidRPr="00E9693B">
              <w:rPr>
                <w:rFonts w:ascii="宋体" w:eastAsia="宋体" w:hAnsi="宋体"/>
                <w:color w:val="000000"/>
              </w:rPr>
              <w:t>需要使用一定量的</w:t>
            </w:r>
            <w:r w:rsidRPr="00E9693B">
              <w:rPr>
                <w:rFonts w:ascii="宋体" w:eastAsia="宋体" w:hAnsi="宋体" w:hint="eastAsia"/>
                <w:color w:val="000000"/>
              </w:rPr>
              <w:t>切削液</w:t>
            </w:r>
            <w:r w:rsidRPr="00E9693B">
              <w:rPr>
                <w:rFonts w:ascii="宋体" w:eastAsia="宋体" w:hAnsi="宋体"/>
                <w:color w:val="000000"/>
              </w:rPr>
              <w:t>，根据企业提供</w:t>
            </w:r>
            <w:r w:rsidRPr="00E9693B">
              <w:rPr>
                <w:rFonts w:ascii="宋体" w:eastAsia="宋体" w:hAnsi="宋体" w:hint="eastAsia"/>
                <w:color w:val="000000"/>
              </w:rPr>
              <w:t>的</w:t>
            </w:r>
            <w:r w:rsidRPr="00E9693B">
              <w:rPr>
                <w:rFonts w:ascii="宋体" w:eastAsia="宋体" w:hAnsi="宋体"/>
                <w:color w:val="000000"/>
              </w:rPr>
              <w:t>资料，</w:t>
            </w:r>
            <w:r w:rsidRPr="00E9693B">
              <w:rPr>
                <w:rFonts w:ascii="宋体" w:eastAsia="宋体" w:hAnsi="宋体" w:hint="eastAsia"/>
                <w:color w:val="000000"/>
              </w:rPr>
              <w:t>切削液</w:t>
            </w:r>
            <w:r w:rsidRPr="00E9693B">
              <w:rPr>
                <w:rFonts w:ascii="宋体" w:eastAsia="宋体" w:hAnsi="宋体"/>
                <w:color w:val="000000"/>
              </w:rPr>
              <w:t>中含有易于变质的成分，长期使用后</w:t>
            </w:r>
            <w:r w:rsidRPr="00E9693B">
              <w:rPr>
                <w:rFonts w:ascii="宋体" w:eastAsia="宋体" w:hAnsi="宋体" w:hint="eastAsia"/>
                <w:color w:val="000000"/>
              </w:rPr>
              <w:t>需</w:t>
            </w:r>
            <w:r w:rsidRPr="00E9693B">
              <w:rPr>
                <w:rFonts w:ascii="宋体" w:eastAsia="宋体" w:hAnsi="宋体"/>
                <w:color w:val="000000"/>
              </w:rPr>
              <w:t>进行更换，平均每半年更换一次，产生</w:t>
            </w:r>
            <w:r w:rsidR="00F81D94">
              <w:rPr>
                <w:rFonts w:ascii="宋体" w:eastAsia="宋体" w:hAnsi="宋体" w:hint="eastAsia"/>
                <w:color w:val="000000"/>
              </w:rPr>
              <w:t>的</w:t>
            </w:r>
            <w:r w:rsidRPr="00E9693B">
              <w:rPr>
                <w:rFonts w:ascii="宋体" w:eastAsia="宋体" w:hAnsi="宋体"/>
                <w:color w:val="000000"/>
              </w:rPr>
              <w:t>废</w:t>
            </w:r>
            <w:r w:rsidRPr="00E9693B">
              <w:rPr>
                <w:rFonts w:ascii="宋体" w:eastAsia="宋体" w:hAnsi="宋体" w:hint="eastAsia"/>
                <w:color w:val="000000"/>
              </w:rPr>
              <w:t>切削液</w:t>
            </w:r>
            <w:r w:rsidRPr="00E9693B">
              <w:rPr>
                <w:rFonts w:ascii="宋体" w:eastAsia="宋体" w:hAnsi="宋体"/>
                <w:color w:val="000000"/>
              </w:rPr>
              <w:t>为使用量的</w:t>
            </w:r>
            <w:r w:rsidRPr="00E9693B">
              <w:rPr>
                <w:rFonts w:eastAsia="宋体"/>
                <w:color w:val="000000"/>
              </w:rPr>
              <w:t>40%</w:t>
            </w:r>
            <w:r w:rsidRPr="00E9693B">
              <w:rPr>
                <w:rFonts w:ascii="宋体" w:eastAsia="宋体" w:hAnsi="宋体"/>
                <w:color w:val="000000"/>
              </w:rPr>
              <w:t>。</w:t>
            </w:r>
            <w:r w:rsidRPr="00E9693B">
              <w:rPr>
                <w:rFonts w:ascii="宋体" w:eastAsia="宋体" w:hAnsi="宋体" w:hint="eastAsia"/>
              </w:rPr>
              <w:t>根据切削液使用量推算</w:t>
            </w:r>
            <w:r w:rsidRPr="00E9693B">
              <w:rPr>
                <w:rFonts w:ascii="宋体" w:eastAsia="宋体" w:hAnsi="宋体"/>
                <w:color w:val="000000"/>
              </w:rPr>
              <w:t>，</w:t>
            </w:r>
            <w:r w:rsidR="00E9693B">
              <w:rPr>
                <w:rFonts w:ascii="宋体" w:eastAsia="宋体" w:hAnsi="宋体" w:hint="eastAsia"/>
              </w:rPr>
              <w:t>扩建项目建成投产后，全厂</w:t>
            </w:r>
            <w:r w:rsidRPr="00E9693B">
              <w:rPr>
                <w:rFonts w:ascii="宋体" w:eastAsia="宋体" w:hAnsi="宋体" w:hint="eastAsia"/>
              </w:rPr>
              <w:t>预计</w:t>
            </w:r>
            <w:r w:rsidRPr="00E9693B">
              <w:rPr>
                <w:rFonts w:ascii="宋体" w:eastAsia="宋体" w:hAnsi="宋体"/>
                <w:color w:val="000000"/>
              </w:rPr>
              <w:t>产生废切削液量约</w:t>
            </w:r>
            <w:r w:rsidR="00E9693B" w:rsidRPr="00E9693B">
              <w:rPr>
                <w:rFonts w:eastAsia="宋体"/>
                <w:color w:val="000000"/>
              </w:rPr>
              <w:t>3.84</w:t>
            </w:r>
            <w:r w:rsidRPr="00E9693B">
              <w:rPr>
                <w:rFonts w:eastAsia="宋体"/>
                <w:color w:val="000000"/>
              </w:rPr>
              <w:t>t/a</w:t>
            </w:r>
            <w:r w:rsidRPr="00E9693B">
              <w:rPr>
                <w:rFonts w:ascii="宋体" w:eastAsia="宋体" w:hAnsi="宋体" w:hint="eastAsia"/>
                <w:color w:val="000000"/>
              </w:rPr>
              <w:t>。</w:t>
            </w:r>
            <w:r w:rsidRPr="00E9693B">
              <w:rPr>
                <w:rFonts w:ascii="宋体" w:eastAsia="宋体" w:hAnsi="宋体"/>
                <w:color w:val="000000"/>
              </w:rPr>
              <w:t>废</w:t>
            </w:r>
            <w:r w:rsidRPr="00E9693B">
              <w:rPr>
                <w:rFonts w:ascii="宋体" w:eastAsia="宋体" w:hAnsi="宋体" w:hint="eastAsia"/>
                <w:color w:val="000000"/>
              </w:rPr>
              <w:t>切削液</w:t>
            </w:r>
            <w:r w:rsidRPr="00E9693B">
              <w:rPr>
                <w:rFonts w:ascii="宋体" w:eastAsia="宋体" w:hAnsi="宋体"/>
                <w:color w:val="000000"/>
              </w:rPr>
              <w:t>被列为国家危险废物名录，编号为</w:t>
            </w:r>
            <w:r w:rsidRPr="00E9693B">
              <w:rPr>
                <w:rFonts w:eastAsia="宋体"/>
                <w:color w:val="000000"/>
              </w:rPr>
              <w:t>HW09</w:t>
            </w:r>
            <w:r w:rsidRPr="00E9693B">
              <w:rPr>
                <w:rFonts w:eastAsia="宋体" w:hAnsi="宋体"/>
                <w:color w:val="000000"/>
              </w:rPr>
              <w:t>（</w:t>
            </w:r>
            <w:smartTag w:uri="urn:schemas-microsoft-com:office:smarttags" w:element="chsdate">
              <w:smartTagPr>
                <w:attr w:name="Year" w:val="900"/>
                <w:attr w:name="Month" w:val="6"/>
                <w:attr w:name="Day" w:val="9"/>
                <w:attr w:name="IsLunarDate" w:val="False"/>
                <w:attr w:name="IsROCDate" w:val="False"/>
              </w:smartTagPr>
              <w:r w:rsidRPr="00E9693B">
                <w:rPr>
                  <w:rFonts w:eastAsia="宋体"/>
                  <w:color w:val="000000"/>
                </w:rPr>
                <w:t>900-006-09</w:t>
              </w:r>
            </w:smartTag>
            <w:r w:rsidRPr="00E9693B">
              <w:rPr>
                <w:rFonts w:eastAsia="宋体" w:hAnsi="宋体"/>
                <w:color w:val="000000"/>
              </w:rPr>
              <w:t>）</w:t>
            </w:r>
            <w:r w:rsidRPr="00E9693B">
              <w:rPr>
                <w:rFonts w:ascii="宋体" w:eastAsia="宋体" w:hAnsi="宋体" w:hint="eastAsia"/>
                <w:color w:val="000000"/>
              </w:rPr>
              <w:t>，委托有资质的单位处理</w:t>
            </w:r>
            <w:r w:rsidRPr="00E9693B">
              <w:rPr>
                <w:rFonts w:ascii="宋体" w:eastAsia="宋体" w:hAnsi="宋体"/>
                <w:color w:val="000000"/>
              </w:rPr>
              <w:t>。</w:t>
            </w:r>
          </w:p>
          <w:p w:rsidR="004A20A8" w:rsidRPr="00E9693B" w:rsidRDefault="004A20A8" w:rsidP="00507109">
            <w:pPr>
              <w:spacing w:line="360" w:lineRule="auto"/>
              <w:ind w:firstLineChars="200" w:firstLine="480"/>
              <w:jc w:val="both"/>
              <w:rPr>
                <w:rFonts w:ascii="宋体" w:eastAsia="宋体" w:hAnsi="宋体"/>
                <w:color w:val="000000"/>
              </w:rPr>
            </w:pPr>
            <w:r w:rsidRPr="00E9693B">
              <w:rPr>
                <w:rFonts w:ascii="宋体" w:eastAsia="宋体" w:hAnsi="宋体" w:hint="eastAsia"/>
                <w:color w:val="000000"/>
              </w:rPr>
              <w:lastRenderedPageBreak/>
              <w:t>废机油：</w:t>
            </w:r>
            <w:r w:rsidR="00E9693B">
              <w:rPr>
                <w:rFonts w:ascii="宋体" w:eastAsia="宋体" w:hAnsi="宋体" w:hint="eastAsia"/>
                <w:color w:val="000000"/>
              </w:rPr>
              <w:t>根据原有项目产生量估算</w:t>
            </w:r>
            <w:r w:rsidRPr="00E9693B">
              <w:rPr>
                <w:rFonts w:ascii="宋体" w:eastAsia="宋体" w:hAnsi="宋体" w:hint="eastAsia"/>
                <w:color w:val="000000"/>
              </w:rPr>
              <w:t>，</w:t>
            </w:r>
            <w:r w:rsidR="00E9693B">
              <w:rPr>
                <w:rFonts w:ascii="宋体" w:eastAsia="宋体" w:hAnsi="宋体" w:hint="eastAsia"/>
              </w:rPr>
              <w:t>扩建项目建成投产后</w:t>
            </w:r>
            <w:r w:rsidR="00E9693B">
              <w:rPr>
                <w:rFonts w:ascii="宋体" w:eastAsia="宋体" w:hAnsi="宋体" w:hint="eastAsia"/>
                <w:color w:val="000000"/>
              </w:rPr>
              <w:t>机</w:t>
            </w:r>
            <w:r w:rsidRPr="00E9693B">
              <w:rPr>
                <w:rFonts w:ascii="宋体" w:eastAsia="宋体" w:hAnsi="宋体" w:hint="eastAsia"/>
                <w:color w:val="000000"/>
              </w:rPr>
              <w:t>加工过程中废机油的产生量约为</w:t>
            </w:r>
            <w:r w:rsidR="00E9693B" w:rsidRPr="00E9693B">
              <w:rPr>
                <w:rFonts w:eastAsia="宋体"/>
                <w:color w:val="000000"/>
              </w:rPr>
              <w:t>1.5</w:t>
            </w:r>
            <w:r w:rsidRPr="00E9693B">
              <w:rPr>
                <w:rFonts w:eastAsia="宋体"/>
                <w:color w:val="000000"/>
              </w:rPr>
              <w:t>t/a</w:t>
            </w:r>
            <w:r w:rsidRPr="00E9693B">
              <w:rPr>
                <w:rFonts w:ascii="宋体" w:eastAsia="宋体" w:hAnsi="宋体" w:hint="eastAsia"/>
                <w:color w:val="000000"/>
              </w:rPr>
              <w:t>。废机油属于危险废物，</w:t>
            </w:r>
            <w:r w:rsidRPr="00E9693B">
              <w:rPr>
                <w:rFonts w:ascii="宋体" w:eastAsia="宋体" w:hAnsi="宋体"/>
                <w:color w:val="000000"/>
              </w:rPr>
              <w:t>编号为</w:t>
            </w:r>
            <w:r w:rsidRPr="00E9693B">
              <w:rPr>
                <w:rFonts w:eastAsia="宋体"/>
                <w:color w:val="000000"/>
              </w:rPr>
              <w:t>HW08</w:t>
            </w:r>
            <w:r w:rsidRPr="00E9693B">
              <w:rPr>
                <w:rFonts w:eastAsia="宋体" w:hAnsi="宋体"/>
                <w:color w:val="000000"/>
              </w:rPr>
              <w:t>（</w:t>
            </w:r>
            <w:r w:rsidRPr="00E9693B">
              <w:rPr>
                <w:rFonts w:eastAsia="宋体"/>
                <w:color w:val="000000"/>
              </w:rPr>
              <w:t>900-218-08</w:t>
            </w:r>
            <w:r w:rsidRPr="00E9693B">
              <w:rPr>
                <w:rFonts w:eastAsia="宋体" w:hAnsi="宋体"/>
                <w:color w:val="000000"/>
              </w:rPr>
              <w:t>）</w:t>
            </w:r>
            <w:r w:rsidRPr="00E9693B">
              <w:rPr>
                <w:rFonts w:ascii="宋体" w:eastAsia="宋体" w:hAnsi="宋体" w:hint="eastAsia"/>
                <w:color w:val="000000"/>
              </w:rPr>
              <w:t>，委托有资质的单位处理</w:t>
            </w:r>
            <w:r w:rsidRPr="00E9693B">
              <w:rPr>
                <w:rFonts w:ascii="宋体" w:eastAsia="宋体" w:hAnsi="宋体"/>
                <w:color w:val="000000"/>
              </w:rPr>
              <w:t>。</w:t>
            </w:r>
          </w:p>
          <w:p w:rsidR="004A20A8" w:rsidRPr="008C309E" w:rsidRDefault="004A20A8" w:rsidP="00507109">
            <w:pPr>
              <w:spacing w:line="360" w:lineRule="auto"/>
              <w:ind w:firstLineChars="200" w:firstLine="480"/>
              <w:jc w:val="both"/>
              <w:rPr>
                <w:rFonts w:ascii="宋体" w:eastAsia="宋体" w:hAnsi="宋体"/>
                <w:color w:val="000000"/>
              </w:rPr>
            </w:pPr>
            <w:r w:rsidRPr="008C309E">
              <w:rPr>
                <w:rFonts w:ascii="宋体" w:eastAsia="宋体" w:hAnsi="宋体" w:hint="eastAsia"/>
                <w:color w:val="000000"/>
              </w:rPr>
              <w:t>废包装桶：</w:t>
            </w:r>
            <w:r w:rsidRPr="008C309E">
              <w:rPr>
                <w:rFonts w:ascii="宋体" w:eastAsia="宋体" w:hAnsi="宋体" w:hint="eastAsia"/>
              </w:rPr>
              <w:t>本项目油漆、固化剂、切削液、液压油、润滑油使用过程中均会产生废包装桶，根据使用量以及包装规格计算，预计产生废包装桶</w:t>
            </w:r>
            <w:r w:rsidR="008C309E" w:rsidRPr="008C309E">
              <w:rPr>
                <w:rFonts w:eastAsia="宋体"/>
              </w:rPr>
              <w:t>772</w:t>
            </w:r>
            <w:r w:rsidRPr="008C309E">
              <w:rPr>
                <w:rFonts w:ascii="宋体" w:eastAsia="宋体" w:hAnsi="宋体" w:hint="eastAsia"/>
              </w:rPr>
              <w:t>个</w:t>
            </w:r>
            <w:r w:rsidRPr="008C309E">
              <w:rPr>
                <w:rFonts w:ascii="宋体" w:eastAsia="宋体" w:hAnsi="宋体"/>
              </w:rPr>
              <w:t>/</w:t>
            </w:r>
            <w:r w:rsidRPr="008C309E">
              <w:rPr>
                <w:rFonts w:eastAsia="宋体"/>
              </w:rPr>
              <w:t>a</w:t>
            </w:r>
            <w:r w:rsidRPr="008C309E">
              <w:rPr>
                <w:rFonts w:ascii="宋体" w:eastAsia="宋体" w:hAnsi="宋体" w:hint="eastAsia"/>
              </w:rPr>
              <w:t>，平均每个为</w:t>
            </w:r>
            <w:r w:rsidRPr="008C309E">
              <w:rPr>
                <w:rFonts w:eastAsia="宋体"/>
              </w:rPr>
              <w:t>1.5kg</w:t>
            </w:r>
            <w:r w:rsidRPr="008C309E">
              <w:rPr>
                <w:rFonts w:ascii="宋体" w:eastAsia="宋体" w:hAnsi="宋体" w:hint="eastAsia"/>
              </w:rPr>
              <w:t>，则产生废包装桶约</w:t>
            </w:r>
            <w:r w:rsidR="008C309E" w:rsidRPr="008C309E">
              <w:rPr>
                <w:rFonts w:eastAsia="宋体"/>
              </w:rPr>
              <w:t>1.158</w:t>
            </w:r>
            <w:r w:rsidRPr="008C309E">
              <w:rPr>
                <w:rFonts w:eastAsia="宋体"/>
              </w:rPr>
              <w:t>t/a</w:t>
            </w:r>
            <w:r w:rsidRPr="008C309E">
              <w:rPr>
                <w:rFonts w:ascii="宋体" w:eastAsia="宋体" w:hAnsi="宋体" w:hint="eastAsia"/>
              </w:rPr>
              <w:t>。该废包装桶属于危险固废，</w:t>
            </w:r>
            <w:r w:rsidRPr="008C309E">
              <w:rPr>
                <w:rFonts w:ascii="宋体" w:eastAsia="宋体" w:hAnsi="宋体"/>
                <w:color w:val="000000"/>
              </w:rPr>
              <w:t>编号为</w:t>
            </w:r>
            <w:r w:rsidRPr="008C309E">
              <w:rPr>
                <w:rFonts w:eastAsia="宋体"/>
                <w:color w:val="000000"/>
              </w:rPr>
              <w:t>HW49</w:t>
            </w:r>
            <w:r w:rsidRPr="008C309E">
              <w:rPr>
                <w:rFonts w:eastAsia="宋体" w:hAnsi="宋体"/>
                <w:color w:val="000000"/>
              </w:rPr>
              <w:t>（</w:t>
            </w:r>
            <w:r w:rsidRPr="008C309E">
              <w:rPr>
                <w:rFonts w:eastAsia="宋体"/>
                <w:color w:val="000000"/>
              </w:rPr>
              <w:t>900-041-49</w:t>
            </w:r>
            <w:r w:rsidRPr="008C309E">
              <w:rPr>
                <w:rFonts w:eastAsia="宋体" w:hAnsi="宋体"/>
                <w:color w:val="000000"/>
              </w:rPr>
              <w:t>）</w:t>
            </w:r>
            <w:r w:rsidRPr="008C309E">
              <w:rPr>
                <w:rFonts w:ascii="宋体" w:eastAsia="宋体" w:hAnsi="宋体" w:hint="eastAsia"/>
                <w:color w:val="000000"/>
              </w:rPr>
              <w:t>，经厂方收集后</w:t>
            </w:r>
            <w:r w:rsidRPr="008C309E">
              <w:rPr>
                <w:rFonts w:ascii="宋体" w:eastAsia="宋体" w:hAnsi="宋体" w:hint="eastAsia"/>
              </w:rPr>
              <w:t>委托有资质的单位处理。</w:t>
            </w:r>
          </w:p>
          <w:p w:rsidR="004A20A8" w:rsidRPr="008C309E" w:rsidRDefault="004A20A8" w:rsidP="00507109">
            <w:pPr>
              <w:adjustRightInd w:val="0"/>
              <w:snapToGrid w:val="0"/>
              <w:spacing w:line="360" w:lineRule="auto"/>
              <w:ind w:firstLineChars="200" w:firstLine="480"/>
              <w:jc w:val="both"/>
              <w:rPr>
                <w:rFonts w:ascii="宋体" w:eastAsia="宋体" w:hAnsi="宋体"/>
                <w:color w:val="000000"/>
              </w:rPr>
            </w:pPr>
            <w:r w:rsidRPr="008C309E">
              <w:rPr>
                <w:rFonts w:ascii="宋体" w:eastAsia="宋体" w:hAnsi="宋体" w:hint="eastAsia"/>
                <w:bCs/>
              </w:rPr>
              <w:t>滴落在地面的漆渣：本项目喷漆过程中会有少量油漆滴落在地面形成漆渣，产生量约为底漆、面漆中固体份含量的</w:t>
            </w:r>
            <w:r w:rsidRPr="008C309E">
              <w:rPr>
                <w:rFonts w:eastAsia="宋体"/>
                <w:bCs/>
              </w:rPr>
              <w:t>10%</w:t>
            </w:r>
            <w:r w:rsidRPr="008C309E">
              <w:rPr>
                <w:rFonts w:ascii="宋体" w:eastAsia="宋体" w:hAnsi="宋体" w:hint="eastAsia"/>
                <w:bCs/>
              </w:rPr>
              <w:t>，约</w:t>
            </w:r>
            <w:r w:rsidR="008C309E" w:rsidRPr="008C309E">
              <w:rPr>
                <w:rFonts w:eastAsia="宋体"/>
                <w:bCs/>
              </w:rPr>
              <w:t>0.672</w:t>
            </w:r>
            <w:r w:rsidRPr="008C309E">
              <w:rPr>
                <w:rFonts w:eastAsia="宋体"/>
                <w:bCs/>
              </w:rPr>
              <w:t>t/a</w:t>
            </w:r>
            <w:r w:rsidRPr="008C309E">
              <w:rPr>
                <w:rFonts w:ascii="宋体" w:eastAsia="宋体" w:hAnsi="宋体"/>
              </w:rPr>
              <w:t>，</w:t>
            </w:r>
            <w:r w:rsidRPr="008C309E">
              <w:rPr>
                <w:rFonts w:ascii="宋体" w:eastAsia="宋体" w:hAnsi="宋体" w:hint="eastAsia"/>
              </w:rPr>
              <w:t>属于危险固废，</w:t>
            </w:r>
            <w:r w:rsidRPr="008C309E">
              <w:rPr>
                <w:rFonts w:ascii="宋体" w:eastAsia="宋体" w:hAnsi="宋体"/>
                <w:color w:val="000000"/>
              </w:rPr>
              <w:t>编号为</w:t>
            </w:r>
            <w:r w:rsidRPr="008C309E">
              <w:rPr>
                <w:rFonts w:eastAsia="宋体"/>
                <w:color w:val="000000"/>
              </w:rPr>
              <w:t>HW12</w:t>
            </w:r>
            <w:r w:rsidRPr="008C309E">
              <w:rPr>
                <w:rFonts w:eastAsia="宋体" w:hAnsi="宋体"/>
                <w:color w:val="000000"/>
              </w:rPr>
              <w:t>（</w:t>
            </w:r>
            <w:r w:rsidRPr="008C309E">
              <w:rPr>
                <w:rFonts w:eastAsia="宋体"/>
                <w:color w:val="000000"/>
              </w:rPr>
              <w:t>900-252-12</w:t>
            </w:r>
            <w:r w:rsidRPr="008C309E">
              <w:rPr>
                <w:rFonts w:eastAsia="宋体" w:hAnsi="宋体"/>
                <w:color w:val="000000"/>
              </w:rPr>
              <w:t>）</w:t>
            </w:r>
            <w:r w:rsidRPr="008C309E">
              <w:rPr>
                <w:rFonts w:ascii="宋体" w:eastAsia="宋体" w:hAnsi="宋体" w:hint="eastAsia"/>
                <w:color w:val="000000"/>
              </w:rPr>
              <w:t>，经厂方收集后委托有资质的单位处理。</w:t>
            </w:r>
          </w:p>
          <w:p w:rsidR="008C309E" w:rsidRDefault="008C309E" w:rsidP="00507109">
            <w:pPr>
              <w:spacing w:line="360" w:lineRule="auto"/>
              <w:ind w:firstLineChars="200" w:firstLine="480"/>
              <w:jc w:val="both"/>
              <w:rPr>
                <w:rFonts w:ascii="宋体" w:eastAsia="宋体" w:hAnsi="宋体"/>
              </w:rPr>
            </w:pPr>
            <w:r w:rsidRPr="00F81D94">
              <w:rPr>
                <w:rFonts w:ascii="宋体" w:eastAsia="宋体" w:hAnsi="宋体" w:hint="eastAsia"/>
              </w:rPr>
              <w:t>焊渣：焊接工序焊条夹持部分使用后的废弃物和清理焊缝后产生的废弃物均为焊渣，产生量依据</w:t>
            </w:r>
            <w:r w:rsidRPr="00F81D94">
              <w:rPr>
                <w:rFonts w:ascii="宋体" w:eastAsia="宋体" w:hAnsi="宋体"/>
              </w:rPr>
              <w:t>《</w:t>
            </w:r>
            <w:r w:rsidRPr="00F81D94">
              <w:rPr>
                <w:rFonts w:ascii="宋体" w:eastAsia="宋体" w:hAnsi="宋体" w:hint="eastAsia"/>
              </w:rPr>
              <w:t>机加工行业环境影响评价中常见污染物源强估算及污染治理</w:t>
            </w:r>
            <w:r w:rsidRPr="00F81D94">
              <w:rPr>
                <w:rFonts w:ascii="宋体" w:eastAsia="宋体" w:hAnsi="宋体"/>
              </w:rPr>
              <w:t>》</w:t>
            </w:r>
            <w:r w:rsidRPr="00F81D94">
              <w:rPr>
                <w:rFonts w:ascii="宋体" w:eastAsia="宋体" w:hAnsi="宋体" w:hint="eastAsia"/>
              </w:rPr>
              <w:t>（许海萍）“固体废物产生量的估算”，为焊条使用量的</w:t>
            </w:r>
            <w:r w:rsidRPr="00F81D94">
              <w:rPr>
                <w:rFonts w:eastAsia="宋体"/>
              </w:rPr>
              <w:t>1/11+4%</w:t>
            </w:r>
            <w:r w:rsidRPr="00F81D94">
              <w:rPr>
                <w:rFonts w:ascii="宋体" w:eastAsia="宋体" w:hAnsi="宋体" w:hint="eastAsia"/>
              </w:rPr>
              <w:t>。</w:t>
            </w:r>
            <w:r w:rsidR="00F81D94" w:rsidRPr="00F81D94">
              <w:rPr>
                <w:rFonts w:ascii="宋体" w:eastAsia="宋体" w:hAnsi="宋体" w:hint="eastAsia"/>
              </w:rPr>
              <w:t>扩建项目建成投产后，全厂</w:t>
            </w:r>
            <w:r w:rsidRPr="00F81D94">
              <w:rPr>
                <w:rFonts w:ascii="宋体" w:eastAsia="宋体" w:hAnsi="宋体" w:hint="eastAsia"/>
              </w:rPr>
              <w:t>焊丝使用量为</w:t>
            </w:r>
            <w:r w:rsidR="00F81D94" w:rsidRPr="00F81D94">
              <w:rPr>
                <w:rFonts w:eastAsia="宋体"/>
              </w:rPr>
              <w:t>17</w:t>
            </w:r>
            <w:r w:rsidRPr="00F81D94">
              <w:rPr>
                <w:rFonts w:eastAsia="宋体"/>
              </w:rPr>
              <w:t>t/a</w:t>
            </w:r>
            <w:r w:rsidRPr="00F81D94">
              <w:rPr>
                <w:rFonts w:ascii="宋体" w:eastAsia="宋体" w:hAnsi="宋体" w:hint="eastAsia"/>
              </w:rPr>
              <w:t>，则焊渣产生量约为</w:t>
            </w:r>
            <w:r w:rsidR="00F81D94" w:rsidRPr="00F81D94">
              <w:rPr>
                <w:rFonts w:eastAsia="宋体"/>
              </w:rPr>
              <w:t>2.225</w:t>
            </w:r>
            <w:r w:rsidRPr="00F81D94">
              <w:rPr>
                <w:rFonts w:eastAsia="宋体"/>
              </w:rPr>
              <w:t>t/a</w:t>
            </w:r>
            <w:r w:rsidRPr="00F81D94">
              <w:rPr>
                <w:rFonts w:ascii="宋体" w:eastAsia="宋体" w:hAnsi="宋体" w:hint="eastAsia"/>
              </w:rPr>
              <w:t>，经厂方收集后由环卫部门清运处理。</w:t>
            </w:r>
          </w:p>
          <w:p w:rsidR="00F81D94" w:rsidRPr="00F65237" w:rsidRDefault="00F81D94" w:rsidP="00507109">
            <w:pPr>
              <w:spacing w:line="360" w:lineRule="auto"/>
              <w:ind w:firstLineChars="200" w:firstLine="480"/>
              <w:jc w:val="both"/>
              <w:rPr>
                <w:rFonts w:ascii="宋体" w:eastAsia="宋体" w:hAnsi="宋体"/>
              </w:rPr>
            </w:pPr>
            <w:r w:rsidRPr="00F65237">
              <w:rPr>
                <w:rFonts w:ascii="宋体" w:eastAsia="宋体" w:hAnsi="宋体" w:hint="eastAsia"/>
              </w:rPr>
              <w:t>除尘装置吸收的除尘灰：扩建</w:t>
            </w:r>
            <w:r w:rsidR="00F65237" w:rsidRPr="00F65237">
              <w:rPr>
                <w:rFonts w:ascii="宋体" w:eastAsia="宋体" w:hAnsi="宋体" w:hint="eastAsia"/>
              </w:rPr>
              <w:t>项目建成投产后</w:t>
            </w:r>
            <w:r w:rsidRPr="00F65237">
              <w:rPr>
                <w:rFonts w:ascii="宋体" w:eastAsia="宋体" w:hAnsi="宋体" w:hint="eastAsia"/>
              </w:rPr>
              <w:t>，</w:t>
            </w:r>
            <w:r w:rsidR="00F65237" w:rsidRPr="00F65237">
              <w:rPr>
                <w:rFonts w:ascii="宋体" w:eastAsia="宋体" w:hAnsi="宋体" w:hint="eastAsia"/>
              </w:rPr>
              <w:t>厂方</w:t>
            </w:r>
            <w:r w:rsidRPr="00F65237">
              <w:rPr>
                <w:rFonts w:ascii="宋体" w:eastAsia="宋体" w:hAnsi="宋体" w:hint="eastAsia"/>
              </w:rPr>
              <w:t>拟设置布袋除尘装置对切割烟尘收集处理，设置移动式焊接烟尘净化装置对焊接烟尘收集处理，设置布袋除尘装置对抛丸粉尘吸收处理，根据除尘装置各自的收集效率、吸收效率分析可知，除尘装置吸收的除尘灰共计</w:t>
            </w:r>
            <w:r w:rsidR="00F65237" w:rsidRPr="00F65237">
              <w:rPr>
                <w:rFonts w:eastAsia="宋体"/>
              </w:rPr>
              <w:t>14.3717</w:t>
            </w:r>
            <w:r w:rsidRPr="00F65237">
              <w:rPr>
                <w:rFonts w:eastAsia="宋体"/>
              </w:rPr>
              <w:t>t/a</w:t>
            </w:r>
            <w:r w:rsidRPr="00F65237">
              <w:rPr>
                <w:rFonts w:ascii="宋体" w:eastAsia="宋体" w:hAnsi="宋体" w:hint="eastAsia"/>
              </w:rPr>
              <w:t>，经厂方收集后出售处理。</w:t>
            </w:r>
          </w:p>
          <w:p w:rsidR="004A20A8" w:rsidRPr="00F65237" w:rsidRDefault="004A20A8" w:rsidP="00507109">
            <w:pPr>
              <w:adjustRightInd w:val="0"/>
              <w:snapToGrid w:val="0"/>
              <w:spacing w:line="360" w:lineRule="auto"/>
              <w:ind w:firstLineChars="200" w:firstLine="480"/>
              <w:jc w:val="both"/>
              <w:rPr>
                <w:rFonts w:ascii="宋体" w:eastAsia="宋体" w:hAnsi="宋体"/>
                <w:color w:val="000000"/>
              </w:rPr>
            </w:pPr>
            <w:r w:rsidRPr="00F65237">
              <w:rPr>
                <w:rFonts w:ascii="宋体" w:eastAsia="宋体" w:hAnsi="宋体" w:hint="eastAsia"/>
                <w:bCs/>
                <w:color w:val="000000" w:themeColor="text1"/>
              </w:rPr>
              <w:t>废纸质过滤器：本项目喷涂废气处理装置设有干式漆雾过滤器，干式过滤器中的迷宫式纸质过滤器吸附达饱和状态后需进行更换，干式漆雾过滤器迷宫式纸质过滤器使用量为</w:t>
            </w:r>
            <w:r w:rsidR="00F65237" w:rsidRPr="00F65237">
              <w:rPr>
                <w:rFonts w:eastAsia="宋体"/>
                <w:bCs/>
                <w:color w:val="000000" w:themeColor="text1"/>
              </w:rPr>
              <w:t>10</w:t>
            </w:r>
            <w:r w:rsidRPr="00F65237">
              <w:rPr>
                <w:rFonts w:eastAsia="宋体"/>
                <w:bCs/>
                <w:color w:val="000000" w:themeColor="text1"/>
              </w:rPr>
              <w:t>0kg</w:t>
            </w:r>
            <w:r w:rsidRPr="00F65237">
              <w:rPr>
                <w:rFonts w:ascii="宋体" w:eastAsia="宋体" w:hAnsi="宋体" w:hint="eastAsia"/>
                <w:bCs/>
                <w:color w:val="000000" w:themeColor="text1"/>
              </w:rPr>
              <w:t>，每季度更换一次，则吸附污染物后全厂废纸质过滤器产生量约为</w:t>
            </w:r>
            <w:r w:rsidR="00F65237" w:rsidRPr="00F65237">
              <w:rPr>
                <w:rFonts w:eastAsia="宋体"/>
                <w:bCs/>
                <w:color w:val="000000" w:themeColor="text1"/>
              </w:rPr>
              <w:t>2.178</w:t>
            </w:r>
            <w:r w:rsidRPr="00F65237">
              <w:rPr>
                <w:rFonts w:eastAsia="宋体"/>
                <w:bCs/>
                <w:color w:val="000000" w:themeColor="text1"/>
              </w:rPr>
              <w:t>t/a</w:t>
            </w:r>
            <w:r w:rsidRPr="00F65237">
              <w:rPr>
                <w:rFonts w:ascii="宋体" w:eastAsia="宋体" w:hAnsi="宋体" w:hint="eastAsia"/>
                <w:bCs/>
                <w:color w:val="000000" w:themeColor="text1"/>
              </w:rPr>
              <w:t>（含吸附的漆渣</w:t>
            </w:r>
            <w:r w:rsidR="00F65237" w:rsidRPr="00F65237">
              <w:rPr>
                <w:rFonts w:eastAsia="宋体"/>
                <w:bCs/>
                <w:color w:val="000000" w:themeColor="text1"/>
              </w:rPr>
              <w:t>1.778</w:t>
            </w:r>
            <w:r w:rsidRPr="00F65237">
              <w:rPr>
                <w:rFonts w:eastAsia="宋体"/>
                <w:bCs/>
                <w:color w:val="000000" w:themeColor="text1"/>
              </w:rPr>
              <w:t>t/a</w:t>
            </w:r>
            <w:r w:rsidRPr="00F65237">
              <w:rPr>
                <w:rFonts w:ascii="宋体" w:eastAsia="宋体" w:hAnsi="宋体" w:hint="eastAsia"/>
                <w:bCs/>
                <w:color w:val="000000" w:themeColor="text1"/>
              </w:rPr>
              <w:t>），</w:t>
            </w:r>
            <w:r w:rsidRPr="00F65237">
              <w:rPr>
                <w:rFonts w:ascii="宋体" w:eastAsia="宋体" w:hAnsi="宋体" w:hint="eastAsia"/>
              </w:rPr>
              <w:t>属于危险固废，</w:t>
            </w:r>
            <w:r w:rsidRPr="00F65237">
              <w:rPr>
                <w:rFonts w:ascii="宋体" w:eastAsia="宋体" w:hAnsi="宋体"/>
                <w:color w:val="000000"/>
              </w:rPr>
              <w:t>编号为</w:t>
            </w:r>
            <w:r w:rsidRPr="00F65237">
              <w:rPr>
                <w:rFonts w:eastAsia="宋体"/>
                <w:color w:val="000000"/>
              </w:rPr>
              <w:t>HW49</w:t>
            </w:r>
            <w:r w:rsidRPr="00F65237">
              <w:rPr>
                <w:rFonts w:eastAsia="宋体" w:hAnsi="宋体"/>
                <w:color w:val="000000"/>
              </w:rPr>
              <w:t>（</w:t>
            </w:r>
            <w:r w:rsidRPr="00F65237">
              <w:rPr>
                <w:rFonts w:eastAsia="宋体"/>
                <w:color w:val="000000"/>
              </w:rPr>
              <w:t>900-041-49</w:t>
            </w:r>
            <w:r w:rsidRPr="00F65237">
              <w:rPr>
                <w:rFonts w:eastAsia="宋体" w:hAnsi="宋体"/>
                <w:color w:val="000000"/>
              </w:rPr>
              <w:t>）</w:t>
            </w:r>
            <w:r w:rsidRPr="00F65237">
              <w:rPr>
                <w:rFonts w:ascii="宋体" w:eastAsia="宋体" w:hAnsi="宋体" w:hint="eastAsia"/>
                <w:color w:val="000000"/>
              </w:rPr>
              <w:t>，经厂方收集后委托有资质的单位处理。</w:t>
            </w:r>
          </w:p>
          <w:p w:rsidR="004A20A8" w:rsidRPr="00256771" w:rsidRDefault="004A20A8" w:rsidP="00507109">
            <w:pPr>
              <w:spacing w:line="360" w:lineRule="auto"/>
              <w:ind w:firstLineChars="200" w:firstLine="480"/>
              <w:jc w:val="both"/>
              <w:rPr>
                <w:rFonts w:ascii="宋体" w:eastAsia="宋体" w:hAnsi="宋体"/>
              </w:rPr>
            </w:pPr>
            <w:r w:rsidRPr="00256771">
              <w:rPr>
                <w:rFonts w:ascii="宋体" w:eastAsia="宋体" w:hAnsi="宋体" w:hint="eastAsia"/>
                <w:bCs/>
              </w:rPr>
              <w:t>废过滤棉：</w:t>
            </w:r>
            <w:r w:rsidRPr="00256771">
              <w:rPr>
                <w:rFonts w:ascii="宋体" w:eastAsia="宋体" w:hAnsi="宋体" w:hint="eastAsia"/>
              </w:rPr>
              <w:t>本项目干式漆雾过滤器之后设置过滤棉进一步去除漆雾颗粒，主要用于去除大颗粒物质，防止活性炭堵塞，过滤棉吸附达饱和状态后需进行更换，根据企业介绍，本项目废气处理装置中过滤棉装填量为</w:t>
            </w:r>
            <w:r w:rsidRPr="00256771">
              <w:rPr>
                <w:rFonts w:eastAsia="宋体"/>
              </w:rPr>
              <w:t>0.1t</w:t>
            </w:r>
            <w:r w:rsidRPr="00256771">
              <w:rPr>
                <w:rFonts w:ascii="宋体" w:eastAsia="宋体" w:hAnsi="宋体" w:hint="eastAsia"/>
              </w:rPr>
              <w:t>，每月更换一次，则本项目废过滤棉的产生量约为</w:t>
            </w:r>
            <w:r w:rsidRPr="00256771">
              <w:rPr>
                <w:rFonts w:eastAsia="宋体"/>
              </w:rPr>
              <w:t>1.2t/a</w:t>
            </w:r>
            <w:r w:rsidRPr="00256771">
              <w:rPr>
                <w:rFonts w:ascii="宋体" w:eastAsia="宋体" w:hAnsi="宋体" w:hint="eastAsia"/>
              </w:rPr>
              <w:t>，属于危险废物，编号为</w:t>
            </w:r>
            <w:r w:rsidRPr="00256771">
              <w:rPr>
                <w:rFonts w:eastAsia="宋体"/>
                <w:color w:val="000000"/>
              </w:rPr>
              <w:t>HW49</w:t>
            </w:r>
            <w:r w:rsidRPr="00256771">
              <w:rPr>
                <w:rFonts w:eastAsia="宋体" w:hAnsi="宋体"/>
                <w:color w:val="000000"/>
              </w:rPr>
              <w:t>（</w:t>
            </w:r>
            <w:r w:rsidRPr="00256771">
              <w:rPr>
                <w:rFonts w:eastAsia="宋体"/>
                <w:color w:val="000000"/>
              </w:rPr>
              <w:t>900-041-49</w:t>
            </w:r>
            <w:r w:rsidRPr="00256771">
              <w:rPr>
                <w:rFonts w:eastAsia="宋体" w:hAnsi="宋体"/>
                <w:color w:val="000000"/>
              </w:rPr>
              <w:t>）</w:t>
            </w:r>
            <w:r w:rsidRPr="00256771">
              <w:rPr>
                <w:rFonts w:ascii="宋体" w:eastAsia="宋体" w:hAnsi="宋体"/>
              </w:rPr>
              <w:t>。</w:t>
            </w:r>
          </w:p>
          <w:p w:rsidR="004A20A8" w:rsidRPr="00256771" w:rsidRDefault="004A20A8" w:rsidP="00507109">
            <w:pPr>
              <w:spacing w:line="360" w:lineRule="auto"/>
              <w:ind w:firstLineChars="200" w:firstLine="480"/>
              <w:rPr>
                <w:rFonts w:ascii="宋体" w:eastAsia="宋体" w:hAnsi="宋体"/>
              </w:rPr>
            </w:pPr>
            <w:r w:rsidRPr="00256771">
              <w:rPr>
                <w:rFonts w:ascii="宋体" w:eastAsia="宋体" w:hAnsi="宋体"/>
              </w:rPr>
              <w:t>废活性炭：</w:t>
            </w:r>
            <w:r w:rsidRPr="00256771">
              <w:rPr>
                <w:rFonts w:ascii="宋体" w:eastAsia="宋体" w:hAnsi="宋体" w:hint="eastAsia"/>
              </w:rPr>
              <w:t>本项目</w:t>
            </w:r>
            <w:r w:rsidR="00256771">
              <w:rPr>
                <w:rFonts w:ascii="宋体" w:eastAsia="宋体" w:hAnsi="宋体" w:hint="eastAsia"/>
              </w:rPr>
              <w:t>喷漆</w:t>
            </w:r>
            <w:r w:rsidRPr="00256771">
              <w:rPr>
                <w:rFonts w:ascii="宋体" w:eastAsia="宋体" w:hAnsi="宋体" w:hint="eastAsia"/>
              </w:rPr>
              <w:t>晾干房喷漆晾干过程中产生的</w:t>
            </w:r>
            <w:r w:rsidRPr="00256771">
              <w:rPr>
                <w:rFonts w:ascii="宋体" w:eastAsia="宋体" w:hAnsi="宋体" w:hint="eastAsia"/>
                <w:color w:val="000000"/>
              </w:rPr>
              <w:t>有机废气采用“二级活性炭吸附装置”吸收处理，需吸附的有机废气量为</w:t>
            </w:r>
            <w:r w:rsidR="00256771" w:rsidRPr="00E46F83">
              <w:rPr>
                <w:rFonts w:eastAsia="宋体"/>
                <w:color w:val="000000"/>
              </w:rPr>
              <w:t>2.3065</w:t>
            </w:r>
            <w:r w:rsidRPr="00E46F83">
              <w:rPr>
                <w:rFonts w:eastAsia="宋体"/>
                <w:color w:val="000000"/>
              </w:rPr>
              <w:t>t/a</w:t>
            </w:r>
            <w:r w:rsidRPr="00256771">
              <w:rPr>
                <w:rFonts w:ascii="宋体" w:eastAsia="宋体" w:hAnsi="宋体" w:hint="eastAsia"/>
                <w:color w:val="000000"/>
              </w:rPr>
              <w:t>，以吸附饱和率</w:t>
            </w:r>
            <w:r w:rsidRPr="00E46F83">
              <w:rPr>
                <w:rFonts w:eastAsia="宋体"/>
                <w:color w:val="000000"/>
              </w:rPr>
              <w:t>30%</w:t>
            </w:r>
            <w:r w:rsidRPr="00256771">
              <w:rPr>
                <w:rFonts w:ascii="宋体" w:eastAsia="宋体" w:hAnsi="宋体" w:hint="eastAsia"/>
                <w:color w:val="000000"/>
              </w:rPr>
              <w:t>计算，则年需活性炭</w:t>
            </w:r>
            <w:r w:rsidR="00256771" w:rsidRPr="00E46F83">
              <w:rPr>
                <w:rFonts w:eastAsia="宋体"/>
                <w:color w:val="000000"/>
              </w:rPr>
              <w:t>7.688</w:t>
            </w:r>
            <w:r w:rsidRPr="00E46F83">
              <w:rPr>
                <w:rFonts w:eastAsia="宋体"/>
                <w:color w:val="000000"/>
              </w:rPr>
              <w:t>t</w:t>
            </w:r>
            <w:r w:rsidRPr="00256771">
              <w:rPr>
                <w:rFonts w:ascii="宋体" w:eastAsia="宋体" w:hAnsi="宋体" w:hint="eastAsia"/>
                <w:color w:val="000000"/>
              </w:rPr>
              <w:t>。活性炭吸附装置安装饱和警示装置，一旦不能满足吸附要求即进行活性炭更换</w:t>
            </w:r>
            <w:r w:rsidRPr="00256771">
              <w:rPr>
                <w:rFonts w:ascii="宋体" w:eastAsia="宋体" w:hAnsi="宋体" w:hint="eastAsia"/>
              </w:rPr>
              <w:t>，本项目活性炭用量为</w:t>
            </w:r>
            <w:r w:rsidR="00256771" w:rsidRPr="00E46F83">
              <w:rPr>
                <w:rFonts w:eastAsia="宋体"/>
              </w:rPr>
              <w:t>7.8</w:t>
            </w:r>
            <w:r w:rsidRPr="00E46F83">
              <w:rPr>
                <w:rFonts w:eastAsia="宋体"/>
              </w:rPr>
              <w:t>t</w:t>
            </w:r>
            <w:r w:rsidRPr="00256771">
              <w:rPr>
                <w:rFonts w:ascii="宋体" w:eastAsia="宋体" w:hAnsi="宋体" w:hint="eastAsia"/>
              </w:rPr>
              <w:t>，填充量为</w:t>
            </w:r>
            <w:r w:rsidR="00256771" w:rsidRPr="00E46F83">
              <w:rPr>
                <w:rFonts w:eastAsia="宋体"/>
              </w:rPr>
              <w:t>1.95</w:t>
            </w:r>
            <w:r w:rsidRPr="00E46F83">
              <w:rPr>
                <w:rFonts w:eastAsia="宋体"/>
              </w:rPr>
              <w:t>t</w:t>
            </w:r>
            <w:r w:rsidRPr="00256771">
              <w:rPr>
                <w:rFonts w:ascii="宋体" w:eastAsia="宋体" w:hAnsi="宋体" w:hint="eastAsia"/>
              </w:rPr>
              <w:t>，每</w:t>
            </w:r>
            <w:r w:rsidR="00256771">
              <w:rPr>
                <w:rFonts w:ascii="宋体" w:eastAsia="宋体" w:hAnsi="宋体" w:hint="eastAsia"/>
              </w:rPr>
              <w:t>季度</w:t>
            </w:r>
            <w:r w:rsidRPr="00256771">
              <w:rPr>
                <w:rFonts w:ascii="宋体" w:eastAsia="宋体" w:hAnsi="宋体" w:hint="eastAsia"/>
              </w:rPr>
              <w:t>更换一次，则废活性炭的产生量约为</w:t>
            </w:r>
            <w:r w:rsidR="00E46F83" w:rsidRPr="00E46F83">
              <w:rPr>
                <w:rFonts w:eastAsia="宋体"/>
              </w:rPr>
              <w:t>9.8758</w:t>
            </w:r>
            <w:r w:rsidRPr="00E46F83">
              <w:rPr>
                <w:rFonts w:eastAsia="宋体"/>
              </w:rPr>
              <w:t>t/a</w:t>
            </w:r>
            <w:r w:rsidRPr="00256771">
              <w:rPr>
                <w:rFonts w:ascii="宋体" w:eastAsia="宋体" w:hAnsi="宋体" w:hint="eastAsia"/>
              </w:rPr>
              <w:t>（含有机废气</w:t>
            </w:r>
            <w:r w:rsidR="00E46F83" w:rsidRPr="00E46F83">
              <w:rPr>
                <w:rFonts w:eastAsia="宋体"/>
              </w:rPr>
              <w:t>2.0758</w:t>
            </w:r>
            <w:r w:rsidRPr="00E46F83">
              <w:rPr>
                <w:rFonts w:eastAsia="宋体"/>
              </w:rPr>
              <w:t>t/a</w:t>
            </w:r>
            <w:r w:rsidRPr="00256771">
              <w:rPr>
                <w:rFonts w:ascii="宋体" w:eastAsia="宋体" w:hAnsi="宋体" w:hint="eastAsia"/>
              </w:rPr>
              <w:t>）。属</w:t>
            </w:r>
            <w:r w:rsidRPr="00256771">
              <w:rPr>
                <w:rFonts w:ascii="宋体" w:eastAsia="宋体" w:hAnsi="宋体" w:hint="eastAsia"/>
              </w:rPr>
              <w:lastRenderedPageBreak/>
              <w:t>于危险废物，编号为</w:t>
            </w:r>
            <w:r w:rsidRPr="00E46F83">
              <w:rPr>
                <w:rFonts w:eastAsia="宋体"/>
                <w:color w:val="000000"/>
              </w:rPr>
              <w:t>HW49</w:t>
            </w:r>
            <w:r w:rsidRPr="00E46F83">
              <w:rPr>
                <w:rFonts w:eastAsia="宋体" w:hAnsi="宋体"/>
                <w:color w:val="000000"/>
              </w:rPr>
              <w:t>（</w:t>
            </w:r>
            <w:r w:rsidRPr="00E46F83">
              <w:rPr>
                <w:rFonts w:eastAsia="宋体"/>
                <w:color w:val="000000"/>
              </w:rPr>
              <w:t>900-041-49</w:t>
            </w:r>
            <w:r w:rsidRPr="00E46F83">
              <w:rPr>
                <w:rFonts w:eastAsia="宋体" w:hAnsi="宋体"/>
                <w:color w:val="000000"/>
              </w:rPr>
              <w:t>）</w:t>
            </w:r>
            <w:r w:rsidRPr="00256771">
              <w:rPr>
                <w:rFonts w:ascii="宋体" w:eastAsia="宋体" w:hAnsi="宋体" w:hint="eastAsia"/>
                <w:color w:val="000000"/>
              </w:rPr>
              <w:t>，</w:t>
            </w:r>
            <w:r w:rsidRPr="00256771">
              <w:rPr>
                <w:rFonts w:ascii="宋体" w:eastAsia="宋体" w:hAnsi="宋体" w:hint="eastAsia"/>
              </w:rPr>
              <w:t>委托有资质的单位处理。</w:t>
            </w:r>
          </w:p>
          <w:p w:rsidR="004A20A8" w:rsidRPr="00256771" w:rsidRDefault="004A20A8" w:rsidP="00507109">
            <w:pPr>
              <w:adjustRightInd w:val="0"/>
              <w:snapToGrid w:val="0"/>
              <w:spacing w:line="360" w:lineRule="auto"/>
              <w:ind w:firstLineChars="200" w:firstLine="480"/>
              <w:jc w:val="both"/>
              <w:rPr>
                <w:rFonts w:ascii="宋体" w:eastAsia="宋体" w:hAnsi="宋体" w:cs="宋体"/>
                <w:bCs/>
              </w:rPr>
            </w:pPr>
            <w:r w:rsidRPr="00256771">
              <w:rPr>
                <w:rFonts w:ascii="宋体" w:eastAsia="宋体" w:hAnsi="宋体" w:cs="宋体" w:hint="eastAsia"/>
                <w:bCs/>
              </w:rPr>
              <w:t>食堂餐厨废弃物、废油脂：</w:t>
            </w:r>
            <w:r w:rsidR="00E46F83">
              <w:rPr>
                <w:rFonts w:ascii="宋体" w:eastAsia="宋体" w:hAnsi="宋体" w:hint="eastAsia"/>
                <w:color w:val="000000"/>
              </w:rPr>
              <w:t>扩建项目建成投产后</w:t>
            </w:r>
            <w:r w:rsidRPr="00256771">
              <w:rPr>
                <w:rFonts w:ascii="宋体" w:eastAsia="宋体" w:hAnsi="宋体" w:hint="eastAsia"/>
                <w:color w:val="000000"/>
              </w:rPr>
              <w:t>，</w:t>
            </w:r>
            <w:r w:rsidR="00E46F83">
              <w:rPr>
                <w:rFonts w:ascii="宋体" w:eastAsia="宋体" w:hAnsi="宋体" w:hint="eastAsia"/>
                <w:color w:val="000000"/>
              </w:rPr>
              <w:t>为</w:t>
            </w:r>
            <w:r w:rsidR="00435B70">
              <w:rPr>
                <w:rFonts w:ascii="宋体" w:eastAsia="宋体" w:hAnsi="宋体" w:hint="eastAsia"/>
                <w:color w:val="000000"/>
              </w:rPr>
              <w:t>方便员工就餐，厂方拟新设一</w:t>
            </w:r>
            <w:r w:rsidR="00507109">
              <w:rPr>
                <w:rFonts w:ascii="宋体" w:eastAsia="宋体" w:hAnsi="宋体" w:hint="eastAsia"/>
                <w:color w:val="000000"/>
              </w:rPr>
              <w:t>座</w:t>
            </w:r>
            <w:r w:rsidR="00435B70">
              <w:rPr>
                <w:rFonts w:ascii="宋体" w:eastAsia="宋体" w:hAnsi="宋体" w:hint="eastAsia"/>
                <w:color w:val="000000"/>
              </w:rPr>
              <w:t>职工食堂，</w:t>
            </w:r>
            <w:r w:rsidRPr="00256771">
              <w:rPr>
                <w:rFonts w:ascii="宋体" w:eastAsia="宋体" w:hAnsi="宋体" w:hint="eastAsia"/>
                <w:color w:val="000000"/>
              </w:rPr>
              <w:t>预计食堂餐厨废弃物产生量约为</w:t>
            </w:r>
            <w:r w:rsidR="00507109" w:rsidRPr="00507109">
              <w:rPr>
                <w:rFonts w:eastAsia="宋体"/>
                <w:color w:val="000000"/>
              </w:rPr>
              <w:t>2</w:t>
            </w:r>
            <w:r w:rsidRPr="00507109">
              <w:rPr>
                <w:rFonts w:eastAsia="宋体"/>
                <w:color w:val="000000"/>
              </w:rPr>
              <w:t>.5</w:t>
            </w:r>
            <w:r w:rsidRPr="00507109">
              <w:rPr>
                <w:rFonts w:eastAsia="宋体"/>
              </w:rPr>
              <w:t>t/a</w:t>
            </w:r>
            <w:r w:rsidRPr="00256771">
              <w:rPr>
                <w:rFonts w:ascii="宋体" w:eastAsia="宋体" w:hAnsi="宋体" w:hint="eastAsia"/>
              </w:rPr>
              <w:t>，隔油池和油烟净化器收集的废油脂约</w:t>
            </w:r>
            <w:r w:rsidRPr="00507109">
              <w:rPr>
                <w:rFonts w:eastAsia="宋体"/>
              </w:rPr>
              <w:t>0.1t/a</w:t>
            </w:r>
            <w:r w:rsidRPr="00256771">
              <w:rPr>
                <w:rFonts w:ascii="宋体" w:eastAsia="宋体" w:hAnsi="宋体" w:hint="eastAsia"/>
              </w:rPr>
              <w:t>，由获得许可的单位收集处置。</w:t>
            </w:r>
          </w:p>
          <w:p w:rsidR="004A20A8" w:rsidRPr="00256771" w:rsidRDefault="004A20A8" w:rsidP="00507109">
            <w:pPr>
              <w:spacing w:line="360" w:lineRule="auto"/>
              <w:ind w:firstLineChars="200" w:firstLine="480"/>
              <w:jc w:val="both"/>
              <w:rPr>
                <w:rFonts w:ascii="宋体" w:eastAsia="宋体" w:hAnsi="宋体"/>
              </w:rPr>
            </w:pPr>
            <w:r w:rsidRPr="00256771">
              <w:rPr>
                <w:rFonts w:ascii="宋体" w:eastAsia="宋体" w:hAnsi="宋体"/>
              </w:rPr>
              <w:t>生活垃圾：</w:t>
            </w:r>
            <w:r w:rsidR="00507109">
              <w:rPr>
                <w:rFonts w:ascii="宋体" w:eastAsia="宋体" w:hAnsi="宋体" w:hint="eastAsia"/>
              </w:rPr>
              <w:t>扩建项目建成投产后，厂方预计新增员工</w:t>
            </w:r>
            <w:r w:rsidR="00507109" w:rsidRPr="00507109">
              <w:rPr>
                <w:rFonts w:eastAsia="宋体"/>
              </w:rPr>
              <w:t>30</w:t>
            </w:r>
            <w:r w:rsidR="00507109">
              <w:rPr>
                <w:rFonts w:ascii="宋体" w:eastAsia="宋体" w:hAnsi="宋体" w:hint="eastAsia"/>
              </w:rPr>
              <w:t>人，全厂</w:t>
            </w:r>
            <w:r w:rsidRPr="00256771">
              <w:rPr>
                <w:rFonts w:ascii="宋体" w:eastAsia="宋体" w:hAnsi="宋体" w:hint="eastAsia"/>
              </w:rPr>
              <w:t>定员</w:t>
            </w:r>
            <w:r w:rsidR="00507109" w:rsidRPr="00507109">
              <w:rPr>
                <w:rFonts w:eastAsia="宋体"/>
              </w:rPr>
              <w:t>60</w:t>
            </w:r>
            <w:r w:rsidRPr="00256771">
              <w:rPr>
                <w:rFonts w:ascii="宋体" w:eastAsia="宋体" w:hAnsi="宋体"/>
              </w:rPr>
              <w:t>人，每人每天的垃圾产生量平均为</w:t>
            </w:r>
            <w:smartTag w:uri="urn:schemas-microsoft-com:office:smarttags" w:element="chmetcnv">
              <w:smartTagPr>
                <w:attr w:name="TCSC" w:val="0"/>
                <w:attr w:name="NumberType" w:val="1"/>
                <w:attr w:name="Negative" w:val="False"/>
                <w:attr w:name="HasSpace" w:val="False"/>
                <w:attr w:name="SourceValue" w:val=".5"/>
                <w:attr w:name="UnitName" w:val="kg"/>
              </w:smartTagPr>
              <w:r w:rsidRPr="00507109">
                <w:rPr>
                  <w:rFonts w:eastAsia="宋体"/>
                </w:rPr>
                <w:t>0.5kg</w:t>
              </w:r>
            </w:smartTag>
            <w:r w:rsidRPr="00256771">
              <w:rPr>
                <w:rFonts w:ascii="宋体" w:eastAsia="宋体" w:hAnsi="宋体"/>
              </w:rPr>
              <w:t>，生活垃圾的产生量</w:t>
            </w:r>
            <w:r w:rsidRPr="00256771">
              <w:rPr>
                <w:rFonts w:ascii="宋体" w:eastAsia="宋体" w:hAnsi="宋体" w:hint="eastAsia"/>
              </w:rPr>
              <w:t>约</w:t>
            </w:r>
            <w:r w:rsidR="00507109" w:rsidRPr="00507109">
              <w:rPr>
                <w:rFonts w:eastAsia="宋体"/>
              </w:rPr>
              <w:t>9</w:t>
            </w:r>
            <w:r w:rsidRPr="00507109">
              <w:rPr>
                <w:rFonts w:eastAsia="宋体"/>
              </w:rPr>
              <w:t>t/a</w:t>
            </w:r>
            <w:r w:rsidRPr="00256771">
              <w:rPr>
                <w:rFonts w:ascii="宋体" w:eastAsia="宋体" w:hAnsi="宋体"/>
              </w:rPr>
              <w:t>，由当地环卫部门统一清运</w:t>
            </w:r>
            <w:r w:rsidRPr="00256771">
              <w:rPr>
                <w:rFonts w:ascii="宋体" w:eastAsia="宋体" w:hAnsi="宋体" w:hint="eastAsia"/>
              </w:rPr>
              <w:t>。</w:t>
            </w:r>
          </w:p>
          <w:p w:rsidR="004A20A8" w:rsidRPr="00256771" w:rsidRDefault="004A20A8" w:rsidP="00507109">
            <w:pPr>
              <w:spacing w:line="360" w:lineRule="auto"/>
              <w:ind w:firstLineChars="200" w:firstLine="480"/>
              <w:jc w:val="both"/>
              <w:rPr>
                <w:rFonts w:ascii="宋体" w:eastAsia="宋体" w:hAnsi="宋体"/>
                <w:color w:val="000000" w:themeColor="text1"/>
              </w:rPr>
            </w:pPr>
            <w:r w:rsidRPr="00256771">
              <w:rPr>
                <w:rFonts w:ascii="宋体" w:eastAsia="宋体" w:hAnsi="宋体" w:hint="eastAsia"/>
                <w:color w:val="000000" w:themeColor="text1"/>
              </w:rPr>
              <w:t>根据《固体废物鉴别标准 通则》（</w:t>
            </w:r>
            <w:r w:rsidRPr="00507109">
              <w:rPr>
                <w:rFonts w:eastAsia="宋体"/>
                <w:color w:val="000000" w:themeColor="text1"/>
              </w:rPr>
              <w:t>GB 34330—2017</w:t>
            </w:r>
            <w:r w:rsidRPr="00256771">
              <w:rPr>
                <w:rFonts w:ascii="宋体" w:eastAsia="宋体" w:hAnsi="宋体" w:hint="eastAsia"/>
                <w:color w:val="000000" w:themeColor="text1"/>
              </w:rPr>
              <w:t>）的规定，首先对项目产生的固体废物进行判断，</w:t>
            </w:r>
            <w:r w:rsidRPr="00256771">
              <w:rPr>
                <w:rFonts w:ascii="宋体" w:eastAsia="宋体" w:hAnsi="宋体"/>
                <w:color w:val="000000" w:themeColor="text1"/>
              </w:rPr>
              <w:t>本项目固废属性判断见表</w:t>
            </w:r>
            <w:r w:rsidRPr="00507109">
              <w:rPr>
                <w:rFonts w:eastAsia="宋体"/>
                <w:color w:val="000000" w:themeColor="text1"/>
              </w:rPr>
              <w:t>5-15</w:t>
            </w:r>
            <w:r w:rsidRPr="00256771">
              <w:rPr>
                <w:rFonts w:ascii="宋体" w:eastAsia="宋体" w:hAnsi="宋体"/>
                <w:color w:val="000000" w:themeColor="text1"/>
              </w:rPr>
              <w:t>，本项目固废</w:t>
            </w:r>
            <w:r w:rsidRPr="00256771">
              <w:rPr>
                <w:rFonts w:ascii="宋体" w:eastAsia="宋体" w:hAnsi="宋体" w:hint="eastAsia"/>
                <w:color w:val="000000" w:themeColor="text1"/>
              </w:rPr>
              <w:t>产生及处置情况</w:t>
            </w:r>
            <w:r w:rsidRPr="00256771">
              <w:rPr>
                <w:rFonts w:ascii="宋体" w:eastAsia="宋体" w:hAnsi="宋体"/>
                <w:color w:val="000000" w:themeColor="text1"/>
              </w:rPr>
              <w:t>见表</w:t>
            </w:r>
            <w:r w:rsidRPr="00507109">
              <w:rPr>
                <w:rFonts w:eastAsia="宋体"/>
                <w:color w:val="000000" w:themeColor="text1"/>
              </w:rPr>
              <w:t>5-16</w:t>
            </w:r>
            <w:r w:rsidRPr="00256771">
              <w:rPr>
                <w:rFonts w:ascii="宋体" w:eastAsia="宋体" w:hAnsi="宋体" w:hint="eastAsia"/>
                <w:color w:val="000000" w:themeColor="text1"/>
              </w:rPr>
              <w:t>，危险废物产生及处置情况</w:t>
            </w:r>
            <w:r w:rsidRPr="00256771">
              <w:rPr>
                <w:rFonts w:ascii="宋体" w:eastAsia="宋体" w:hAnsi="宋体"/>
                <w:color w:val="000000" w:themeColor="text1"/>
              </w:rPr>
              <w:t>见表</w:t>
            </w:r>
            <w:r w:rsidRPr="00507109">
              <w:rPr>
                <w:rFonts w:eastAsia="宋体"/>
                <w:color w:val="000000" w:themeColor="text1"/>
              </w:rPr>
              <w:t>5-17</w:t>
            </w:r>
            <w:r w:rsidRPr="00256771">
              <w:rPr>
                <w:rFonts w:ascii="宋体" w:eastAsia="宋体" w:hAnsi="宋体" w:hint="eastAsia"/>
                <w:color w:val="000000" w:themeColor="text1"/>
              </w:rPr>
              <w:t>：</w:t>
            </w:r>
          </w:p>
          <w:p w:rsidR="004A20A8" w:rsidRPr="00256771" w:rsidRDefault="004A20A8" w:rsidP="004A20A8">
            <w:pPr>
              <w:pStyle w:val="affb"/>
              <w:spacing w:line="360" w:lineRule="auto"/>
              <w:ind w:firstLine="482"/>
              <w:jc w:val="center"/>
              <w:rPr>
                <w:rFonts w:ascii="宋体" w:eastAsia="宋体" w:hAnsi="宋体"/>
                <w:b/>
              </w:rPr>
            </w:pPr>
            <w:r w:rsidRPr="00256771">
              <w:rPr>
                <w:rFonts w:ascii="宋体" w:eastAsia="宋体" w:hAnsi="宋体"/>
                <w:b/>
              </w:rPr>
              <w:t>表</w:t>
            </w:r>
            <w:r w:rsidRPr="00507109">
              <w:rPr>
                <w:rFonts w:eastAsia="宋体"/>
                <w:b/>
              </w:rPr>
              <w:t>5-15</w:t>
            </w:r>
            <w:r w:rsidRPr="00256771">
              <w:rPr>
                <w:rFonts w:ascii="宋体" w:eastAsia="宋体" w:hAnsi="宋体"/>
                <w:b/>
              </w:rPr>
              <w:t xml:space="preserve">   副产物产生情况汇总表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552"/>
              <w:gridCol w:w="1804"/>
              <w:gridCol w:w="1956"/>
              <w:gridCol w:w="945"/>
              <w:gridCol w:w="1694"/>
              <w:gridCol w:w="899"/>
              <w:gridCol w:w="727"/>
              <w:gridCol w:w="999"/>
              <w:gridCol w:w="741"/>
            </w:tblGrid>
            <w:tr w:rsidR="004A20A8" w:rsidRPr="00CB792E" w:rsidTr="00CB792E">
              <w:trPr>
                <w:trHeight w:val="270"/>
              </w:trPr>
              <w:tc>
                <w:tcPr>
                  <w:tcW w:w="271" w:type="pct"/>
                  <w:vMerge w:val="restar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序号</w:t>
                  </w:r>
                </w:p>
              </w:tc>
              <w:tc>
                <w:tcPr>
                  <w:tcW w:w="877" w:type="pct"/>
                  <w:vMerge w:val="restar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固废名称</w:t>
                  </w:r>
                </w:p>
              </w:tc>
              <w:tc>
                <w:tcPr>
                  <w:tcW w:w="951" w:type="pct"/>
                  <w:vMerge w:val="restar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产生工序</w:t>
                  </w:r>
                </w:p>
              </w:tc>
              <w:tc>
                <w:tcPr>
                  <w:tcW w:w="461" w:type="pct"/>
                  <w:vMerge w:val="restar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hint="eastAsia"/>
                      <w:b/>
                      <w:sz w:val="21"/>
                      <w:szCs w:val="21"/>
                    </w:rPr>
                    <w:t>形态</w:t>
                  </w:r>
                </w:p>
              </w:tc>
              <w:tc>
                <w:tcPr>
                  <w:tcW w:w="824" w:type="pct"/>
                  <w:vMerge w:val="restar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主要成分</w:t>
                  </w:r>
                </w:p>
              </w:tc>
              <w:tc>
                <w:tcPr>
                  <w:tcW w:w="412" w:type="pct"/>
                  <w:vMerge w:val="restart"/>
                  <w:vAlign w:val="center"/>
                </w:tcPr>
                <w:p w:rsidR="004A20A8" w:rsidRPr="00CB792E" w:rsidRDefault="004A20A8" w:rsidP="001C0AF2">
                  <w:pPr>
                    <w:jc w:val="center"/>
                    <w:rPr>
                      <w:b/>
                      <w:sz w:val="21"/>
                      <w:szCs w:val="21"/>
                    </w:rPr>
                  </w:pPr>
                  <w:r w:rsidRPr="00CB792E">
                    <w:rPr>
                      <w:rFonts w:ascii="宋体" w:eastAsia="宋体" w:hAnsi="宋体"/>
                      <w:b/>
                      <w:sz w:val="21"/>
                      <w:szCs w:val="21"/>
                    </w:rPr>
                    <w:t>产量</w:t>
                  </w:r>
                  <w:r w:rsidRPr="00CB792E">
                    <w:rPr>
                      <w:b/>
                      <w:sz w:val="21"/>
                      <w:szCs w:val="21"/>
                    </w:rPr>
                    <w:t>（</w:t>
                  </w:r>
                  <w:r w:rsidRPr="00CB792E">
                    <w:rPr>
                      <w:b/>
                      <w:sz w:val="21"/>
                      <w:szCs w:val="21"/>
                    </w:rPr>
                    <w:t>t/a</w:t>
                  </w:r>
                  <w:r w:rsidRPr="00CB792E">
                    <w:rPr>
                      <w:b/>
                      <w:sz w:val="21"/>
                      <w:szCs w:val="21"/>
                    </w:rPr>
                    <w:t>）</w:t>
                  </w:r>
                </w:p>
              </w:tc>
              <w:tc>
                <w:tcPr>
                  <w:tcW w:w="1204" w:type="pct"/>
                  <w:gridSpan w:val="3"/>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种类判断</w:t>
                  </w:r>
                </w:p>
              </w:tc>
            </w:tr>
            <w:tr w:rsidR="004A20A8" w:rsidRPr="00CB792E" w:rsidTr="00CB792E">
              <w:trPr>
                <w:trHeight w:val="210"/>
              </w:trPr>
              <w:tc>
                <w:tcPr>
                  <w:tcW w:w="271" w:type="pct"/>
                  <w:vMerge/>
                  <w:vAlign w:val="center"/>
                </w:tcPr>
                <w:p w:rsidR="004A20A8" w:rsidRPr="00CB792E" w:rsidRDefault="004A20A8" w:rsidP="001C0AF2">
                  <w:pPr>
                    <w:jc w:val="center"/>
                    <w:rPr>
                      <w:b/>
                      <w:sz w:val="21"/>
                      <w:szCs w:val="21"/>
                    </w:rPr>
                  </w:pPr>
                </w:p>
              </w:tc>
              <w:tc>
                <w:tcPr>
                  <w:tcW w:w="877" w:type="pct"/>
                  <w:vMerge/>
                  <w:vAlign w:val="center"/>
                </w:tcPr>
                <w:p w:rsidR="004A20A8" w:rsidRPr="00CB792E" w:rsidRDefault="004A20A8" w:rsidP="001C0AF2">
                  <w:pPr>
                    <w:jc w:val="center"/>
                    <w:rPr>
                      <w:b/>
                      <w:sz w:val="21"/>
                      <w:szCs w:val="21"/>
                    </w:rPr>
                  </w:pPr>
                </w:p>
              </w:tc>
              <w:tc>
                <w:tcPr>
                  <w:tcW w:w="951" w:type="pct"/>
                  <w:vMerge/>
                  <w:vAlign w:val="center"/>
                </w:tcPr>
                <w:p w:rsidR="004A20A8" w:rsidRPr="00CB792E" w:rsidRDefault="004A20A8" w:rsidP="001C0AF2">
                  <w:pPr>
                    <w:jc w:val="center"/>
                    <w:rPr>
                      <w:b/>
                      <w:sz w:val="21"/>
                      <w:szCs w:val="21"/>
                    </w:rPr>
                  </w:pPr>
                </w:p>
              </w:tc>
              <w:tc>
                <w:tcPr>
                  <w:tcW w:w="461" w:type="pct"/>
                  <w:vMerge/>
                  <w:vAlign w:val="center"/>
                </w:tcPr>
                <w:p w:rsidR="004A20A8" w:rsidRPr="00CB792E" w:rsidRDefault="004A20A8" w:rsidP="001C0AF2">
                  <w:pPr>
                    <w:jc w:val="center"/>
                    <w:rPr>
                      <w:b/>
                      <w:sz w:val="21"/>
                      <w:szCs w:val="21"/>
                    </w:rPr>
                  </w:pPr>
                </w:p>
              </w:tc>
              <w:tc>
                <w:tcPr>
                  <w:tcW w:w="824" w:type="pct"/>
                  <w:vMerge/>
                  <w:vAlign w:val="center"/>
                </w:tcPr>
                <w:p w:rsidR="004A20A8" w:rsidRPr="00CB792E" w:rsidRDefault="004A20A8" w:rsidP="001C0AF2">
                  <w:pPr>
                    <w:jc w:val="center"/>
                    <w:rPr>
                      <w:b/>
                      <w:sz w:val="21"/>
                      <w:szCs w:val="21"/>
                    </w:rPr>
                  </w:pPr>
                </w:p>
              </w:tc>
              <w:tc>
                <w:tcPr>
                  <w:tcW w:w="412" w:type="pct"/>
                  <w:vMerge/>
                  <w:vAlign w:val="center"/>
                </w:tcPr>
                <w:p w:rsidR="004A20A8" w:rsidRPr="00CB792E" w:rsidRDefault="004A20A8" w:rsidP="001C0AF2">
                  <w:pPr>
                    <w:jc w:val="center"/>
                    <w:rPr>
                      <w:b/>
                      <w:sz w:val="21"/>
                      <w:szCs w:val="21"/>
                    </w:rPr>
                  </w:pPr>
                </w:p>
              </w:tc>
              <w:tc>
                <w:tcPr>
                  <w:tcW w:w="355" w:type="pc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固废</w:t>
                  </w:r>
                </w:p>
              </w:tc>
              <w:tc>
                <w:tcPr>
                  <w:tcW w:w="487" w:type="pc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副产品</w:t>
                  </w:r>
                </w:p>
              </w:tc>
              <w:tc>
                <w:tcPr>
                  <w:tcW w:w="362" w:type="pct"/>
                  <w:vAlign w:val="center"/>
                </w:tcPr>
                <w:p w:rsidR="004A20A8" w:rsidRPr="00CB792E" w:rsidRDefault="004A20A8" w:rsidP="001C0AF2">
                  <w:pPr>
                    <w:jc w:val="center"/>
                    <w:rPr>
                      <w:rFonts w:ascii="宋体" w:eastAsia="宋体" w:hAnsi="宋体"/>
                      <w:b/>
                      <w:sz w:val="21"/>
                      <w:szCs w:val="21"/>
                    </w:rPr>
                  </w:pPr>
                  <w:r w:rsidRPr="00CB792E">
                    <w:rPr>
                      <w:rFonts w:ascii="宋体" w:eastAsia="宋体" w:hAnsi="宋体"/>
                      <w:b/>
                      <w:sz w:val="21"/>
                      <w:szCs w:val="21"/>
                    </w:rPr>
                    <w:t>依据</w:t>
                  </w:r>
                </w:p>
              </w:tc>
            </w:tr>
            <w:tr w:rsidR="004A20A8" w:rsidRPr="00CB792E" w:rsidTr="00CB792E">
              <w:trPr>
                <w:trHeight w:val="276"/>
              </w:trPr>
              <w:tc>
                <w:tcPr>
                  <w:tcW w:w="271" w:type="pct"/>
                  <w:vAlign w:val="center"/>
                </w:tcPr>
                <w:p w:rsidR="004A20A8" w:rsidRPr="00CB792E" w:rsidRDefault="004A20A8" w:rsidP="001C0AF2">
                  <w:pPr>
                    <w:jc w:val="center"/>
                    <w:rPr>
                      <w:color w:val="000000"/>
                      <w:sz w:val="21"/>
                      <w:szCs w:val="21"/>
                    </w:rPr>
                  </w:pPr>
                  <w:r w:rsidRPr="00CB792E">
                    <w:rPr>
                      <w:color w:val="000000"/>
                      <w:sz w:val="21"/>
                      <w:szCs w:val="21"/>
                    </w:rPr>
                    <w:t>1</w:t>
                  </w:r>
                </w:p>
              </w:tc>
              <w:tc>
                <w:tcPr>
                  <w:tcW w:w="877" w:type="pct"/>
                  <w:vAlign w:val="center"/>
                </w:tcPr>
                <w:p w:rsidR="004A20A8" w:rsidRPr="00CB792E" w:rsidRDefault="004A20A8" w:rsidP="001C0AF2">
                  <w:pPr>
                    <w:adjustRightInd w:val="0"/>
                    <w:snapToGrid w:val="0"/>
                    <w:jc w:val="center"/>
                    <w:rPr>
                      <w:rFonts w:ascii="宋体" w:eastAsia="宋体" w:hAnsi="宋体"/>
                      <w:sz w:val="21"/>
                      <w:szCs w:val="21"/>
                    </w:rPr>
                  </w:pPr>
                  <w:r w:rsidRPr="00CB792E">
                    <w:rPr>
                      <w:rFonts w:ascii="宋体" w:eastAsia="宋体" w:hAnsi="宋体" w:hint="eastAsia"/>
                      <w:sz w:val="21"/>
                      <w:szCs w:val="21"/>
                    </w:rPr>
                    <w:t>钢材边角料</w:t>
                  </w:r>
                </w:p>
              </w:tc>
              <w:tc>
                <w:tcPr>
                  <w:tcW w:w="951"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切割下料工序</w:t>
                  </w:r>
                </w:p>
              </w:tc>
              <w:tc>
                <w:tcPr>
                  <w:tcW w:w="461"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固态</w:t>
                  </w:r>
                </w:p>
              </w:tc>
              <w:tc>
                <w:tcPr>
                  <w:tcW w:w="824"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钢材</w:t>
                  </w:r>
                </w:p>
              </w:tc>
              <w:tc>
                <w:tcPr>
                  <w:tcW w:w="412" w:type="pct"/>
                  <w:vAlign w:val="center"/>
                </w:tcPr>
                <w:p w:rsidR="004A20A8" w:rsidRPr="00CB792E" w:rsidRDefault="00E253FC" w:rsidP="001C0AF2">
                  <w:pPr>
                    <w:adjustRightInd w:val="0"/>
                    <w:snapToGrid w:val="0"/>
                    <w:jc w:val="center"/>
                    <w:rPr>
                      <w:sz w:val="21"/>
                      <w:szCs w:val="21"/>
                    </w:rPr>
                  </w:pPr>
                  <w:r w:rsidRPr="00CB792E">
                    <w:rPr>
                      <w:rFonts w:hint="eastAsia"/>
                      <w:sz w:val="21"/>
                      <w:szCs w:val="21"/>
                    </w:rPr>
                    <w:t>435</w:t>
                  </w:r>
                </w:p>
              </w:tc>
              <w:tc>
                <w:tcPr>
                  <w:tcW w:w="355" w:type="pct"/>
                  <w:vAlign w:val="center"/>
                </w:tcPr>
                <w:p w:rsidR="004A20A8" w:rsidRPr="00CB792E" w:rsidRDefault="004A20A8" w:rsidP="001C0AF2">
                  <w:pPr>
                    <w:jc w:val="center"/>
                    <w:rPr>
                      <w:color w:val="000000"/>
                      <w:sz w:val="21"/>
                      <w:szCs w:val="21"/>
                    </w:rPr>
                  </w:pPr>
                  <w:r w:rsidRPr="00CB792E">
                    <w:rPr>
                      <w:color w:val="000000"/>
                      <w:sz w:val="21"/>
                      <w:szCs w:val="21"/>
                    </w:rPr>
                    <w:t>√</w:t>
                  </w:r>
                </w:p>
              </w:tc>
              <w:tc>
                <w:tcPr>
                  <w:tcW w:w="487" w:type="pct"/>
                  <w:vAlign w:val="center"/>
                </w:tcPr>
                <w:p w:rsidR="004A20A8" w:rsidRPr="00CB792E" w:rsidRDefault="004A20A8" w:rsidP="001C0AF2">
                  <w:pPr>
                    <w:jc w:val="center"/>
                    <w:rPr>
                      <w:color w:val="000000"/>
                      <w:sz w:val="21"/>
                      <w:szCs w:val="21"/>
                    </w:rPr>
                  </w:pPr>
                  <w:r w:rsidRPr="00CB792E">
                    <w:rPr>
                      <w:color w:val="000000"/>
                      <w:sz w:val="21"/>
                      <w:szCs w:val="21"/>
                    </w:rPr>
                    <w:t>-</w:t>
                  </w:r>
                  <w:r w:rsidRPr="00CB792E">
                    <w:rPr>
                      <w:rFonts w:hint="eastAsia"/>
                      <w:color w:val="000000"/>
                      <w:sz w:val="21"/>
                      <w:szCs w:val="21"/>
                    </w:rPr>
                    <w:t>-</w:t>
                  </w:r>
                </w:p>
              </w:tc>
              <w:tc>
                <w:tcPr>
                  <w:tcW w:w="362" w:type="pct"/>
                  <w:vMerge w:val="restart"/>
                  <w:vAlign w:val="center"/>
                </w:tcPr>
                <w:p w:rsidR="004A20A8" w:rsidRPr="00CB792E" w:rsidRDefault="004A20A8" w:rsidP="001C0AF2">
                  <w:pPr>
                    <w:jc w:val="center"/>
                    <w:rPr>
                      <w:color w:val="000000"/>
                      <w:sz w:val="21"/>
                      <w:szCs w:val="21"/>
                    </w:rPr>
                  </w:pPr>
                  <w:r w:rsidRPr="00CB792E">
                    <w:rPr>
                      <w:color w:val="000000"/>
                      <w:sz w:val="21"/>
                      <w:szCs w:val="21"/>
                    </w:rPr>
                    <w:t>《</w:t>
                  </w:r>
                  <w:r w:rsidRPr="00CB792E">
                    <w:rPr>
                      <w:rFonts w:ascii="宋体" w:eastAsia="宋体" w:hAnsi="宋体"/>
                      <w:color w:val="000000"/>
                      <w:sz w:val="21"/>
                      <w:szCs w:val="21"/>
                    </w:rPr>
                    <w:t>固体废物鉴别</w:t>
                  </w:r>
                  <w:r w:rsidRPr="00CB792E">
                    <w:rPr>
                      <w:rFonts w:ascii="宋体" w:eastAsia="宋体" w:hAnsi="宋体" w:hint="eastAsia"/>
                      <w:color w:val="000000"/>
                      <w:sz w:val="21"/>
                      <w:szCs w:val="21"/>
                    </w:rPr>
                    <w:t>标准通则</w:t>
                  </w:r>
                  <w:r w:rsidRPr="00CB792E">
                    <w:rPr>
                      <w:color w:val="000000"/>
                      <w:sz w:val="21"/>
                      <w:szCs w:val="21"/>
                    </w:rPr>
                    <w:t>》</w:t>
                  </w:r>
                </w:p>
              </w:tc>
            </w:tr>
            <w:tr w:rsidR="004A20A8" w:rsidRPr="00CB792E" w:rsidTr="00CB792E">
              <w:trPr>
                <w:trHeight w:val="190"/>
              </w:trPr>
              <w:tc>
                <w:tcPr>
                  <w:tcW w:w="271" w:type="pct"/>
                  <w:vAlign w:val="center"/>
                </w:tcPr>
                <w:p w:rsidR="004A20A8" w:rsidRPr="00CB792E" w:rsidRDefault="004A20A8" w:rsidP="001C0AF2">
                  <w:pPr>
                    <w:jc w:val="center"/>
                    <w:rPr>
                      <w:color w:val="000000"/>
                      <w:sz w:val="21"/>
                      <w:szCs w:val="21"/>
                    </w:rPr>
                  </w:pPr>
                  <w:r w:rsidRPr="00CB792E">
                    <w:rPr>
                      <w:color w:val="000000"/>
                      <w:sz w:val="21"/>
                      <w:szCs w:val="21"/>
                    </w:rPr>
                    <w:t>2</w:t>
                  </w:r>
                </w:p>
              </w:tc>
              <w:tc>
                <w:tcPr>
                  <w:tcW w:w="877"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含油抹布</w:t>
                  </w:r>
                </w:p>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含油手套</w:t>
                  </w:r>
                </w:p>
              </w:tc>
              <w:tc>
                <w:tcPr>
                  <w:tcW w:w="95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生产过程</w:t>
                  </w:r>
                </w:p>
              </w:tc>
              <w:tc>
                <w:tcPr>
                  <w:tcW w:w="461"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棉纱</w:t>
                  </w:r>
                </w:p>
              </w:tc>
              <w:tc>
                <w:tcPr>
                  <w:tcW w:w="412" w:type="pct"/>
                  <w:vAlign w:val="center"/>
                </w:tcPr>
                <w:p w:rsidR="004A20A8" w:rsidRPr="00CB792E" w:rsidRDefault="004A20A8" w:rsidP="00E253FC">
                  <w:pPr>
                    <w:jc w:val="center"/>
                    <w:rPr>
                      <w:sz w:val="21"/>
                      <w:szCs w:val="21"/>
                    </w:rPr>
                  </w:pPr>
                  <w:r w:rsidRPr="00CB792E">
                    <w:rPr>
                      <w:rFonts w:hint="eastAsia"/>
                      <w:sz w:val="21"/>
                      <w:szCs w:val="21"/>
                    </w:rPr>
                    <w:t>0.</w:t>
                  </w:r>
                  <w:r w:rsidR="00E253FC" w:rsidRPr="00CB792E">
                    <w:rPr>
                      <w:rFonts w:hint="eastAsia"/>
                      <w:sz w:val="21"/>
                      <w:szCs w:val="21"/>
                    </w:rPr>
                    <w:t>5</w:t>
                  </w:r>
                </w:p>
              </w:tc>
              <w:tc>
                <w:tcPr>
                  <w:tcW w:w="355" w:type="pct"/>
                  <w:vAlign w:val="center"/>
                </w:tcPr>
                <w:p w:rsidR="004A20A8" w:rsidRPr="00CB792E" w:rsidRDefault="004A20A8" w:rsidP="001C0AF2">
                  <w:pPr>
                    <w:jc w:val="center"/>
                    <w:rPr>
                      <w:color w:val="000000"/>
                      <w:sz w:val="21"/>
                      <w:szCs w:val="21"/>
                    </w:rPr>
                  </w:pPr>
                  <w:r w:rsidRPr="00CB792E">
                    <w:rPr>
                      <w:color w:val="000000"/>
                      <w:sz w:val="21"/>
                      <w:szCs w:val="21"/>
                    </w:rPr>
                    <w:t>√</w:t>
                  </w:r>
                </w:p>
              </w:tc>
              <w:tc>
                <w:tcPr>
                  <w:tcW w:w="487" w:type="pct"/>
                  <w:vAlign w:val="center"/>
                </w:tcPr>
                <w:p w:rsidR="004A20A8" w:rsidRPr="00CB792E" w:rsidRDefault="004A20A8" w:rsidP="001C0AF2">
                  <w:pPr>
                    <w:jc w:val="center"/>
                    <w:rPr>
                      <w:color w:val="000000"/>
                      <w:sz w:val="21"/>
                      <w:szCs w:val="21"/>
                    </w:rPr>
                  </w:pPr>
                  <w:r w:rsidRPr="00CB792E">
                    <w:rPr>
                      <w:color w:val="000000"/>
                      <w:sz w:val="21"/>
                      <w:szCs w:val="21"/>
                    </w:rPr>
                    <w:t>-</w:t>
                  </w:r>
                  <w:r w:rsidRPr="00CB792E">
                    <w:rPr>
                      <w:rFonts w:hint="eastAsia"/>
                      <w:color w:val="000000"/>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190"/>
              </w:trPr>
              <w:tc>
                <w:tcPr>
                  <w:tcW w:w="271" w:type="pct"/>
                  <w:vAlign w:val="center"/>
                </w:tcPr>
                <w:p w:rsidR="004A20A8" w:rsidRPr="00CB792E" w:rsidRDefault="004A20A8" w:rsidP="001C0AF2">
                  <w:pPr>
                    <w:jc w:val="center"/>
                    <w:rPr>
                      <w:color w:val="000000"/>
                      <w:sz w:val="21"/>
                      <w:szCs w:val="21"/>
                    </w:rPr>
                  </w:pPr>
                  <w:r w:rsidRPr="00CB792E">
                    <w:rPr>
                      <w:rFonts w:hint="eastAsia"/>
                      <w:color w:val="000000"/>
                      <w:sz w:val="21"/>
                      <w:szCs w:val="21"/>
                    </w:rPr>
                    <w:t>3</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沉降在地面的</w:t>
                  </w:r>
                </w:p>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金属碎屑</w:t>
                  </w:r>
                </w:p>
              </w:tc>
              <w:tc>
                <w:tcPr>
                  <w:tcW w:w="951" w:type="pct"/>
                  <w:vAlign w:val="center"/>
                </w:tcPr>
                <w:p w:rsidR="004A20A8" w:rsidRPr="00CB792E" w:rsidRDefault="00E253FC" w:rsidP="001C0AF2">
                  <w:pPr>
                    <w:jc w:val="center"/>
                    <w:rPr>
                      <w:rFonts w:ascii="宋体" w:eastAsia="宋体" w:hAnsi="宋体"/>
                      <w:sz w:val="21"/>
                      <w:szCs w:val="21"/>
                    </w:rPr>
                  </w:pPr>
                  <w:r w:rsidRPr="00CB792E">
                    <w:rPr>
                      <w:rFonts w:ascii="宋体" w:eastAsia="宋体" w:hAnsi="宋体" w:hint="eastAsia"/>
                      <w:sz w:val="21"/>
                      <w:szCs w:val="21"/>
                    </w:rPr>
                    <w:t>机</w:t>
                  </w:r>
                  <w:r w:rsidR="004A20A8" w:rsidRPr="00CB792E">
                    <w:rPr>
                      <w:rFonts w:ascii="宋体" w:eastAsia="宋体" w:hAnsi="宋体" w:hint="eastAsia"/>
                      <w:sz w:val="21"/>
                      <w:szCs w:val="21"/>
                    </w:rPr>
                    <w:t>加工工序</w:t>
                  </w:r>
                </w:p>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抛丸处理工序</w:t>
                  </w: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金属</w:t>
                  </w:r>
                </w:p>
              </w:tc>
              <w:tc>
                <w:tcPr>
                  <w:tcW w:w="412" w:type="pct"/>
                  <w:vAlign w:val="center"/>
                </w:tcPr>
                <w:p w:rsidR="004A20A8" w:rsidRPr="00CB792E" w:rsidRDefault="00E253FC" w:rsidP="001C0AF2">
                  <w:pPr>
                    <w:jc w:val="center"/>
                    <w:rPr>
                      <w:sz w:val="21"/>
                      <w:szCs w:val="21"/>
                    </w:rPr>
                  </w:pPr>
                  <w:r w:rsidRPr="00CB792E">
                    <w:rPr>
                      <w:rFonts w:hint="eastAsia"/>
                      <w:sz w:val="21"/>
                      <w:szCs w:val="21"/>
                    </w:rPr>
                    <w:t>2.7214</w:t>
                  </w:r>
                </w:p>
              </w:tc>
              <w:tc>
                <w:tcPr>
                  <w:tcW w:w="355" w:type="pct"/>
                  <w:vAlign w:val="center"/>
                </w:tcPr>
                <w:p w:rsidR="004A20A8" w:rsidRPr="00CB792E" w:rsidRDefault="004A20A8" w:rsidP="001C0AF2">
                  <w:pPr>
                    <w:jc w:val="center"/>
                    <w:rPr>
                      <w:color w:val="000000"/>
                      <w:sz w:val="21"/>
                      <w:szCs w:val="21"/>
                    </w:rPr>
                  </w:pPr>
                  <w:r w:rsidRPr="00CB792E">
                    <w:rPr>
                      <w:color w:val="000000"/>
                      <w:sz w:val="21"/>
                      <w:szCs w:val="21"/>
                    </w:rPr>
                    <w:t>√</w:t>
                  </w:r>
                </w:p>
              </w:tc>
              <w:tc>
                <w:tcPr>
                  <w:tcW w:w="487" w:type="pct"/>
                  <w:vAlign w:val="center"/>
                </w:tcPr>
                <w:p w:rsidR="004A20A8" w:rsidRPr="00CB792E" w:rsidRDefault="004A20A8" w:rsidP="001C0AF2">
                  <w:pPr>
                    <w:jc w:val="center"/>
                    <w:rPr>
                      <w:color w:val="000000"/>
                      <w:sz w:val="21"/>
                      <w:szCs w:val="21"/>
                    </w:rPr>
                  </w:pPr>
                  <w:r w:rsidRPr="00CB792E">
                    <w:rPr>
                      <w:color w:val="000000"/>
                      <w:sz w:val="21"/>
                      <w:szCs w:val="21"/>
                    </w:rPr>
                    <w:t>-</w:t>
                  </w:r>
                  <w:r w:rsidRPr="00CB792E">
                    <w:rPr>
                      <w:rFonts w:hint="eastAsia"/>
                      <w:color w:val="000000"/>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E253FC" w:rsidRPr="00CB792E" w:rsidTr="00CB792E">
              <w:trPr>
                <w:trHeight w:val="190"/>
              </w:trPr>
              <w:tc>
                <w:tcPr>
                  <w:tcW w:w="271" w:type="pct"/>
                  <w:vAlign w:val="center"/>
                </w:tcPr>
                <w:p w:rsidR="00E253FC" w:rsidRPr="00CB792E" w:rsidRDefault="00E253FC" w:rsidP="001C0AF2">
                  <w:pPr>
                    <w:jc w:val="center"/>
                    <w:rPr>
                      <w:color w:val="000000"/>
                      <w:sz w:val="21"/>
                      <w:szCs w:val="21"/>
                    </w:rPr>
                  </w:pPr>
                  <w:r w:rsidRPr="00CB792E">
                    <w:rPr>
                      <w:rFonts w:hint="eastAsia"/>
                      <w:color w:val="000000"/>
                      <w:sz w:val="21"/>
                      <w:szCs w:val="21"/>
                    </w:rPr>
                    <w:t>4</w:t>
                  </w:r>
                </w:p>
              </w:tc>
              <w:tc>
                <w:tcPr>
                  <w:tcW w:w="877" w:type="pct"/>
                  <w:vAlign w:val="center"/>
                </w:tcPr>
                <w:p w:rsidR="00E253FC" w:rsidRPr="00CB792E" w:rsidRDefault="00E253FC" w:rsidP="001C0AF2">
                  <w:pPr>
                    <w:jc w:val="center"/>
                    <w:rPr>
                      <w:rFonts w:ascii="宋体" w:eastAsia="宋体" w:hAnsi="宋体"/>
                      <w:sz w:val="21"/>
                      <w:szCs w:val="21"/>
                    </w:rPr>
                  </w:pPr>
                  <w:r w:rsidRPr="00CB792E">
                    <w:rPr>
                      <w:rFonts w:ascii="宋体" w:eastAsia="宋体" w:hAnsi="宋体" w:hint="eastAsia"/>
                      <w:sz w:val="21"/>
                      <w:szCs w:val="21"/>
                    </w:rPr>
                    <w:t>废钢丸</w:t>
                  </w:r>
                </w:p>
              </w:tc>
              <w:tc>
                <w:tcPr>
                  <w:tcW w:w="951" w:type="pct"/>
                  <w:vAlign w:val="center"/>
                </w:tcPr>
                <w:p w:rsidR="00E253FC" w:rsidRPr="00CB792E" w:rsidRDefault="00E253FC" w:rsidP="001C0AF2">
                  <w:pPr>
                    <w:jc w:val="center"/>
                    <w:rPr>
                      <w:rFonts w:ascii="宋体" w:eastAsia="宋体" w:hAnsi="宋体"/>
                      <w:sz w:val="21"/>
                      <w:szCs w:val="21"/>
                    </w:rPr>
                  </w:pPr>
                  <w:r w:rsidRPr="00CB792E">
                    <w:rPr>
                      <w:rFonts w:ascii="宋体" w:eastAsia="宋体" w:hAnsi="宋体" w:hint="eastAsia"/>
                      <w:sz w:val="21"/>
                      <w:szCs w:val="21"/>
                    </w:rPr>
                    <w:t>抛丸处理工序</w:t>
                  </w:r>
                </w:p>
              </w:tc>
              <w:tc>
                <w:tcPr>
                  <w:tcW w:w="461" w:type="pct"/>
                  <w:vAlign w:val="center"/>
                </w:tcPr>
                <w:p w:rsidR="00E253FC" w:rsidRPr="00CB792E" w:rsidRDefault="00E253FC"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E253FC" w:rsidRPr="00CB792E" w:rsidRDefault="00E253FC" w:rsidP="001C0AF2">
                  <w:pPr>
                    <w:jc w:val="center"/>
                    <w:rPr>
                      <w:rFonts w:ascii="宋体" w:eastAsia="宋体" w:hAnsi="宋体"/>
                      <w:sz w:val="21"/>
                      <w:szCs w:val="21"/>
                    </w:rPr>
                  </w:pPr>
                  <w:r w:rsidRPr="00CB792E">
                    <w:rPr>
                      <w:rFonts w:ascii="宋体" w:eastAsia="宋体" w:hAnsi="宋体" w:hint="eastAsia"/>
                      <w:sz w:val="21"/>
                      <w:szCs w:val="21"/>
                    </w:rPr>
                    <w:t>碳铁合金</w:t>
                  </w:r>
                </w:p>
              </w:tc>
              <w:tc>
                <w:tcPr>
                  <w:tcW w:w="412" w:type="pct"/>
                  <w:vAlign w:val="center"/>
                </w:tcPr>
                <w:p w:rsidR="00E253FC" w:rsidRPr="00CB792E" w:rsidRDefault="00CB792E" w:rsidP="001C0AF2">
                  <w:pPr>
                    <w:jc w:val="center"/>
                    <w:rPr>
                      <w:sz w:val="21"/>
                      <w:szCs w:val="21"/>
                    </w:rPr>
                  </w:pPr>
                  <w:r w:rsidRPr="00CB792E">
                    <w:rPr>
                      <w:rFonts w:hint="eastAsia"/>
                      <w:sz w:val="21"/>
                      <w:szCs w:val="21"/>
                    </w:rPr>
                    <w:t>4</w:t>
                  </w:r>
                </w:p>
              </w:tc>
              <w:tc>
                <w:tcPr>
                  <w:tcW w:w="355" w:type="pct"/>
                  <w:vAlign w:val="center"/>
                </w:tcPr>
                <w:p w:rsidR="00E253FC" w:rsidRPr="00CB792E" w:rsidRDefault="00E253FC" w:rsidP="001C0AF2">
                  <w:pPr>
                    <w:jc w:val="center"/>
                    <w:rPr>
                      <w:color w:val="000000"/>
                      <w:sz w:val="21"/>
                      <w:szCs w:val="21"/>
                    </w:rPr>
                  </w:pPr>
                </w:p>
              </w:tc>
              <w:tc>
                <w:tcPr>
                  <w:tcW w:w="487" w:type="pct"/>
                  <w:vAlign w:val="center"/>
                </w:tcPr>
                <w:p w:rsidR="00E253FC" w:rsidRPr="00CB792E" w:rsidRDefault="00E253FC" w:rsidP="001C0AF2">
                  <w:pPr>
                    <w:jc w:val="center"/>
                    <w:rPr>
                      <w:color w:val="000000"/>
                      <w:sz w:val="21"/>
                      <w:szCs w:val="21"/>
                    </w:rPr>
                  </w:pPr>
                </w:p>
              </w:tc>
              <w:tc>
                <w:tcPr>
                  <w:tcW w:w="362" w:type="pct"/>
                  <w:vMerge/>
                  <w:vAlign w:val="center"/>
                </w:tcPr>
                <w:p w:rsidR="00E253FC" w:rsidRPr="00CB792E" w:rsidRDefault="00E253FC" w:rsidP="001C0AF2">
                  <w:pPr>
                    <w:jc w:val="center"/>
                    <w:rPr>
                      <w:color w:val="000000"/>
                      <w:sz w:val="21"/>
                      <w:szCs w:val="21"/>
                    </w:rPr>
                  </w:pPr>
                </w:p>
              </w:tc>
            </w:tr>
            <w:tr w:rsidR="004A20A8" w:rsidRPr="00CB792E" w:rsidTr="00CB792E">
              <w:trPr>
                <w:trHeight w:val="403"/>
              </w:trPr>
              <w:tc>
                <w:tcPr>
                  <w:tcW w:w="271" w:type="pct"/>
                  <w:vAlign w:val="center"/>
                </w:tcPr>
                <w:p w:rsidR="004A20A8" w:rsidRPr="00CB792E" w:rsidRDefault="00CB792E" w:rsidP="001C0AF2">
                  <w:pPr>
                    <w:jc w:val="center"/>
                    <w:rPr>
                      <w:color w:val="000000"/>
                      <w:sz w:val="21"/>
                      <w:szCs w:val="21"/>
                    </w:rPr>
                  </w:pPr>
                  <w:r w:rsidRPr="00CB792E">
                    <w:rPr>
                      <w:rFonts w:hint="eastAsia"/>
                      <w:sz w:val="21"/>
                      <w:szCs w:val="21"/>
                    </w:rPr>
                    <w:t>5</w:t>
                  </w:r>
                </w:p>
              </w:tc>
              <w:tc>
                <w:tcPr>
                  <w:tcW w:w="877"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sz w:val="21"/>
                      <w:szCs w:val="21"/>
                    </w:rPr>
                    <w:t>废切削液</w:t>
                  </w:r>
                </w:p>
              </w:tc>
              <w:tc>
                <w:tcPr>
                  <w:tcW w:w="951" w:type="pct"/>
                  <w:vAlign w:val="center"/>
                </w:tcPr>
                <w:p w:rsidR="004A20A8"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机</w:t>
                  </w:r>
                  <w:r w:rsidR="004A20A8" w:rsidRPr="00CB792E">
                    <w:rPr>
                      <w:rFonts w:ascii="宋体" w:eastAsia="宋体" w:hAnsi="宋体" w:hint="eastAsia"/>
                      <w:sz w:val="21"/>
                      <w:szCs w:val="21"/>
                    </w:rPr>
                    <w:t>加工工序</w:t>
                  </w:r>
                </w:p>
              </w:tc>
              <w:tc>
                <w:tcPr>
                  <w:tcW w:w="461"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sz w:val="21"/>
                      <w:szCs w:val="21"/>
                    </w:rPr>
                    <w:t>液态</w:t>
                  </w:r>
                </w:p>
              </w:tc>
              <w:tc>
                <w:tcPr>
                  <w:tcW w:w="824" w:type="pct"/>
                  <w:vAlign w:val="center"/>
                </w:tcPr>
                <w:p w:rsidR="004A20A8" w:rsidRPr="00CB792E" w:rsidRDefault="004A20A8" w:rsidP="00CB792E">
                  <w:pPr>
                    <w:ind w:firstLineChars="100" w:firstLine="210"/>
                    <w:rPr>
                      <w:rFonts w:ascii="宋体" w:eastAsia="宋体" w:hAnsi="宋体"/>
                      <w:sz w:val="21"/>
                      <w:szCs w:val="21"/>
                    </w:rPr>
                  </w:pPr>
                  <w:r w:rsidRPr="00CB792E">
                    <w:rPr>
                      <w:rFonts w:ascii="宋体" w:eastAsia="宋体" w:hAnsi="宋体" w:hint="eastAsia"/>
                      <w:sz w:val="21"/>
                      <w:szCs w:val="21"/>
                    </w:rPr>
                    <w:t>有机化合物</w:t>
                  </w:r>
                </w:p>
                <w:p w:rsidR="004A20A8" w:rsidRPr="00CB792E" w:rsidRDefault="004A20A8" w:rsidP="00CB792E">
                  <w:pPr>
                    <w:rPr>
                      <w:rFonts w:ascii="宋体" w:eastAsia="宋体" w:hAnsi="宋体"/>
                      <w:sz w:val="21"/>
                      <w:szCs w:val="21"/>
                    </w:rPr>
                  </w:pPr>
                  <w:r w:rsidRPr="00CB792E">
                    <w:rPr>
                      <w:rFonts w:ascii="宋体" w:eastAsia="宋体" w:hAnsi="宋体" w:hint="eastAsia"/>
                      <w:sz w:val="21"/>
                      <w:szCs w:val="21"/>
                    </w:rPr>
                    <w:t>表面活性剂、水</w:t>
                  </w:r>
                </w:p>
              </w:tc>
              <w:tc>
                <w:tcPr>
                  <w:tcW w:w="412" w:type="pct"/>
                  <w:vAlign w:val="center"/>
                </w:tcPr>
                <w:p w:rsidR="004A20A8" w:rsidRPr="00CB792E" w:rsidRDefault="00CB792E" w:rsidP="001C0AF2">
                  <w:pPr>
                    <w:jc w:val="center"/>
                    <w:rPr>
                      <w:sz w:val="21"/>
                      <w:szCs w:val="21"/>
                    </w:rPr>
                  </w:pPr>
                  <w:r w:rsidRPr="00CB792E">
                    <w:rPr>
                      <w:rFonts w:hint="eastAsia"/>
                      <w:sz w:val="21"/>
                      <w:szCs w:val="21"/>
                    </w:rPr>
                    <w:t>3.84</w:t>
                  </w:r>
                </w:p>
              </w:tc>
              <w:tc>
                <w:tcPr>
                  <w:tcW w:w="355" w:type="pct"/>
                  <w:vAlign w:val="center"/>
                </w:tcPr>
                <w:p w:rsidR="004A20A8" w:rsidRPr="00CB792E" w:rsidRDefault="004A20A8" w:rsidP="001C0AF2">
                  <w:pPr>
                    <w:jc w:val="center"/>
                    <w:rPr>
                      <w:color w:val="000000"/>
                      <w:sz w:val="21"/>
                      <w:szCs w:val="21"/>
                    </w:rPr>
                  </w:pPr>
                  <w:r w:rsidRPr="00CB792E">
                    <w:rPr>
                      <w:color w:val="000000"/>
                      <w:sz w:val="21"/>
                      <w:szCs w:val="21"/>
                    </w:rPr>
                    <w:t>√</w:t>
                  </w:r>
                </w:p>
              </w:tc>
              <w:tc>
                <w:tcPr>
                  <w:tcW w:w="487" w:type="pct"/>
                  <w:vAlign w:val="center"/>
                </w:tcPr>
                <w:p w:rsidR="004A20A8" w:rsidRPr="00CB792E" w:rsidRDefault="004A20A8" w:rsidP="001C0AF2">
                  <w:pPr>
                    <w:jc w:val="center"/>
                    <w:rPr>
                      <w:color w:val="000000"/>
                      <w:sz w:val="21"/>
                      <w:szCs w:val="21"/>
                    </w:rPr>
                  </w:pPr>
                  <w:r w:rsidRPr="00CB792E">
                    <w:rPr>
                      <w:rFonts w:hint="eastAsia"/>
                      <w:color w:val="000000"/>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353"/>
              </w:trPr>
              <w:tc>
                <w:tcPr>
                  <w:tcW w:w="271" w:type="pct"/>
                  <w:vAlign w:val="center"/>
                </w:tcPr>
                <w:p w:rsidR="004A20A8" w:rsidRPr="00CB792E" w:rsidRDefault="00CB792E" w:rsidP="001C0AF2">
                  <w:pPr>
                    <w:jc w:val="center"/>
                    <w:rPr>
                      <w:sz w:val="21"/>
                      <w:szCs w:val="21"/>
                    </w:rPr>
                  </w:pPr>
                  <w:r w:rsidRPr="00CB792E">
                    <w:rPr>
                      <w:rFonts w:hint="eastAsia"/>
                      <w:sz w:val="21"/>
                      <w:szCs w:val="21"/>
                    </w:rPr>
                    <w:t>6</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废机油</w:t>
                  </w:r>
                </w:p>
              </w:tc>
              <w:tc>
                <w:tcPr>
                  <w:tcW w:w="951" w:type="pct"/>
                  <w:vAlign w:val="center"/>
                </w:tcPr>
                <w:p w:rsidR="004A20A8"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机</w:t>
                  </w:r>
                  <w:r w:rsidR="004A20A8" w:rsidRPr="00CB792E">
                    <w:rPr>
                      <w:rFonts w:ascii="宋体" w:eastAsia="宋体" w:hAnsi="宋体" w:hint="eastAsia"/>
                      <w:sz w:val="21"/>
                      <w:szCs w:val="21"/>
                    </w:rPr>
                    <w:t>加工工序</w:t>
                  </w: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液态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有机化合物、水</w:t>
                  </w:r>
                </w:p>
              </w:tc>
              <w:tc>
                <w:tcPr>
                  <w:tcW w:w="412" w:type="pct"/>
                  <w:vAlign w:val="center"/>
                </w:tcPr>
                <w:p w:rsidR="004A20A8" w:rsidRPr="00CB792E" w:rsidRDefault="00CB792E" w:rsidP="001C0AF2">
                  <w:pPr>
                    <w:jc w:val="center"/>
                    <w:rPr>
                      <w:sz w:val="21"/>
                      <w:szCs w:val="21"/>
                    </w:rPr>
                  </w:pPr>
                  <w:r w:rsidRPr="00CB792E">
                    <w:rPr>
                      <w:rFonts w:hint="eastAsia"/>
                      <w:sz w:val="21"/>
                      <w:szCs w:val="21"/>
                    </w:rPr>
                    <w:t>1.5</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335"/>
              </w:trPr>
              <w:tc>
                <w:tcPr>
                  <w:tcW w:w="271" w:type="pct"/>
                  <w:vAlign w:val="center"/>
                </w:tcPr>
                <w:p w:rsidR="004A20A8" w:rsidRPr="00CB792E" w:rsidRDefault="00CB792E" w:rsidP="001C0AF2">
                  <w:pPr>
                    <w:jc w:val="center"/>
                    <w:rPr>
                      <w:sz w:val="21"/>
                      <w:szCs w:val="21"/>
                    </w:rPr>
                  </w:pPr>
                  <w:r w:rsidRPr="00CB792E">
                    <w:rPr>
                      <w:rFonts w:hint="eastAsia"/>
                      <w:sz w:val="21"/>
                      <w:szCs w:val="21"/>
                    </w:rPr>
                    <w:t>7</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废包装桶</w:t>
                  </w:r>
                </w:p>
              </w:tc>
              <w:tc>
                <w:tcPr>
                  <w:tcW w:w="95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原料使用过程</w:t>
                  </w: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塑料</w:t>
                  </w:r>
                </w:p>
              </w:tc>
              <w:tc>
                <w:tcPr>
                  <w:tcW w:w="412" w:type="pct"/>
                  <w:vAlign w:val="center"/>
                </w:tcPr>
                <w:p w:rsidR="004A20A8" w:rsidRPr="00CB792E" w:rsidRDefault="00CB792E" w:rsidP="001C0AF2">
                  <w:pPr>
                    <w:jc w:val="center"/>
                    <w:rPr>
                      <w:sz w:val="21"/>
                      <w:szCs w:val="21"/>
                    </w:rPr>
                  </w:pPr>
                  <w:r w:rsidRPr="00CB792E">
                    <w:rPr>
                      <w:rFonts w:hint="eastAsia"/>
                      <w:sz w:val="21"/>
                      <w:szCs w:val="21"/>
                    </w:rPr>
                    <w:t>1.158</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416"/>
              </w:trPr>
              <w:tc>
                <w:tcPr>
                  <w:tcW w:w="271" w:type="pct"/>
                  <w:vAlign w:val="center"/>
                </w:tcPr>
                <w:p w:rsidR="004A20A8" w:rsidRPr="00CB792E" w:rsidRDefault="00CB792E" w:rsidP="001C0AF2">
                  <w:pPr>
                    <w:jc w:val="center"/>
                    <w:rPr>
                      <w:sz w:val="21"/>
                      <w:szCs w:val="21"/>
                    </w:rPr>
                  </w:pPr>
                  <w:r w:rsidRPr="00CB792E">
                    <w:rPr>
                      <w:rFonts w:hint="eastAsia"/>
                      <w:sz w:val="21"/>
                      <w:szCs w:val="21"/>
                    </w:rPr>
                    <w:t>8</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漆渣</w:t>
                  </w:r>
                </w:p>
              </w:tc>
              <w:tc>
                <w:tcPr>
                  <w:tcW w:w="95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底漆面漆喷漆工序</w:t>
                  </w: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有机化合物</w:t>
                  </w:r>
                </w:p>
              </w:tc>
              <w:tc>
                <w:tcPr>
                  <w:tcW w:w="412" w:type="pct"/>
                  <w:vAlign w:val="center"/>
                </w:tcPr>
                <w:p w:rsidR="004A20A8" w:rsidRPr="00CB792E" w:rsidRDefault="004A20A8" w:rsidP="00CB792E">
                  <w:pPr>
                    <w:jc w:val="center"/>
                    <w:rPr>
                      <w:sz w:val="21"/>
                      <w:szCs w:val="21"/>
                    </w:rPr>
                  </w:pPr>
                  <w:r w:rsidRPr="00CB792E">
                    <w:rPr>
                      <w:rFonts w:hint="eastAsia"/>
                      <w:sz w:val="21"/>
                      <w:szCs w:val="21"/>
                    </w:rPr>
                    <w:t>0.</w:t>
                  </w:r>
                  <w:r w:rsidR="00CB792E" w:rsidRPr="00CB792E">
                    <w:rPr>
                      <w:rFonts w:hint="eastAsia"/>
                      <w:sz w:val="21"/>
                      <w:szCs w:val="21"/>
                    </w:rPr>
                    <w:t>672</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CB792E" w:rsidRPr="00CB792E" w:rsidTr="00CB792E">
              <w:trPr>
                <w:trHeight w:val="416"/>
              </w:trPr>
              <w:tc>
                <w:tcPr>
                  <w:tcW w:w="271" w:type="pct"/>
                  <w:vAlign w:val="center"/>
                </w:tcPr>
                <w:p w:rsidR="00CB792E" w:rsidRPr="00CB792E" w:rsidRDefault="00CB792E" w:rsidP="001C0AF2">
                  <w:pPr>
                    <w:jc w:val="center"/>
                    <w:rPr>
                      <w:sz w:val="21"/>
                      <w:szCs w:val="21"/>
                    </w:rPr>
                  </w:pPr>
                  <w:r w:rsidRPr="00CB792E">
                    <w:rPr>
                      <w:rFonts w:hint="eastAsia"/>
                      <w:sz w:val="21"/>
                      <w:szCs w:val="21"/>
                    </w:rPr>
                    <w:t>9</w:t>
                  </w:r>
                </w:p>
              </w:tc>
              <w:tc>
                <w:tcPr>
                  <w:tcW w:w="877" w:type="pct"/>
                  <w:vAlign w:val="center"/>
                </w:tcPr>
                <w:p w:rsidR="00CB792E"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焊渣</w:t>
                  </w:r>
                </w:p>
              </w:tc>
              <w:tc>
                <w:tcPr>
                  <w:tcW w:w="951" w:type="pct"/>
                  <w:vAlign w:val="center"/>
                </w:tcPr>
                <w:p w:rsidR="00CB792E"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焊接工序</w:t>
                  </w:r>
                </w:p>
              </w:tc>
              <w:tc>
                <w:tcPr>
                  <w:tcW w:w="461" w:type="pct"/>
                  <w:vAlign w:val="center"/>
                </w:tcPr>
                <w:p w:rsidR="00CB792E"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CB792E"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金属氧化物</w:t>
                  </w:r>
                </w:p>
              </w:tc>
              <w:tc>
                <w:tcPr>
                  <w:tcW w:w="412" w:type="pct"/>
                  <w:vAlign w:val="center"/>
                </w:tcPr>
                <w:p w:rsidR="00CB792E" w:rsidRPr="00CB792E" w:rsidRDefault="00CB792E" w:rsidP="001C0AF2">
                  <w:pPr>
                    <w:jc w:val="center"/>
                    <w:rPr>
                      <w:sz w:val="21"/>
                      <w:szCs w:val="21"/>
                    </w:rPr>
                  </w:pPr>
                  <w:r w:rsidRPr="00CB792E">
                    <w:rPr>
                      <w:rFonts w:hint="eastAsia"/>
                      <w:sz w:val="21"/>
                      <w:szCs w:val="21"/>
                    </w:rPr>
                    <w:t>2.225</w:t>
                  </w:r>
                </w:p>
              </w:tc>
              <w:tc>
                <w:tcPr>
                  <w:tcW w:w="355" w:type="pct"/>
                  <w:vAlign w:val="center"/>
                </w:tcPr>
                <w:p w:rsidR="00CB792E" w:rsidRPr="00CB792E" w:rsidRDefault="00CB792E" w:rsidP="001C0AF2">
                  <w:pPr>
                    <w:jc w:val="center"/>
                    <w:rPr>
                      <w:sz w:val="21"/>
                      <w:szCs w:val="21"/>
                    </w:rPr>
                  </w:pPr>
                  <w:r w:rsidRPr="00CB792E">
                    <w:rPr>
                      <w:sz w:val="21"/>
                      <w:szCs w:val="21"/>
                    </w:rPr>
                    <w:t>√</w:t>
                  </w:r>
                </w:p>
              </w:tc>
              <w:tc>
                <w:tcPr>
                  <w:tcW w:w="487" w:type="pct"/>
                  <w:vAlign w:val="center"/>
                </w:tcPr>
                <w:p w:rsidR="00CB792E" w:rsidRPr="00CB792E" w:rsidRDefault="00CB792E" w:rsidP="001C0AF2">
                  <w:pPr>
                    <w:jc w:val="center"/>
                    <w:rPr>
                      <w:sz w:val="21"/>
                      <w:szCs w:val="21"/>
                    </w:rPr>
                  </w:pPr>
                  <w:r w:rsidRPr="00CB792E">
                    <w:rPr>
                      <w:rFonts w:hint="eastAsia"/>
                      <w:sz w:val="21"/>
                      <w:szCs w:val="21"/>
                    </w:rPr>
                    <w:t>--</w:t>
                  </w:r>
                </w:p>
              </w:tc>
              <w:tc>
                <w:tcPr>
                  <w:tcW w:w="362" w:type="pct"/>
                  <w:vMerge/>
                  <w:vAlign w:val="center"/>
                </w:tcPr>
                <w:p w:rsidR="00CB792E" w:rsidRPr="00CB792E" w:rsidRDefault="00CB792E" w:rsidP="001C0AF2">
                  <w:pPr>
                    <w:jc w:val="center"/>
                    <w:rPr>
                      <w:color w:val="000000"/>
                      <w:sz w:val="21"/>
                      <w:szCs w:val="21"/>
                    </w:rPr>
                  </w:pPr>
                </w:p>
              </w:tc>
            </w:tr>
            <w:tr w:rsidR="00CB792E" w:rsidRPr="00CB792E" w:rsidTr="00CB792E">
              <w:trPr>
                <w:trHeight w:val="416"/>
              </w:trPr>
              <w:tc>
                <w:tcPr>
                  <w:tcW w:w="271" w:type="pct"/>
                  <w:vAlign w:val="center"/>
                </w:tcPr>
                <w:p w:rsidR="00CB792E" w:rsidRPr="00CB792E" w:rsidRDefault="00CB792E" w:rsidP="001C0AF2">
                  <w:pPr>
                    <w:jc w:val="center"/>
                    <w:rPr>
                      <w:sz w:val="21"/>
                      <w:szCs w:val="21"/>
                    </w:rPr>
                  </w:pPr>
                  <w:r w:rsidRPr="00CB792E">
                    <w:rPr>
                      <w:rFonts w:hint="eastAsia"/>
                      <w:sz w:val="21"/>
                      <w:szCs w:val="21"/>
                    </w:rPr>
                    <w:t>10</w:t>
                  </w:r>
                </w:p>
              </w:tc>
              <w:tc>
                <w:tcPr>
                  <w:tcW w:w="877" w:type="pct"/>
                  <w:vAlign w:val="center"/>
                </w:tcPr>
                <w:p w:rsidR="00CB792E" w:rsidRPr="00CB792E" w:rsidRDefault="00CB792E" w:rsidP="00CB792E">
                  <w:pPr>
                    <w:jc w:val="center"/>
                    <w:rPr>
                      <w:rFonts w:ascii="宋体" w:eastAsia="宋体" w:hAnsi="宋体"/>
                      <w:sz w:val="21"/>
                      <w:szCs w:val="21"/>
                    </w:rPr>
                  </w:pPr>
                  <w:r w:rsidRPr="00CB792E">
                    <w:rPr>
                      <w:rFonts w:ascii="宋体" w:eastAsia="宋体" w:hAnsi="宋体" w:hint="eastAsia"/>
                      <w:sz w:val="21"/>
                      <w:szCs w:val="21"/>
                    </w:rPr>
                    <w:t>除尘装置吸收</w:t>
                  </w:r>
                </w:p>
                <w:p w:rsidR="00CB792E" w:rsidRPr="00CB792E" w:rsidRDefault="00CB792E" w:rsidP="00CB792E">
                  <w:pPr>
                    <w:jc w:val="center"/>
                    <w:rPr>
                      <w:rFonts w:ascii="宋体" w:eastAsia="宋体" w:hAnsi="宋体"/>
                      <w:sz w:val="21"/>
                      <w:szCs w:val="21"/>
                    </w:rPr>
                  </w:pPr>
                  <w:r w:rsidRPr="00CB792E">
                    <w:rPr>
                      <w:rFonts w:ascii="宋体" w:eastAsia="宋体" w:hAnsi="宋体" w:hint="eastAsia"/>
                      <w:sz w:val="21"/>
                      <w:szCs w:val="21"/>
                    </w:rPr>
                    <w:t>的除尘灰</w:t>
                  </w:r>
                </w:p>
              </w:tc>
              <w:tc>
                <w:tcPr>
                  <w:tcW w:w="951" w:type="pct"/>
                  <w:vAlign w:val="center"/>
                </w:tcPr>
                <w:p w:rsidR="00CB792E" w:rsidRPr="00CB792E" w:rsidRDefault="00CB792E" w:rsidP="00CB792E">
                  <w:pPr>
                    <w:jc w:val="center"/>
                    <w:rPr>
                      <w:rFonts w:ascii="宋体" w:eastAsia="宋体" w:hAnsi="宋体"/>
                      <w:sz w:val="21"/>
                      <w:szCs w:val="21"/>
                    </w:rPr>
                  </w:pPr>
                  <w:r w:rsidRPr="00CB792E">
                    <w:rPr>
                      <w:rFonts w:ascii="宋体" w:eastAsia="宋体" w:hAnsi="宋体" w:hint="eastAsia"/>
                      <w:sz w:val="21"/>
                      <w:szCs w:val="21"/>
                    </w:rPr>
                    <w:t>布袋除尘器</w:t>
                  </w:r>
                </w:p>
                <w:p w:rsidR="00CB792E" w:rsidRPr="00CB792E" w:rsidRDefault="00CB792E" w:rsidP="00CB792E">
                  <w:pPr>
                    <w:jc w:val="center"/>
                    <w:rPr>
                      <w:rFonts w:ascii="宋体" w:eastAsia="宋体" w:hAnsi="宋体"/>
                      <w:sz w:val="21"/>
                      <w:szCs w:val="21"/>
                    </w:rPr>
                  </w:pPr>
                  <w:r w:rsidRPr="00CB792E">
                    <w:rPr>
                      <w:rFonts w:ascii="宋体" w:eastAsia="宋体" w:hAnsi="宋体" w:hint="eastAsia"/>
                      <w:sz w:val="21"/>
                      <w:szCs w:val="21"/>
                    </w:rPr>
                    <w:t>移动式焊烟净化器</w:t>
                  </w:r>
                </w:p>
              </w:tc>
              <w:tc>
                <w:tcPr>
                  <w:tcW w:w="461" w:type="pct"/>
                  <w:vAlign w:val="center"/>
                </w:tcPr>
                <w:p w:rsidR="00CB792E"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CB792E" w:rsidRPr="00CB792E" w:rsidRDefault="00CB792E" w:rsidP="001C0AF2">
                  <w:pPr>
                    <w:jc w:val="center"/>
                    <w:rPr>
                      <w:rFonts w:ascii="宋体" w:eastAsia="宋体" w:hAnsi="宋体"/>
                      <w:sz w:val="21"/>
                      <w:szCs w:val="21"/>
                    </w:rPr>
                  </w:pPr>
                  <w:r w:rsidRPr="00CB792E">
                    <w:rPr>
                      <w:rFonts w:ascii="宋体" w:eastAsia="宋体" w:hAnsi="宋体" w:hint="eastAsia"/>
                      <w:sz w:val="21"/>
                      <w:szCs w:val="21"/>
                    </w:rPr>
                    <w:t>金属氧化物</w:t>
                  </w:r>
                </w:p>
              </w:tc>
              <w:tc>
                <w:tcPr>
                  <w:tcW w:w="412" w:type="pct"/>
                  <w:vAlign w:val="center"/>
                </w:tcPr>
                <w:p w:rsidR="00CB792E" w:rsidRPr="00CB792E" w:rsidRDefault="00CB792E" w:rsidP="001C0AF2">
                  <w:pPr>
                    <w:jc w:val="center"/>
                    <w:rPr>
                      <w:sz w:val="21"/>
                      <w:szCs w:val="21"/>
                    </w:rPr>
                  </w:pPr>
                  <w:r w:rsidRPr="00CB792E">
                    <w:rPr>
                      <w:rFonts w:hint="eastAsia"/>
                      <w:sz w:val="21"/>
                      <w:szCs w:val="21"/>
                    </w:rPr>
                    <w:t>14.3717</w:t>
                  </w:r>
                </w:p>
              </w:tc>
              <w:tc>
                <w:tcPr>
                  <w:tcW w:w="355" w:type="pct"/>
                  <w:vAlign w:val="center"/>
                </w:tcPr>
                <w:p w:rsidR="00CB792E" w:rsidRPr="00CB792E" w:rsidRDefault="00CB792E" w:rsidP="001C0AF2">
                  <w:pPr>
                    <w:jc w:val="center"/>
                    <w:rPr>
                      <w:sz w:val="21"/>
                      <w:szCs w:val="21"/>
                    </w:rPr>
                  </w:pPr>
                  <w:r w:rsidRPr="00CB792E">
                    <w:rPr>
                      <w:sz w:val="21"/>
                      <w:szCs w:val="21"/>
                    </w:rPr>
                    <w:t>√</w:t>
                  </w:r>
                </w:p>
              </w:tc>
              <w:tc>
                <w:tcPr>
                  <w:tcW w:w="487" w:type="pct"/>
                  <w:vAlign w:val="center"/>
                </w:tcPr>
                <w:p w:rsidR="00CB792E" w:rsidRPr="00CB792E" w:rsidRDefault="00CB792E" w:rsidP="001C0AF2">
                  <w:pPr>
                    <w:jc w:val="center"/>
                    <w:rPr>
                      <w:sz w:val="21"/>
                      <w:szCs w:val="21"/>
                    </w:rPr>
                  </w:pPr>
                  <w:r w:rsidRPr="00CB792E">
                    <w:rPr>
                      <w:rFonts w:hint="eastAsia"/>
                      <w:sz w:val="21"/>
                      <w:szCs w:val="21"/>
                    </w:rPr>
                    <w:t>--</w:t>
                  </w:r>
                </w:p>
              </w:tc>
              <w:tc>
                <w:tcPr>
                  <w:tcW w:w="362" w:type="pct"/>
                  <w:vMerge/>
                  <w:vAlign w:val="center"/>
                </w:tcPr>
                <w:p w:rsidR="00CB792E" w:rsidRPr="00CB792E" w:rsidRDefault="00CB792E" w:rsidP="001C0AF2">
                  <w:pPr>
                    <w:jc w:val="center"/>
                    <w:rPr>
                      <w:color w:val="000000"/>
                      <w:sz w:val="21"/>
                      <w:szCs w:val="21"/>
                    </w:rPr>
                  </w:pPr>
                </w:p>
              </w:tc>
            </w:tr>
            <w:tr w:rsidR="004A20A8" w:rsidRPr="00CB792E" w:rsidTr="00CB792E">
              <w:trPr>
                <w:trHeight w:val="211"/>
              </w:trPr>
              <w:tc>
                <w:tcPr>
                  <w:tcW w:w="271" w:type="pct"/>
                  <w:vAlign w:val="center"/>
                </w:tcPr>
                <w:p w:rsidR="004A20A8" w:rsidRPr="00CB792E" w:rsidRDefault="00CB792E" w:rsidP="001C0AF2">
                  <w:pPr>
                    <w:jc w:val="center"/>
                    <w:rPr>
                      <w:sz w:val="21"/>
                      <w:szCs w:val="21"/>
                    </w:rPr>
                  </w:pPr>
                  <w:r w:rsidRPr="00CB792E">
                    <w:rPr>
                      <w:rFonts w:hint="eastAsia"/>
                      <w:sz w:val="21"/>
                      <w:szCs w:val="21"/>
                    </w:rPr>
                    <w:t>11</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废纸质过滤器</w:t>
                  </w:r>
                </w:p>
              </w:tc>
              <w:tc>
                <w:tcPr>
                  <w:tcW w:w="951" w:type="pct"/>
                  <w:vMerge w:val="restar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喷漆废气处理装置</w:t>
                  </w: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牛皮纸</w:t>
                  </w:r>
                </w:p>
              </w:tc>
              <w:tc>
                <w:tcPr>
                  <w:tcW w:w="412" w:type="pct"/>
                  <w:vAlign w:val="center"/>
                </w:tcPr>
                <w:p w:rsidR="004A20A8" w:rsidRPr="00CB792E" w:rsidRDefault="00CB792E" w:rsidP="001C0AF2">
                  <w:pPr>
                    <w:jc w:val="center"/>
                    <w:rPr>
                      <w:sz w:val="21"/>
                      <w:szCs w:val="21"/>
                    </w:rPr>
                  </w:pPr>
                  <w:r w:rsidRPr="00CB792E">
                    <w:rPr>
                      <w:rFonts w:hint="eastAsia"/>
                      <w:sz w:val="21"/>
                      <w:szCs w:val="21"/>
                    </w:rPr>
                    <w:t>2.178</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256"/>
              </w:trPr>
              <w:tc>
                <w:tcPr>
                  <w:tcW w:w="271" w:type="pct"/>
                  <w:vAlign w:val="center"/>
                </w:tcPr>
                <w:p w:rsidR="004A20A8" w:rsidRPr="00CB792E" w:rsidRDefault="00CB792E" w:rsidP="001C0AF2">
                  <w:pPr>
                    <w:jc w:val="center"/>
                    <w:rPr>
                      <w:sz w:val="21"/>
                      <w:szCs w:val="21"/>
                    </w:rPr>
                  </w:pPr>
                  <w:r w:rsidRPr="00CB792E">
                    <w:rPr>
                      <w:rFonts w:hint="eastAsia"/>
                      <w:color w:val="000000"/>
                      <w:sz w:val="21"/>
                      <w:szCs w:val="21"/>
                    </w:rPr>
                    <w:t>12</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废过滤棉</w:t>
                  </w:r>
                </w:p>
              </w:tc>
              <w:tc>
                <w:tcPr>
                  <w:tcW w:w="951" w:type="pct"/>
                  <w:vMerge/>
                  <w:vAlign w:val="center"/>
                </w:tcPr>
                <w:p w:rsidR="004A20A8" w:rsidRPr="00CB792E" w:rsidRDefault="004A20A8" w:rsidP="001C0AF2">
                  <w:pPr>
                    <w:jc w:val="center"/>
                    <w:rPr>
                      <w:rFonts w:ascii="宋体" w:eastAsia="宋体" w:hAnsi="宋体"/>
                      <w:sz w:val="21"/>
                      <w:szCs w:val="21"/>
                    </w:rPr>
                  </w:pP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纤维</w:t>
                  </w:r>
                </w:p>
              </w:tc>
              <w:tc>
                <w:tcPr>
                  <w:tcW w:w="412" w:type="pct"/>
                  <w:vAlign w:val="center"/>
                </w:tcPr>
                <w:p w:rsidR="004A20A8" w:rsidRPr="00CB792E" w:rsidRDefault="004A20A8" w:rsidP="001C0AF2">
                  <w:pPr>
                    <w:jc w:val="center"/>
                    <w:rPr>
                      <w:sz w:val="21"/>
                      <w:szCs w:val="21"/>
                    </w:rPr>
                  </w:pPr>
                  <w:r w:rsidRPr="00CB792E">
                    <w:rPr>
                      <w:rFonts w:hint="eastAsia"/>
                      <w:sz w:val="21"/>
                      <w:szCs w:val="21"/>
                    </w:rPr>
                    <w:t>1.2</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275"/>
              </w:trPr>
              <w:tc>
                <w:tcPr>
                  <w:tcW w:w="271" w:type="pct"/>
                  <w:vAlign w:val="center"/>
                </w:tcPr>
                <w:p w:rsidR="004A20A8" w:rsidRPr="00CB792E" w:rsidRDefault="00CB792E" w:rsidP="001C0AF2">
                  <w:pPr>
                    <w:jc w:val="center"/>
                    <w:rPr>
                      <w:sz w:val="21"/>
                      <w:szCs w:val="21"/>
                    </w:rPr>
                  </w:pPr>
                  <w:r w:rsidRPr="00CB792E">
                    <w:rPr>
                      <w:rFonts w:hint="eastAsia"/>
                      <w:sz w:val="21"/>
                      <w:szCs w:val="21"/>
                    </w:rPr>
                    <w:t>13</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废活性炭</w:t>
                  </w:r>
                </w:p>
              </w:tc>
              <w:tc>
                <w:tcPr>
                  <w:tcW w:w="951" w:type="pct"/>
                  <w:vMerge/>
                  <w:vAlign w:val="center"/>
                </w:tcPr>
                <w:p w:rsidR="004A20A8" w:rsidRPr="00CB792E" w:rsidRDefault="004A20A8" w:rsidP="001C0AF2">
                  <w:pPr>
                    <w:jc w:val="center"/>
                    <w:rPr>
                      <w:rFonts w:ascii="宋体" w:eastAsia="宋体" w:hAnsi="宋体"/>
                      <w:sz w:val="21"/>
                      <w:szCs w:val="21"/>
                    </w:rPr>
                  </w:pP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活性炭</w:t>
                  </w:r>
                </w:p>
              </w:tc>
              <w:tc>
                <w:tcPr>
                  <w:tcW w:w="412" w:type="pct"/>
                  <w:vAlign w:val="center"/>
                </w:tcPr>
                <w:p w:rsidR="004A20A8" w:rsidRPr="00CB792E" w:rsidRDefault="00CB792E" w:rsidP="001C0AF2">
                  <w:pPr>
                    <w:jc w:val="center"/>
                    <w:rPr>
                      <w:sz w:val="21"/>
                      <w:szCs w:val="21"/>
                    </w:rPr>
                  </w:pPr>
                  <w:r w:rsidRPr="00CB792E">
                    <w:rPr>
                      <w:rFonts w:hint="eastAsia"/>
                      <w:sz w:val="21"/>
                      <w:szCs w:val="21"/>
                    </w:rPr>
                    <w:t>9.8758</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190"/>
              </w:trPr>
              <w:tc>
                <w:tcPr>
                  <w:tcW w:w="271" w:type="pct"/>
                  <w:vAlign w:val="center"/>
                </w:tcPr>
                <w:p w:rsidR="004A20A8" w:rsidRPr="00CB792E" w:rsidRDefault="004A20A8" w:rsidP="001C0AF2">
                  <w:pPr>
                    <w:jc w:val="center"/>
                    <w:rPr>
                      <w:sz w:val="21"/>
                      <w:szCs w:val="21"/>
                    </w:rPr>
                  </w:pPr>
                  <w:r w:rsidRPr="00CB792E">
                    <w:rPr>
                      <w:rFonts w:hint="eastAsia"/>
                      <w:sz w:val="21"/>
                      <w:szCs w:val="21"/>
                    </w:rPr>
                    <w:t>14</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食堂餐厨废弃物</w:t>
                  </w:r>
                </w:p>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废油脂</w:t>
                  </w:r>
                </w:p>
              </w:tc>
              <w:tc>
                <w:tcPr>
                  <w:tcW w:w="95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职工食堂</w:t>
                  </w:r>
                </w:p>
              </w:tc>
              <w:tc>
                <w:tcPr>
                  <w:tcW w:w="46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color w:val="000000"/>
                      <w:sz w:val="21"/>
                      <w:szCs w:val="21"/>
                    </w:rPr>
                    <w:t>半固态</w:t>
                  </w:r>
                </w:p>
              </w:tc>
              <w:tc>
                <w:tcPr>
                  <w:tcW w:w="824"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餐厨废弃物</w:t>
                  </w:r>
                </w:p>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油脂</w:t>
                  </w:r>
                </w:p>
              </w:tc>
              <w:tc>
                <w:tcPr>
                  <w:tcW w:w="412" w:type="pct"/>
                  <w:vAlign w:val="center"/>
                </w:tcPr>
                <w:p w:rsidR="004A20A8" w:rsidRPr="00CB792E" w:rsidRDefault="00CB792E" w:rsidP="001C0AF2">
                  <w:pPr>
                    <w:jc w:val="center"/>
                    <w:rPr>
                      <w:sz w:val="21"/>
                      <w:szCs w:val="21"/>
                    </w:rPr>
                  </w:pPr>
                  <w:r w:rsidRPr="00CB792E">
                    <w:rPr>
                      <w:rFonts w:hint="eastAsia"/>
                      <w:sz w:val="21"/>
                      <w:szCs w:val="21"/>
                    </w:rPr>
                    <w:t>2.6</w:t>
                  </w:r>
                </w:p>
              </w:tc>
              <w:tc>
                <w:tcPr>
                  <w:tcW w:w="355" w:type="pct"/>
                  <w:vAlign w:val="center"/>
                </w:tcPr>
                <w:p w:rsidR="004A20A8" w:rsidRPr="00CB792E" w:rsidRDefault="004A20A8" w:rsidP="001C0AF2">
                  <w:pPr>
                    <w:jc w:val="center"/>
                    <w:rPr>
                      <w:sz w:val="21"/>
                      <w:szCs w:val="21"/>
                    </w:rPr>
                  </w:pPr>
                  <w:r w:rsidRPr="00CB792E">
                    <w:rPr>
                      <w:sz w:val="21"/>
                      <w:szCs w:val="21"/>
                    </w:rPr>
                    <w:t>√</w:t>
                  </w:r>
                </w:p>
              </w:tc>
              <w:tc>
                <w:tcPr>
                  <w:tcW w:w="487" w:type="pct"/>
                  <w:vAlign w:val="center"/>
                </w:tcPr>
                <w:p w:rsidR="004A20A8" w:rsidRPr="00CB792E" w:rsidRDefault="004A20A8" w:rsidP="001C0AF2">
                  <w:pPr>
                    <w:jc w:val="center"/>
                    <w:rPr>
                      <w:sz w:val="21"/>
                      <w:szCs w:val="21"/>
                    </w:rPr>
                  </w:pPr>
                  <w:r w:rsidRPr="00CB792E">
                    <w:rPr>
                      <w:rFonts w:hint="eastAsia"/>
                      <w:sz w:val="21"/>
                      <w:szCs w:val="21"/>
                    </w:rPr>
                    <w:t>--</w:t>
                  </w:r>
                </w:p>
              </w:tc>
              <w:tc>
                <w:tcPr>
                  <w:tcW w:w="362" w:type="pct"/>
                  <w:vMerge/>
                  <w:vAlign w:val="center"/>
                </w:tcPr>
                <w:p w:rsidR="004A20A8" w:rsidRPr="00CB792E" w:rsidRDefault="004A20A8" w:rsidP="001C0AF2">
                  <w:pPr>
                    <w:jc w:val="center"/>
                    <w:rPr>
                      <w:color w:val="000000"/>
                      <w:sz w:val="21"/>
                      <w:szCs w:val="21"/>
                    </w:rPr>
                  </w:pPr>
                </w:p>
              </w:tc>
            </w:tr>
            <w:tr w:rsidR="004A20A8" w:rsidRPr="00CB792E" w:rsidTr="00CB792E">
              <w:trPr>
                <w:trHeight w:val="190"/>
              </w:trPr>
              <w:tc>
                <w:tcPr>
                  <w:tcW w:w="271" w:type="pct"/>
                  <w:vAlign w:val="center"/>
                </w:tcPr>
                <w:p w:rsidR="004A20A8" w:rsidRPr="00CB792E" w:rsidRDefault="004A20A8" w:rsidP="001C0AF2">
                  <w:pPr>
                    <w:jc w:val="center"/>
                    <w:rPr>
                      <w:color w:val="000000"/>
                      <w:sz w:val="21"/>
                      <w:szCs w:val="21"/>
                    </w:rPr>
                  </w:pPr>
                  <w:r w:rsidRPr="00CB792E">
                    <w:rPr>
                      <w:rFonts w:hint="eastAsia"/>
                      <w:color w:val="000000"/>
                      <w:sz w:val="21"/>
                      <w:szCs w:val="21"/>
                    </w:rPr>
                    <w:t>15</w:t>
                  </w:r>
                </w:p>
              </w:tc>
              <w:tc>
                <w:tcPr>
                  <w:tcW w:w="877"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生活垃圾</w:t>
                  </w:r>
                </w:p>
              </w:tc>
              <w:tc>
                <w:tcPr>
                  <w:tcW w:w="951" w:type="pct"/>
                  <w:vAlign w:val="center"/>
                </w:tcPr>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职工生活</w:t>
                  </w:r>
                </w:p>
              </w:tc>
              <w:tc>
                <w:tcPr>
                  <w:tcW w:w="461" w:type="pct"/>
                  <w:vAlign w:val="center"/>
                </w:tcPr>
                <w:p w:rsidR="004A20A8" w:rsidRPr="00CB792E" w:rsidRDefault="004A20A8" w:rsidP="001C0AF2">
                  <w:pPr>
                    <w:jc w:val="center"/>
                    <w:rPr>
                      <w:rFonts w:ascii="宋体" w:eastAsia="宋体" w:hAnsi="宋体"/>
                      <w:color w:val="000000"/>
                      <w:sz w:val="21"/>
                      <w:szCs w:val="21"/>
                    </w:rPr>
                  </w:pPr>
                  <w:r w:rsidRPr="00CB792E">
                    <w:rPr>
                      <w:rFonts w:ascii="宋体" w:eastAsia="宋体" w:hAnsi="宋体" w:hint="eastAsia"/>
                      <w:color w:val="000000"/>
                      <w:sz w:val="21"/>
                      <w:szCs w:val="21"/>
                    </w:rPr>
                    <w:t>半固态</w:t>
                  </w:r>
                </w:p>
              </w:tc>
              <w:tc>
                <w:tcPr>
                  <w:tcW w:w="824" w:type="pct"/>
                  <w:vAlign w:val="center"/>
                </w:tcPr>
                <w:p w:rsidR="00CB792E" w:rsidRDefault="004A20A8" w:rsidP="001C0AF2">
                  <w:pPr>
                    <w:jc w:val="center"/>
                    <w:rPr>
                      <w:rFonts w:ascii="宋体" w:eastAsia="宋体" w:hAnsi="宋体"/>
                      <w:sz w:val="21"/>
                      <w:szCs w:val="21"/>
                    </w:rPr>
                  </w:pPr>
                  <w:r w:rsidRPr="00CB792E">
                    <w:rPr>
                      <w:rFonts w:ascii="宋体" w:eastAsia="宋体" w:hAnsi="宋体" w:hint="eastAsia"/>
                      <w:sz w:val="21"/>
                      <w:szCs w:val="21"/>
                    </w:rPr>
                    <w:t>废塑料</w:t>
                  </w:r>
                </w:p>
                <w:p w:rsidR="004A20A8" w:rsidRPr="00CB792E" w:rsidRDefault="004A20A8" w:rsidP="001C0AF2">
                  <w:pPr>
                    <w:jc w:val="center"/>
                    <w:rPr>
                      <w:rFonts w:ascii="宋体" w:eastAsia="宋体" w:hAnsi="宋体"/>
                      <w:sz w:val="21"/>
                      <w:szCs w:val="21"/>
                    </w:rPr>
                  </w:pPr>
                  <w:r w:rsidRPr="00CB792E">
                    <w:rPr>
                      <w:rFonts w:ascii="宋体" w:eastAsia="宋体" w:hAnsi="宋体" w:hint="eastAsia"/>
                      <w:sz w:val="21"/>
                      <w:szCs w:val="21"/>
                    </w:rPr>
                    <w:t>废包装纸</w:t>
                  </w:r>
                </w:p>
              </w:tc>
              <w:tc>
                <w:tcPr>
                  <w:tcW w:w="412" w:type="pct"/>
                  <w:vAlign w:val="center"/>
                </w:tcPr>
                <w:p w:rsidR="004A20A8" w:rsidRPr="00CB792E" w:rsidRDefault="00CB792E" w:rsidP="001C0AF2">
                  <w:pPr>
                    <w:jc w:val="center"/>
                    <w:rPr>
                      <w:sz w:val="21"/>
                      <w:szCs w:val="21"/>
                    </w:rPr>
                  </w:pPr>
                  <w:r w:rsidRPr="00CB792E">
                    <w:rPr>
                      <w:rFonts w:hint="eastAsia"/>
                      <w:sz w:val="21"/>
                      <w:szCs w:val="21"/>
                    </w:rPr>
                    <w:t>9</w:t>
                  </w:r>
                </w:p>
              </w:tc>
              <w:tc>
                <w:tcPr>
                  <w:tcW w:w="355" w:type="pct"/>
                  <w:vAlign w:val="center"/>
                </w:tcPr>
                <w:p w:rsidR="004A20A8" w:rsidRPr="00CB792E" w:rsidRDefault="004A20A8" w:rsidP="001C0AF2">
                  <w:pPr>
                    <w:jc w:val="center"/>
                    <w:rPr>
                      <w:color w:val="000000"/>
                      <w:sz w:val="21"/>
                      <w:szCs w:val="21"/>
                    </w:rPr>
                  </w:pPr>
                  <w:r w:rsidRPr="00CB792E">
                    <w:rPr>
                      <w:color w:val="000000"/>
                      <w:sz w:val="21"/>
                      <w:szCs w:val="21"/>
                    </w:rPr>
                    <w:t>√</w:t>
                  </w:r>
                </w:p>
              </w:tc>
              <w:tc>
                <w:tcPr>
                  <w:tcW w:w="487" w:type="pct"/>
                  <w:vAlign w:val="center"/>
                </w:tcPr>
                <w:p w:rsidR="004A20A8" w:rsidRPr="00CB792E" w:rsidRDefault="004A20A8" w:rsidP="001C0AF2">
                  <w:pPr>
                    <w:jc w:val="center"/>
                    <w:rPr>
                      <w:color w:val="000000"/>
                      <w:sz w:val="21"/>
                      <w:szCs w:val="21"/>
                    </w:rPr>
                  </w:pPr>
                  <w:r w:rsidRPr="00CB792E">
                    <w:rPr>
                      <w:color w:val="000000"/>
                      <w:sz w:val="21"/>
                      <w:szCs w:val="21"/>
                    </w:rPr>
                    <w:t>-</w:t>
                  </w:r>
                  <w:r w:rsidRPr="00CB792E">
                    <w:rPr>
                      <w:rFonts w:hint="eastAsia"/>
                      <w:color w:val="000000"/>
                      <w:sz w:val="21"/>
                      <w:szCs w:val="21"/>
                    </w:rPr>
                    <w:t>-</w:t>
                  </w:r>
                </w:p>
              </w:tc>
              <w:tc>
                <w:tcPr>
                  <w:tcW w:w="362" w:type="pct"/>
                  <w:vMerge/>
                  <w:vAlign w:val="center"/>
                </w:tcPr>
                <w:p w:rsidR="004A20A8" w:rsidRPr="00CB792E" w:rsidRDefault="004A20A8" w:rsidP="001C0AF2">
                  <w:pPr>
                    <w:jc w:val="center"/>
                    <w:rPr>
                      <w:color w:val="000000"/>
                      <w:sz w:val="21"/>
                      <w:szCs w:val="21"/>
                    </w:rPr>
                  </w:pPr>
                </w:p>
              </w:tc>
            </w:tr>
          </w:tbl>
          <w:p w:rsidR="00E507EA" w:rsidRDefault="00E507EA" w:rsidP="00D80452">
            <w:pPr>
              <w:spacing w:beforeLines="50" w:line="360" w:lineRule="auto"/>
              <w:ind w:firstLineChars="200" w:firstLine="480"/>
            </w:pPr>
          </w:p>
          <w:p w:rsidR="00E507EA" w:rsidRDefault="00E507EA" w:rsidP="00D80452">
            <w:pPr>
              <w:spacing w:beforeLines="50" w:line="360" w:lineRule="auto"/>
              <w:ind w:firstLineChars="200" w:firstLine="480"/>
            </w:pPr>
          </w:p>
          <w:p w:rsidR="004A20A8" w:rsidRPr="0072280C" w:rsidRDefault="004A20A8" w:rsidP="00D80452">
            <w:pPr>
              <w:spacing w:beforeLines="50" w:line="360" w:lineRule="auto"/>
              <w:ind w:firstLineChars="200" w:firstLine="480"/>
            </w:pPr>
            <w:r w:rsidRPr="00E507EA">
              <w:rPr>
                <w:rFonts w:ascii="宋体" w:eastAsia="宋体" w:hAnsi="宋体" w:hint="eastAsia"/>
              </w:rPr>
              <w:lastRenderedPageBreak/>
              <w:t>本项目</w:t>
            </w:r>
            <w:r w:rsidRPr="00E507EA">
              <w:rPr>
                <w:rFonts w:ascii="宋体" w:eastAsia="宋体" w:hAnsi="宋体"/>
              </w:rPr>
              <w:t>固体废物产生及排放情况见表</w:t>
            </w:r>
            <w:r w:rsidRPr="0072280C">
              <w:rPr>
                <w:rFonts w:hint="eastAsia"/>
              </w:rPr>
              <w:t>5-1</w:t>
            </w:r>
            <w:r>
              <w:rPr>
                <w:rFonts w:hint="eastAsia"/>
              </w:rPr>
              <w:t>6</w:t>
            </w:r>
            <w:r w:rsidRPr="0072280C">
              <w:rPr>
                <w:rFonts w:hint="eastAsia"/>
              </w:rPr>
              <w:t>：</w:t>
            </w:r>
          </w:p>
          <w:p w:rsidR="004A20A8" w:rsidRPr="0072280C" w:rsidRDefault="004A20A8" w:rsidP="004A20A8">
            <w:pPr>
              <w:spacing w:line="360" w:lineRule="auto"/>
              <w:jc w:val="center"/>
            </w:pPr>
            <w:r w:rsidRPr="00E507EA">
              <w:rPr>
                <w:rFonts w:ascii="宋体" w:eastAsia="宋体" w:hAnsi="宋体"/>
                <w:b/>
              </w:rPr>
              <w:t>表</w:t>
            </w:r>
            <w:r w:rsidRPr="0072280C">
              <w:rPr>
                <w:rFonts w:hint="eastAsia"/>
                <w:b/>
              </w:rPr>
              <w:t>5-1</w:t>
            </w:r>
            <w:r>
              <w:rPr>
                <w:rFonts w:hint="eastAsia"/>
                <w:b/>
              </w:rPr>
              <w:t>6</w:t>
            </w:r>
            <w:r w:rsidRPr="0072280C">
              <w:rPr>
                <w:rFonts w:hint="eastAsia"/>
                <w:b/>
              </w:rPr>
              <w:t xml:space="preserve"> </w:t>
            </w:r>
            <w:r w:rsidRPr="0072280C">
              <w:rPr>
                <w:b/>
              </w:rPr>
              <w:t xml:space="preserve"> </w:t>
            </w:r>
            <w:r w:rsidRPr="00E507EA">
              <w:rPr>
                <w:rFonts w:ascii="宋体" w:eastAsia="宋体" w:hAnsi="宋体" w:hint="eastAsia"/>
                <w:b/>
              </w:rPr>
              <w:t>本项目</w:t>
            </w:r>
            <w:r w:rsidRPr="00E507EA">
              <w:rPr>
                <w:rFonts w:ascii="宋体" w:eastAsia="宋体" w:hAnsi="宋体"/>
                <w:b/>
              </w:rPr>
              <w:t>固废产生及排放情况表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60"/>
              <w:gridCol w:w="1560"/>
              <w:gridCol w:w="1560"/>
              <w:gridCol w:w="990"/>
              <w:gridCol w:w="1135"/>
              <w:gridCol w:w="992"/>
              <w:gridCol w:w="1422"/>
              <w:gridCol w:w="2198"/>
            </w:tblGrid>
            <w:tr w:rsidR="00D61982" w:rsidTr="00D61982">
              <w:trPr>
                <w:trHeight w:val="259"/>
                <w:jc w:val="center"/>
              </w:trPr>
              <w:tc>
                <w:tcPr>
                  <w:tcW w:w="223" w:type="pct"/>
                  <w:vAlign w:val="center"/>
                </w:tcPr>
                <w:p w:rsidR="00D61982" w:rsidRDefault="004A20A8" w:rsidP="001C0AF2">
                  <w:pPr>
                    <w:jc w:val="center"/>
                    <w:rPr>
                      <w:rFonts w:ascii="宋体" w:eastAsia="宋体" w:hAnsi="宋体"/>
                      <w:b/>
                      <w:sz w:val="21"/>
                      <w:szCs w:val="21"/>
                    </w:rPr>
                  </w:pPr>
                  <w:r w:rsidRPr="00E507EA">
                    <w:rPr>
                      <w:rFonts w:ascii="宋体" w:eastAsia="宋体" w:hAnsi="宋体"/>
                      <w:b/>
                      <w:sz w:val="21"/>
                      <w:szCs w:val="21"/>
                    </w:rPr>
                    <w:t>序</w:t>
                  </w:r>
                </w:p>
                <w:p w:rsidR="004A20A8" w:rsidRPr="00E507EA" w:rsidRDefault="004A20A8" w:rsidP="001C0AF2">
                  <w:pPr>
                    <w:jc w:val="center"/>
                    <w:rPr>
                      <w:rFonts w:ascii="宋体" w:eastAsia="宋体" w:hAnsi="宋体"/>
                      <w:b/>
                      <w:sz w:val="21"/>
                      <w:szCs w:val="21"/>
                    </w:rPr>
                  </w:pPr>
                  <w:r w:rsidRPr="00E507EA">
                    <w:rPr>
                      <w:rFonts w:ascii="宋体" w:eastAsia="宋体" w:hAnsi="宋体"/>
                      <w:b/>
                      <w:sz w:val="21"/>
                      <w:szCs w:val="21"/>
                    </w:rPr>
                    <w:t>号</w:t>
                  </w:r>
                </w:p>
              </w:tc>
              <w:tc>
                <w:tcPr>
                  <w:tcW w:w="756" w:type="pct"/>
                  <w:vAlign w:val="center"/>
                </w:tcPr>
                <w:p w:rsidR="004A20A8" w:rsidRPr="00E507EA" w:rsidRDefault="004A20A8" w:rsidP="001C0AF2">
                  <w:pPr>
                    <w:jc w:val="center"/>
                    <w:rPr>
                      <w:rFonts w:ascii="宋体" w:eastAsia="宋体" w:hAnsi="宋体"/>
                      <w:b/>
                      <w:sz w:val="21"/>
                      <w:szCs w:val="21"/>
                    </w:rPr>
                  </w:pPr>
                  <w:r w:rsidRPr="00E507EA">
                    <w:rPr>
                      <w:rFonts w:ascii="宋体" w:eastAsia="宋体" w:hAnsi="宋体"/>
                      <w:b/>
                      <w:sz w:val="21"/>
                      <w:szCs w:val="21"/>
                    </w:rPr>
                    <w:t>废物来源</w:t>
                  </w:r>
                </w:p>
              </w:tc>
              <w:tc>
                <w:tcPr>
                  <w:tcW w:w="756" w:type="pct"/>
                  <w:vAlign w:val="center"/>
                </w:tcPr>
                <w:p w:rsidR="004A20A8" w:rsidRPr="00E507EA" w:rsidRDefault="004A20A8" w:rsidP="001C0AF2">
                  <w:pPr>
                    <w:jc w:val="center"/>
                    <w:rPr>
                      <w:rFonts w:ascii="宋体" w:eastAsia="宋体" w:hAnsi="宋体"/>
                      <w:b/>
                      <w:sz w:val="21"/>
                      <w:szCs w:val="21"/>
                    </w:rPr>
                  </w:pPr>
                  <w:r w:rsidRPr="00E507EA">
                    <w:rPr>
                      <w:rFonts w:ascii="宋体" w:eastAsia="宋体" w:hAnsi="宋体"/>
                      <w:b/>
                      <w:sz w:val="21"/>
                      <w:szCs w:val="21"/>
                    </w:rPr>
                    <w:t>名称</w:t>
                  </w:r>
                </w:p>
              </w:tc>
              <w:tc>
                <w:tcPr>
                  <w:tcW w:w="480" w:type="pct"/>
                  <w:vAlign w:val="center"/>
                </w:tcPr>
                <w:p w:rsidR="004A20A8" w:rsidRPr="00E507EA" w:rsidRDefault="004A20A8" w:rsidP="001C0AF2">
                  <w:pPr>
                    <w:jc w:val="center"/>
                    <w:rPr>
                      <w:rFonts w:ascii="宋体" w:eastAsia="宋体" w:hAnsi="宋体"/>
                      <w:b/>
                      <w:sz w:val="21"/>
                      <w:szCs w:val="21"/>
                    </w:rPr>
                  </w:pPr>
                  <w:r w:rsidRPr="00E507EA">
                    <w:rPr>
                      <w:rFonts w:ascii="宋体" w:eastAsia="宋体" w:hAnsi="宋体"/>
                      <w:b/>
                      <w:sz w:val="21"/>
                      <w:szCs w:val="21"/>
                    </w:rPr>
                    <w:t>性状</w:t>
                  </w:r>
                </w:p>
              </w:tc>
              <w:tc>
                <w:tcPr>
                  <w:tcW w:w="550" w:type="pct"/>
                  <w:vAlign w:val="center"/>
                </w:tcPr>
                <w:p w:rsidR="004A20A8" w:rsidRDefault="004A20A8" w:rsidP="001C0AF2">
                  <w:pPr>
                    <w:jc w:val="center"/>
                    <w:rPr>
                      <w:rFonts w:ascii="宋体" w:eastAsia="宋体" w:hAnsi="宋体"/>
                      <w:b/>
                      <w:sz w:val="21"/>
                      <w:szCs w:val="21"/>
                    </w:rPr>
                  </w:pPr>
                  <w:r w:rsidRPr="00E507EA">
                    <w:rPr>
                      <w:rFonts w:ascii="宋体" w:eastAsia="宋体" w:hAnsi="宋体"/>
                      <w:b/>
                      <w:sz w:val="21"/>
                      <w:szCs w:val="21"/>
                    </w:rPr>
                    <w:t>产生量</w:t>
                  </w:r>
                </w:p>
                <w:p w:rsidR="00E507EA" w:rsidRPr="00E507EA" w:rsidRDefault="00E507EA" w:rsidP="001C0AF2">
                  <w:pPr>
                    <w:jc w:val="center"/>
                    <w:rPr>
                      <w:rFonts w:ascii="宋体" w:eastAsia="宋体" w:hAnsi="宋体"/>
                      <w:b/>
                      <w:sz w:val="21"/>
                      <w:szCs w:val="21"/>
                    </w:rPr>
                  </w:pPr>
                  <w:r>
                    <w:rPr>
                      <w:rFonts w:ascii="宋体" w:eastAsia="宋体" w:hAnsi="宋体" w:hint="eastAsia"/>
                      <w:b/>
                      <w:sz w:val="21"/>
                      <w:szCs w:val="21"/>
                    </w:rPr>
                    <w:t>（</w:t>
                  </w:r>
                  <w:r w:rsidRPr="00E507EA">
                    <w:rPr>
                      <w:rFonts w:eastAsia="宋体"/>
                      <w:b/>
                      <w:sz w:val="21"/>
                      <w:szCs w:val="21"/>
                    </w:rPr>
                    <w:t>t/a</w:t>
                  </w:r>
                  <w:r>
                    <w:rPr>
                      <w:rFonts w:ascii="宋体" w:eastAsia="宋体" w:hAnsi="宋体" w:hint="eastAsia"/>
                      <w:b/>
                      <w:sz w:val="21"/>
                      <w:szCs w:val="21"/>
                    </w:rPr>
                    <w:t>）</w:t>
                  </w:r>
                </w:p>
              </w:tc>
              <w:tc>
                <w:tcPr>
                  <w:tcW w:w="481" w:type="pct"/>
                  <w:vAlign w:val="center"/>
                </w:tcPr>
                <w:p w:rsidR="004A20A8" w:rsidRPr="00E507EA" w:rsidRDefault="004A20A8" w:rsidP="001C0AF2">
                  <w:pPr>
                    <w:jc w:val="center"/>
                    <w:rPr>
                      <w:rFonts w:ascii="宋体" w:eastAsia="宋体" w:hAnsi="宋体"/>
                      <w:b/>
                      <w:sz w:val="21"/>
                      <w:szCs w:val="21"/>
                    </w:rPr>
                  </w:pPr>
                  <w:r w:rsidRPr="00E507EA">
                    <w:rPr>
                      <w:rFonts w:ascii="宋体" w:eastAsia="宋体" w:hAnsi="宋体" w:hint="eastAsia"/>
                      <w:b/>
                      <w:sz w:val="21"/>
                      <w:szCs w:val="21"/>
                    </w:rPr>
                    <w:t>废物</w:t>
                  </w:r>
                </w:p>
                <w:p w:rsidR="004A20A8" w:rsidRPr="00E507EA" w:rsidRDefault="004A20A8" w:rsidP="001C0AF2">
                  <w:pPr>
                    <w:jc w:val="center"/>
                    <w:rPr>
                      <w:rFonts w:ascii="宋体" w:eastAsia="宋体" w:hAnsi="宋体"/>
                      <w:b/>
                      <w:sz w:val="21"/>
                      <w:szCs w:val="21"/>
                    </w:rPr>
                  </w:pPr>
                  <w:r w:rsidRPr="00E507EA">
                    <w:rPr>
                      <w:rFonts w:ascii="宋体" w:eastAsia="宋体" w:hAnsi="宋体" w:hint="eastAsia"/>
                      <w:b/>
                      <w:sz w:val="21"/>
                      <w:szCs w:val="21"/>
                    </w:rPr>
                    <w:t>类别</w:t>
                  </w:r>
                </w:p>
              </w:tc>
              <w:tc>
                <w:tcPr>
                  <w:tcW w:w="689" w:type="pct"/>
                  <w:vAlign w:val="center"/>
                </w:tcPr>
                <w:p w:rsidR="004A20A8" w:rsidRPr="00E507EA" w:rsidRDefault="004A20A8" w:rsidP="001C0AF2">
                  <w:pPr>
                    <w:jc w:val="center"/>
                    <w:rPr>
                      <w:rFonts w:ascii="宋体" w:eastAsia="宋体" w:hAnsi="宋体"/>
                      <w:b/>
                      <w:sz w:val="21"/>
                      <w:szCs w:val="21"/>
                    </w:rPr>
                  </w:pPr>
                  <w:r w:rsidRPr="00E507EA">
                    <w:rPr>
                      <w:rFonts w:ascii="宋体" w:eastAsia="宋体" w:hAnsi="宋体" w:hint="eastAsia"/>
                      <w:b/>
                      <w:sz w:val="21"/>
                      <w:szCs w:val="21"/>
                    </w:rPr>
                    <w:t>废物代码</w:t>
                  </w:r>
                </w:p>
              </w:tc>
              <w:tc>
                <w:tcPr>
                  <w:tcW w:w="1065" w:type="pct"/>
                  <w:vAlign w:val="center"/>
                </w:tcPr>
                <w:p w:rsidR="004A20A8" w:rsidRPr="00E507EA" w:rsidRDefault="004A20A8" w:rsidP="001C0AF2">
                  <w:pPr>
                    <w:jc w:val="center"/>
                    <w:rPr>
                      <w:rFonts w:ascii="宋体" w:eastAsia="宋体" w:hAnsi="宋体"/>
                      <w:b/>
                      <w:sz w:val="21"/>
                      <w:szCs w:val="21"/>
                    </w:rPr>
                  </w:pPr>
                  <w:r w:rsidRPr="00E507EA">
                    <w:rPr>
                      <w:rFonts w:ascii="宋体" w:eastAsia="宋体" w:hAnsi="宋体"/>
                      <w:b/>
                      <w:sz w:val="21"/>
                      <w:szCs w:val="21"/>
                    </w:rPr>
                    <w:t>拟采取的处理方式</w:t>
                  </w:r>
                </w:p>
              </w:tc>
            </w:tr>
            <w:tr w:rsidR="00D61982" w:rsidTr="00D61982">
              <w:trPr>
                <w:trHeight w:val="259"/>
                <w:jc w:val="center"/>
              </w:trPr>
              <w:tc>
                <w:tcPr>
                  <w:tcW w:w="223" w:type="pct"/>
                  <w:vAlign w:val="center"/>
                </w:tcPr>
                <w:p w:rsidR="004A20A8" w:rsidRPr="00E507EA" w:rsidRDefault="004A20A8" w:rsidP="001C0AF2">
                  <w:pPr>
                    <w:jc w:val="center"/>
                    <w:rPr>
                      <w:sz w:val="21"/>
                      <w:szCs w:val="21"/>
                    </w:rPr>
                  </w:pPr>
                  <w:r w:rsidRPr="00E507EA">
                    <w:rPr>
                      <w:sz w:val="21"/>
                      <w:szCs w:val="21"/>
                    </w:rPr>
                    <w:t>1</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切割下料工序</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钢材边角料</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435</w:t>
                  </w:r>
                </w:p>
              </w:tc>
              <w:tc>
                <w:tcPr>
                  <w:tcW w:w="481" w:type="pct"/>
                  <w:vAlign w:val="center"/>
                </w:tcPr>
                <w:p w:rsidR="004A20A8" w:rsidRPr="00E507EA" w:rsidRDefault="004A20A8" w:rsidP="001C0AF2">
                  <w:pPr>
                    <w:jc w:val="center"/>
                    <w:rPr>
                      <w:sz w:val="21"/>
                      <w:szCs w:val="21"/>
                    </w:rPr>
                  </w:pPr>
                  <w:r w:rsidRPr="00E507EA">
                    <w:rPr>
                      <w:rFonts w:hint="eastAsia"/>
                      <w:sz w:val="21"/>
                      <w:szCs w:val="21"/>
                    </w:rPr>
                    <w:t>85</w:t>
                  </w:r>
                </w:p>
              </w:tc>
              <w:tc>
                <w:tcPr>
                  <w:tcW w:w="689" w:type="pct"/>
                  <w:vAlign w:val="center"/>
                </w:tcPr>
                <w:p w:rsidR="004A20A8" w:rsidRPr="00E507EA" w:rsidRDefault="004A20A8" w:rsidP="001C0AF2">
                  <w:pPr>
                    <w:jc w:val="center"/>
                    <w:rPr>
                      <w:sz w:val="21"/>
                      <w:szCs w:val="21"/>
                    </w:rPr>
                  </w:pPr>
                  <w:r w:rsidRPr="00E507EA">
                    <w:rPr>
                      <w:rFonts w:hint="eastAsia"/>
                      <w:sz w:val="21"/>
                      <w:szCs w:val="21"/>
                    </w:rPr>
                    <w:t>--</w:t>
                  </w:r>
                </w:p>
              </w:tc>
              <w:tc>
                <w:tcPr>
                  <w:tcW w:w="1065" w:type="pct"/>
                  <w:vAlign w:val="center"/>
                </w:tcPr>
                <w:p w:rsidR="004A20A8" w:rsidRPr="00E507EA" w:rsidRDefault="004A20A8" w:rsidP="00E507EA">
                  <w:pPr>
                    <w:rPr>
                      <w:rFonts w:ascii="宋体" w:eastAsia="宋体" w:hAnsi="宋体"/>
                      <w:sz w:val="21"/>
                      <w:szCs w:val="21"/>
                    </w:rPr>
                  </w:pPr>
                  <w:r w:rsidRPr="00E507EA">
                    <w:rPr>
                      <w:rFonts w:ascii="宋体" w:eastAsia="宋体" w:hAnsi="宋体" w:hint="eastAsia"/>
                      <w:sz w:val="21"/>
                      <w:szCs w:val="21"/>
                    </w:rPr>
                    <w:t>厂方收集后出售处理</w:t>
                  </w:r>
                </w:p>
              </w:tc>
            </w:tr>
            <w:tr w:rsidR="00D61982" w:rsidTr="00D61982">
              <w:trPr>
                <w:trHeight w:val="259"/>
                <w:jc w:val="center"/>
              </w:trPr>
              <w:tc>
                <w:tcPr>
                  <w:tcW w:w="223" w:type="pct"/>
                  <w:vAlign w:val="center"/>
                </w:tcPr>
                <w:p w:rsidR="004A20A8" w:rsidRPr="00E507EA" w:rsidRDefault="004A20A8" w:rsidP="001C0AF2">
                  <w:pPr>
                    <w:jc w:val="center"/>
                    <w:rPr>
                      <w:sz w:val="21"/>
                      <w:szCs w:val="21"/>
                    </w:rPr>
                  </w:pPr>
                  <w:r w:rsidRPr="00E507EA">
                    <w:rPr>
                      <w:rFonts w:hint="eastAsia"/>
                      <w:sz w:val="21"/>
                      <w:szCs w:val="21"/>
                    </w:rPr>
                    <w:t>2</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生产过程</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含油抹布</w:t>
                  </w:r>
                </w:p>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含油手套</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4A20A8" w:rsidP="00E507EA">
                  <w:pPr>
                    <w:jc w:val="center"/>
                    <w:rPr>
                      <w:sz w:val="21"/>
                      <w:szCs w:val="21"/>
                    </w:rPr>
                  </w:pPr>
                  <w:r w:rsidRPr="00E507EA">
                    <w:rPr>
                      <w:rFonts w:hint="eastAsia"/>
                      <w:sz w:val="21"/>
                      <w:szCs w:val="21"/>
                    </w:rPr>
                    <w:t>0.</w:t>
                  </w:r>
                  <w:r w:rsidR="00E507EA" w:rsidRPr="00E507EA">
                    <w:rPr>
                      <w:rFonts w:hint="eastAsia"/>
                      <w:sz w:val="21"/>
                      <w:szCs w:val="21"/>
                    </w:rPr>
                    <w:t>5</w:t>
                  </w:r>
                </w:p>
              </w:tc>
              <w:tc>
                <w:tcPr>
                  <w:tcW w:w="481" w:type="pct"/>
                  <w:vAlign w:val="center"/>
                </w:tcPr>
                <w:p w:rsidR="004A20A8" w:rsidRPr="00E507EA" w:rsidRDefault="00E507EA" w:rsidP="001C0AF2">
                  <w:pPr>
                    <w:jc w:val="center"/>
                    <w:rPr>
                      <w:sz w:val="21"/>
                      <w:szCs w:val="21"/>
                    </w:rPr>
                  </w:pPr>
                  <w:r w:rsidRPr="00E507EA">
                    <w:rPr>
                      <w:rFonts w:hint="eastAsia"/>
                      <w:sz w:val="21"/>
                      <w:szCs w:val="21"/>
                    </w:rPr>
                    <w:t>HW49</w:t>
                  </w:r>
                </w:p>
              </w:tc>
              <w:tc>
                <w:tcPr>
                  <w:tcW w:w="689" w:type="pct"/>
                  <w:vAlign w:val="center"/>
                </w:tcPr>
                <w:p w:rsidR="004A20A8" w:rsidRPr="00E507EA" w:rsidRDefault="00E507EA" w:rsidP="001C0AF2">
                  <w:pPr>
                    <w:jc w:val="center"/>
                    <w:rPr>
                      <w:sz w:val="21"/>
                      <w:szCs w:val="21"/>
                    </w:rPr>
                  </w:pPr>
                  <w:r w:rsidRPr="00E507EA">
                    <w:rPr>
                      <w:rFonts w:hint="eastAsia"/>
                      <w:sz w:val="21"/>
                      <w:szCs w:val="21"/>
                    </w:rPr>
                    <w:t>900-041-49</w:t>
                  </w:r>
                </w:p>
              </w:tc>
              <w:tc>
                <w:tcPr>
                  <w:tcW w:w="1065"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环卫部门清运</w:t>
                  </w:r>
                  <w:r w:rsidRPr="00E507EA">
                    <w:rPr>
                      <w:rFonts w:ascii="宋体" w:eastAsia="宋体" w:hAnsi="宋体" w:hint="eastAsia"/>
                      <w:sz w:val="21"/>
                      <w:szCs w:val="21"/>
                    </w:rPr>
                    <w:t>处理</w:t>
                  </w:r>
                </w:p>
              </w:tc>
            </w:tr>
            <w:tr w:rsidR="00D61982" w:rsidTr="00D61982">
              <w:trPr>
                <w:trHeight w:val="686"/>
                <w:jc w:val="center"/>
              </w:trPr>
              <w:tc>
                <w:tcPr>
                  <w:tcW w:w="223" w:type="pct"/>
                  <w:vAlign w:val="center"/>
                </w:tcPr>
                <w:p w:rsidR="004A20A8" w:rsidRPr="00E507EA" w:rsidRDefault="004A20A8" w:rsidP="001C0AF2">
                  <w:pPr>
                    <w:jc w:val="center"/>
                    <w:rPr>
                      <w:sz w:val="21"/>
                      <w:szCs w:val="21"/>
                    </w:rPr>
                  </w:pPr>
                  <w:r w:rsidRPr="00E507EA">
                    <w:rPr>
                      <w:rFonts w:hint="eastAsia"/>
                      <w:sz w:val="21"/>
                      <w:szCs w:val="21"/>
                    </w:rPr>
                    <w:t>3</w:t>
                  </w:r>
                </w:p>
              </w:tc>
              <w:tc>
                <w:tcPr>
                  <w:tcW w:w="756" w:type="pct"/>
                  <w:vAlign w:val="center"/>
                </w:tcPr>
                <w:p w:rsidR="004A20A8"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机</w:t>
                  </w:r>
                  <w:r w:rsidR="004A20A8" w:rsidRPr="00E507EA">
                    <w:rPr>
                      <w:rFonts w:ascii="宋体" w:eastAsia="宋体" w:hAnsi="宋体" w:hint="eastAsia"/>
                      <w:sz w:val="21"/>
                      <w:szCs w:val="21"/>
                    </w:rPr>
                    <w:t>加工工序</w:t>
                  </w:r>
                </w:p>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抛丸处理工序</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沉降在地面的</w:t>
                  </w:r>
                </w:p>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金属碎屑</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2.7214</w:t>
                  </w:r>
                </w:p>
              </w:tc>
              <w:tc>
                <w:tcPr>
                  <w:tcW w:w="481" w:type="pct"/>
                  <w:vAlign w:val="center"/>
                </w:tcPr>
                <w:p w:rsidR="004A20A8" w:rsidRPr="00E507EA" w:rsidRDefault="004A20A8" w:rsidP="001C0AF2">
                  <w:pPr>
                    <w:jc w:val="center"/>
                    <w:rPr>
                      <w:sz w:val="21"/>
                      <w:szCs w:val="21"/>
                    </w:rPr>
                  </w:pPr>
                  <w:r w:rsidRPr="00E507EA">
                    <w:rPr>
                      <w:rFonts w:hint="eastAsia"/>
                      <w:sz w:val="21"/>
                      <w:szCs w:val="21"/>
                    </w:rPr>
                    <w:t>99</w:t>
                  </w:r>
                </w:p>
              </w:tc>
              <w:tc>
                <w:tcPr>
                  <w:tcW w:w="689" w:type="pct"/>
                  <w:vAlign w:val="center"/>
                </w:tcPr>
                <w:p w:rsidR="004A20A8" w:rsidRPr="00E507EA" w:rsidRDefault="004A20A8" w:rsidP="001C0AF2">
                  <w:pPr>
                    <w:jc w:val="center"/>
                    <w:rPr>
                      <w:sz w:val="21"/>
                      <w:szCs w:val="21"/>
                    </w:rPr>
                  </w:pPr>
                  <w:r w:rsidRPr="00E507EA">
                    <w:rPr>
                      <w:rFonts w:hint="eastAsia"/>
                      <w:sz w:val="21"/>
                      <w:szCs w:val="21"/>
                    </w:rPr>
                    <w:t>--</w:t>
                  </w:r>
                </w:p>
              </w:tc>
              <w:tc>
                <w:tcPr>
                  <w:tcW w:w="1065" w:type="pct"/>
                  <w:vAlign w:val="center"/>
                </w:tcPr>
                <w:p w:rsidR="004A20A8" w:rsidRPr="00E507EA" w:rsidRDefault="004A20A8" w:rsidP="00D61982">
                  <w:pPr>
                    <w:jc w:val="center"/>
                    <w:rPr>
                      <w:rFonts w:ascii="宋体" w:eastAsia="宋体" w:hAnsi="宋体"/>
                      <w:sz w:val="21"/>
                      <w:szCs w:val="21"/>
                    </w:rPr>
                  </w:pPr>
                  <w:r w:rsidRPr="00E507EA">
                    <w:rPr>
                      <w:rFonts w:ascii="宋体" w:eastAsia="宋体" w:hAnsi="宋体" w:hint="eastAsia"/>
                      <w:sz w:val="21"/>
                      <w:szCs w:val="21"/>
                    </w:rPr>
                    <w:t>厂方收集后出售处理</w:t>
                  </w:r>
                </w:p>
              </w:tc>
            </w:tr>
            <w:tr w:rsidR="00D61982" w:rsidTr="00D61982">
              <w:trPr>
                <w:trHeight w:val="686"/>
                <w:jc w:val="center"/>
              </w:trPr>
              <w:tc>
                <w:tcPr>
                  <w:tcW w:w="223" w:type="pct"/>
                  <w:vAlign w:val="center"/>
                </w:tcPr>
                <w:p w:rsidR="00E507EA" w:rsidRPr="00E507EA" w:rsidRDefault="00E507EA" w:rsidP="001C0AF2">
                  <w:pPr>
                    <w:jc w:val="center"/>
                    <w:rPr>
                      <w:sz w:val="21"/>
                      <w:szCs w:val="21"/>
                    </w:rPr>
                  </w:pPr>
                  <w:r w:rsidRPr="00E507EA">
                    <w:rPr>
                      <w:rFonts w:hint="eastAsia"/>
                      <w:sz w:val="21"/>
                      <w:szCs w:val="21"/>
                    </w:rPr>
                    <w:t>4</w:t>
                  </w:r>
                </w:p>
              </w:tc>
              <w:tc>
                <w:tcPr>
                  <w:tcW w:w="756"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抛丸处理工序</w:t>
                  </w:r>
                </w:p>
              </w:tc>
              <w:tc>
                <w:tcPr>
                  <w:tcW w:w="756"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废钢丸</w:t>
                  </w:r>
                </w:p>
              </w:tc>
              <w:tc>
                <w:tcPr>
                  <w:tcW w:w="480"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E507EA" w:rsidRPr="00E507EA" w:rsidRDefault="00E507EA" w:rsidP="001C0AF2">
                  <w:pPr>
                    <w:jc w:val="center"/>
                    <w:rPr>
                      <w:sz w:val="21"/>
                      <w:szCs w:val="21"/>
                    </w:rPr>
                  </w:pPr>
                  <w:r w:rsidRPr="00E507EA">
                    <w:rPr>
                      <w:rFonts w:hint="eastAsia"/>
                      <w:sz w:val="21"/>
                      <w:szCs w:val="21"/>
                    </w:rPr>
                    <w:t>4</w:t>
                  </w:r>
                </w:p>
              </w:tc>
              <w:tc>
                <w:tcPr>
                  <w:tcW w:w="481" w:type="pct"/>
                  <w:vAlign w:val="center"/>
                </w:tcPr>
                <w:p w:rsidR="00E507EA" w:rsidRPr="00E507EA" w:rsidRDefault="00E507EA" w:rsidP="001C0AF2">
                  <w:pPr>
                    <w:jc w:val="center"/>
                    <w:rPr>
                      <w:sz w:val="21"/>
                      <w:szCs w:val="21"/>
                    </w:rPr>
                  </w:pPr>
                  <w:r w:rsidRPr="00E507EA">
                    <w:rPr>
                      <w:rFonts w:hint="eastAsia"/>
                      <w:sz w:val="21"/>
                      <w:szCs w:val="21"/>
                    </w:rPr>
                    <w:t>99</w:t>
                  </w:r>
                </w:p>
              </w:tc>
              <w:tc>
                <w:tcPr>
                  <w:tcW w:w="689" w:type="pct"/>
                  <w:vAlign w:val="center"/>
                </w:tcPr>
                <w:p w:rsidR="00E507EA" w:rsidRPr="00E507EA" w:rsidRDefault="00E507EA" w:rsidP="001C0AF2">
                  <w:pPr>
                    <w:jc w:val="center"/>
                    <w:rPr>
                      <w:sz w:val="21"/>
                      <w:szCs w:val="21"/>
                    </w:rPr>
                  </w:pPr>
                  <w:r w:rsidRPr="00E507EA">
                    <w:rPr>
                      <w:rFonts w:hint="eastAsia"/>
                      <w:sz w:val="21"/>
                      <w:szCs w:val="21"/>
                    </w:rPr>
                    <w:t>--</w:t>
                  </w:r>
                </w:p>
              </w:tc>
              <w:tc>
                <w:tcPr>
                  <w:tcW w:w="1065" w:type="pct"/>
                  <w:vAlign w:val="center"/>
                </w:tcPr>
                <w:p w:rsidR="00E507EA" w:rsidRPr="00E507EA" w:rsidRDefault="00E507EA" w:rsidP="00D61982">
                  <w:pPr>
                    <w:jc w:val="center"/>
                    <w:rPr>
                      <w:rFonts w:ascii="宋体" w:eastAsia="宋体" w:hAnsi="宋体"/>
                      <w:sz w:val="21"/>
                      <w:szCs w:val="21"/>
                    </w:rPr>
                  </w:pPr>
                  <w:r w:rsidRPr="00E507EA">
                    <w:rPr>
                      <w:rFonts w:ascii="宋体" w:eastAsia="宋体" w:hAnsi="宋体" w:hint="eastAsia"/>
                      <w:sz w:val="21"/>
                      <w:szCs w:val="21"/>
                    </w:rPr>
                    <w:t>厂方收集后出售处理</w:t>
                  </w: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5</w:t>
                  </w:r>
                </w:p>
              </w:tc>
              <w:tc>
                <w:tcPr>
                  <w:tcW w:w="756" w:type="pct"/>
                  <w:vMerge w:val="restart"/>
                  <w:vAlign w:val="center"/>
                </w:tcPr>
                <w:p w:rsidR="004A20A8"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机</w:t>
                  </w:r>
                  <w:r w:rsidR="004A20A8" w:rsidRPr="00E507EA">
                    <w:rPr>
                      <w:rFonts w:ascii="宋体" w:eastAsia="宋体" w:hAnsi="宋体" w:hint="eastAsia"/>
                      <w:sz w:val="21"/>
                      <w:szCs w:val="21"/>
                    </w:rPr>
                    <w:t>加工工序</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废切削液</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液态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3.84</w:t>
                  </w:r>
                </w:p>
              </w:tc>
              <w:tc>
                <w:tcPr>
                  <w:tcW w:w="481" w:type="pct"/>
                  <w:vAlign w:val="center"/>
                </w:tcPr>
                <w:p w:rsidR="004A20A8" w:rsidRPr="00E507EA" w:rsidRDefault="004A20A8" w:rsidP="001C0AF2">
                  <w:pPr>
                    <w:jc w:val="center"/>
                    <w:rPr>
                      <w:sz w:val="21"/>
                      <w:szCs w:val="21"/>
                    </w:rPr>
                  </w:pPr>
                  <w:r w:rsidRPr="00E507EA">
                    <w:rPr>
                      <w:rFonts w:hint="eastAsia"/>
                      <w:sz w:val="21"/>
                      <w:szCs w:val="21"/>
                    </w:rPr>
                    <w:t>HW09</w:t>
                  </w:r>
                </w:p>
              </w:tc>
              <w:tc>
                <w:tcPr>
                  <w:tcW w:w="689" w:type="pct"/>
                  <w:vAlign w:val="center"/>
                </w:tcPr>
                <w:p w:rsidR="004A20A8" w:rsidRPr="00E507EA" w:rsidRDefault="004A20A8" w:rsidP="001C0AF2">
                  <w:pPr>
                    <w:jc w:val="center"/>
                    <w:rPr>
                      <w:sz w:val="21"/>
                      <w:szCs w:val="21"/>
                    </w:rPr>
                  </w:pPr>
                  <w:r w:rsidRPr="00E507EA">
                    <w:rPr>
                      <w:rFonts w:hint="eastAsia"/>
                      <w:sz w:val="21"/>
                      <w:szCs w:val="21"/>
                    </w:rPr>
                    <w:t>900-006-09</w:t>
                  </w:r>
                </w:p>
              </w:tc>
              <w:tc>
                <w:tcPr>
                  <w:tcW w:w="1065" w:type="pct"/>
                  <w:vMerge w:val="restart"/>
                  <w:vAlign w:val="center"/>
                </w:tcPr>
                <w:p w:rsidR="004A20A8" w:rsidRPr="00E507EA" w:rsidRDefault="00D61982" w:rsidP="00D61982">
                  <w:pPr>
                    <w:rPr>
                      <w:rFonts w:ascii="宋体" w:eastAsia="宋体" w:hAnsi="宋体"/>
                      <w:sz w:val="21"/>
                      <w:szCs w:val="21"/>
                    </w:rPr>
                  </w:pPr>
                  <w:r>
                    <w:rPr>
                      <w:rFonts w:ascii="宋体" w:eastAsia="宋体" w:hAnsi="宋体" w:hint="eastAsia"/>
                      <w:sz w:val="21"/>
                      <w:szCs w:val="21"/>
                    </w:rPr>
                    <w:t>委托有资质</w:t>
                  </w:r>
                  <w:r w:rsidR="004A20A8" w:rsidRPr="00E507EA">
                    <w:rPr>
                      <w:rFonts w:ascii="宋体" w:eastAsia="宋体" w:hAnsi="宋体" w:hint="eastAsia"/>
                      <w:sz w:val="21"/>
                      <w:szCs w:val="21"/>
                    </w:rPr>
                    <w:t>单位处理</w:t>
                  </w: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6</w:t>
                  </w:r>
                </w:p>
              </w:tc>
              <w:tc>
                <w:tcPr>
                  <w:tcW w:w="756" w:type="pct"/>
                  <w:vMerge/>
                  <w:vAlign w:val="center"/>
                </w:tcPr>
                <w:p w:rsidR="004A20A8" w:rsidRPr="00E507EA" w:rsidRDefault="004A20A8" w:rsidP="001C0AF2">
                  <w:pPr>
                    <w:jc w:val="center"/>
                    <w:rPr>
                      <w:rFonts w:ascii="宋体" w:eastAsia="宋体" w:hAnsi="宋体"/>
                      <w:sz w:val="21"/>
                      <w:szCs w:val="21"/>
                    </w:rPr>
                  </w:pP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废机油</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液态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1</w:t>
                  </w:r>
                  <w:r w:rsidR="004A20A8" w:rsidRPr="00E507EA">
                    <w:rPr>
                      <w:rFonts w:hint="eastAsia"/>
                      <w:sz w:val="21"/>
                      <w:szCs w:val="21"/>
                    </w:rPr>
                    <w:t>.5</w:t>
                  </w:r>
                </w:p>
              </w:tc>
              <w:tc>
                <w:tcPr>
                  <w:tcW w:w="481" w:type="pct"/>
                  <w:vAlign w:val="center"/>
                </w:tcPr>
                <w:p w:rsidR="004A20A8" w:rsidRPr="00E507EA" w:rsidRDefault="004A20A8" w:rsidP="001C0AF2">
                  <w:pPr>
                    <w:jc w:val="center"/>
                    <w:rPr>
                      <w:sz w:val="21"/>
                      <w:szCs w:val="21"/>
                    </w:rPr>
                  </w:pPr>
                  <w:r w:rsidRPr="00E507EA">
                    <w:rPr>
                      <w:rFonts w:hint="eastAsia"/>
                      <w:sz w:val="21"/>
                      <w:szCs w:val="21"/>
                    </w:rPr>
                    <w:t>HW08</w:t>
                  </w:r>
                </w:p>
              </w:tc>
              <w:tc>
                <w:tcPr>
                  <w:tcW w:w="689" w:type="pct"/>
                  <w:vAlign w:val="center"/>
                </w:tcPr>
                <w:p w:rsidR="004A20A8" w:rsidRPr="00E507EA" w:rsidRDefault="004A20A8" w:rsidP="001C0AF2">
                  <w:pPr>
                    <w:jc w:val="center"/>
                    <w:rPr>
                      <w:sz w:val="21"/>
                      <w:szCs w:val="21"/>
                    </w:rPr>
                  </w:pPr>
                  <w:r w:rsidRPr="00E507EA">
                    <w:rPr>
                      <w:rFonts w:hint="eastAsia"/>
                      <w:sz w:val="21"/>
                      <w:szCs w:val="21"/>
                    </w:rPr>
                    <w:t>900-218-08</w:t>
                  </w:r>
                </w:p>
              </w:tc>
              <w:tc>
                <w:tcPr>
                  <w:tcW w:w="1065" w:type="pct"/>
                  <w:vMerge/>
                  <w:vAlign w:val="center"/>
                </w:tcPr>
                <w:p w:rsidR="004A20A8" w:rsidRPr="00E507EA" w:rsidRDefault="004A20A8" w:rsidP="001C0AF2">
                  <w:pPr>
                    <w:jc w:val="center"/>
                    <w:rPr>
                      <w:rFonts w:ascii="宋体" w:eastAsia="宋体" w:hAnsi="宋体"/>
                      <w:sz w:val="21"/>
                      <w:szCs w:val="21"/>
                    </w:rPr>
                  </w:pPr>
                </w:p>
              </w:tc>
            </w:tr>
            <w:tr w:rsidR="00D61982" w:rsidTr="00D61982">
              <w:trPr>
                <w:trHeight w:val="259"/>
                <w:jc w:val="center"/>
              </w:trPr>
              <w:tc>
                <w:tcPr>
                  <w:tcW w:w="223" w:type="pct"/>
                  <w:vAlign w:val="center"/>
                </w:tcPr>
                <w:p w:rsidR="00E507EA" w:rsidRPr="00E507EA" w:rsidRDefault="00E507EA" w:rsidP="001C0AF2">
                  <w:pPr>
                    <w:jc w:val="center"/>
                    <w:rPr>
                      <w:sz w:val="21"/>
                      <w:szCs w:val="21"/>
                    </w:rPr>
                  </w:pPr>
                  <w:r w:rsidRPr="00E507EA">
                    <w:rPr>
                      <w:rFonts w:hint="eastAsia"/>
                      <w:sz w:val="21"/>
                      <w:szCs w:val="21"/>
                    </w:rPr>
                    <w:t>7</w:t>
                  </w:r>
                </w:p>
              </w:tc>
              <w:tc>
                <w:tcPr>
                  <w:tcW w:w="756"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原料使用过程</w:t>
                  </w:r>
                </w:p>
              </w:tc>
              <w:tc>
                <w:tcPr>
                  <w:tcW w:w="756"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废包装桶</w:t>
                  </w:r>
                </w:p>
              </w:tc>
              <w:tc>
                <w:tcPr>
                  <w:tcW w:w="480"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E507EA" w:rsidRPr="00E507EA" w:rsidRDefault="00E507EA" w:rsidP="001C0AF2">
                  <w:pPr>
                    <w:jc w:val="center"/>
                    <w:rPr>
                      <w:sz w:val="21"/>
                      <w:szCs w:val="21"/>
                    </w:rPr>
                  </w:pPr>
                  <w:r w:rsidRPr="00E507EA">
                    <w:rPr>
                      <w:rFonts w:hint="eastAsia"/>
                      <w:sz w:val="21"/>
                      <w:szCs w:val="21"/>
                    </w:rPr>
                    <w:t>1.158</w:t>
                  </w:r>
                </w:p>
              </w:tc>
              <w:tc>
                <w:tcPr>
                  <w:tcW w:w="481" w:type="pct"/>
                  <w:vAlign w:val="center"/>
                </w:tcPr>
                <w:p w:rsidR="00E507EA" w:rsidRPr="00E507EA" w:rsidRDefault="00E507EA" w:rsidP="001C0AF2">
                  <w:pPr>
                    <w:jc w:val="center"/>
                    <w:rPr>
                      <w:sz w:val="21"/>
                      <w:szCs w:val="21"/>
                    </w:rPr>
                  </w:pPr>
                  <w:r w:rsidRPr="00E507EA">
                    <w:rPr>
                      <w:rFonts w:hint="eastAsia"/>
                      <w:sz w:val="21"/>
                      <w:szCs w:val="21"/>
                    </w:rPr>
                    <w:t>HW49</w:t>
                  </w:r>
                </w:p>
              </w:tc>
              <w:tc>
                <w:tcPr>
                  <w:tcW w:w="689" w:type="pct"/>
                  <w:vAlign w:val="center"/>
                </w:tcPr>
                <w:p w:rsidR="00E507EA" w:rsidRPr="00E507EA" w:rsidRDefault="00E507EA" w:rsidP="001C0AF2">
                  <w:pPr>
                    <w:jc w:val="center"/>
                    <w:rPr>
                      <w:sz w:val="21"/>
                      <w:szCs w:val="21"/>
                    </w:rPr>
                  </w:pPr>
                  <w:r w:rsidRPr="00E507EA">
                    <w:rPr>
                      <w:rFonts w:hint="eastAsia"/>
                      <w:sz w:val="21"/>
                      <w:szCs w:val="21"/>
                    </w:rPr>
                    <w:t>900-041-49</w:t>
                  </w:r>
                </w:p>
              </w:tc>
              <w:tc>
                <w:tcPr>
                  <w:tcW w:w="1065" w:type="pct"/>
                  <w:vAlign w:val="center"/>
                </w:tcPr>
                <w:p w:rsidR="00E507EA" w:rsidRPr="00E507EA" w:rsidRDefault="00D61982" w:rsidP="00D61982">
                  <w:pPr>
                    <w:jc w:val="center"/>
                    <w:rPr>
                      <w:rFonts w:ascii="宋体" w:eastAsia="宋体" w:hAnsi="宋体"/>
                      <w:sz w:val="21"/>
                      <w:szCs w:val="21"/>
                    </w:rPr>
                  </w:pPr>
                  <w:r>
                    <w:rPr>
                      <w:rFonts w:ascii="宋体" w:eastAsia="宋体" w:hAnsi="宋体" w:hint="eastAsia"/>
                      <w:sz w:val="21"/>
                      <w:szCs w:val="21"/>
                    </w:rPr>
                    <w:t>委托有资质</w:t>
                  </w:r>
                  <w:r w:rsidR="00E507EA" w:rsidRPr="00E507EA">
                    <w:rPr>
                      <w:rFonts w:ascii="宋体" w:eastAsia="宋体" w:hAnsi="宋体" w:hint="eastAsia"/>
                      <w:sz w:val="21"/>
                      <w:szCs w:val="21"/>
                    </w:rPr>
                    <w:t>单位处理</w:t>
                  </w:r>
                </w:p>
              </w:tc>
            </w:tr>
            <w:tr w:rsidR="00D61982" w:rsidTr="00D61982">
              <w:trPr>
                <w:trHeight w:val="259"/>
                <w:jc w:val="center"/>
              </w:trPr>
              <w:tc>
                <w:tcPr>
                  <w:tcW w:w="223" w:type="pct"/>
                  <w:vAlign w:val="center"/>
                </w:tcPr>
                <w:p w:rsidR="00E507EA" w:rsidRPr="00E507EA" w:rsidRDefault="00E507EA" w:rsidP="001C0AF2">
                  <w:pPr>
                    <w:jc w:val="center"/>
                    <w:rPr>
                      <w:sz w:val="21"/>
                      <w:szCs w:val="21"/>
                    </w:rPr>
                  </w:pPr>
                  <w:r w:rsidRPr="00E507EA">
                    <w:rPr>
                      <w:rFonts w:hint="eastAsia"/>
                      <w:sz w:val="21"/>
                      <w:szCs w:val="21"/>
                    </w:rPr>
                    <w:t>8</w:t>
                  </w:r>
                </w:p>
              </w:tc>
              <w:tc>
                <w:tcPr>
                  <w:tcW w:w="756"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喷漆工序</w:t>
                  </w:r>
                </w:p>
              </w:tc>
              <w:tc>
                <w:tcPr>
                  <w:tcW w:w="756"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hint="eastAsia"/>
                      <w:sz w:val="21"/>
                      <w:szCs w:val="21"/>
                    </w:rPr>
                    <w:t>漆渣</w:t>
                  </w:r>
                </w:p>
              </w:tc>
              <w:tc>
                <w:tcPr>
                  <w:tcW w:w="480" w:type="pct"/>
                  <w:vAlign w:val="center"/>
                </w:tcPr>
                <w:p w:rsidR="00E507EA" w:rsidRPr="00E507EA" w:rsidRDefault="00E507EA"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E507EA" w:rsidRPr="00E507EA" w:rsidRDefault="00E507EA" w:rsidP="00E507EA">
                  <w:pPr>
                    <w:jc w:val="center"/>
                    <w:rPr>
                      <w:sz w:val="21"/>
                      <w:szCs w:val="21"/>
                    </w:rPr>
                  </w:pPr>
                  <w:r w:rsidRPr="00E507EA">
                    <w:rPr>
                      <w:rFonts w:hint="eastAsia"/>
                      <w:sz w:val="21"/>
                      <w:szCs w:val="21"/>
                    </w:rPr>
                    <w:t>0.672</w:t>
                  </w:r>
                </w:p>
              </w:tc>
              <w:tc>
                <w:tcPr>
                  <w:tcW w:w="481" w:type="pct"/>
                  <w:vAlign w:val="center"/>
                </w:tcPr>
                <w:p w:rsidR="00E507EA" w:rsidRPr="00E507EA" w:rsidRDefault="00E507EA" w:rsidP="001C0AF2">
                  <w:pPr>
                    <w:jc w:val="center"/>
                    <w:rPr>
                      <w:sz w:val="21"/>
                      <w:szCs w:val="21"/>
                    </w:rPr>
                  </w:pPr>
                  <w:r w:rsidRPr="00E507EA">
                    <w:rPr>
                      <w:rFonts w:hint="eastAsia"/>
                      <w:sz w:val="21"/>
                      <w:szCs w:val="21"/>
                    </w:rPr>
                    <w:t>HW12</w:t>
                  </w:r>
                </w:p>
              </w:tc>
              <w:tc>
                <w:tcPr>
                  <w:tcW w:w="689" w:type="pct"/>
                  <w:vAlign w:val="center"/>
                </w:tcPr>
                <w:p w:rsidR="00E507EA" w:rsidRPr="00E507EA" w:rsidRDefault="00E507EA" w:rsidP="001C0AF2">
                  <w:pPr>
                    <w:jc w:val="center"/>
                    <w:rPr>
                      <w:sz w:val="21"/>
                      <w:szCs w:val="21"/>
                    </w:rPr>
                  </w:pPr>
                  <w:r w:rsidRPr="00E507EA">
                    <w:rPr>
                      <w:rFonts w:hint="eastAsia"/>
                      <w:sz w:val="21"/>
                      <w:szCs w:val="21"/>
                    </w:rPr>
                    <w:t>900-252-12</w:t>
                  </w:r>
                </w:p>
              </w:tc>
              <w:tc>
                <w:tcPr>
                  <w:tcW w:w="1065" w:type="pct"/>
                  <w:vAlign w:val="center"/>
                </w:tcPr>
                <w:p w:rsidR="00E507EA" w:rsidRPr="00E507EA" w:rsidRDefault="00D61982" w:rsidP="00D61982">
                  <w:pPr>
                    <w:jc w:val="center"/>
                    <w:rPr>
                      <w:rFonts w:ascii="宋体" w:eastAsia="宋体" w:hAnsi="宋体"/>
                      <w:sz w:val="21"/>
                      <w:szCs w:val="21"/>
                    </w:rPr>
                  </w:pPr>
                  <w:r>
                    <w:rPr>
                      <w:rFonts w:ascii="宋体" w:eastAsia="宋体" w:hAnsi="宋体" w:hint="eastAsia"/>
                      <w:sz w:val="21"/>
                      <w:szCs w:val="21"/>
                    </w:rPr>
                    <w:t>委托有资质</w:t>
                  </w:r>
                  <w:r w:rsidR="00E507EA" w:rsidRPr="00E507EA">
                    <w:rPr>
                      <w:rFonts w:ascii="宋体" w:eastAsia="宋体" w:hAnsi="宋体" w:hint="eastAsia"/>
                      <w:sz w:val="21"/>
                      <w:szCs w:val="21"/>
                    </w:rPr>
                    <w:t>单位处理</w:t>
                  </w: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9</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焊接工序</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焊渣</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2.225</w:t>
                  </w:r>
                </w:p>
              </w:tc>
              <w:tc>
                <w:tcPr>
                  <w:tcW w:w="481" w:type="pct"/>
                  <w:vAlign w:val="center"/>
                </w:tcPr>
                <w:p w:rsidR="004A20A8" w:rsidRPr="00E507EA" w:rsidRDefault="004A20A8" w:rsidP="001C0AF2">
                  <w:pPr>
                    <w:jc w:val="center"/>
                    <w:rPr>
                      <w:sz w:val="21"/>
                      <w:szCs w:val="21"/>
                    </w:rPr>
                  </w:pPr>
                  <w:r w:rsidRPr="00E507EA">
                    <w:rPr>
                      <w:rFonts w:hint="eastAsia"/>
                      <w:sz w:val="21"/>
                      <w:szCs w:val="21"/>
                    </w:rPr>
                    <w:t>86</w:t>
                  </w:r>
                </w:p>
              </w:tc>
              <w:tc>
                <w:tcPr>
                  <w:tcW w:w="689" w:type="pct"/>
                  <w:vAlign w:val="center"/>
                </w:tcPr>
                <w:p w:rsidR="004A20A8" w:rsidRPr="00E507EA" w:rsidRDefault="004A20A8" w:rsidP="001C0AF2">
                  <w:pPr>
                    <w:jc w:val="center"/>
                    <w:rPr>
                      <w:sz w:val="21"/>
                      <w:szCs w:val="21"/>
                    </w:rPr>
                  </w:pPr>
                  <w:r w:rsidRPr="00E507EA">
                    <w:rPr>
                      <w:rFonts w:hint="eastAsia"/>
                      <w:sz w:val="21"/>
                      <w:szCs w:val="21"/>
                    </w:rPr>
                    <w:t>--</w:t>
                  </w:r>
                </w:p>
              </w:tc>
              <w:tc>
                <w:tcPr>
                  <w:tcW w:w="1065"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环卫部门清运</w:t>
                  </w:r>
                  <w:r w:rsidRPr="00E507EA">
                    <w:rPr>
                      <w:rFonts w:ascii="宋体" w:eastAsia="宋体" w:hAnsi="宋体" w:hint="eastAsia"/>
                      <w:sz w:val="21"/>
                      <w:szCs w:val="21"/>
                    </w:rPr>
                    <w:t>处理</w:t>
                  </w: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10</w:t>
                  </w:r>
                </w:p>
              </w:tc>
              <w:tc>
                <w:tcPr>
                  <w:tcW w:w="756" w:type="pct"/>
                  <w:vAlign w:val="center"/>
                </w:tcPr>
                <w:p w:rsidR="00E507EA" w:rsidRPr="00E507EA" w:rsidRDefault="00E507EA" w:rsidP="00E507EA">
                  <w:pPr>
                    <w:jc w:val="center"/>
                    <w:rPr>
                      <w:rFonts w:ascii="宋体" w:eastAsia="宋体" w:hAnsi="宋体"/>
                      <w:sz w:val="21"/>
                      <w:szCs w:val="21"/>
                    </w:rPr>
                  </w:pPr>
                  <w:r w:rsidRPr="00E507EA">
                    <w:rPr>
                      <w:rFonts w:ascii="宋体" w:eastAsia="宋体" w:hAnsi="宋体" w:hint="eastAsia"/>
                      <w:sz w:val="21"/>
                      <w:szCs w:val="21"/>
                    </w:rPr>
                    <w:t>布袋除尘</w:t>
                  </w:r>
                  <w:r>
                    <w:rPr>
                      <w:rFonts w:ascii="宋体" w:eastAsia="宋体" w:hAnsi="宋体" w:hint="eastAsia"/>
                      <w:sz w:val="21"/>
                      <w:szCs w:val="21"/>
                    </w:rPr>
                    <w:t>装置</w:t>
                  </w:r>
                </w:p>
                <w:p w:rsidR="004A20A8" w:rsidRPr="00E507EA" w:rsidRDefault="00E507EA" w:rsidP="00E507EA">
                  <w:pPr>
                    <w:jc w:val="center"/>
                    <w:rPr>
                      <w:rFonts w:ascii="宋体" w:eastAsia="宋体" w:hAnsi="宋体"/>
                      <w:sz w:val="21"/>
                      <w:szCs w:val="21"/>
                    </w:rPr>
                  </w:pPr>
                  <w:r w:rsidRPr="00E507EA">
                    <w:rPr>
                      <w:rFonts w:ascii="宋体" w:eastAsia="宋体" w:hAnsi="宋体" w:hint="eastAsia"/>
                      <w:sz w:val="21"/>
                      <w:szCs w:val="21"/>
                    </w:rPr>
                    <w:t>移动式焊烟净化装置</w:t>
                  </w:r>
                </w:p>
              </w:tc>
              <w:tc>
                <w:tcPr>
                  <w:tcW w:w="756" w:type="pct"/>
                  <w:vAlign w:val="center"/>
                </w:tcPr>
                <w:p w:rsidR="004A20A8" w:rsidRPr="00E507EA" w:rsidRDefault="00E507EA" w:rsidP="00E507EA">
                  <w:pPr>
                    <w:jc w:val="center"/>
                    <w:rPr>
                      <w:rFonts w:ascii="宋体" w:eastAsia="宋体" w:hAnsi="宋体"/>
                      <w:sz w:val="21"/>
                      <w:szCs w:val="21"/>
                    </w:rPr>
                  </w:pPr>
                  <w:r w:rsidRPr="00E507EA">
                    <w:rPr>
                      <w:rFonts w:ascii="宋体" w:eastAsia="宋体" w:hAnsi="宋体" w:hint="eastAsia"/>
                      <w:sz w:val="21"/>
                      <w:szCs w:val="21"/>
                    </w:rPr>
                    <w:t>除尘装置吸收的除尘灰</w:t>
                  </w:r>
                </w:p>
              </w:tc>
              <w:tc>
                <w:tcPr>
                  <w:tcW w:w="480" w:type="pct"/>
                  <w:vAlign w:val="center"/>
                </w:tcPr>
                <w:p w:rsidR="004A20A8" w:rsidRPr="00E507EA" w:rsidRDefault="00E507EA"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14.3717</w:t>
                  </w:r>
                </w:p>
              </w:tc>
              <w:tc>
                <w:tcPr>
                  <w:tcW w:w="481" w:type="pct"/>
                  <w:vAlign w:val="center"/>
                </w:tcPr>
                <w:p w:rsidR="004A20A8" w:rsidRPr="00E507EA" w:rsidRDefault="00E507EA" w:rsidP="001C0AF2">
                  <w:pPr>
                    <w:jc w:val="center"/>
                    <w:rPr>
                      <w:sz w:val="21"/>
                      <w:szCs w:val="21"/>
                    </w:rPr>
                  </w:pPr>
                  <w:r w:rsidRPr="00E507EA">
                    <w:rPr>
                      <w:rFonts w:hint="eastAsia"/>
                      <w:sz w:val="21"/>
                      <w:szCs w:val="21"/>
                    </w:rPr>
                    <w:t>84</w:t>
                  </w:r>
                </w:p>
              </w:tc>
              <w:tc>
                <w:tcPr>
                  <w:tcW w:w="689" w:type="pct"/>
                  <w:vAlign w:val="center"/>
                </w:tcPr>
                <w:p w:rsidR="004A20A8" w:rsidRPr="00E507EA" w:rsidRDefault="00E507EA" w:rsidP="001C0AF2">
                  <w:pPr>
                    <w:jc w:val="center"/>
                    <w:rPr>
                      <w:sz w:val="21"/>
                      <w:szCs w:val="21"/>
                    </w:rPr>
                  </w:pPr>
                  <w:r w:rsidRPr="00E507EA">
                    <w:rPr>
                      <w:rFonts w:hint="eastAsia"/>
                      <w:sz w:val="21"/>
                      <w:szCs w:val="21"/>
                    </w:rPr>
                    <w:t>--</w:t>
                  </w:r>
                </w:p>
              </w:tc>
              <w:tc>
                <w:tcPr>
                  <w:tcW w:w="1065" w:type="pct"/>
                  <w:vAlign w:val="center"/>
                </w:tcPr>
                <w:p w:rsidR="004A20A8" w:rsidRPr="00E507EA" w:rsidRDefault="00E507EA" w:rsidP="00D61982">
                  <w:pPr>
                    <w:jc w:val="center"/>
                    <w:rPr>
                      <w:rFonts w:ascii="宋体" w:eastAsia="宋体" w:hAnsi="宋体"/>
                      <w:sz w:val="21"/>
                      <w:szCs w:val="21"/>
                    </w:rPr>
                  </w:pPr>
                  <w:r w:rsidRPr="00E507EA">
                    <w:rPr>
                      <w:rFonts w:ascii="宋体" w:eastAsia="宋体" w:hAnsi="宋体" w:hint="eastAsia"/>
                      <w:sz w:val="21"/>
                      <w:szCs w:val="21"/>
                    </w:rPr>
                    <w:t>厂方收集后出售处理</w:t>
                  </w: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11</w:t>
                  </w:r>
                </w:p>
              </w:tc>
              <w:tc>
                <w:tcPr>
                  <w:tcW w:w="756" w:type="pct"/>
                  <w:vMerge w:val="restar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喷漆废气处理装置</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废纸质过滤器</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2.178</w:t>
                  </w:r>
                </w:p>
              </w:tc>
              <w:tc>
                <w:tcPr>
                  <w:tcW w:w="481" w:type="pct"/>
                  <w:vAlign w:val="center"/>
                </w:tcPr>
                <w:p w:rsidR="004A20A8" w:rsidRPr="00E507EA" w:rsidRDefault="004A20A8" w:rsidP="001C0AF2">
                  <w:pPr>
                    <w:jc w:val="center"/>
                    <w:rPr>
                      <w:sz w:val="21"/>
                      <w:szCs w:val="21"/>
                    </w:rPr>
                  </w:pPr>
                  <w:r w:rsidRPr="00E507EA">
                    <w:rPr>
                      <w:rFonts w:hint="eastAsia"/>
                      <w:sz w:val="21"/>
                      <w:szCs w:val="21"/>
                    </w:rPr>
                    <w:t>HW49</w:t>
                  </w:r>
                </w:p>
              </w:tc>
              <w:tc>
                <w:tcPr>
                  <w:tcW w:w="689" w:type="pct"/>
                  <w:vAlign w:val="center"/>
                </w:tcPr>
                <w:p w:rsidR="004A20A8" w:rsidRPr="00E507EA" w:rsidRDefault="004A20A8" w:rsidP="001C0AF2">
                  <w:pPr>
                    <w:jc w:val="center"/>
                    <w:rPr>
                      <w:sz w:val="21"/>
                      <w:szCs w:val="21"/>
                    </w:rPr>
                  </w:pPr>
                  <w:r w:rsidRPr="00E507EA">
                    <w:rPr>
                      <w:rFonts w:hint="eastAsia"/>
                      <w:sz w:val="21"/>
                      <w:szCs w:val="21"/>
                    </w:rPr>
                    <w:t>900-041-49</w:t>
                  </w:r>
                </w:p>
              </w:tc>
              <w:tc>
                <w:tcPr>
                  <w:tcW w:w="1065" w:type="pct"/>
                  <w:vMerge w:val="restart"/>
                  <w:vAlign w:val="center"/>
                </w:tcPr>
                <w:p w:rsidR="004A20A8" w:rsidRPr="00E507EA" w:rsidRDefault="00D61982" w:rsidP="001C0AF2">
                  <w:pPr>
                    <w:jc w:val="center"/>
                    <w:rPr>
                      <w:rFonts w:ascii="宋体" w:eastAsia="宋体" w:hAnsi="宋体"/>
                      <w:sz w:val="21"/>
                      <w:szCs w:val="21"/>
                    </w:rPr>
                  </w:pPr>
                  <w:r>
                    <w:rPr>
                      <w:rFonts w:ascii="宋体" w:eastAsia="宋体" w:hAnsi="宋体" w:hint="eastAsia"/>
                      <w:sz w:val="21"/>
                      <w:szCs w:val="21"/>
                    </w:rPr>
                    <w:t>委托有资质</w:t>
                  </w:r>
                  <w:r w:rsidRPr="00E507EA">
                    <w:rPr>
                      <w:rFonts w:ascii="宋体" w:eastAsia="宋体" w:hAnsi="宋体" w:hint="eastAsia"/>
                      <w:sz w:val="21"/>
                      <w:szCs w:val="21"/>
                    </w:rPr>
                    <w:t>单位处理</w:t>
                  </w: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12</w:t>
                  </w:r>
                </w:p>
              </w:tc>
              <w:tc>
                <w:tcPr>
                  <w:tcW w:w="756" w:type="pct"/>
                  <w:vMerge/>
                  <w:vAlign w:val="center"/>
                </w:tcPr>
                <w:p w:rsidR="004A20A8" w:rsidRPr="00E507EA" w:rsidRDefault="004A20A8" w:rsidP="001C0AF2">
                  <w:pPr>
                    <w:jc w:val="center"/>
                    <w:rPr>
                      <w:rFonts w:ascii="宋体" w:eastAsia="宋体" w:hAnsi="宋体"/>
                      <w:sz w:val="21"/>
                      <w:szCs w:val="21"/>
                    </w:rPr>
                  </w:pP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废过滤棉</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4A20A8" w:rsidP="001C0AF2">
                  <w:pPr>
                    <w:jc w:val="center"/>
                    <w:rPr>
                      <w:sz w:val="21"/>
                      <w:szCs w:val="21"/>
                    </w:rPr>
                  </w:pPr>
                  <w:r w:rsidRPr="00E507EA">
                    <w:rPr>
                      <w:rFonts w:hint="eastAsia"/>
                      <w:sz w:val="21"/>
                      <w:szCs w:val="21"/>
                    </w:rPr>
                    <w:t>1.2</w:t>
                  </w:r>
                </w:p>
              </w:tc>
              <w:tc>
                <w:tcPr>
                  <w:tcW w:w="481" w:type="pct"/>
                  <w:vAlign w:val="center"/>
                </w:tcPr>
                <w:p w:rsidR="004A20A8" w:rsidRPr="00E507EA" w:rsidRDefault="004A20A8" w:rsidP="001C0AF2">
                  <w:pPr>
                    <w:jc w:val="center"/>
                    <w:rPr>
                      <w:sz w:val="21"/>
                      <w:szCs w:val="21"/>
                    </w:rPr>
                  </w:pPr>
                  <w:r w:rsidRPr="00E507EA">
                    <w:rPr>
                      <w:rFonts w:hint="eastAsia"/>
                      <w:sz w:val="21"/>
                      <w:szCs w:val="21"/>
                    </w:rPr>
                    <w:t>HW49</w:t>
                  </w:r>
                </w:p>
              </w:tc>
              <w:tc>
                <w:tcPr>
                  <w:tcW w:w="689" w:type="pct"/>
                  <w:vAlign w:val="center"/>
                </w:tcPr>
                <w:p w:rsidR="004A20A8" w:rsidRPr="00E507EA" w:rsidRDefault="004A20A8" w:rsidP="001C0AF2">
                  <w:pPr>
                    <w:jc w:val="center"/>
                    <w:rPr>
                      <w:sz w:val="21"/>
                      <w:szCs w:val="21"/>
                    </w:rPr>
                  </w:pPr>
                  <w:r w:rsidRPr="00E507EA">
                    <w:rPr>
                      <w:rFonts w:hint="eastAsia"/>
                      <w:sz w:val="21"/>
                      <w:szCs w:val="21"/>
                    </w:rPr>
                    <w:t>900-041-49</w:t>
                  </w:r>
                </w:p>
              </w:tc>
              <w:tc>
                <w:tcPr>
                  <w:tcW w:w="1065" w:type="pct"/>
                  <w:vMerge/>
                  <w:vAlign w:val="center"/>
                </w:tcPr>
                <w:p w:rsidR="004A20A8" w:rsidRPr="00E507EA" w:rsidRDefault="004A20A8" w:rsidP="001C0AF2">
                  <w:pPr>
                    <w:jc w:val="center"/>
                    <w:rPr>
                      <w:rFonts w:ascii="宋体" w:eastAsia="宋体" w:hAnsi="宋体"/>
                      <w:sz w:val="21"/>
                      <w:szCs w:val="21"/>
                    </w:rPr>
                  </w:pPr>
                </w:p>
              </w:tc>
            </w:tr>
            <w:tr w:rsidR="00D61982" w:rsidTr="00D61982">
              <w:trPr>
                <w:trHeight w:val="259"/>
                <w:jc w:val="center"/>
              </w:trPr>
              <w:tc>
                <w:tcPr>
                  <w:tcW w:w="223" w:type="pct"/>
                  <w:vAlign w:val="center"/>
                </w:tcPr>
                <w:p w:rsidR="004A20A8" w:rsidRPr="00E507EA" w:rsidRDefault="00E507EA" w:rsidP="001C0AF2">
                  <w:pPr>
                    <w:jc w:val="center"/>
                    <w:rPr>
                      <w:sz w:val="21"/>
                      <w:szCs w:val="21"/>
                    </w:rPr>
                  </w:pPr>
                  <w:r w:rsidRPr="00E507EA">
                    <w:rPr>
                      <w:rFonts w:hint="eastAsia"/>
                      <w:sz w:val="21"/>
                      <w:szCs w:val="21"/>
                    </w:rPr>
                    <w:t>13</w:t>
                  </w:r>
                </w:p>
              </w:tc>
              <w:tc>
                <w:tcPr>
                  <w:tcW w:w="756" w:type="pct"/>
                  <w:vMerge/>
                  <w:vAlign w:val="center"/>
                </w:tcPr>
                <w:p w:rsidR="004A20A8" w:rsidRPr="00E507EA" w:rsidRDefault="004A20A8" w:rsidP="001C0AF2">
                  <w:pPr>
                    <w:jc w:val="center"/>
                    <w:rPr>
                      <w:rFonts w:ascii="宋体" w:eastAsia="宋体" w:hAnsi="宋体"/>
                      <w:sz w:val="21"/>
                      <w:szCs w:val="21"/>
                    </w:rPr>
                  </w:pP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废活性炭</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9.8758</w:t>
                  </w:r>
                </w:p>
              </w:tc>
              <w:tc>
                <w:tcPr>
                  <w:tcW w:w="481" w:type="pct"/>
                  <w:vAlign w:val="center"/>
                </w:tcPr>
                <w:p w:rsidR="004A20A8" w:rsidRPr="00E507EA" w:rsidRDefault="004A20A8" w:rsidP="001C0AF2">
                  <w:pPr>
                    <w:jc w:val="center"/>
                    <w:rPr>
                      <w:sz w:val="21"/>
                      <w:szCs w:val="21"/>
                    </w:rPr>
                  </w:pPr>
                  <w:r w:rsidRPr="00E507EA">
                    <w:rPr>
                      <w:rFonts w:hint="eastAsia"/>
                      <w:sz w:val="21"/>
                      <w:szCs w:val="21"/>
                    </w:rPr>
                    <w:t>HW49</w:t>
                  </w:r>
                </w:p>
              </w:tc>
              <w:tc>
                <w:tcPr>
                  <w:tcW w:w="689" w:type="pct"/>
                  <w:vAlign w:val="center"/>
                </w:tcPr>
                <w:p w:rsidR="004A20A8" w:rsidRPr="00E507EA" w:rsidRDefault="004A20A8" w:rsidP="001C0AF2">
                  <w:pPr>
                    <w:jc w:val="center"/>
                    <w:rPr>
                      <w:sz w:val="21"/>
                      <w:szCs w:val="21"/>
                    </w:rPr>
                  </w:pPr>
                  <w:r w:rsidRPr="00E507EA">
                    <w:rPr>
                      <w:rFonts w:hint="eastAsia"/>
                      <w:sz w:val="21"/>
                      <w:szCs w:val="21"/>
                    </w:rPr>
                    <w:t>900-041-49</w:t>
                  </w:r>
                </w:p>
              </w:tc>
              <w:tc>
                <w:tcPr>
                  <w:tcW w:w="1065" w:type="pct"/>
                  <w:vMerge/>
                  <w:vAlign w:val="center"/>
                </w:tcPr>
                <w:p w:rsidR="004A20A8" w:rsidRPr="00E507EA" w:rsidRDefault="004A20A8" w:rsidP="001C0AF2">
                  <w:pPr>
                    <w:jc w:val="center"/>
                    <w:rPr>
                      <w:rFonts w:ascii="宋体" w:eastAsia="宋体" w:hAnsi="宋体"/>
                      <w:sz w:val="21"/>
                      <w:szCs w:val="21"/>
                    </w:rPr>
                  </w:pPr>
                </w:p>
              </w:tc>
            </w:tr>
            <w:tr w:rsidR="00D61982" w:rsidTr="00D61982">
              <w:trPr>
                <w:trHeight w:val="259"/>
                <w:jc w:val="center"/>
              </w:trPr>
              <w:tc>
                <w:tcPr>
                  <w:tcW w:w="223" w:type="pct"/>
                  <w:vAlign w:val="center"/>
                </w:tcPr>
                <w:p w:rsidR="004A20A8" w:rsidRPr="00E507EA" w:rsidRDefault="004A20A8" w:rsidP="001C0AF2">
                  <w:pPr>
                    <w:jc w:val="center"/>
                    <w:rPr>
                      <w:sz w:val="21"/>
                      <w:szCs w:val="21"/>
                    </w:rPr>
                  </w:pPr>
                  <w:r w:rsidRPr="00E507EA">
                    <w:rPr>
                      <w:rFonts w:hint="eastAsia"/>
                      <w:sz w:val="21"/>
                      <w:szCs w:val="21"/>
                    </w:rPr>
                    <w:t>14</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职工食堂</w:t>
                  </w:r>
                </w:p>
              </w:tc>
              <w:tc>
                <w:tcPr>
                  <w:tcW w:w="756" w:type="pct"/>
                  <w:vAlign w:val="center"/>
                </w:tcPr>
                <w:p w:rsidR="004A20A8" w:rsidRPr="00E507EA" w:rsidRDefault="004A20A8" w:rsidP="00D61982">
                  <w:pPr>
                    <w:jc w:val="center"/>
                    <w:rPr>
                      <w:rFonts w:ascii="宋体" w:eastAsia="宋体" w:hAnsi="宋体"/>
                      <w:sz w:val="21"/>
                      <w:szCs w:val="21"/>
                    </w:rPr>
                  </w:pPr>
                  <w:r w:rsidRPr="00E507EA">
                    <w:rPr>
                      <w:rFonts w:ascii="宋体" w:eastAsia="宋体" w:hAnsi="宋体" w:hint="eastAsia"/>
                      <w:sz w:val="21"/>
                      <w:szCs w:val="21"/>
                    </w:rPr>
                    <w:t>食堂餐厨废弃物</w:t>
                  </w:r>
                  <w:r w:rsidR="00D61982">
                    <w:rPr>
                      <w:rFonts w:ascii="宋体" w:eastAsia="宋体" w:hAnsi="宋体" w:hint="eastAsia"/>
                      <w:sz w:val="21"/>
                      <w:szCs w:val="21"/>
                    </w:rPr>
                    <w:t>、</w:t>
                  </w:r>
                  <w:r w:rsidRPr="00E507EA">
                    <w:rPr>
                      <w:rFonts w:ascii="宋体" w:eastAsia="宋体" w:hAnsi="宋体" w:hint="eastAsia"/>
                      <w:sz w:val="21"/>
                      <w:szCs w:val="21"/>
                    </w:rPr>
                    <w:t>废油脂</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半固态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2</w:t>
                  </w:r>
                  <w:r w:rsidR="004A20A8" w:rsidRPr="00E507EA">
                    <w:rPr>
                      <w:rFonts w:hint="eastAsia"/>
                      <w:sz w:val="21"/>
                      <w:szCs w:val="21"/>
                    </w:rPr>
                    <w:t>.6</w:t>
                  </w:r>
                </w:p>
              </w:tc>
              <w:tc>
                <w:tcPr>
                  <w:tcW w:w="481" w:type="pct"/>
                  <w:vAlign w:val="center"/>
                </w:tcPr>
                <w:p w:rsidR="004A20A8" w:rsidRPr="00E507EA" w:rsidRDefault="004A20A8" w:rsidP="001C0AF2">
                  <w:pPr>
                    <w:jc w:val="center"/>
                    <w:rPr>
                      <w:sz w:val="21"/>
                      <w:szCs w:val="21"/>
                    </w:rPr>
                  </w:pPr>
                  <w:r w:rsidRPr="00E507EA">
                    <w:rPr>
                      <w:rFonts w:hint="eastAsia"/>
                      <w:sz w:val="21"/>
                      <w:szCs w:val="21"/>
                    </w:rPr>
                    <w:t>99</w:t>
                  </w:r>
                </w:p>
              </w:tc>
              <w:tc>
                <w:tcPr>
                  <w:tcW w:w="689" w:type="pct"/>
                  <w:vAlign w:val="center"/>
                </w:tcPr>
                <w:p w:rsidR="004A20A8" w:rsidRPr="00E507EA" w:rsidRDefault="004A20A8" w:rsidP="001C0AF2">
                  <w:pPr>
                    <w:jc w:val="center"/>
                    <w:rPr>
                      <w:sz w:val="21"/>
                      <w:szCs w:val="21"/>
                    </w:rPr>
                  </w:pPr>
                  <w:r w:rsidRPr="00E507EA">
                    <w:rPr>
                      <w:rFonts w:hint="eastAsia"/>
                      <w:sz w:val="21"/>
                      <w:szCs w:val="21"/>
                    </w:rPr>
                    <w:t>--</w:t>
                  </w:r>
                </w:p>
              </w:tc>
              <w:tc>
                <w:tcPr>
                  <w:tcW w:w="1065" w:type="pct"/>
                  <w:vAlign w:val="center"/>
                </w:tcPr>
                <w:p w:rsidR="00D61982" w:rsidRDefault="00D61982" w:rsidP="001C0AF2">
                  <w:pPr>
                    <w:jc w:val="center"/>
                    <w:rPr>
                      <w:rFonts w:ascii="宋体" w:eastAsia="宋体" w:hAnsi="宋体"/>
                      <w:sz w:val="21"/>
                      <w:szCs w:val="21"/>
                    </w:rPr>
                  </w:pPr>
                  <w:r>
                    <w:rPr>
                      <w:rFonts w:ascii="宋体" w:eastAsia="宋体" w:hAnsi="宋体" w:hint="eastAsia"/>
                      <w:sz w:val="21"/>
                      <w:szCs w:val="21"/>
                    </w:rPr>
                    <w:t>有获得许可的</w:t>
                  </w:r>
                  <w:r w:rsidR="004A20A8" w:rsidRPr="00E507EA">
                    <w:rPr>
                      <w:rFonts w:ascii="宋体" w:eastAsia="宋体" w:hAnsi="宋体" w:hint="eastAsia"/>
                      <w:sz w:val="21"/>
                      <w:szCs w:val="21"/>
                    </w:rPr>
                    <w:t>单位</w:t>
                  </w:r>
                </w:p>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收集处置</w:t>
                  </w:r>
                </w:p>
              </w:tc>
            </w:tr>
            <w:tr w:rsidR="00D61982" w:rsidTr="00D61982">
              <w:trPr>
                <w:trHeight w:val="259"/>
                <w:jc w:val="center"/>
              </w:trPr>
              <w:tc>
                <w:tcPr>
                  <w:tcW w:w="223" w:type="pct"/>
                  <w:vAlign w:val="center"/>
                </w:tcPr>
                <w:p w:rsidR="004A20A8" w:rsidRPr="00E507EA" w:rsidRDefault="004A20A8" w:rsidP="001C0AF2">
                  <w:pPr>
                    <w:jc w:val="center"/>
                    <w:rPr>
                      <w:sz w:val="21"/>
                      <w:szCs w:val="21"/>
                    </w:rPr>
                  </w:pPr>
                  <w:r w:rsidRPr="00E507EA">
                    <w:rPr>
                      <w:rFonts w:hint="eastAsia"/>
                      <w:sz w:val="21"/>
                      <w:szCs w:val="21"/>
                    </w:rPr>
                    <w:t>15</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职工生活</w:t>
                  </w:r>
                </w:p>
              </w:tc>
              <w:tc>
                <w:tcPr>
                  <w:tcW w:w="756"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生活垃圾</w:t>
                  </w:r>
                </w:p>
              </w:tc>
              <w:tc>
                <w:tcPr>
                  <w:tcW w:w="480"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hint="eastAsia"/>
                      <w:sz w:val="21"/>
                      <w:szCs w:val="21"/>
                    </w:rPr>
                    <w:t>半固态</w:t>
                  </w:r>
                </w:p>
              </w:tc>
              <w:tc>
                <w:tcPr>
                  <w:tcW w:w="550" w:type="pct"/>
                  <w:vAlign w:val="center"/>
                </w:tcPr>
                <w:p w:rsidR="004A20A8" w:rsidRPr="00E507EA" w:rsidRDefault="00E507EA" w:rsidP="001C0AF2">
                  <w:pPr>
                    <w:jc w:val="center"/>
                    <w:rPr>
                      <w:sz w:val="21"/>
                      <w:szCs w:val="21"/>
                    </w:rPr>
                  </w:pPr>
                  <w:r w:rsidRPr="00E507EA">
                    <w:rPr>
                      <w:rFonts w:hint="eastAsia"/>
                      <w:sz w:val="21"/>
                      <w:szCs w:val="21"/>
                    </w:rPr>
                    <w:t>9</w:t>
                  </w:r>
                </w:p>
              </w:tc>
              <w:tc>
                <w:tcPr>
                  <w:tcW w:w="481" w:type="pct"/>
                  <w:vAlign w:val="center"/>
                </w:tcPr>
                <w:p w:rsidR="004A20A8" w:rsidRPr="00E507EA" w:rsidRDefault="004A20A8" w:rsidP="001C0AF2">
                  <w:pPr>
                    <w:jc w:val="center"/>
                    <w:rPr>
                      <w:sz w:val="21"/>
                      <w:szCs w:val="21"/>
                    </w:rPr>
                  </w:pPr>
                  <w:r w:rsidRPr="00E507EA">
                    <w:rPr>
                      <w:rFonts w:hint="eastAsia"/>
                      <w:sz w:val="21"/>
                      <w:szCs w:val="21"/>
                    </w:rPr>
                    <w:t>99</w:t>
                  </w:r>
                </w:p>
              </w:tc>
              <w:tc>
                <w:tcPr>
                  <w:tcW w:w="689" w:type="pct"/>
                  <w:vAlign w:val="center"/>
                </w:tcPr>
                <w:p w:rsidR="004A20A8" w:rsidRPr="00E507EA" w:rsidRDefault="004A20A8" w:rsidP="001C0AF2">
                  <w:pPr>
                    <w:jc w:val="center"/>
                    <w:rPr>
                      <w:sz w:val="21"/>
                      <w:szCs w:val="21"/>
                    </w:rPr>
                  </w:pPr>
                  <w:r w:rsidRPr="00E507EA">
                    <w:rPr>
                      <w:rFonts w:hint="eastAsia"/>
                      <w:sz w:val="21"/>
                      <w:szCs w:val="21"/>
                    </w:rPr>
                    <w:t>--</w:t>
                  </w:r>
                </w:p>
              </w:tc>
              <w:tc>
                <w:tcPr>
                  <w:tcW w:w="1065" w:type="pct"/>
                  <w:vAlign w:val="center"/>
                </w:tcPr>
                <w:p w:rsidR="004A20A8" w:rsidRPr="00E507EA" w:rsidRDefault="004A20A8" w:rsidP="001C0AF2">
                  <w:pPr>
                    <w:jc w:val="center"/>
                    <w:rPr>
                      <w:rFonts w:ascii="宋体" w:eastAsia="宋体" w:hAnsi="宋体"/>
                      <w:sz w:val="21"/>
                      <w:szCs w:val="21"/>
                    </w:rPr>
                  </w:pPr>
                  <w:r w:rsidRPr="00E507EA">
                    <w:rPr>
                      <w:rFonts w:ascii="宋体" w:eastAsia="宋体" w:hAnsi="宋体"/>
                      <w:sz w:val="21"/>
                      <w:szCs w:val="21"/>
                    </w:rPr>
                    <w:t>环卫部门清运</w:t>
                  </w:r>
                  <w:r w:rsidRPr="00E507EA">
                    <w:rPr>
                      <w:rFonts w:ascii="宋体" w:eastAsia="宋体" w:hAnsi="宋体" w:hint="eastAsia"/>
                      <w:sz w:val="21"/>
                      <w:szCs w:val="21"/>
                    </w:rPr>
                    <w:t>处理</w:t>
                  </w:r>
                </w:p>
              </w:tc>
            </w:tr>
          </w:tbl>
          <w:p w:rsidR="006839FB" w:rsidRDefault="006839FB" w:rsidP="00EC0753">
            <w:pPr>
              <w:tabs>
                <w:tab w:val="left" w:pos="8835"/>
              </w:tabs>
              <w:spacing w:line="360" w:lineRule="auto"/>
              <w:jc w:val="both"/>
              <w:rPr>
                <w:rFonts w:eastAsia="宋体"/>
                <w:color w:val="FF0000"/>
              </w:rPr>
            </w:pPr>
          </w:p>
          <w:p w:rsidR="006839FB" w:rsidRDefault="006839FB"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p w:rsidR="00B775D5" w:rsidRDefault="00B775D5" w:rsidP="00EC0753">
            <w:pPr>
              <w:tabs>
                <w:tab w:val="left" w:pos="8835"/>
              </w:tabs>
              <w:spacing w:line="360" w:lineRule="auto"/>
              <w:jc w:val="both"/>
              <w:rPr>
                <w:rFonts w:eastAsia="宋体"/>
                <w:color w:val="FF0000"/>
              </w:rPr>
            </w:pPr>
          </w:p>
        </w:tc>
      </w:tr>
    </w:tbl>
    <w:p w:rsidR="00B775D5" w:rsidRDefault="00B775D5">
      <w:pPr>
        <w:tabs>
          <w:tab w:val="left" w:pos="7260"/>
        </w:tabs>
        <w:spacing w:line="360" w:lineRule="auto"/>
        <w:outlineLvl w:val="0"/>
        <w:rPr>
          <w:rFonts w:ascii="宋体" w:eastAsia="宋体" w:hAnsi="宋体"/>
          <w:b/>
          <w:bCs/>
          <w:sz w:val="32"/>
          <w:szCs w:val="32"/>
        </w:rPr>
        <w:sectPr w:rsidR="00B775D5">
          <w:pgSz w:w="11906" w:h="16838"/>
          <w:pgMar w:top="1418" w:right="1134" w:bottom="1531" w:left="1418" w:header="851" w:footer="992" w:gutter="0"/>
          <w:cols w:space="720"/>
          <w:titlePg/>
          <w:docGrid w:type="lines" w:linePitch="312"/>
        </w:sectPr>
      </w:pPr>
    </w:p>
    <w:p w:rsidR="00B775D5" w:rsidRPr="00E23ABD" w:rsidRDefault="00E23ABD" w:rsidP="00D80452">
      <w:pPr>
        <w:tabs>
          <w:tab w:val="left" w:pos="8835"/>
        </w:tabs>
        <w:spacing w:beforeLines="50" w:line="360" w:lineRule="auto"/>
        <w:ind w:firstLineChars="2150" w:firstLine="5180"/>
        <w:rPr>
          <w:rFonts w:ascii="宋体" w:eastAsia="宋体" w:hAnsi="宋体"/>
          <w:b/>
        </w:rPr>
      </w:pPr>
      <w:r>
        <w:rPr>
          <w:rFonts w:hint="eastAsia"/>
          <w:b/>
        </w:rPr>
        <w:lastRenderedPageBreak/>
        <w:t>表</w:t>
      </w:r>
      <w:r w:rsidR="00B775D5" w:rsidRPr="005A3576">
        <w:rPr>
          <w:rFonts w:hint="eastAsia"/>
          <w:b/>
        </w:rPr>
        <w:t>5-1</w:t>
      </w:r>
      <w:r w:rsidR="00B775D5">
        <w:rPr>
          <w:rFonts w:hint="eastAsia"/>
          <w:b/>
        </w:rPr>
        <w:t>7</w:t>
      </w:r>
      <w:r w:rsidR="00B775D5" w:rsidRPr="005A3576">
        <w:rPr>
          <w:rFonts w:hint="eastAsia"/>
          <w:b/>
        </w:rPr>
        <w:t xml:space="preserve"> </w:t>
      </w:r>
      <w:r w:rsidR="00B775D5" w:rsidRPr="005A3576">
        <w:rPr>
          <w:b/>
        </w:rPr>
        <w:t xml:space="preserve"> </w:t>
      </w:r>
      <w:r w:rsidR="00B775D5" w:rsidRPr="005A3576">
        <w:rPr>
          <w:rFonts w:hint="eastAsia"/>
          <w:b/>
        </w:rPr>
        <w:t xml:space="preserve">  </w:t>
      </w:r>
      <w:r w:rsidR="00B775D5" w:rsidRPr="00E23ABD">
        <w:rPr>
          <w:rFonts w:ascii="宋体" w:eastAsia="宋体" w:hAnsi="宋体" w:hint="eastAsia"/>
          <w:b/>
        </w:rPr>
        <w:t>本项目危险废物汇总表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623"/>
        <w:gridCol w:w="1602"/>
        <w:gridCol w:w="990"/>
        <w:gridCol w:w="1416"/>
        <w:gridCol w:w="1117"/>
        <w:gridCol w:w="1693"/>
        <w:gridCol w:w="993"/>
        <w:gridCol w:w="1659"/>
        <w:gridCol w:w="1298"/>
        <w:gridCol w:w="920"/>
        <w:gridCol w:w="891"/>
        <w:gridCol w:w="903"/>
      </w:tblGrid>
      <w:tr w:rsidR="00B775D5" w:rsidRPr="00F533C1" w:rsidTr="00E23ABD">
        <w:trPr>
          <w:trHeight w:val="702"/>
          <w:jc w:val="center"/>
        </w:trPr>
        <w:tc>
          <w:tcPr>
            <w:tcW w:w="221" w:type="pct"/>
            <w:tcBorders>
              <w:top w:val="single" w:sz="12" w:space="0" w:color="auto"/>
              <w:left w:val="nil"/>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序号</w:t>
            </w:r>
          </w:p>
        </w:tc>
        <w:tc>
          <w:tcPr>
            <w:tcW w:w="568" w:type="pct"/>
            <w:tcBorders>
              <w:top w:val="single" w:sz="12" w:space="0" w:color="auto"/>
            </w:tcBorders>
            <w:vAlign w:val="center"/>
          </w:tcPr>
          <w:p w:rsid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危险废物</w:t>
            </w:r>
          </w:p>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名称</w:t>
            </w:r>
          </w:p>
        </w:tc>
        <w:tc>
          <w:tcPr>
            <w:tcW w:w="351"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危险废物类别</w:t>
            </w:r>
          </w:p>
        </w:tc>
        <w:tc>
          <w:tcPr>
            <w:tcW w:w="502"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危险废物</w:t>
            </w:r>
          </w:p>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代码</w:t>
            </w:r>
          </w:p>
        </w:tc>
        <w:tc>
          <w:tcPr>
            <w:tcW w:w="396"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产生量</w:t>
            </w:r>
          </w:p>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（吨/年）</w:t>
            </w:r>
          </w:p>
        </w:tc>
        <w:tc>
          <w:tcPr>
            <w:tcW w:w="600"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产生工序</w:t>
            </w:r>
          </w:p>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及装置</w:t>
            </w:r>
          </w:p>
        </w:tc>
        <w:tc>
          <w:tcPr>
            <w:tcW w:w="352"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形态</w:t>
            </w:r>
          </w:p>
        </w:tc>
        <w:tc>
          <w:tcPr>
            <w:tcW w:w="588"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主要成分</w:t>
            </w:r>
          </w:p>
        </w:tc>
        <w:tc>
          <w:tcPr>
            <w:tcW w:w="460"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有害成分</w:t>
            </w:r>
          </w:p>
        </w:tc>
        <w:tc>
          <w:tcPr>
            <w:tcW w:w="326" w:type="pct"/>
            <w:tcBorders>
              <w:top w:val="single" w:sz="12" w:space="0" w:color="auto"/>
            </w:tcBorders>
            <w:vAlign w:val="center"/>
          </w:tcPr>
          <w:p w:rsid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产废</w:t>
            </w:r>
          </w:p>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周期</w:t>
            </w:r>
          </w:p>
        </w:tc>
        <w:tc>
          <w:tcPr>
            <w:tcW w:w="316" w:type="pct"/>
            <w:tcBorders>
              <w:top w:val="single" w:sz="12" w:space="0" w:color="auto"/>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危险</w:t>
            </w:r>
          </w:p>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特性</w:t>
            </w:r>
          </w:p>
        </w:tc>
        <w:tc>
          <w:tcPr>
            <w:tcW w:w="320" w:type="pct"/>
            <w:tcBorders>
              <w:top w:val="single" w:sz="12" w:space="0" w:color="auto"/>
              <w:right w:val="nil"/>
            </w:tcBorders>
            <w:vAlign w:val="center"/>
          </w:tcPr>
          <w:p w:rsidR="00B775D5" w:rsidRPr="00E23ABD" w:rsidRDefault="00B775D5" w:rsidP="001E5CED">
            <w:pPr>
              <w:topLinePunct/>
              <w:adjustRightInd w:val="0"/>
              <w:snapToGrid w:val="0"/>
              <w:jc w:val="center"/>
              <w:rPr>
                <w:rFonts w:ascii="宋体" w:eastAsia="宋体" w:hAnsi="宋体"/>
                <w:b/>
                <w:sz w:val="21"/>
                <w:szCs w:val="21"/>
              </w:rPr>
            </w:pPr>
            <w:r w:rsidRPr="00E23ABD">
              <w:rPr>
                <w:rFonts w:ascii="宋体" w:eastAsia="宋体" w:hAnsi="宋体" w:hint="eastAsia"/>
                <w:b/>
                <w:sz w:val="21"/>
                <w:szCs w:val="21"/>
              </w:rPr>
              <w:t>污染防治措施</w:t>
            </w:r>
          </w:p>
        </w:tc>
      </w:tr>
      <w:tr w:rsidR="00B775D5" w:rsidRPr="00F533C1" w:rsidTr="001E5CE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1</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废切削液</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09</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006</w:t>
            </w:r>
            <w:r w:rsidRPr="00E23ABD">
              <w:rPr>
                <w:sz w:val="21"/>
                <w:szCs w:val="21"/>
              </w:rPr>
              <w:t>-</w:t>
            </w:r>
            <w:r w:rsidRPr="00E23ABD">
              <w:rPr>
                <w:rFonts w:hint="eastAsia"/>
                <w:sz w:val="21"/>
                <w:szCs w:val="21"/>
              </w:rPr>
              <w:t>09</w:t>
            </w:r>
          </w:p>
        </w:tc>
        <w:tc>
          <w:tcPr>
            <w:tcW w:w="396" w:type="pct"/>
            <w:vAlign w:val="center"/>
          </w:tcPr>
          <w:p w:rsidR="00B775D5" w:rsidRPr="00E23ABD" w:rsidRDefault="00E23ABD" w:rsidP="001E5CED">
            <w:pPr>
              <w:topLinePunct/>
              <w:adjustRightInd w:val="0"/>
              <w:snapToGrid w:val="0"/>
              <w:jc w:val="center"/>
              <w:rPr>
                <w:sz w:val="21"/>
                <w:szCs w:val="21"/>
              </w:rPr>
            </w:pPr>
            <w:r w:rsidRPr="00E23ABD">
              <w:rPr>
                <w:rFonts w:hint="eastAsia"/>
                <w:sz w:val="21"/>
                <w:szCs w:val="21"/>
              </w:rPr>
              <w:t>3.84</w:t>
            </w:r>
          </w:p>
        </w:tc>
        <w:tc>
          <w:tcPr>
            <w:tcW w:w="600" w:type="pct"/>
            <w:shd w:val="clear" w:color="auto" w:fill="auto"/>
            <w:vAlign w:val="center"/>
          </w:tcPr>
          <w:p w:rsidR="00B775D5"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机</w:t>
            </w:r>
            <w:r w:rsidR="00B775D5" w:rsidRPr="00E23ABD">
              <w:rPr>
                <w:rFonts w:ascii="宋体" w:eastAsia="宋体" w:hAnsi="宋体" w:hint="eastAsia"/>
                <w:sz w:val="21"/>
                <w:szCs w:val="21"/>
              </w:rPr>
              <w:t>加工工序</w:t>
            </w: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液态</w:t>
            </w:r>
          </w:p>
        </w:tc>
        <w:tc>
          <w:tcPr>
            <w:tcW w:w="588" w:type="pct"/>
            <w:vAlign w:val="center"/>
          </w:tcPr>
          <w:p w:rsidR="00B775D5" w:rsidRPr="00E23ABD" w:rsidRDefault="00B775D5" w:rsidP="001E5CED">
            <w:pPr>
              <w:jc w:val="center"/>
              <w:rPr>
                <w:rFonts w:ascii="宋体" w:eastAsia="宋体" w:hAnsi="宋体"/>
                <w:sz w:val="21"/>
                <w:szCs w:val="21"/>
              </w:rPr>
            </w:pPr>
            <w:r w:rsidRPr="00E23ABD">
              <w:rPr>
                <w:rFonts w:ascii="宋体" w:eastAsia="宋体" w:hAnsi="宋体" w:hint="eastAsia"/>
                <w:sz w:val="21"/>
                <w:szCs w:val="21"/>
              </w:rPr>
              <w:t>有机化合物</w:t>
            </w:r>
          </w:p>
          <w:p w:rsidR="00B775D5" w:rsidRPr="00E23ABD" w:rsidRDefault="00B775D5" w:rsidP="001E5CED">
            <w:pPr>
              <w:jc w:val="center"/>
              <w:rPr>
                <w:rFonts w:ascii="宋体" w:eastAsia="宋体" w:hAnsi="宋体"/>
                <w:sz w:val="21"/>
                <w:szCs w:val="21"/>
              </w:rPr>
            </w:pPr>
            <w:r w:rsidRPr="00E23ABD">
              <w:rPr>
                <w:rFonts w:ascii="宋体" w:eastAsia="宋体" w:hAnsi="宋体" w:hint="eastAsia"/>
                <w:sz w:val="21"/>
                <w:szCs w:val="21"/>
              </w:rPr>
              <w:t>表面活性剂水</w:t>
            </w:r>
          </w:p>
        </w:tc>
        <w:tc>
          <w:tcPr>
            <w:tcW w:w="460" w:type="pct"/>
            <w:vAlign w:val="center"/>
          </w:tcPr>
          <w:p w:rsidR="00B775D5" w:rsidRPr="00E23ABD" w:rsidRDefault="00E23ABD" w:rsidP="001E5CED">
            <w:pPr>
              <w:jc w:val="center"/>
              <w:rPr>
                <w:rFonts w:ascii="宋体" w:eastAsia="宋体" w:hAnsi="宋体"/>
                <w:sz w:val="21"/>
                <w:szCs w:val="21"/>
              </w:rPr>
            </w:pPr>
            <w:r w:rsidRPr="00E23ABD">
              <w:rPr>
                <w:rFonts w:ascii="宋体" w:eastAsia="宋体" w:hAnsi="宋体" w:hint="eastAsia"/>
                <w:sz w:val="21"/>
                <w:szCs w:val="21"/>
              </w:rPr>
              <w:t>有</w:t>
            </w:r>
            <w:r w:rsidR="00B775D5" w:rsidRPr="00E23ABD">
              <w:rPr>
                <w:rFonts w:ascii="宋体" w:eastAsia="宋体" w:hAnsi="宋体" w:hint="eastAsia"/>
                <w:sz w:val="21"/>
                <w:szCs w:val="21"/>
              </w:rPr>
              <w:t>机化合物</w:t>
            </w:r>
          </w:p>
          <w:p w:rsidR="00B775D5" w:rsidRPr="00E23ABD" w:rsidRDefault="00B775D5" w:rsidP="001E5CED">
            <w:pPr>
              <w:jc w:val="center"/>
              <w:rPr>
                <w:rFonts w:ascii="宋体" w:eastAsia="宋体" w:hAnsi="宋体"/>
                <w:sz w:val="21"/>
                <w:szCs w:val="21"/>
              </w:rPr>
            </w:pPr>
            <w:r w:rsidRPr="00E23ABD">
              <w:rPr>
                <w:rFonts w:ascii="宋体" w:eastAsia="宋体" w:hAnsi="宋体" w:hint="eastAsia"/>
                <w:sz w:val="21"/>
                <w:szCs w:val="21"/>
              </w:rPr>
              <w:t>表面活性剂</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每半年</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r w:rsidRPr="00E23ABD">
              <w:rPr>
                <w:rFonts w:hAnsi="宋体"/>
                <w:sz w:val="21"/>
                <w:szCs w:val="21"/>
              </w:rPr>
              <w:t>、</w:t>
            </w:r>
            <w:r w:rsidRPr="00E23ABD">
              <w:rPr>
                <w:sz w:val="21"/>
                <w:szCs w:val="21"/>
              </w:rPr>
              <w:t>I</w:t>
            </w:r>
            <w:r w:rsidRPr="00E23ABD">
              <w:rPr>
                <w:rFonts w:hint="eastAsia"/>
                <w:sz w:val="21"/>
                <w:szCs w:val="21"/>
              </w:rPr>
              <w:t>n</w:t>
            </w:r>
          </w:p>
        </w:tc>
        <w:tc>
          <w:tcPr>
            <w:tcW w:w="320" w:type="pct"/>
            <w:vMerge w:val="restart"/>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使用密封塑胶桶暂存于危废仓库，委托有资质的单位处理</w:t>
            </w:r>
          </w:p>
        </w:tc>
      </w:tr>
      <w:tr w:rsidR="00B775D5" w:rsidRPr="00F533C1" w:rsidTr="001E5CE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2</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废机油</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08</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218</w:t>
            </w:r>
            <w:r w:rsidRPr="00E23ABD">
              <w:rPr>
                <w:sz w:val="21"/>
                <w:szCs w:val="21"/>
              </w:rPr>
              <w:t>-</w:t>
            </w:r>
            <w:r w:rsidRPr="00E23ABD">
              <w:rPr>
                <w:rFonts w:hint="eastAsia"/>
                <w:sz w:val="21"/>
                <w:szCs w:val="21"/>
              </w:rPr>
              <w:t>08</w:t>
            </w:r>
          </w:p>
        </w:tc>
        <w:tc>
          <w:tcPr>
            <w:tcW w:w="396" w:type="pct"/>
            <w:vAlign w:val="center"/>
          </w:tcPr>
          <w:p w:rsidR="00B775D5" w:rsidRPr="00E23ABD" w:rsidRDefault="00E23ABD" w:rsidP="001E5CED">
            <w:pPr>
              <w:topLinePunct/>
              <w:adjustRightInd w:val="0"/>
              <w:snapToGrid w:val="0"/>
              <w:jc w:val="center"/>
              <w:rPr>
                <w:sz w:val="21"/>
                <w:szCs w:val="21"/>
              </w:rPr>
            </w:pPr>
            <w:r w:rsidRPr="00E23ABD">
              <w:rPr>
                <w:rFonts w:hint="eastAsia"/>
                <w:sz w:val="21"/>
                <w:szCs w:val="21"/>
              </w:rPr>
              <w:t>1</w:t>
            </w:r>
            <w:r w:rsidR="00B775D5" w:rsidRPr="00E23ABD">
              <w:rPr>
                <w:rFonts w:hint="eastAsia"/>
                <w:sz w:val="21"/>
                <w:szCs w:val="21"/>
              </w:rPr>
              <w:t>.5</w:t>
            </w:r>
          </w:p>
        </w:tc>
        <w:tc>
          <w:tcPr>
            <w:tcW w:w="600" w:type="pct"/>
            <w:shd w:val="clear" w:color="auto" w:fill="auto"/>
            <w:vAlign w:val="center"/>
          </w:tcPr>
          <w:p w:rsidR="00B775D5"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机</w:t>
            </w:r>
            <w:r w:rsidR="00B775D5" w:rsidRPr="00E23ABD">
              <w:rPr>
                <w:rFonts w:ascii="宋体" w:eastAsia="宋体" w:hAnsi="宋体" w:hint="eastAsia"/>
                <w:sz w:val="21"/>
                <w:szCs w:val="21"/>
              </w:rPr>
              <w:t>加工工序</w:t>
            </w: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液态</w:t>
            </w:r>
          </w:p>
        </w:tc>
        <w:tc>
          <w:tcPr>
            <w:tcW w:w="58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有机化合物水</w:t>
            </w:r>
          </w:p>
        </w:tc>
        <w:tc>
          <w:tcPr>
            <w:tcW w:w="460"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有机化合物</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每天</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r w:rsidRPr="00E23ABD">
              <w:rPr>
                <w:rFonts w:hAnsi="宋体"/>
                <w:sz w:val="21"/>
                <w:szCs w:val="21"/>
              </w:rPr>
              <w:t>、</w:t>
            </w:r>
            <w:r w:rsidRPr="00E23ABD">
              <w:rPr>
                <w:sz w:val="21"/>
                <w:szCs w:val="21"/>
              </w:rPr>
              <w:t>I</w:t>
            </w:r>
            <w:r w:rsidRPr="00E23ABD">
              <w:rPr>
                <w:rFonts w:hint="eastAsia"/>
                <w:sz w:val="21"/>
                <w:szCs w:val="21"/>
              </w:rPr>
              <w:t>n</w:t>
            </w:r>
          </w:p>
        </w:tc>
        <w:tc>
          <w:tcPr>
            <w:tcW w:w="320" w:type="pct"/>
            <w:vMerge/>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p>
        </w:tc>
      </w:tr>
      <w:tr w:rsidR="00B775D5" w:rsidRPr="00F533C1" w:rsidTr="001E5CE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3</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废包装桶</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49</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041</w:t>
            </w:r>
            <w:r w:rsidRPr="00E23ABD">
              <w:rPr>
                <w:sz w:val="21"/>
                <w:szCs w:val="21"/>
              </w:rPr>
              <w:t>-</w:t>
            </w:r>
            <w:r w:rsidRPr="00E23ABD">
              <w:rPr>
                <w:rFonts w:hint="eastAsia"/>
                <w:sz w:val="21"/>
                <w:szCs w:val="21"/>
              </w:rPr>
              <w:t>49</w:t>
            </w:r>
          </w:p>
        </w:tc>
        <w:tc>
          <w:tcPr>
            <w:tcW w:w="396" w:type="pct"/>
            <w:vAlign w:val="center"/>
          </w:tcPr>
          <w:p w:rsidR="00B775D5" w:rsidRPr="00E23ABD" w:rsidRDefault="00E23ABD" w:rsidP="001E5CED">
            <w:pPr>
              <w:topLinePunct/>
              <w:adjustRightInd w:val="0"/>
              <w:snapToGrid w:val="0"/>
              <w:jc w:val="center"/>
              <w:rPr>
                <w:sz w:val="21"/>
                <w:szCs w:val="21"/>
              </w:rPr>
            </w:pPr>
            <w:r w:rsidRPr="00E23ABD">
              <w:rPr>
                <w:rFonts w:hint="eastAsia"/>
                <w:sz w:val="21"/>
                <w:szCs w:val="21"/>
              </w:rPr>
              <w:t>1.158</w:t>
            </w:r>
          </w:p>
        </w:tc>
        <w:tc>
          <w:tcPr>
            <w:tcW w:w="600"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原料使用过程</w:t>
            </w: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固态</w:t>
            </w:r>
          </w:p>
        </w:tc>
        <w:tc>
          <w:tcPr>
            <w:tcW w:w="58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有机化合物</w:t>
            </w:r>
          </w:p>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塑料</w:t>
            </w:r>
          </w:p>
        </w:tc>
        <w:tc>
          <w:tcPr>
            <w:tcW w:w="460"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有机化合物</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每天</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p>
        </w:tc>
        <w:tc>
          <w:tcPr>
            <w:tcW w:w="320" w:type="pct"/>
            <w:vMerge/>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p>
        </w:tc>
      </w:tr>
      <w:tr w:rsidR="00B775D5" w:rsidRPr="00F533C1" w:rsidTr="001E5CE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4</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漆渣</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12</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252</w:t>
            </w:r>
            <w:r w:rsidRPr="00E23ABD">
              <w:rPr>
                <w:sz w:val="21"/>
                <w:szCs w:val="21"/>
              </w:rPr>
              <w:t>-</w:t>
            </w:r>
            <w:r w:rsidRPr="00E23ABD">
              <w:rPr>
                <w:rFonts w:hint="eastAsia"/>
                <w:sz w:val="21"/>
                <w:szCs w:val="21"/>
              </w:rPr>
              <w:t>12</w:t>
            </w:r>
          </w:p>
        </w:tc>
        <w:tc>
          <w:tcPr>
            <w:tcW w:w="396" w:type="pct"/>
            <w:vAlign w:val="center"/>
          </w:tcPr>
          <w:p w:rsidR="00B775D5" w:rsidRPr="00E23ABD" w:rsidRDefault="00B775D5" w:rsidP="00E23ABD">
            <w:pPr>
              <w:topLinePunct/>
              <w:adjustRightInd w:val="0"/>
              <w:snapToGrid w:val="0"/>
              <w:jc w:val="center"/>
              <w:rPr>
                <w:sz w:val="21"/>
                <w:szCs w:val="21"/>
              </w:rPr>
            </w:pPr>
            <w:r w:rsidRPr="00E23ABD">
              <w:rPr>
                <w:rFonts w:hint="eastAsia"/>
                <w:sz w:val="21"/>
                <w:szCs w:val="21"/>
              </w:rPr>
              <w:t>0.</w:t>
            </w:r>
            <w:r w:rsidR="00E23ABD" w:rsidRPr="00E23ABD">
              <w:rPr>
                <w:rFonts w:hint="eastAsia"/>
                <w:sz w:val="21"/>
                <w:szCs w:val="21"/>
              </w:rPr>
              <w:t>672</w:t>
            </w:r>
          </w:p>
        </w:tc>
        <w:tc>
          <w:tcPr>
            <w:tcW w:w="600"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底漆面漆喷漆工序滴落在地面</w:t>
            </w: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固态</w:t>
            </w:r>
          </w:p>
        </w:tc>
        <w:tc>
          <w:tcPr>
            <w:tcW w:w="58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油漆</w:t>
            </w:r>
          </w:p>
        </w:tc>
        <w:tc>
          <w:tcPr>
            <w:tcW w:w="460"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油漆</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每天</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r w:rsidRPr="00E23ABD">
              <w:rPr>
                <w:rFonts w:hAnsi="宋体"/>
                <w:sz w:val="21"/>
                <w:szCs w:val="21"/>
              </w:rPr>
              <w:t>、</w:t>
            </w:r>
            <w:r w:rsidRPr="00E23ABD">
              <w:rPr>
                <w:sz w:val="21"/>
                <w:szCs w:val="21"/>
              </w:rPr>
              <w:t>I</w:t>
            </w:r>
            <w:r w:rsidRPr="00E23ABD">
              <w:rPr>
                <w:rFonts w:hint="eastAsia"/>
                <w:sz w:val="21"/>
                <w:szCs w:val="21"/>
              </w:rPr>
              <w:t>n</w:t>
            </w:r>
          </w:p>
        </w:tc>
        <w:tc>
          <w:tcPr>
            <w:tcW w:w="320" w:type="pct"/>
            <w:vMerge/>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p>
        </w:tc>
      </w:tr>
      <w:tr w:rsidR="00B775D5" w:rsidRPr="00F533C1" w:rsidTr="001E5CE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5</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废纸质过滤器</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49</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041</w:t>
            </w:r>
            <w:r w:rsidRPr="00E23ABD">
              <w:rPr>
                <w:sz w:val="21"/>
                <w:szCs w:val="21"/>
              </w:rPr>
              <w:t>-</w:t>
            </w:r>
            <w:r w:rsidRPr="00E23ABD">
              <w:rPr>
                <w:rFonts w:hint="eastAsia"/>
                <w:sz w:val="21"/>
                <w:szCs w:val="21"/>
              </w:rPr>
              <w:t>49</w:t>
            </w:r>
          </w:p>
        </w:tc>
        <w:tc>
          <w:tcPr>
            <w:tcW w:w="396" w:type="pct"/>
            <w:vAlign w:val="center"/>
          </w:tcPr>
          <w:p w:rsidR="00B775D5" w:rsidRPr="00E23ABD" w:rsidRDefault="00E23ABD" w:rsidP="001E5CED">
            <w:pPr>
              <w:topLinePunct/>
              <w:adjustRightInd w:val="0"/>
              <w:snapToGrid w:val="0"/>
              <w:jc w:val="center"/>
              <w:rPr>
                <w:sz w:val="21"/>
                <w:szCs w:val="21"/>
              </w:rPr>
            </w:pPr>
            <w:r w:rsidRPr="00E23ABD">
              <w:rPr>
                <w:rFonts w:hint="eastAsia"/>
                <w:sz w:val="21"/>
                <w:szCs w:val="21"/>
              </w:rPr>
              <w:t>2.178</w:t>
            </w:r>
          </w:p>
        </w:tc>
        <w:tc>
          <w:tcPr>
            <w:tcW w:w="600" w:type="pct"/>
            <w:vMerge w:val="restar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喷漆废气处理</w:t>
            </w:r>
          </w:p>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装置</w:t>
            </w: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固态</w:t>
            </w:r>
          </w:p>
        </w:tc>
        <w:tc>
          <w:tcPr>
            <w:tcW w:w="58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牛皮纸、油漆</w:t>
            </w:r>
          </w:p>
        </w:tc>
        <w:tc>
          <w:tcPr>
            <w:tcW w:w="460"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油漆</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每天</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r w:rsidRPr="00E23ABD">
              <w:rPr>
                <w:rFonts w:hAnsi="宋体"/>
                <w:sz w:val="21"/>
                <w:szCs w:val="21"/>
              </w:rPr>
              <w:t>、</w:t>
            </w:r>
            <w:r w:rsidRPr="00E23ABD">
              <w:rPr>
                <w:sz w:val="21"/>
                <w:szCs w:val="21"/>
              </w:rPr>
              <w:t>I</w:t>
            </w:r>
            <w:r w:rsidRPr="00E23ABD">
              <w:rPr>
                <w:rFonts w:hint="eastAsia"/>
                <w:sz w:val="21"/>
                <w:szCs w:val="21"/>
              </w:rPr>
              <w:t>n</w:t>
            </w:r>
          </w:p>
        </w:tc>
        <w:tc>
          <w:tcPr>
            <w:tcW w:w="320" w:type="pct"/>
            <w:vMerge/>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p>
        </w:tc>
      </w:tr>
      <w:tr w:rsidR="00B775D5" w:rsidRPr="00F533C1" w:rsidTr="001E5CE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6</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废过滤棉</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49</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041</w:t>
            </w:r>
            <w:r w:rsidRPr="00E23ABD">
              <w:rPr>
                <w:sz w:val="21"/>
                <w:szCs w:val="21"/>
              </w:rPr>
              <w:t>-</w:t>
            </w:r>
            <w:r w:rsidRPr="00E23ABD">
              <w:rPr>
                <w:rFonts w:hint="eastAsia"/>
                <w:sz w:val="21"/>
                <w:szCs w:val="21"/>
              </w:rPr>
              <w:t>49</w:t>
            </w:r>
          </w:p>
        </w:tc>
        <w:tc>
          <w:tcPr>
            <w:tcW w:w="396" w:type="pct"/>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1.2</w:t>
            </w:r>
          </w:p>
        </w:tc>
        <w:tc>
          <w:tcPr>
            <w:tcW w:w="600" w:type="pct"/>
            <w:vMerge/>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固态</w:t>
            </w:r>
          </w:p>
        </w:tc>
        <w:tc>
          <w:tcPr>
            <w:tcW w:w="58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纤维、有机物</w:t>
            </w:r>
          </w:p>
        </w:tc>
        <w:tc>
          <w:tcPr>
            <w:tcW w:w="460"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有机物</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每月</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r w:rsidRPr="00E23ABD">
              <w:rPr>
                <w:rFonts w:hAnsi="宋体"/>
                <w:sz w:val="21"/>
                <w:szCs w:val="21"/>
              </w:rPr>
              <w:t>、</w:t>
            </w:r>
            <w:r w:rsidRPr="00E23ABD">
              <w:rPr>
                <w:sz w:val="21"/>
                <w:szCs w:val="21"/>
              </w:rPr>
              <w:t>I</w:t>
            </w:r>
            <w:r w:rsidRPr="00E23ABD">
              <w:rPr>
                <w:rFonts w:hint="eastAsia"/>
                <w:sz w:val="21"/>
                <w:szCs w:val="21"/>
              </w:rPr>
              <w:t>n</w:t>
            </w:r>
          </w:p>
        </w:tc>
        <w:tc>
          <w:tcPr>
            <w:tcW w:w="320" w:type="pct"/>
            <w:vMerge/>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p>
        </w:tc>
      </w:tr>
      <w:tr w:rsidR="00B775D5" w:rsidRPr="00F533C1" w:rsidTr="00E23ABD">
        <w:trPr>
          <w:trHeight w:val="454"/>
          <w:jc w:val="center"/>
        </w:trPr>
        <w:tc>
          <w:tcPr>
            <w:tcW w:w="221" w:type="pct"/>
            <w:tcBorders>
              <w:left w:val="nil"/>
            </w:tcBorders>
            <w:vAlign w:val="center"/>
          </w:tcPr>
          <w:p w:rsidR="00B775D5" w:rsidRPr="00E23ABD" w:rsidRDefault="00B775D5" w:rsidP="001E5CED">
            <w:pPr>
              <w:topLinePunct/>
              <w:adjustRightInd w:val="0"/>
              <w:snapToGrid w:val="0"/>
              <w:jc w:val="center"/>
              <w:rPr>
                <w:sz w:val="21"/>
                <w:szCs w:val="21"/>
              </w:rPr>
            </w:pPr>
            <w:r w:rsidRPr="00E23ABD">
              <w:rPr>
                <w:rFonts w:hint="eastAsia"/>
                <w:sz w:val="21"/>
                <w:szCs w:val="21"/>
              </w:rPr>
              <w:t>7</w:t>
            </w:r>
          </w:p>
        </w:tc>
        <w:tc>
          <w:tcPr>
            <w:tcW w:w="56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废活性炭</w:t>
            </w:r>
          </w:p>
        </w:tc>
        <w:tc>
          <w:tcPr>
            <w:tcW w:w="351" w:type="pct"/>
            <w:vAlign w:val="center"/>
          </w:tcPr>
          <w:p w:rsidR="00B775D5" w:rsidRPr="00E23ABD" w:rsidRDefault="00B775D5" w:rsidP="001E5CED">
            <w:pPr>
              <w:topLinePunct/>
              <w:adjustRightInd w:val="0"/>
              <w:snapToGrid w:val="0"/>
              <w:jc w:val="center"/>
              <w:rPr>
                <w:sz w:val="21"/>
                <w:szCs w:val="21"/>
              </w:rPr>
            </w:pPr>
            <w:r w:rsidRPr="00E23ABD">
              <w:rPr>
                <w:sz w:val="21"/>
                <w:szCs w:val="21"/>
              </w:rPr>
              <w:t>HW</w:t>
            </w:r>
            <w:r w:rsidRPr="00E23ABD">
              <w:rPr>
                <w:rFonts w:hint="eastAsia"/>
                <w:sz w:val="21"/>
                <w:szCs w:val="21"/>
              </w:rPr>
              <w:t>49</w:t>
            </w:r>
          </w:p>
        </w:tc>
        <w:tc>
          <w:tcPr>
            <w:tcW w:w="502" w:type="pct"/>
            <w:vAlign w:val="center"/>
          </w:tcPr>
          <w:p w:rsidR="00B775D5" w:rsidRPr="00E23ABD" w:rsidRDefault="00B775D5" w:rsidP="001E5CED">
            <w:pPr>
              <w:topLinePunct/>
              <w:adjustRightInd w:val="0"/>
              <w:snapToGrid w:val="0"/>
              <w:jc w:val="center"/>
              <w:rPr>
                <w:sz w:val="21"/>
                <w:szCs w:val="21"/>
              </w:rPr>
            </w:pPr>
            <w:r w:rsidRPr="00E23ABD">
              <w:rPr>
                <w:sz w:val="21"/>
                <w:szCs w:val="21"/>
              </w:rPr>
              <w:t>900-</w:t>
            </w:r>
            <w:r w:rsidRPr="00E23ABD">
              <w:rPr>
                <w:rFonts w:hint="eastAsia"/>
                <w:sz w:val="21"/>
                <w:szCs w:val="21"/>
              </w:rPr>
              <w:t>041</w:t>
            </w:r>
            <w:r w:rsidRPr="00E23ABD">
              <w:rPr>
                <w:sz w:val="21"/>
                <w:szCs w:val="21"/>
              </w:rPr>
              <w:t>-</w:t>
            </w:r>
            <w:r w:rsidRPr="00E23ABD">
              <w:rPr>
                <w:rFonts w:hint="eastAsia"/>
                <w:sz w:val="21"/>
                <w:szCs w:val="21"/>
              </w:rPr>
              <w:t>49</w:t>
            </w:r>
          </w:p>
        </w:tc>
        <w:tc>
          <w:tcPr>
            <w:tcW w:w="396" w:type="pct"/>
            <w:vAlign w:val="center"/>
          </w:tcPr>
          <w:p w:rsidR="00B775D5" w:rsidRPr="00E23ABD" w:rsidRDefault="00E23ABD" w:rsidP="001E5CED">
            <w:pPr>
              <w:topLinePunct/>
              <w:adjustRightInd w:val="0"/>
              <w:snapToGrid w:val="0"/>
              <w:jc w:val="center"/>
              <w:rPr>
                <w:sz w:val="21"/>
                <w:szCs w:val="21"/>
              </w:rPr>
            </w:pPr>
            <w:r w:rsidRPr="00E23ABD">
              <w:rPr>
                <w:rFonts w:hint="eastAsia"/>
                <w:sz w:val="21"/>
                <w:szCs w:val="21"/>
              </w:rPr>
              <w:t>9.8758</w:t>
            </w:r>
          </w:p>
        </w:tc>
        <w:tc>
          <w:tcPr>
            <w:tcW w:w="600" w:type="pct"/>
            <w:vMerge/>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p>
        </w:tc>
        <w:tc>
          <w:tcPr>
            <w:tcW w:w="352"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固态</w:t>
            </w:r>
          </w:p>
        </w:tc>
        <w:tc>
          <w:tcPr>
            <w:tcW w:w="588"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有机化合物活性炭</w:t>
            </w:r>
          </w:p>
        </w:tc>
        <w:tc>
          <w:tcPr>
            <w:tcW w:w="460" w:type="pct"/>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有机化合物</w:t>
            </w:r>
          </w:p>
        </w:tc>
        <w:tc>
          <w:tcPr>
            <w:tcW w:w="326" w:type="pct"/>
            <w:shd w:val="clear" w:color="auto" w:fill="auto"/>
            <w:vAlign w:val="center"/>
          </w:tcPr>
          <w:p w:rsidR="00B775D5" w:rsidRPr="00E23ABD" w:rsidRDefault="00B775D5"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每半年</w:t>
            </w:r>
          </w:p>
        </w:tc>
        <w:tc>
          <w:tcPr>
            <w:tcW w:w="316" w:type="pct"/>
            <w:vAlign w:val="center"/>
          </w:tcPr>
          <w:p w:rsidR="00B775D5" w:rsidRPr="00E23ABD" w:rsidRDefault="00B775D5" w:rsidP="001E5CED">
            <w:pPr>
              <w:topLinePunct/>
              <w:adjustRightInd w:val="0"/>
              <w:snapToGrid w:val="0"/>
              <w:jc w:val="center"/>
              <w:rPr>
                <w:sz w:val="21"/>
                <w:szCs w:val="21"/>
              </w:rPr>
            </w:pPr>
            <w:r w:rsidRPr="00E23ABD">
              <w:rPr>
                <w:sz w:val="21"/>
                <w:szCs w:val="21"/>
              </w:rPr>
              <w:t>T</w:t>
            </w:r>
          </w:p>
        </w:tc>
        <w:tc>
          <w:tcPr>
            <w:tcW w:w="320" w:type="pct"/>
            <w:vMerge/>
            <w:tcBorders>
              <w:right w:val="nil"/>
            </w:tcBorders>
            <w:vAlign w:val="center"/>
          </w:tcPr>
          <w:p w:rsidR="00B775D5" w:rsidRPr="00E23ABD" w:rsidRDefault="00B775D5" w:rsidP="001E5CED">
            <w:pPr>
              <w:topLinePunct/>
              <w:adjustRightInd w:val="0"/>
              <w:snapToGrid w:val="0"/>
              <w:jc w:val="center"/>
              <w:rPr>
                <w:rFonts w:ascii="宋体" w:eastAsia="宋体" w:hAnsi="宋体"/>
                <w:sz w:val="21"/>
                <w:szCs w:val="21"/>
              </w:rPr>
            </w:pPr>
          </w:p>
        </w:tc>
      </w:tr>
      <w:tr w:rsidR="00E23ABD" w:rsidRPr="00F533C1" w:rsidTr="001E5CED">
        <w:trPr>
          <w:trHeight w:val="454"/>
          <w:jc w:val="center"/>
        </w:trPr>
        <w:tc>
          <w:tcPr>
            <w:tcW w:w="221" w:type="pct"/>
            <w:tcBorders>
              <w:left w:val="nil"/>
              <w:bottom w:val="single" w:sz="12" w:space="0" w:color="auto"/>
            </w:tcBorders>
            <w:vAlign w:val="center"/>
          </w:tcPr>
          <w:p w:rsidR="00E23ABD" w:rsidRPr="00E23ABD" w:rsidRDefault="00E23ABD" w:rsidP="001E5CED">
            <w:pPr>
              <w:topLinePunct/>
              <w:adjustRightInd w:val="0"/>
              <w:snapToGrid w:val="0"/>
              <w:jc w:val="center"/>
              <w:rPr>
                <w:sz w:val="21"/>
                <w:szCs w:val="21"/>
              </w:rPr>
            </w:pPr>
            <w:r w:rsidRPr="00E23ABD">
              <w:rPr>
                <w:rFonts w:hint="eastAsia"/>
                <w:sz w:val="21"/>
                <w:szCs w:val="21"/>
              </w:rPr>
              <w:t>8</w:t>
            </w:r>
          </w:p>
        </w:tc>
        <w:tc>
          <w:tcPr>
            <w:tcW w:w="568" w:type="pct"/>
            <w:tcBorders>
              <w:bottom w:val="single" w:sz="12" w:space="0" w:color="auto"/>
            </w:tcBorders>
            <w:vAlign w:val="center"/>
          </w:tcPr>
          <w:p w:rsidR="00E23ABD"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含油抹布</w:t>
            </w:r>
          </w:p>
          <w:p w:rsidR="00E23ABD"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含油手套</w:t>
            </w:r>
          </w:p>
        </w:tc>
        <w:tc>
          <w:tcPr>
            <w:tcW w:w="351" w:type="pct"/>
            <w:tcBorders>
              <w:bottom w:val="single" w:sz="12" w:space="0" w:color="auto"/>
            </w:tcBorders>
            <w:vAlign w:val="center"/>
          </w:tcPr>
          <w:p w:rsidR="00E23ABD" w:rsidRPr="00E23ABD" w:rsidRDefault="00E23ABD" w:rsidP="001E5CED">
            <w:pPr>
              <w:topLinePunct/>
              <w:adjustRightInd w:val="0"/>
              <w:snapToGrid w:val="0"/>
              <w:jc w:val="center"/>
              <w:rPr>
                <w:sz w:val="21"/>
                <w:szCs w:val="21"/>
              </w:rPr>
            </w:pPr>
            <w:r w:rsidRPr="00E23ABD">
              <w:rPr>
                <w:sz w:val="21"/>
                <w:szCs w:val="21"/>
              </w:rPr>
              <w:t>HW</w:t>
            </w:r>
            <w:r w:rsidRPr="00E23ABD">
              <w:rPr>
                <w:rFonts w:hint="eastAsia"/>
                <w:sz w:val="21"/>
                <w:szCs w:val="21"/>
              </w:rPr>
              <w:t>49</w:t>
            </w:r>
          </w:p>
        </w:tc>
        <w:tc>
          <w:tcPr>
            <w:tcW w:w="502" w:type="pct"/>
            <w:tcBorders>
              <w:bottom w:val="single" w:sz="12" w:space="0" w:color="auto"/>
            </w:tcBorders>
            <w:vAlign w:val="center"/>
          </w:tcPr>
          <w:p w:rsidR="00E23ABD" w:rsidRPr="00E23ABD" w:rsidRDefault="00E23ABD" w:rsidP="001E5CED">
            <w:pPr>
              <w:topLinePunct/>
              <w:adjustRightInd w:val="0"/>
              <w:snapToGrid w:val="0"/>
              <w:jc w:val="center"/>
              <w:rPr>
                <w:sz w:val="21"/>
                <w:szCs w:val="21"/>
              </w:rPr>
            </w:pPr>
            <w:r w:rsidRPr="00E23ABD">
              <w:rPr>
                <w:sz w:val="21"/>
                <w:szCs w:val="21"/>
              </w:rPr>
              <w:t>900-</w:t>
            </w:r>
            <w:r w:rsidRPr="00E23ABD">
              <w:rPr>
                <w:rFonts w:hint="eastAsia"/>
                <w:sz w:val="21"/>
                <w:szCs w:val="21"/>
              </w:rPr>
              <w:t>041</w:t>
            </w:r>
            <w:r w:rsidRPr="00E23ABD">
              <w:rPr>
                <w:sz w:val="21"/>
                <w:szCs w:val="21"/>
              </w:rPr>
              <w:t>-</w:t>
            </w:r>
            <w:r w:rsidRPr="00E23ABD">
              <w:rPr>
                <w:rFonts w:hint="eastAsia"/>
                <w:sz w:val="21"/>
                <w:szCs w:val="21"/>
              </w:rPr>
              <w:t>49</w:t>
            </w:r>
          </w:p>
        </w:tc>
        <w:tc>
          <w:tcPr>
            <w:tcW w:w="396" w:type="pct"/>
            <w:tcBorders>
              <w:bottom w:val="single" w:sz="12" w:space="0" w:color="auto"/>
            </w:tcBorders>
            <w:vAlign w:val="center"/>
          </w:tcPr>
          <w:p w:rsidR="00E23ABD" w:rsidRPr="00E23ABD" w:rsidRDefault="00E23ABD" w:rsidP="001E5CED">
            <w:pPr>
              <w:topLinePunct/>
              <w:adjustRightInd w:val="0"/>
              <w:snapToGrid w:val="0"/>
              <w:jc w:val="center"/>
              <w:rPr>
                <w:sz w:val="21"/>
                <w:szCs w:val="21"/>
              </w:rPr>
            </w:pPr>
            <w:r w:rsidRPr="00E23ABD">
              <w:rPr>
                <w:rFonts w:hint="eastAsia"/>
                <w:sz w:val="21"/>
                <w:szCs w:val="21"/>
              </w:rPr>
              <w:t>0.5</w:t>
            </w:r>
          </w:p>
        </w:tc>
        <w:tc>
          <w:tcPr>
            <w:tcW w:w="600" w:type="pct"/>
            <w:tcBorders>
              <w:bottom w:val="single" w:sz="12" w:space="0" w:color="auto"/>
            </w:tcBorders>
            <w:shd w:val="clear" w:color="auto" w:fill="auto"/>
            <w:vAlign w:val="center"/>
          </w:tcPr>
          <w:p w:rsidR="00E23ABD"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生产过程</w:t>
            </w:r>
          </w:p>
        </w:tc>
        <w:tc>
          <w:tcPr>
            <w:tcW w:w="352" w:type="pct"/>
            <w:tcBorders>
              <w:bottom w:val="single" w:sz="12" w:space="0" w:color="auto"/>
            </w:tcBorders>
            <w:vAlign w:val="center"/>
          </w:tcPr>
          <w:p w:rsidR="00E23ABD"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固态</w:t>
            </w:r>
          </w:p>
        </w:tc>
        <w:tc>
          <w:tcPr>
            <w:tcW w:w="588" w:type="pct"/>
            <w:tcBorders>
              <w:bottom w:val="single" w:sz="12" w:space="0" w:color="auto"/>
            </w:tcBorders>
            <w:vAlign w:val="center"/>
          </w:tcPr>
          <w:p w:rsidR="00E23ABD" w:rsidRPr="00E23ABD" w:rsidRDefault="00E23ABD" w:rsidP="001E5CED">
            <w:pPr>
              <w:topLinePunct/>
              <w:adjustRightInd w:val="0"/>
              <w:snapToGrid w:val="0"/>
              <w:jc w:val="center"/>
              <w:rPr>
                <w:rFonts w:ascii="宋体" w:hAnsi="宋体"/>
                <w:sz w:val="21"/>
                <w:szCs w:val="21"/>
              </w:rPr>
            </w:pPr>
            <w:r w:rsidRPr="00E23ABD">
              <w:rPr>
                <w:rFonts w:ascii="宋体" w:hAnsi="宋体" w:hint="eastAsia"/>
                <w:sz w:val="21"/>
                <w:szCs w:val="21"/>
              </w:rPr>
              <w:t>--</w:t>
            </w:r>
          </w:p>
        </w:tc>
        <w:tc>
          <w:tcPr>
            <w:tcW w:w="460" w:type="pct"/>
            <w:tcBorders>
              <w:bottom w:val="single" w:sz="12" w:space="0" w:color="auto"/>
            </w:tcBorders>
            <w:vAlign w:val="center"/>
          </w:tcPr>
          <w:p w:rsidR="00E23ABD" w:rsidRPr="00E23ABD" w:rsidRDefault="00E23ABD" w:rsidP="001E5CED">
            <w:pPr>
              <w:topLinePunct/>
              <w:adjustRightInd w:val="0"/>
              <w:snapToGrid w:val="0"/>
              <w:jc w:val="center"/>
              <w:rPr>
                <w:rFonts w:ascii="宋体" w:hAnsi="宋体"/>
                <w:sz w:val="21"/>
                <w:szCs w:val="21"/>
              </w:rPr>
            </w:pPr>
            <w:r w:rsidRPr="00E23ABD">
              <w:rPr>
                <w:rFonts w:ascii="宋体" w:hAnsi="宋体" w:hint="eastAsia"/>
                <w:sz w:val="21"/>
                <w:szCs w:val="21"/>
              </w:rPr>
              <w:t>--</w:t>
            </w:r>
          </w:p>
        </w:tc>
        <w:tc>
          <w:tcPr>
            <w:tcW w:w="326" w:type="pct"/>
            <w:tcBorders>
              <w:bottom w:val="single" w:sz="12" w:space="0" w:color="auto"/>
            </w:tcBorders>
            <w:shd w:val="clear" w:color="auto" w:fill="auto"/>
            <w:vAlign w:val="center"/>
          </w:tcPr>
          <w:p w:rsidR="00E23ABD" w:rsidRPr="00E23ABD" w:rsidRDefault="00E23ABD" w:rsidP="001E5CE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每天</w:t>
            </w:r>
          </w:p>
        </w:tc>
        <w:tc>
          <w:tcPr>
            <w:tcW w:w="316" w:type="pct"/>
            <w:tcBorders>
              <w:bottom w:val="single" w:sz="12" w:space="0" w:color="auto"/>
            </w:tcBorders>
            <w:vAlign w:val="center"/>
          </w:tcPr>
          <w:p w:rsidR="00E23ABD" w:rsidRPr="00E23ABD" w:rsidRDefault="00E23ABD" w:rsidP="001E5CED">
            <w:pPr>
              <w:topLinePunct/>
              <w:adjustRightInd w:val="0"/>
              <w:snapToGrid w:val="0"/>
              <w:jc w:val="center"/>
              <w:rPr>
                <w:sz w:val="21"/>
                <w:szCs w:val="21"/>
              </w:rPr>
            </w:pPr>
            <w:r w:rsidRPr="00E23ABD">
              <w:rPr>
                <w:sz w:val="21"/>
                <w:szCs w:val="21"/>
              </w:rPr>
              <w:t>T</w:t>
            </w:r>
          </w:p>
        </w:tc>
        <w:tc>
          <w:tcPr>
            <w:tcW w:w="320" w:type="pct"/>
            <w:tcBorders>
              <w:bottom w:val="single" w:sz="12" w:space="0" w:color="auto"/>
              <w:right w:val="nil"/>
            </w:tcBorders>
            <w:vAlign w:val="center"/>
          </w:tcPr>
          <w:p w:rsidR="00E23ABD" w:rsidRPr="00E23ABD" w:rsidRDefault="00E23ABD" w:rsidP="00E23AB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混入生活垃圾</w:t>
            </w:r>
          </w:p>
          <w:p w:rsidR="00E23ABD" w:rsidRPr="00E23ABD" w:rsidRDefault="00E23ABD" w:rsidP="00E23ABD">
            <w:pPr>
              <w:topLinePunct/>
              <w:adjustRightInd w:val="0"/>
              <w:snapToGrid w:val="0"/>
              <w:jc w:val="center"/>
              <w:rPr>
                <w:rFonts w:ascii="宋体" w:eastAsia="宋体" w:hAnsi="宋体"/>
                <w:sz w:val="21"/>
                <w:szCs w:val="21"/>
              </w:rPr>
            </w:pPr>
            <w:r w:rsidRPr="00E23ABD">
              <w:rPr>
                <w:rFonts w:ascii="宋体" w:eastAsia="宋体" w:hAnsi="宋体" w:hint="eastAsia"/>
                <w:sz w:val="21"/>
                <w:szCs w:val="21"/>
              </w:rPr>
              <w:t>环卫部门清运处理</w:t>
            </w:r>
          </w:p>
        </w:tc>
      </w:tr>
    </w:tbl>
    <w:p w:rsidR="00E23ABD" w:rsidRDefault="00E23ABD" w:rsidP="00E23ABD">
      <w:pPr>
        <w:autoSpaceDE w:val="0"/>
        <w:autoSpaceDN w:val="0"/>
        <w:adjustRightInd w:val="0"/>
        <w:ind w:firstLineChars="400" w:firstLine="723"/>
        <w:rPr>
          <w:rFonts w:ascii="宋体" w:eastAsia="宋体" w:hAnsi="宋体"/>
          <w:b/>
          <w:color w:val="000000" w:themeColor="text1"/>
          <w:sz w:val="18"/>
          <w:szCs w:val="18"/>
        </w:rPr>
      </w:pPr>
      <w:r>
        <w:rPr>
          <w:rFonts w:ascii="宋体" w:eastAsia="宋体" w:hAnsi="宋体"/>
          <w:b/>
          <w:color w:val="000000" w:themeColor="text1"/>
          <w:sz w:val="18"/>
          <w:szCs w:val="18"/>
        </w:rPr>
        <w:t>注：依据《国家危险废物名录》（</w:t>
      </w:r>
      <w:r>
        <w:rPr>
          <w:rFonts w:eastAsia="宋体"/>
          <w:b/>
          <w:color w:val="000000" w:themeColor="text1"/>
          <w:sz w:val="18"/>
          <w:szCs w:val="18"/>
        </w:rPr>
        <w:t>2016</w:t>
      </w:r>
      <w:r>
        <w:rPr>
          <w:rFonts w:ascii="宋体" w:eastAsia="宋体" w:hAnsi="宋体"/>
          <w:b/>
          <w:color w:val="000000" w:themeColor="text1"/>
          <w:sz w:val="18"/>
          <w:szCs w:val="18"/>
        </w:rPr>
        <w:t>）危险废物豁免管理清单，废劳保用品（</w:t>
      </w:r>
      <w:r>
        <w:rPr>
          <w:rFonts w:eastAsia="宋体"/>
          <w:b/>
          <w:color w:val="000000" w:themeColor="text1"/>
          <w:kern w:val="44"/>
          <w:sz w:val="18"/>
          <w:szCs w:val="18"/>
        </w:rPr>
        <w:t>900-041-49</w:t>
      </w:r>
      <w:r>
        <w:rPr>
          <w:rFonts w:ascii="宋体" w:eastAsia="宋体" w:hAnsi="宋体"/>
          <w:b/>
          <w:color w:val="000000" w:themeColor="text1"/>
          <w:sz w:val="18"/>
          <w:szCs w:val="18"/>
        </w:rPr>
        <w:t>）全过程不按危险废物管理，混入生活垃圾一起由环卫处理。</w:t>
      </w:r>
    </w:p>
    <w:p w:rsidR="00B775D5" w:rsidRDefault="00B775D5">
      <w:pPr>
        <w:tabs>
          <w:tab w:val="left" w:pos="7260"/>
        </w:tabs>
        <w:spacing w:line="360" w:lineRule="auto"/>
        <w:outlineLvl w:val="0"/>
        <w:rPr>
          <w:rFonts w:ascii="宋体" w:eastAsia="宋体" w:hAnsi="宋体"/>
          <w:b/>
          <w:bCs/>
          <w:sz w:val="32"/>
          <w:szCs w:val="32"/>
        </w:rPr>
        <w:sectPr w:rsidR="00B775D5" w:rsidSect="00B775D5">
          <w:pgSz w:w="16838" w:h="11906" w:orient="landscape"/>
          <w:pgMar w:top="1134" w:right="1531" w:bottom="1418" w:left="1418" w:header="851" w:footer="992" w:gutter="0"/>
          <w:cols w:space="720"/>
          <w:titlePg/>
          <w:docGrid w:type="lines" w:linePitch="326"/>
        </w:sectPr>
      </w:pPr>
    </w:p>
    <w:p w:rsidR="009E5CF9" w:rsidRPr="002A0729" w:rsidRDefault="009E5CF9" w:rsidP="009E5CF9">
      <w:pPr>
        <w:pStyle w:val="af1"/>
        <w:tabs>
          <w:tab w:val="left" w:pos="7260"/>
        </w:tabs>
        <w:spacing w:before="0" w:after="0"/>
        <w:jc w:val="left"/>
        <w:rPr>
          <w:rFonts w:ascii="Times New Roman" w:hAnsi="Times New Roman"/>
        </w:rPr>
      </w:pPr>
      <w:r w:rsidRPr="002A0729">
        <w:rPr>
          <w:rFonts w:ascii="Times New Roman" w:hAnsi="宋体"/>
        </w:rPr>
        <w:lastRenderedPageBreak/>
        <w:t>六、项目主要污染物产生及预计排放情况</w:t>
      </w:r>
      <w:r w:rsidRPr="002A0729">
        <w:rPr>
          <w:rFonts w:ascii="Times New Roman" w:hAnsi="Times New Roman"/>
        </w:rPr>
        <w:tab/>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84"/>
        <w:gridCol w:w="141"/>
        <w:gridCol w:w="1276"/>
        <w:gridCol w:w="1418"/>
        <w:gridCol w:w="1559"/>
        <w:gridCol w:w="2268"/>
        <w:gridCol w:w="2835"/>
      </w:tblGrid>
      <w:tr w:rsidR="009E5CF9" w:rsidRPr="002A0729" w:rsidTr="00C13FB6">
        <w:trPr>
          <w:trHeight w:val="397"/>
        </w:trPr>
        <w:tc>
          <w:tcPr>
            <w:tcW w:w="851" w:type="dxa"/>
            <w:tcBorders>
              <w:top w:val="single" w:sz="12" w:space="0" w:color="auto"/>
              <w:left w:val="single" w:sz="12" w:space="0" w:color="auto"/>
              <w:tl2br w:val="single" w:sz="4" w:space="0" w:color="auto"/>
            </w:tcBorders>
          </w:tcPr>
          <w:p w:rsidR="009E5CF9" w:rsidRPr="00902457" w:rsidRDefault="009E5CF9" w:rsidP="001E5CED">
            <w:pPr>
              <w:rPr>
                <w:rFonts w:ascii="宋体" w:eastAsia="宋体" w:hAnsi="宋体"/>
                <w:b/>
                <w:sz w:val="21"/>
                <w:szCs w:val="21"/>
              </w:rPr>
            </w:pPr>
            <w:r w:rsidRPr="00902457">
              <w:rPr>
                <w:rFonts w:ascii="宋体" w:eastAsia="宋体" w:hAnsi="宋体"/>
                <w:b/>
                <w:sz w:val="21"/>
                <w:szCs w:val="21"/>
              </w:rPr>
              <w:t xml:space="preserve"> 内容</w:t>
            </w:r>
          </w:p>
          <w:p w:rsidR="009E5CF9" w:rsidRPr="00902457" w:rsidRDefault="009E5CF9" w:rsidP="001E5CED">
            <w:pPr>
              <w:rPr>
                <w:rFonts w:ascii="宋体" w:eastAsia="宋体" w:hAnsi="宋体"/>
                <w:b/>
                <w:sz w:val="21"/>
                <w:szCs w:val="21"/>
              </w:rPr>
            </w:pPr>
            <w:r w:rsidRPr="00902457">
              <w:rPr>
                <w:rFonts w:ascii="宋体" w:eastAsia="宋体" w:hAnsi="宋体"/>
                <w:b/>
                <w:sz w:val="21"/>
                <w:szCs w:val="21"/>
              </w:rPr>
              <w:t>类型</w:t>
            </w:r>
          </w:p>
        </w:tc>
        <w:tc>
          <w:tcPr>
            <w:tcW w:w="3119" w:type="dxa"/>
            <w:gridSpan w:val="4"/>
            <w:tcBorders>
              <w:top w:val="single" w:sz="12" w:space="0" w:color="auto"/>
            </w:tcBorders>
            <w:vAlign w:val="center"/>
          </w:tcPr>
          <w:p w:rsidR="009E5CF9" w:rsidRPr="00902457" w:rsidRDefault="009E5CF9" w:rsidP="001E5CED">
            <w:pPr>
              <w:jc w:val="center"/>
              <w:rPr>
                <w:rFonts w:ascii="宋体" w:eastAsia="宋体" w:hAnsi="宋体"/>
                <w:b/>
                <w:sz w:val="21"/>
                <w:szCs w:val="21"/>
              </w:rPr>
            </w:pPr>
            <w:r w:rsidRPr="00902457">
              <w:rPr>
                <w:rFonts w:ascii="宋体" w:eastAsia="宋体" w:hAnsi="宋体"/>
                <w:b/>
                <w:sz w:val="21"/>
                <w:szCs w:val="21"/>
              </w:rPr>
              <w:t>排放源</w:t>
            </w:r>
          </w:p>
          <w:p w:rsidR="009E5CF9" w:rsidRPr="00902457" w:rsidRDefault="009E5CF9" w:rsidP="001E5CED">
            <w:pPr>
              <w:jc w:val="center"/>
              <w:rPr>
                <w:rFonts w:ascii="宋体" w:eastAsia="宋体" w:hAnsi="宋体"/>
                <w:b/>
                <w:sz w:val="21"/>
                <w:szCs w:val="21"/>
              </w:rPr>
            </w:pPr>
            <w:r w:rsidRPr="00902457">
              <w:rPr>
                <w:rFonts w:ascii="宋体" w:eastAsia="宋体" w:hAnsi="宋体"/>
                <w:b/>
                <w:sz w:val="21"/>
                <w:szCs w:val="21"/>
              </w:rPr>
              <w:t>（编号）</w:t>
            </w:r>
          </w:p>
        </w:tc>
        <w:tc>
          <w:tcPr>
            <w:tcW w:w="1559" w:type="dxa"/>
            <w:tcBorders>
              <w:top w:val="single" w:sz="12" w:space="0" w:color="auto"/>
            </w:tcBorders>
            <w:vAlign w:val="center"/>
          </w:tcPr>
          <w:p w:rsidR="00C13FB6" w:rsidRDefault="009E5CF9" w:rsidP="00C13FB6">
            <w:pPr>
              <w:jc w:val="center"/>
              <w:rPr>
                <w:rFonts w:ascii="宋体" w:eastAsia="宋体" w:hAnsi="宋体"/>
                <w:b/>
                <w:sz w:val="21"/>
                <w:szCs w:val="21"/>
              </w:rPr>
            </w:pPr>
            <w:r w:rsidRPr="00902457">
              <w:rPr>
                <w:rFonts w:ascii="宋体" w:eastAsia="宋体" w:hAnsi="宋体"/>
                <w:b/>
                <w:sz w:val="21"/>
                <w:szCs w:val="21"/>
              </w:rPr>
              <w:t>污染物</w:t>
            </w:r>
          </w:p>
          <w:p w:rsidR="009E5CF9" w:rsidRPr="00902457" w:rsidRDefault="009E5CF9" w:rsidP="00C13FB6">
            <w:pPr>
              <w:jc w:val="center"/>
              <w:rPr>
                <w:rFonts w:ascii="宋体" w:eastAsia="宋体" w:hAnsi="宋体"/>
                <w:b/>
                <w:sz w:val="21"/>
                <w:szCs w:val="21"/>
              </w:rPr>
            </w:pPr>
            <w:r w:rsidRPr="00902457">
              <w:rPr>
                <w:rFonts w:ascii="宋体" w:eastAsia="宋体" w:hAnsi="宋体"/>
                <w:b/>
                <w:sz w:val="21"/>
                <w:szCs w:val="21"/>
              </w:rPr>
              <w:t>名称</w:t>
            </w:r>
          </w:p>
        </w:tc>
        <w:tc>
          <w:tcPr>
            <w:tcW w:w="2268" w:type="dxa"/>
            <w:tcBorders>
              <w:top w:val="single" w:sz="12" w:space="0" w:color="auto"/>
            </w:tcBorders>
            <w:vAlign w:val="center"/>
          </w:tcPr>
          <w:p w:rsidR="009E5CF9" w:rsidRPr="00902457" w:rsidRDefault="009E5CF9" w:rsidP="001E5CED">
            <w:pPr>
              <w:jc w:val="center"/>
              <w:rPr>
                <w:rFonts w:ascii="宋体" w:eastAsia="宋体" w:hAnsi="宋体"/>
                <w:b/>
                <w:sz w:val="21"/>
                <w:szCs w:val="21"/>
              </w:rPr>
            </w:pPr>
            <w:r w:rsidRPr="00902457">
              <w:rPr>
                <w:rFonts w:ascii="宋体" w:eastAsia="宋体" w:hAnsi="宋体"/>
                <w:b/>
                <w:sz w:val="21"/>
                <w:szCs w:val="21"/>
              </w:rPr>
              <w:t>处理前产生浓度及</w:t>
            </w:r>
          </w:p>
          <w:p w:rsidR="009E5CF9" w:rsidRPr="00902457" w:rsidRDefault="009E5CF9" w:rsidP="001E5CED">
            <w:pPr>
              <w:jc w:val="center"/>
              <w:rPr>
                <w:rFonts w:ascii="宋体" w:eastAsia="宋体" w:hAnsi="宋体"/>
                <w:b/>
                <w:sz w:val="21"/>
                <w:szCs w:val="21"/>
              </w:rPr>
            </w:pPr>
            <w:r w:rsidRPr="00902457">
              <w:rPr>
                <w:rFonts w:ascii="宋体" w:eastAsia="宋体" w:hAnsi="宋体"/>
                <w:b/>
                <w:sz w:val="21"/>
                <w:szCs w:val="21"/>
              </w:rPr>
              <w:t>产生量（单位）</w:t>
            </w:r>
          </w:p>
        </w:tc>
        <w:tc>
          <w:tcPr>
            <w:tcW w:w="2835" w:type="dxa"/>
            <w:tcBorders>
              <w:top w:val="single" w:sz="12" w:space="0" w:color="auto"/>
              <w:right w:val="single" w:sz="12" w:space="0" w:color="auto"/>
            </w:tcBorders>
            <w:vAlign w:val="center"/>
          </w:tcPr>
          <w:p w:rsidR="009E5CF9" w:rsidRPr="00902457" w:rsidRDefault="009E5CF9" w:rsidP="001E5CED">
            <w:pPr>
              <w:jc w:val="center"/>
              <w:rPr>
                <w:rFonts w:ascii="宋体" w:eastAsia="宋体" w:hAnsi="宋体"/>
                <w:b/>
                <w:sz w:val="21"/>
                <w:szCs w:val="21"/>
              </w:rPr>
            </w:pPr>
            <w:r w:rsidRPr="00902457">
              <w:rPr>
                <w:rFonts w:ascii="宋体" w:eastAsia="宋体" w:hAnsi="宋体"/>
                <w:b/>
                <w:sz w:val="21"/>
                <w:szCs w:val="21"/>
              </w:rPr>
              <w:t>排放浓度及排放量</w:t>
            </w:r>
          </w:p>
          <w:p w:rsidR="009E5CF9" w:rsidRPr="00902457" w:rsidRDefault="009E5CF9" w:rsidP="001E5CED">
            <w:pPr>
              <w:jc w:val="center"/>
              <w:rPr>
                <w:rFonts w:ascii="宋体" w:eastAsia="宋体" w:hAnsi="宋体"/>
                <w:b/>
                <w:sz w:val="21"/>
                <w:szCs w:val="21"/>
              </w:rPr>
            </w:pPr>
            <w:r w:rsidRPr="00902457">
              <w:rPr>
                <w:rFonts w:ascii="宋体" w:eastAsia="宋体" w:hAnsi="宋体"/>
                <w:b/>
                <w:sz w:val="21"/>
                <w:szCs w:val="21"/>
              </w:rPr>
              <w:t>（单位）</w:t>
            </w:r>
          </w:p>
        </w:tc>
      </w:tr>
      <w:tr w:rsidR="009E5CF9" w:rsidRPr="002A0729" w:rsidTr="00C13FB6">
        <w:trPr>
          <w:trHeight w:val="555"/>
        </w:trPr>
        <w:tc>
          <w:tcPr>
            <w:tcW w:w="851" w:type="dxa"/>
            <w:vMerge w:val="restart"/>
            <w:tcBorders>
              <w:left w:val="single" w:sz="1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sz w:val="21"/>
                <w:szCs w:val="21"/>
              </w:rPr>
              <w:t>大</w:t>
            </w:r>
          </w:p>
          <w:p w:rsidR="009E5CF9" w:rsidRPr="00902457" w:rsidRDefault="009E5CF9" w:rsidP="001E5CED">
            <w:pPr>
              <w:jc w:val="center"/>
              <w:rPr>
                <w:rFonts w:ascii="宋体" w:eastAsia="宋体" w:hAnsi="宋体"/>
                <w:sz w:val="21"/>
                <w:szCs w:val="21"/>
              </w:rPr>
            </w:pPr>
            <w:r w:rsidRPr="00902457">
              <w:rPr>
                <w:rFonts w:ascii="宋体" w:eastAsia="宋体" w:hAnsi="宋体"/>
                <w:sz w:val="21"/>
                <w:szCs w:val="21"/>
              </w:rPr>
              <w:t>气</w:t>
            </w:r>
          </w:p>
          <w:p w:rsidR="009E5CF9" w:rsidRPr="00902457" w:rsidRDefault="009E5CF9" w:rsidP="001E5CED">
            <w:pPr>
              <w:jc w:val="center"/>
              <w:rPr>
                <w:rFonts w:ascii="宋体" w:eastAsia="宋体" w:hAnsi="宋体"/>
                <w:sz w:val="21"/>
                <w:szCs w:val="21"/>
              </w:rPr>
            </w:pPr>
            <w:r w:rsidRPr="00902457">
              <w:rPr>
                <w:rFonts w:ascii="宋体" w:eastAsia="宋体" w:hAnsi="宋体"/>
                <w:sz w:val="21"/>
                <w:szCs w:val="21"/>
              </w:rPr>
              <w:t>污</w:t>
            </w:r>
          </w:p>
          <w:p w:rsidR="009E5CF9" w:rsidRPr="00902457" w:rsidRDefault="009E5CF9" w:rsidP="001E5CED">
            <w:pPr>
              <w:jc w:val="center"/>
              <w:rPr>
                <w:rFonts w:ascii="宋体" w:eastAsia="宋体" w:hAnsi="宋体"/>
                <w:sz w:val="21"/>
                <w:szCs w:val="21"/>
              </w:rPr>
            </w:pPr>
            <w:r w:rsidRPr="00902457">
              <w:rPr>
                <w:rFonts w:ascii="宋体" w:eastAsia="宋体" w:hAnsi="宋体"/>
                <w:sz w:val="21"/>
                <w:szCs w:val="21"/>
              </w:rPr>
              <w:t>染</w:t>
            </w:r>
          </w:p>
          <w:p w:rsidR="009E5CF9" w:rsidRPr="00902457" w:rsidRDefault="009E5CF9" w:rsidP="001E5CED">
            <w:pPr>
              <w:jc w:val="center"/>
              <w:rPr>
                <w:sz w:val="21"/>
                <w:szCs w:val="21"/>
              </w:rPr>
            </w:pPr>
            <w:r w:rsidRPr="00902457">
              <w:rPr>
                <w:rFonts w:ascii="宋体" w:eastAsia="宋体" w:hAnsi="宋体"/>
                <w:sz w:val="21"/>
                <w:szCs w:val="21"/>
              </w:rPr>
              <w:t>物</w:t>
            </w:r>
          </w:p>
        </w:tc>
        <w:tc>
          <w:tcPr>
            <w:tcW w:w="425" w:type="dxa"/>
            <w:gridSpan w:val="2"/>
            <w:vMerge w:val="restart"/>
            <w:tcBorders>
              <w:right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有</w:t>
            </w:r>
          </w:p>
          <w:p w:rsidR="009E5CF9" w:rsidRPr="00902457" w:rsidRDefault="009E5CF9" w:rsidP="001E5CED">
            <w:pPr>
              <w:jc w:val="center"/>
              <w:rPr>
                <w:rFonts w:ascii="宋体" w:eastAsia="宋体" w:hAnsi="宋体"/>
                <w:sz w:val="21"/>
                <w:szCs w:val="21"/>
              </w:rPr>
            </w:pPr>
            <w:r w:rsidRPr="00902457">
              <w:rPr>
                <w:rFonts w:ascii="宋体" w:eastAsia="宋体" w:hAnsi="宋体"/>
                <w:sz w:val="21"/>
                <w:szCs w:val="21"/>
              </w:rPr>
              <w:t>组</w:t>
            </w:r>
          </w:p>
          <w:p w:rsidR="009E5CF9" w:rsidRPr="00902457" w:rsidRDefault="009E5CF9" w:rsidP="001E5CED">
            <w:pPr>
              <w:jc w:val="center"/>
              <w:rPr>
                <w:sz w:val="21"/>
                <w:szCs w:val="21"/>
              </w:rPr>
            </w:pPr>
            <w:r w:rsidRPr="00902457">
              <w:rPr>
                <w:rFonts w:ascii="宋体" w:eastAsia="宋体" w:hAnsi="宋体"/>
                <w:sz w:val="21"/>
                <w:szCs w:val="21"/>
              </w:rPr>
              <w:t>织</w:t>
            </w:r>
          </w:p>
        </w:tc>
        <w:tc>
          <w:tcPr>
            <w:tcW w:w="2694" w:type="dxa"/>
            <w:gridSpan w:val="2"/>
            <w:tcBorders>
              <w:left w:val="single" w:sz="2" w:space="0" w:color="auto"/>
              <w:bottom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抛丸处理工序</w:t>
            </w:r>
          </w:p>
        </w:tc>
        <w:tc>
          <w:tcPr>
            <w:tcW w:w="1559" w:type="dxa"/>
            <w:tcBorders>
              <w:bottom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抛丸粉尘</w:t>
            </w:r>
          </w:p>
        </w:tc>
        <w:tc>
          <w:tcPr>
            <w:tcW w:w="2268" w:type="dxa"/>
            <w:tcBorders>
              <w:bottom w:val="single" w:sz="2" w:space="0" w:color="auto"/>
            </w:tcBorders>
            <w:vAlign w:val="center"/>
          </w:tcPr>
          <w:p w:rsidR="009E5CF9" w:rsidRPr="00902457" w:rsidRDefault="005F6385" w:rsidP="005F6385">
            <w:pPr>
              <w:rPr>
                <w:sz w:val="21"/>
                <w:szCs w:val="21"/>
              </w:rPr>
            </w:pPr>
            <w:r w:rsidRPr="00902457">
              <w:rPr>
                <w:rFonts w:hint="eastAsia"/>
                <w:sz w:val="21"/>
                <w:szCs w:val="21"/>
              </w:rPr>
              <w:t>748.6</w:t>
            </w:r>
            <w:r w:rsidR="009E5CF9" w:rsidRPr="00902457">
              <w:rPr>
                <w:sz w:val="21"/>
                <w:szCs w:val="21"/>
              </w:rPr>
              <w:t>mg/m</w:t>
            </w:r>
            <w:r w:rsidR="009E5CF9" w:rsidRPr="00902457">
              <w:rPr>
                <w:sz w:val="21"/>
                <w:szCs w:val="21"/>
                <w:vertAlign w:val="superscript"/>
              </w:rPr>
              <w:t>3</w:t>
            </w:r>
            <w:r w:rsidR="0099649C">
              <w:rPr>
                <w:rFonts w:ascii="宋体" w:eastAsia="宋体" w:hAnsi="宋体" w:hint="eastAsia"/>
                <w:sz w:val="21"/>
                <w:szCs w:val="21"/>
              </w:rPr>
              <w:t>，</w:t>
            </w:r>
            <w:r w:rsidRPr="00902457">
              <w:rPr>
                <w:rFonts w:hint="eastAsia"/>
                <w:sz w:val="21"/>
                <w:szCs w:val="21"/>
              </w:rPr>
              <w:t>11.319</w:t>
            </w:r>
            <w:r w:rsidR="009E5CF9" w:rsidRPr="00902457">
              <w:rPr>
                <w:sz w:val="21"/>
                <w:szCs w:val="21"/>
              </w:rPr>
              <w:t>t/a</w:t>
            </w:r>
          </w:p>
        </w:tc>
        <w:tc>
          <w:tcPr>
            <w:tcW w:w="2835" w:type="dxa"/>
            <w:tcBorders>
              <w:bottom w:val="single" w:sz="2" w:space="0" w:color="auto"/>
              <w:right w:val="single" w:sz="12" w:space="0" w:color="auto"/>
            </w:tcBorders>
            <w:vAlign w:val="center"/>
          </w:tcPr>
          <w:p w:rsidR="009E5CF9" w:rsidRPr="00902457" w:rsidRDefault="005F6385" w:rsidP="00902457">
            <w:pPr>
              <w:ind w:firstLineChars="150" w:firstLine="315"/>
              <w:rPr>
                <w:sz w:val="21"/>
                <w:szCs w:val="21"/>
              </w:rPr>
            </w:pPr>
            <w:r w:rsidRPr="00902457">
              <w:rPr>
                <w:rFonts w:hint="eastAsia"/>
                <w:sz w:val="21"/>
                <w:szCs w:val="21"/>
              </w:rPr>
              <w:t>7.5</w:t>
            </w:r>
            <w:r w:rsidR="009E5CF9" w:rsidRPr="00902457">
              <w:rPr>
                <w:sz w:val="21"/>
                <w:szCs w:val="21"/>
              </w:rPr>
              <w:t>mg/m</w:t>
            </w:r>
            <w:r w:rsidR="009E5CF9" w:rsidRPr="00902457">
              <w:rPr>
                <w:sz w:val="21"/>
                <w:szCs w:val="21"/>
                <w:vertAlign w:val="superscript"/>
              </w:rPr>
              <w:t>3</w:t>
            </w:r>
            <w:r w:rsidR="009E5CF9" w:rsidRPr="00902457">
              <w:rPr>
                <w:rFonts w:hint="eastAsia"/>
                <w:sz w:val="21"/>
                <w:szCs w:val="21"/>
              </w:rPr>
              <w:t>，</w:t>
            </w:r>
            <w:r w:rsidR="009E5CF9" w:rsidRPr="00902457">
              <w:rPr>
                <w:rFonts w:hint="eastAsia"/>
                <w:sz w:val="21"/>
                <w:szCs w:val="21"/>
              </w:rPr>
              <w:t>0.</w:t>
            </w:r>
            <w:r w:rsidRPr="00902457">
              <w:rPr>
                <w:rFonts w:hint="eastAsia"/>
                <w:sz w:val="21"/>
                <w:szCs w:val="21"/>
              </w:rPr>
              <w:t>11</w:t>
            </w:r>
            <w:r w:rsidR="009E5CF9" w:rsidRPr="00902457">
              <w:rPr>
                <w:rFonts w:hint="eastAsia"/>
                <w:sz w:val="21"/>
                <w:szCs w:val="21"/>
              </w:rPr>
              <w:t>32</w:t>
            </w:r>
            <w:r w:rsidR="009E5CF9" w:rsidRPr="00902457">
              <w:rPr>
                <w:sz w:val="21"/>
                <w:szCs w:val="21"/>
              </w:rPr>
              <w:t>t/a</w:t>
            </w:r>
          </w:p>
        </w:tc>
      </w:tr>
      <w:tr w:rsidR="009E5CF9" w:rsidRPr="002A0729" w:rsidTr="00C13FB6">
        <w:trPr>
          <w:trHeight w:val="562"/>
        </w:trPr>
        <w:tc>
          <w:tcPr>
            <w:tcW w:w="851" w:type="dxa"/>
            <w:vMerge/>
            <w:tcBorders>
              <w:left w:val="single" w:sz="12" w:space="0" w:color="auto"/>
            </w:tcBorders>
            <w:vAlign w:val="center"/>
          </w:tcPr>
          <w:p w:rsidR="009E5CF9" w:rsidRPr="00902457" w:rsidRDefault="009E5CF9" w:rsidP="001E5CED">
            <w:pPr>
              <w:jc w:val="center"/>
              <w:rPr>
                <w:rFonts w:hAnsi="宋体"/>
                <w:sz w:val="21"/>
                <w:szCs w:val="21"/>
              </w:rPr>
            </w:pPr>
          </w:p>
        </w:tc>
        <w:tc>
          <w:tcPr>
            <w:tcW w:w="425" w:type="dxa"/>
            <w:gridSpan w:val="2"/>
            <w:vMerge/>
            <w:tcBorders>
              <w:right w:val="single" w:sz="2" w:space="0" w:color="auto"/>
            </w:tcBorders>
            <w:vAlign w:val="center"/>
          </w:tcPr>
          <w:p w:rsidR="009E5CF9" w:rsidRPr="00902457" w:rsidRDefault="009E5CF9" w:rsidP="001E5CED">
            <w:pPr>
              <w:jc w:val="center"/>
              <w:rPr>
                <w:rFonts w:hAnsi="宋体"/>
                <w:sz w:val="21"/>
                <w:szCs w:val="21"/>
              </w:rPr>
            </w:pPr>
          </w:p>
        </w:tc>
        <w:tc>
          <w:tcPr>
            <w:tcW w:w="2694" w:type="dxa"/>
            <w:gridSpan w:val="2"/>
            <w:vMerge w:val="restart"/>
            <w:tcBorders>
              <w:left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底漆面漆</w:t>
            </w:r>
          </w:p>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喷漆晾干工序</w:t>
            </w:r>
          </w:p>
        </w:tc>
        <w:tc>
          <w:tcPr>
            <w:tcW w:w="1559" w:type="dxa"/>
            <w:tcBorders>
              <w:bottom w:val="single" w:sz="2" w:space="0" w:color="auto"/>
            </w:tcBorders>
            <w:vAlign w:val="center"/>
          </w:tcPr>
          <w:p w:rsidR="009E5CF9" w:rsidRPr="00902457" w:rsidRDefault="009E5CF9" w:rsidP="001E5CED">
            <w:pPr>
              <w:jc w:val="center"/>
              <w:rPr>
                <w:rFonts w:hAnsi="宋体"/>
                <w:sz w:val="21"/>
                <w:szCs w:val="21"/>
              </w:rPr>
            </w:pPr>
            <w:r w:rsidRPr="00902457">
              <w:rPr>
                <w:rFonts w:hAnsi="宋体" w:hint="eastAsia"/>
                <w:sz w:val="21"/>
                <w:szCs w:val="21"/>
              </w:rPr>
              <w:t>VOCs</w:t>
            </w:r>
          </w:p>
        </w:tc>
        <w:tc>
          <w:tcPr>
            <w:tcW w:w="2268" w:type="dxa"/>
            <w:tcBorders>
              <w:bottom w:val="single" w:sz="2" w:space="0" w:color="auto"/>
            </w:tcBorders>
            <w:vAlign w:val="center"/>
          </w:tcPr>
          <w:p w:rsidR="009E5CF9" w:rsidRPr="00902457" w:rsidRDefault="005F6385" w:rsidP="005F6385">
            <w:pPr>
              <w:rPr>
                <w:sz w:val="21"/>
                <w:szCs w:val="21"/>
              </w:rPr>
            </w:pPr>
            <w:r w:rsidRPr="00902457">
              <w:rPr>
                <w:rFonts w:hint="eastAsia"/>
                <w:sz w:val="21"/>
                <w:szCs w:val="21"/>
              </w:rPr>
              <w:t>35.375</w:t>
            </w:r>
            <w:r w:rsidR="009E5CF9" w:rsidRPr="00902457">
              <w:rPr>
                <w:sz w:val="21"/>
                <w:szCs w:val="21"/>
              </w:rPr>
              <w:t>mg/m</w:t>
            </w:r>
            <w:r w:rsidR="009E5CF9" w:rsidRPr="00902457">
              <w:rPr>
                <w:sz w:val="21"/>
                <w:szCs w:val="21"/>
                <w:vertAlign w:val="superscript"/>
              </w:rPr>
              <w:t>3</w:t>
            </w:r>
            <w:r w:rsidR="009E5CF9" w:rsidRPr="0099649C">
              <w:rPr>
                <w:rFonts w:ascii="宋体" w:eastAsia="宋体" w:hAnsi="宋体" w:hint="eastAsia"/>
                <w:sz w:val="21"/>
                <w:szCs w:val="21"/>
              </w:rPr>
              <w:t>，</w:t>
            </w:r>
            <w:r w:rsidRPr="00902457">
              <w:rPr>
                <w:rFonts w:hint="eastAsia"/>
                <w:sz w:val="21"/>
                <w:szCs w:val="21"/>
              </w:rPr>
              <w:t>2.3065</w:t>
            </w:r>
            <w:r w:rsidR="009E5CF9" w:rsidRPr="00902457">
              <w:rPr>
                <w:sz w:val="21"/>
                <w:szCs w:val="21"/>
              </w:rPr>
              <w:t>t/a</w:t>
            </w:r>
          </w:p>
        </w:tc>
        <w:tc>
          <w:tcPr>
            <w:tcW w:w="2835" w:type="dxa"/>
            <w:tcBorders>
              <w:bottom w:val="single" w:sz="2" w:space="0" w:color="auto"/>
              <w:right w:val="single" w:sz="12" w:space="0" w:color="auto"/>
            </w:tcBorders>
            <w:vAlign w:val="center"/>
          </w:tcPr>
          <w:p w:rsidR="009E5CF9" w:rsidRPr="00902457" w:rsidRDefault="005F6385" w:rsidP="00902457">
            <w:pPr>
              <w:ind w:firstLineChars="100" w:firstLine="210"/>
              <w:rPr>
                <w:sz w:val="21"/>
                <w:szCs w:val="21"/>
              </w:rPr>
            </w:pPr>
            <w:r w:rsidRPr="00902457">
              <w:rPr>
                <w:rFonts w:hint="eastAsia"/>
                <w:sz w:val="21"/>
                <w:szCs w:val="21"/>
              </w:rPr>
              <w:t>3.537</w:t>
            </w:r>
            <w:r w:rsidR="009E5CF9" w:rsidRPr="00902457">
              <w:rPr>
                <w:sz w:val="21"/>
                <w:szCs w:val="21"/>
              </w:rPr>
              <w:t>mg/m</w:t>
            </w:r>
            <w:r w:rsidR="009E5CF9" w:rsidRPr="00902457">
              <w:rPr>
                <w:sz w:val="21"/>
                <w:szCs w:val="21"/>
                <w:vertAlign w:val="superscript"/>
              </w:rPr>
              <w:t>3</w:t>
            </w:r>
            <w:r w:rsidR="009E5CF9" w:rsidRPr="00902457">
              <w:rPr>
                <w:rFonts w:hint="eastAsia"/>
                <w:sz w:val="21"/>
                <w:szCs w:val="21"/>
              </w:rPr>
              <w:t>，</w:t>
            </w:r>
            <w:r w:rsidR="009E5CF9" w:rsidRPr="00902457">
              <w:rPr>
                <w:rFonts w:hint="eastAsia"/>
                <w:sz w:val="21"/>
                <w:szCs w:val="21"/>
              </w:rPr>
              <w:t>0.</w:t>
            </w:r>
            <w:r w:rsidRPr="00902457">
              <w:rPr>
                <w:rFonts w:hint="eastAsia"/>
                <w:sz w:val="21"/>
                <w:szCs w:val="21"/>
              </w:rPr>
              <w:t>2306</w:t>
            </w:r>
            <w:r w:rsidR="009E5CF9" w:rsidRPr="00902457">
              <w:rPr>
                <w:sz w:val="21"/>
                <w:szCs w:val="21"/>
              </w:rPr>
              <w:t>t/a</w:t>
            </w:r>
          </w:p>
        </w:tc>
      </w:tr>
      <w:tr w:rsidR="009E5CF9" w:rsidRPr="002A0729" w:rsidTr="00C13FB6">
        <w:trPr>
          <w:trHeight w:val="556"/>
        </w:trPr>
        <w:tc>
          <w:tcPr>
            <w:tcW w:w="851" w:type="dxa"/>
            <w:vMerge/>
            <w:tcBorders>
              <w:left w:val="single" w:sz="12" w:space="0" w:color="auto"/>
            </w:tcBorders>
            <w:vAlign w:val="center"/>
          </w:tcPr>
          <w:p w:rsidR="009E5CF9" w:rsidRPr="00902457" w:rsidRDefault="009E5CF9" w:rsidP="001E5CED">
            <w:pPr>
              <w:jc w:val="center"/>
              <w:rPr>
                <w:rFonts w:hAnsi="宋体"/>
                <w:sz w:val="21"/>
                <w:szCs w:val="21"/>
              </w:rPr>
            </w:pPr>
          </w:p>
        </w:tc>
        <w:tc>
          <w:tcPr>
            <w:tcW w:w="425" w:type="dxa"/>
            <w:gridSpan w:val="2"/>
            <w:vMerge/>
            <w:tcBorders>
              <w:right w:val="single" w:sz="2" w:space="0" w:color="auto"/>
            </w:tcBorders>
            <w:vAlign w:val="center"/>
          </w:tcPr>
          <w:p w:rsidR="009E5CF9" w:rsidRPr="00902457" w:rsidRDefault="009E5CF9" w:rsidP="001E5CED">
            <w:pPr>
              <w:jc w:val="center"/>
              <w:rPr>
                <w:rFonts w:hAnsi="宋体"/>
                <w:sz w:val="21"/>
                <w:szCs w:val="21"/>
              </w:rPr>
            </w:pPr>
          </w:p>
        </w:tc>
        <w:tc>
          <w:tcPr>
            <w:tcW w:w="2694" w:type="dxa"/>
            <w:gridSpan w:val="2"/>
            <w:vMerge/>
            <w:tcBorders>
              <w:left w:val="single" w:sz="2" w:space="0" w:color="auto"/>
              <w:bottom w:val="single" w:sz="2" w:space="0" w:color="auto"/>
            </w:tcBorders>
            <w:vAlign w:val="center"/>
          </w:tcPr>
          <w:p w:rsidR="009E5CF9" w:rsidRPr="00902457" w:rsidRDefault="009E5CF9" w:rsidP="001E5CED">
            <w:pPr>
              <w:jc w:val="center"/>
              <w:rPr>
                <w:rFonts w:ascii="宋体" w:eastAsia="宋体" w:hAnsi="宋体"/>
                <w:sz w:val="21"/>
                <w:szCs w:val="21"/>
              </w:rPr>
            </w:pPr>
          </w:p>
        </w:tc>
        <w:tc>
          <w:tcPr>
            <w:tcW w:w="1559" w:type="dxa"/>
            <w:tcBorders>
              <w:bottom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染料尘</w:t>
            </w:r>
          </w:p>
        </w:tc>
        <w:tc>
          <w:tcPr>
            <w:tcW w:w="2268" w:type="dxa"/>
            <w:tcBorders>
              <w:bottom w:val="single" w:sz="2" w:space="0" w:color="auto"/>
            </w:tcBorders>
            <w:vAlign w:val="center"/>
          </w:tcPr>
          <w:p w:rsidR="009E5CF9" w:rsidRPr="00902457" w:rsidRDefault="005F6385" w:rsidP="005F6385">
            <w:pPr>
              <w:rPr>
                <w:sz w:val="21"/>
                <w:szCs w:val="21"/>
              </w:rPr>
            </w:pPr>
            <w:r w:rsidRPr="00902457">
              <w:rPr>
                <w:rFonts w:hint="eastAsia"/>
                <w:sz w:val="21"/>
                <w:szCs w:val="21"/>
              </w:rPr>
              <w:t>67.65</w:t>
            </w:r>
            <w:r w:rsidR="009E5CF9" w:rsidRPr="00902457">
              <w:rPr>
                <w:sz w:val="21"/>
                <w:szCs w:val="21"/>
              </w:rPr>
              <w:t>mg/m</w:t>
            </w:r>
            <w:r w:rsidR="009E5CF9" w:rsidRPr="00902457">
              <w:rPr>
                <w:sz w:val="21"/>
                <w:szCs w:val="21"/>
                <w:vertAlign w:val="superscript"/>
              </w:rPr>
              <w:t>3</w:t>
            </w:r>
            <w:r w:rsidR="00902457" w:rsidRPr="0099649C">
              <w:rPr>
                <w:rFonts w:ascii="宋体" w:eastAsia="宋体" w:hAnsi="宋体" w:hint="eastAsia"/>
                <w:sz w:val="21"/>
                <w:szCs w:val="21"/>
              </w:rPr>
              <w:t>，</w:t>
            </w:r>
            <w:r w:rsidRPr="00902457">
              <w:rPr>
                <w:rFonts w:hint="eastAsia"/>
                <w:sz w:val="21"/>
                <w:szCs w:val="21"/>
              </w:rPr>
              <w:t>1.9756</w:t>
            </w:r>
            <w:r w:rsidR="009E5CF9" w:rsidRPr="00902457">
              <w:rPr>
                <w:sz w:val="21"/>
                <w:szCs w:val="21"/>
              </w:rPr>
              <w:t>t/a</w:t>
            </w:r>
          </w:p>
        </w:tc>
        <w:tc>
          <w:tcPr>
            <w:tcW w:w="2835" w:type="dxa"/>
            <w:tcBorders>
              <w:bottom w:val="single" w:sz="2" w:space="0" w:color="auto"/>
              <w:right w:val="single" w:sz="12" w:space="0" w:color="auto"/>
            </w:tcBorders>
            <w:vAlign w:val="center"/>
          </w:tcPr>
          <w:p w:rsidR="009E5CF9" w:rsidRPr="00902457" w:rsidRDefault="005F6385" w:rsidP="00902457">
            <w:pPr>
              <w:ind w:firstLineChars="100" w:firstLine="210"/>
              <w:rPr>
                <w:sz w:val="21"/>
                <w:szCs w:val="21"/>
              </w:rPr>
            </w:pPr>
            <w:r w:rsidRPr="00902457">
              <w:rPr>
                <w:rFonts w:hint="eastAsia"/>
                <w:sz w:val="21"/>
                <w:szCs w:val="21"/>
              </w:rPr>
              <w:t>6.765</w:t>
            </w:r>
            <w:r w:rsidR="009E5CF9" w:rsidRPr="00902457">
              <w:rPr>
                <w:sz w:val="21"/>
                <w:szCs w:val="21"/>
              </w:rPr>
              <w:t>mg/m</w:t>
            </w:r>
            <w:r w:rsidR="009E5CF9" w:rsidRPr="00902457">
              <w:rPr>
                <w:sz w:val="21"/>
                <w:szCs w:val="21"/>
                <w:vertAlign w:val="superscript"/>
              </w:rPr>
              <w:t>3</w:t>
            </w:r>
            <w:r w:rsidR="009E5CF9" w:rsidRPr="00902457">
              <w:rPr>
                <w:rFonts w:hint="eastAsia"/>
                <w:sz w:val="21"/>
                <w:szCs w:val="21"/>
              </w:rPr>
              <w:t>，</w:t>
            </w:r>
            <w:r w:rsidR="009E5CF9" w:rsidRPr="00902457">
              <w:rPr>
                <w:rFonts w:hint="eastAsia"/>
                <w:sz w:val="21"/>
                <w:szCs w:val="21"/>
              </w:rPr>
              <w:t>0.</w:t>
            </w:r>
            <w:r w:rsidRPr="00902457">
              <w:rPr>
                <w:rFonts w:hint="eastAsia"/>
                <w:sz w:val="21"/>
                <w:szCs w:val="21"/>
              </w:rPr>
              <w:t>1976</w:t>
            </w:r>
            <w:r w:rsidR="009E5CF9" w:rsidRPr="00902457">
              <w:rPr>
                <w:sz w:val="21"/>
                <w:szCs w:val="21"/>
              </w:rPr>
              <w:t>t/a</w:t>
            </w: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rFonts w:hAnsi="宋体"/>
                <w:sz w:val="21"/>
                <w:szCs w:val="21"/>
              </w:rPr>
            </w:pPr>
          </w:p>
        </w:tc>
        <w:tc>
          <w:tcPr>
            <w:tcW w:w="425" w:type="dxa"/>
            <w:gridSpan w:val="2"/>
            <w:vMerge/>
            <w:tcBorders>
              <w:right w:val="single" w:sz="2" w:space="0" w:color="auto"/>
            </w:tcBorders>
            <w:vAlign w:val="center"/>
          </w:tcPr>
          <w:p w:rsidR="009E5CF9" w:rsidRPr="00902457" w:rsidRDefault="009E5CF9" w:rsidP="001E5CED">
            <w:pPr>
              <w:jc w:val="center"/>
              <w:rPr>
                <w:rFonts w:hAnsi="宋体"/>
                <w:sz w:val="21"/>
                <w:szCs w:val="21"/>
              </w:rPr>
            </w:pPr>
          </w:p>
        </w:tc>
        <w:tc>
          <w:tcPr>
            <w:tcW w:w="2694" w:type="dxa"/>
            <w:gridSpan w:val="2"/>
            <w:tcBorders>
              <w:left w:val="single" w:sz="2" w:space="0" w:color="auto"/>
              <w:bottom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职工食堂</w:t>
            </w:r>
          </w:p>
        </w:tc>
        <w:tc>
          <w:tcPr>
            <w:tcW w:w="1559" w:type="dxa"/>
            <w:tcBorders>
              <w:bottom w:val="single" w:sz="2" w:space="0" w:color="auto"/>
            </w:tcBorders>
            <w:vAlign w:val="center"/>
          </w:tcPr>
          <w:p w:rsidR="009E5CF9" w:rsidRPr="00902457" w:rsidRDefault="009E5CF9" w:rsidP="001E5CED">
            <w:pPr>
              <w:jc w:val="center"/>
              <w:rPr>
                <w:rFonts w:ascii="宋体" w:eastAsia="宋体" w:hAnsi="宋体"/>
                <w:sz w:val="21"/>
                <w:szCs w:val="21"/>
              </w:rPr>
            </w:pPr>
            <w:r w:rsidRPr="00902457">
              <w:rPr>
                <w:rFonts w:ascii="宋体" w:eastAsia="宋体" w:hAnsi="宋体" w:hint="eastAsia"/>
                <w:sz w:val="21"/>
                <w:szCs w:val="21"/>
              </w:rPr>
              <w:t>食堂油烟</w:t>
            </w:r>
          </w:p>
        </w:tc>
        <w:tc>
          <w:tcPr>
            <w:tcW w:w="2268" w:type="dxa"/>
            <w:tcBorders>
              <w:bottom w:val="single" w:sz="2" w:space="0" w:color="auto"/>
            </w:tcBorders>
            <w:vAlign w:val="center"/>
          </w:tcPr>
          <w:p w:rsidR="009E5CF9" w:rsidRPr="00902457" w:rsidRDefault="005F6385" w:rsidP="00902457">
            <w:pPr>
              <w:ind w:firstLineChars="100" w:firstLine="210"/>
              <w:rPr>
                <w:sz w:val="21"/>
                <w:szCs w:val="21"/>
              </w:rPr>
            </w:pPr>
            <w:r w:rsidRPr="00902457">
              <w:rPr>
                <w:rFonts w:hint="eastAsia"/>
                <w:sz w:val="21"/>
                <w:szCs w:val="21"/>
              </w:rPr>
              <w:t>9</w:t>
            </w:r>
            <w:r w:rsidR="009E5CF9" w:rsidRPr="00902457">
              <w:rPr>
                <w:sz w:val="21"/>
                <w:szCs w:val="21"/>
              </w:rPr>
              <w:t>mg/m</w:t>
            </w:r>
            <w:r w:rsidR="009E5CF9" w:rsidRPr="00902457">
              <w:rPr>
                <w:sz w:val="21"/>
                <w:szCs w:val="21"/>
                <w:vertAlign w:val="superscript"/>
              </w:rPr>
              <w:t>3</w:t>
            </w:r>
            <w:r w:rsidR="00902457" w:rsidRPr="0099649C">
              <w:rPr>
                <w:rFonts w:ascii="宋体" w:eastAsia="宋体" w:hAnsi="宋体" w:hint="eastAsia"/>
                <w:sz w:val="21"/>
                <w:szCs w:val="21"/>
              </w:rPr>
              <w:t>，</w:t>
            </w:r>
            <w:r w:rsidR="009E5CF9" w:rsidRPr="00902457">
              <w:rPr>
                <w:rFonts w:hint="eastAsia"/>
                <w:sz w:val="21"/>
                <w:szCs w:val="21"/>
              </w:rPr>
              <w:t>0.0</w:t>
            </w:r>
            <w:r w:rsidRPr="00902457">
              <w:rPr>
                <w:rFonts w:hint="eastAsia"/>
                <w:sz w:val="21"/>
                <w:szCs w:val="21"/>
              </w:rPr>
              <w:t>108</w:t>
            </w:r>
            <w:r w:rsidR="009E5CF9" w:rsidRPr="00902457">
              <w:rPr>
                <w:sz w:val="21"/>
                <w:szCs w:val="21"/>
              </w:rPr>
              <w:t>t/a</w:t>
            </w:r>
          </w:p>
        </w:tc>
        <w:tc>
          <w:tcPr>
            <w:tcW w:w="2835" w:type="dxa"/>
            <w:tcBorders>
              <w:bottom w:val="single" w:sz="2" w:space="0" w:color="auto"/>
              <w:right w:val="single" w:sz="12" w:space="0" w:color="auto"/>
            </w:tcBorders>
            <w:vAlign w:val="center"/>
          </w:tcPr>
          <w:p w:rsidR="009E5CF9" w:rsidRPr="00902457" w:rsidRDefault="005F6385" w:rsidP="00902457">
            <w:pPr>
              <w:ind w:firstLineChars="150" w:firstLine="315"/>
              <w:rPr>
                <w:sz w:val="21"/>
                <w:szCs w:val="21"/>
              </w:rPr>
            </w:pPr>
            <w:r w:rsidRPr="00902457">
              <w:rPr>
                <w:rFonts w:hint="eastAsia"/>
                <w:sz w:val="21"/>
                <w:szCs w:val="21"/>
              </w:rPr>
              <w:t>1.35</w:t>
            </w:r>
            <w:r w:rsidR="009E5CF9" w:rsidRPr="00902457">
              <w:rPr>
                <w:sz w:val="21"/>
                <w:szCs w:val="21"/>
              </w:rPr>
              <w:t>mg/m</w:t>
            </w:r>
            <w:r w:rsidR="009E5CF9" w:rsidRPr="00902457">
              <w:rPr>
                <w:sz w:val="21"/>
                <w:szCs w:val="21"/>
                <w:vertAlign w:val="superscript"/>
              </w:rPr>
              <w:t>3</w:t>
            </w:r>
            <w:r w:rsidR="009E5CF9" w:rsidRPr="00902457">
              <w:rPr>
                <w:rFonts w:hint="eastAsia"/>
                <w:sz w:val="21"/>
                <w:szCs w:val="21"/>
              </w:rPr>
              <w:t>，</w:t>
            </w:r>
            <w:r w:rsidR="009E5CF9" w:rsidRPr="00902457">
              <w:rPr>
                <w:rFonts w:hint="eastAsia"/>
                <w:sz w:val="21"/>
                <w:szCs w:val="21"/>
              </w:rPr>
              <w:t>0.00</w:t>
            </w:r>
            <w:r w:rsidRPr="00902457">
              <w:rPr>
                <w:rFonts w:hint="eastAsia"/>
                <w:sz w:val="21"/>
                <w:szCs w:val="21"/>
              </w:rPr>
              <w:t>16</w:t>
            </w:r>
            <w:r w:rsidR="009E5CF9" w:rsidRPr="00902457">
              <w:rPr>
                <w:sz w:val="21"/>
                <w:szCs w:val="21"/>
              </w:rPr>
              <w:t>t/a</w:t>
            </w:r>
          </w:p>
        </w:tc>
      </w:tr>
      <w:tr w:rsidR="001E5CED" w:rsidRPr="002A0729" w:rsidTr="00C13FB6">
        <w:trPr>
          <w:trHeight w:val="468"/>
        </w:trPr>
        <w:tc>
          <w:tcPr>
            <w:tcW w:w="851" w:type="dxa"/>
            <w:vMerge/>
            <w:tcBorders>
              <w:left w:val="single" w:sz="12" w:space="0" w:color="auto"/>
            </w:tcBorders>
            <w:vAlign w:val="center"/>
          </w:tcPr>
          <w:p w:rsidR="001E5CED" w:rsidRPr="00902457" w:rsidRDefault="001E5CED" w:rsidP="001E5CED">
            <w:pPr>
              <w:jc w:val="center"/>
              <w:rPr>
                <w:sz w:val="21"/>
                <w:szCs w:val="21"/>
              </w:rPr>
            </w:pPr>
          </w:p>
        </w:tc>
        <w:tc>
          <w:tcPr>
            <w:tcW w:w="425" w:type="dxa"/>
            <w:gridSpan w:val="2"/>
            <w:vMerge w:val="restart"/>
            <w:tcBorders>
              <w:right w:val="single" w:sz="2" w:space="0" w:color="auto"/>
            </w:tcBorders>
            <w:vAlign w:val="center"/>
          </w:tcPr>
          <w:p w:rsidR="001E5CED" w:rsidRPr="00902457" w:rsidRDefault="001E5CED" w:rsidP="001E5CED">
            <w:pPr>
              <w:jc w:val="center"/>
              <w:rPr>
                <w:rFonts w:ascii="宋体" w:eastAsia="宋体" w:hAnsi="宋体"/>
                <w:sz w:val="21"/>
                <w:szCs w:val="21"/>
              </w:rPr>
            </w:pPr>
            <w:r w:rsidRPr="00902457">
              <w:rPr>
                <w:rFonts w:ascii="宋体" w:eastAsia="宋体" w:hAnsi="宋体" w:hint="eastAsia"/>
                <w:sz w:val="21"/>
                <w:szCs w:val="21"/>
              </w:rPr>
              <w:t>无</w:t>
            </w:r>
          </w:p>
          <w:p w:rsidR="001E5CED" w:rsidRPr="00902457" w:rsidRDefault="001E5CED" w:rsidP="001E5CED">
            <w:pPr>
              <w:jc w:val="center"/>
              <w:rPr>
                <w:rFonts w:ascii="宋体" w:eastAsia="宋体" w:hAnsi="宋体"/>
                <w:sz w:val="21"/>
                <w:szCs w:val="21"/>
              </w:rPr>
            </w:pPr>
            <w:r w:rsidRPr="00902457">
              <w:rPr>
                <w:rFonts w:ascii="宋体" w:eastAsia="宋体" w:hAnsi="宋体"/>
                <w:sz w:val="21"/>
                <w:szCs w:val="21"/>
              </w:rPr>
              <w:t>组</w:t>
            </w:r>
          </w:p>
          <w:p w:rsidR="001E5CED" w:rsidRPr="00902457" w:rsidRDefault="001E5CED" w:rsidP="001E5CED">
            <w:pPr>
              <w:jc w:val="center"/>
              <w:rPr>
                <w:sz w:val="21"/>
                <w:szCs w:val="21"/>
              </w:rPr>
            </w:pPr>
            <w:r w:rsidRPr="00902457">
              <w:rPr>
                <w:rFonts w:ascii="宋体" w:eastAsia="宋体" w:hAnsi="宋体"/>
                <w:sz w:val="21"/>
                <w:szCs w:val="21"/>
              </w:rPr>
              <w:t>织</w:t>
            </w:r>
          </w:p>
        </w:tc>
        <w:tc>
          <w:tcPr>
            <w:tcW w:w="1276" w:type="dxa"/>
            <w:vMerge w:val="restart"/>
            <w:tcBorders>
              <w:left w:val="single" w:sz="2" w:space="0" w:color="auto"/>
            </w:tcBorders>
            <w:vAlign w:val="center"/>
          </w:tcPr>
          <w:p w:rsidR="001E5CED" w:rsidRPr="00902457" w:rsidRDefault="001E5CED" w:rsidP="00902457">
            <w:pPr>
              <w:rPr>
                <w:rFonts w:ascii="宋体" w:eastAsia="宋体" w:hAnsi="宋体"/>
                <w:sz w:val="21"/>
                <w:szCs w:val="21"/>
              </w:rPr>
            </w:pPr>
            <w:r w:rsidRPr="00902457">
              <w:rPr>
                <w:rFonts w:eastAsia="宋体"/>
                <w:sz w:val="21"/>
                <w:szCs w:val="21"/>
              </w:rPr>
              <w:t>1#</w:t>
            </w:r>
            <w:r w:rsidR="00902457" w:rsidRPr="00902457">
              <w:rPr>
                <w:rFonts w:ascii="宋体" w:eastAsia="宋体" w:hAnsi="宋体" w:hint="eastAsia"/>
                <w:sz w:val="21"/>
                <w:szCs w:val="21"/>
              </w:rPr>
              <w:t>生产车间机</w:t>
            </w:r>
            <w:r w:rsidRPr="00902457">
              <w:rPr>
                <w:rFonts w:ascii="宋体" w:eastAsia="宋体" w:hAnsi="宋体" w:hint="eastAsia"/>
                <w:sz w:val="21"/>
                <w:szCs w:val="21"/>
              </w:rPr>
              <w:t>加工</w:t>
            </w:r>
            <w:r w:rsidR="00902457" w:rsidRPr="00902457">
              <w:rPr>
                <w:rFonts w:ascii="宋体" w:eastAsia="宋体" w:hAnsi="宋体" w:hint="eastAsia"/>
                <w:sz w:val="21"/>
                <w:szCs w:val="21"/>
              </w:rPr>
              <w:t>区域</w:t>
            </w:r>
          </w:p>
        </w:tc>
        <w:tc>
          <w:tcPr>
            <w:tcW w:w="1418" w:type="dxa"/>
            <w:tcBorders>
              <w:left w:val="single" w:sz="2" w:space="0" w:color="auto"/>
            </w:tcBorders>
            <w:vAlign w:val="center"/>
          </w:tcPr>
          <w:p w:rsidR="001E5CED" w:rsidRPr="00902457" w:rsidRDefault="001E5CED" w:rsidP="00C13FB6">
            <w:pPr>
              <w:ind w:firstLineChars="50" w:firstLine="105"/>
              <w:rPr>
                <w:rFonts w:ascii="宋体" w:eastAsia="宋体" w:hAnsi="宋体"/>
                <w:sz w:val="21"/>
                <w:szCs w:val="21"/>
              </w:rPr>
            </w:pPr>
            <w:r w:rsidRPr="00902457">
              <w:rPr>
                <w:rFonts w:ascii="宋体" w:eastAsia="宋体" w:hAnsi="宋体" w:hint="eastAsia"/>
                <w:sz w:val="21"/>
                <w:szCs w:val="21"/>
              </w:rPr>
              <w:t>焊接工序</w:t>
            </w:r>
          </w:p>
        </w:tc>
        <w:tc>
          <w:tcPr>
            <w:tcW w:w="1559" w:type="dxa"/>
            <w:tcBorders>
              <w:bottom w:val="single" w:sz="4" w:space="0" w:color="auto"/>
            </w:tcBorders>
            <w:vAlign w:val="center"/>
          </w:tcPr>
          <w:p w:rsidR="001E5CED" w:rsidRPr="00902457" w:rsidRDefault="001E5CED" w:rsidP="001E5CED">
            <w:pPr>
              <w:jc w:val="center"/>
              <w:rPr>
                <w:rFonts w:ascii="宋体" w:eastAsia="宋体" w:hAnsi="宋体"/>
                <w:sz w:val="21"/>
                <w:szCs w:val="21"/>
              </w:rPr>
            </w:pPr>
            <w:r w:rsidRPr="00902457">
              <w:rPr>
                <w:rFonts w:ascii="宋体" w:eastAsia="宋体" w:hAnsi="宋体" w:hint="eastAsia"/>
                <w:sz w:val="21"/>
                <w:szCs w:val="21"/>
              </w:rPr>
              <w:t>焊接烟尘</w:t>
            </w:r>
          </w:p>
        </w:tc>
        <w:tc>
          <w:tcPr>
            <w:tcW w:w="2268" w:type="dxa"/>
            <w:tcBorders>
              <w:bottom w:val="single" w:sz="4" w:space="0" w:color="auto"/>
            </w:tcBorders>
            <w:vAlign w:val="center"/>
          </w:tcPr>
          <w:p w:rsidR="001E5CED" w:rsidRPr="00902457" w:rsidRDefault="001E5CED" w:rsidP="009E5CF9">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0.136</w:t>
            </w:r>
            <w:r w:rsidRPr="00902457">
              <w:rPr>
                <w:rFonts w:hAnsi="宋体"/>
                <w:sz w:val="21"/>
                <w:szCs w:val="21"/>
              </w:rPr>
              <w:t>t/a</w:t>
            </w:r>
          </w:p>
        </w:tc>
        <w:tc>
          <w:tcPr>
            <w:tcW w:w="2835" w:type="dxa"/>
            <w:tcBorders>
              <w:bottom w:val="single" w:sz="4" w:space="0" w:color="auto"/>
              <w:right w:val="single" w:sz="12" w:space="0" w:color="auto"/>
            </w:tcBorders>
            <w:vAlign w:val="center"/>
          </w:tcPr>
          <w:p w:rsidR="001E5CED" w:rsidRPr="00902457" w:rsidRDefault="001E5CED"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w:t>
            </w:r>
            <w:r w:rsidR="00902457" w:rsidRPr="00902457">
              <w:rPr>
                <w:rFonts w:hAnsi="宋体" w:hint="eastAsia"/>
                <w:sz w:val="21"/>
                <w:szCs w:val="21"/>
              </w:rPr>
              <w:t>551</w:t>
            </w:r>
            <w:r w:rsidRPr="00902457">
              <w:rPr>
                <w:rFonts w:hAnsi="宋体"/>
                <w:sz w:val="21"/>
                <w:szCs w:val="21"/>
              </w:rPr>
              <w:t>t/a</w:t>
            </w:r>
          </w:p>
        </w:tc>
      </w:tr>
      <w:tr w:rsidR="001E5CED" w:rsidRPr="002A0729" w:rsidTr="00C13FB6">
        <w:trPr>
          <w:trHeight w:val="560"/>
        </w:trPr>
        <w:tc>
          <w:tcPr>
            <w:tcW w:w="851" w:type="dxa"/>
            <w:vMerge/>
            <w:tcBorders>
              <w:left w:val="single" w:sz="12" w:space="0" w:color="auto"/>
            </w:tcBorders>
            <w:vAlign w:val="center"/>
          </w:tcPr>
          <w:p w:rsidR="001E5CED" w:rsidRPr="00902457" w:rsidRDefault="001E5CED" w:rsidP="001E5CED">
            <w:pPr>
              <w:jc w:val="center"/>
              <w:rPr>
                <w:sz w:val="21"/>
                <w:szCs w:val="21"/>
              </w:rPr>
            </w:pPr>
          </w:p>
        </w:tc>
        <w:tc>
          <w:tcPr>
            <w:tcW w:w="425" w:type="dxa"/>
            <w:gridSpan w:val="2"/>
            <w:vMerge/>
            <w:tcBorders>
              <w:right w:val="single" w:sz="2" w:space="0" w:color="auto"/>
            </w:tcBorders>
            <w:vAlign w:val="center"/>
          </w:tcPr>
          <w:p w:rsidR="001E5CED" w:rsidRPr="00902457" w:rsidRDefault="001E5CED" w:rsidP="001E5CED">
            <w:pPr>
              <w:jc w:val="center"/>
              <w:rPr>
                <w:rFonts w:hAnsi="宋体"/>
                <w:sz w:val="21"/>
                <w:szCs w:val="21"/>
              </w:rPr>
            </w:pPr>
          </w:p>
        </w:tc>
        <w:tc>
          <w:tcPr>
            <w:tcW w:w="1276" w:type="dxa"/>
            <w:vMerge/>
            <w:tcBorders>
              <w:left w:val="single" w:sz="2" w:space="0" w:color="auto"/>
            </w:tcBorders>
            <w:vAlign w:val="center"/>
          </w:tcPr>
          <w:p w:rsidR="001E5CED" w:rsidRPr="00902457" w:rsidRDefault="001E5CED" w:rsidP="00902457">
            <w:pPr>
              <w:ind w:firstLineChars="200" w:firstLine="420"/>
              <w:rPr>
                <w:rFonts w:ascii="宋体" w:eastAsia="宋体" w:hAnsi="宋体"/>
                <w:sz w:val="21"/>
                <w:szCs w:val="21"/>
              </w:rPr>
            </w:pPr>
          </w:p>
        </w:tc>
        <w:tc>
          <w:tcPr>
            <w:tcW w:w="1418" w:type="dxa"/>
            <w:tcBorders>
              <w:left w:val="single" w:sz="2" w:space="0" w:color="auto"/>
            </w:tcBorders>
            <w:vAlign w:val="center"/>
          </w:tcPr>
          <w:p w:rsidR="001E5CED" w:rsidRPr="00902457" w:rsidRDefault="001E5CED" w:rsidP="00C13FB6">
            <w:pPr>
              <w:ind w:firstLineChars="50" w:firstLine="105"/>
              <w:rPr>
                <w:rFonts w:ascii="宋体" w:eastAsia="宋体" w:hAnsi="宋体"/>
                <w:sz w:val="21"/>
                <w:szCs w:val="21"/>
              </w:rPr>
            </w:pPr>
            <w:r w:rsidRPr="00902457">
              <w:rPr>
                <w:rFonts w:ascii="宋体" w:eastAsia="宋体" w:hAnsi="宋体" w:hint="eastAsia"/>
                <w:sz w:val="21"/>
                <w:szCs w:val="21"/>
              </w:rPr>
              <w:t>打磨工序</w:t>
            </w:r>
          </w:p>
        </w:tc>
        <w:tc>
          <w:tcPr>
            <w:tcW w:w="1559" w:type="dxa"/>
            <w:tcBorders>
              <w:bottom w:val="single" w:sz="4" w:space="0" w:color="auto"/>
            </w:tcBorders>
            <w:vAlign w:val="center"/>
          </w:tcPr>
          <w:p w:rsidR="001E5CED" w:rsidRPr="00902457" w:rsidRDefault="001E5CED" w:rsidP="001E5CED">
            <w:pPr>
              <w:jc w:val="center"/>
              <w:rPr>
                <w:rFonts w:ascii="宋体" w:eastAsia="宋体" w:hAnsi="宋体"/>
                <w:sz w:val="21"/>
                <w:szCs w:val="21"/>
              </w:rPr>
            </w:pPr>
            <w:r w:rsidRPr="00902457">
              <w:rPr>
                <w:rFonts w:ascii="宋体" w:eastAsia="宋体" w:hAnsi="宋体" w:hint="eastAsia"/>
                <w:sz w:val="21"/>
                <w:szCs w:val="21"/>
              </w:rPr>
              <w:t>打磨粉尘</w:t>
            </w:r>
          </w:p>
        </w:tc>
        <w:tc>
          <w:tcPr>
            <w:tcW w:w="2268" w:type="dxa"/>
            <w:tcBorders>
              <w:bottom w:val="single" w:sz="4" w:space="0" w:color="auto"/>
            </w:tcBorders>
            <w:vAlign w:val="center"/>
          </w:tcPr>
          <w:p w:rsidR="001E5CED" w:rsidRPr="00902457" w:rsidRDefault="001E5CED"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w:t>
            </w:r>
            <w:r w:rsidR="00902457" w:rsidRPr="00902457">
              <w:rPr>
                <w:rFonts w:hAnsi="宋体" w:hint="eastAsia"/>
                <w:sz w:val="21"/>
                <w:szCs w:val="21"/>
              </w:rPr>
              <w:t>5047</w:t>
            </w:r>
            <w:r w:rsidRPr="00902457">
              <w:rPr>
                <w:rFonts w:hAnsi="宋体"/>
                <w:sz w:val="21"/>
                <w:szCs w:val="21"/>
              </w:rPr>
              <w:t>t/a</w:t>
            </w:r>
          </w:p>
        </w:tc>
        <w:tc>
          <w:tcPr>
            <w:tcW w:w="2835" w:type="dxa"/>
            <w:tcBorders>
              <w:bottom w:val="single" w:sz="4" w:space="0" w:color="auto"/>
              <w:right w:val="single" w:sz="12" w:space="0" w:color="auto"/>
            </w:tcBorders>
            <w:vAlign w:val="center"/>
          </w:tcPr>
          <w:p w:rsidR="001E5CED" w:rsidRPr="00902457" w:rsidRDefault="001E5CED"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w:t>
            </w:r>
            <w:r w:rsidR="00902457" w:rsidRPr="00902457">
              <w:rPr>
                <w:rFonts w:hAnsi="宋体" w:hint="eastAsia"/>
                <w:sz w:val="21"/>
                <w:szCs w:val="21"/>
              </w:rPr>
              <w:t>747</w:t>
            </w:r>
            <w:r w:rsidRPr="00902457">
              <w:rPr>
                <w:rFonts w:hAnsi="宋体"/>
                <w:sz w:val="21"/>
                <w:szCs w:val="21"/>
              </w:rPr>
              <w:t>t/a</w:t>
            </w:r>
          </w:p>
        </w:tc>
      </w:tr>
      <w:tr w:rsidR="00902457" w:rsidRPr="002A0729" w:rsidTr="00C13FB6">
        <w:trPr>
          <w:trHeight w:val="560"/>
        </w:trPr>
        <w:tc>
          <w:tcPr>
            <w:tcW w:w="851" w:type="dxa"/>
            <w:vMerge/>
            <w:tcBorders>
              <w:left w:val="single" w:sz="12" w:space="0" w:color="auto"/>
            </w:tcBorders>
            <w:vAlign w:val="center"/>
          </w:tcPr>
          <w:p w:rsidR="00902457" w:rsidRPr="00902457" w:rsidRDefault="00902457" w:rsidP="001E5CED">
            <w:pPr>
              <w:jc w:val="center"/>
              <w:rPr>
                <w:sz w:val="21"/>
                <w:szCs w:val="21"/>
              </w:rPr>
            </w:pPr>
          </w:p>
        </w:tc>
        <w:tc>
          <w:tcPr>
            <w:tcW w:w="425" w:type="dxa"/>
            <w:gridSpan w:val="2"/>
            <w:vMerge/>
            <w:tcBorders>
              <w:right w:val="single" w:sz="2" w:space="0" w:color="auto"/>
            </w:tcBorders>
            <w:vAlign w:val="center"/>
          </w:tcPr>
          <w:p w:rsidR="00902457" w:rsidRPr="00902457" w:rsidRDefault="00902457" w:rsidP="001E5CED">
            <w:pPr>
              <w:jc w:val="center"/>
              <w:rPr>
                <w:rFonts w:hAnsi="宋体"/>
                <w:sz w:val="21"/>
                <w:szCs w:val="21"/>
              </w:rPr>
            </w:pPr>
          </w:p>
        </w:tc>
        <w:tc>
          <w:tcPr>
            <w:tcW w:w="1276" w:type="dxa"/>
            <w:vMerge w:val="restart"/>
            <w:tcBorders>
              <w:left w:val="single" w:sz="2" w:space="0" w:color="auto"/>
            </w:tcBorders>
            <w:vAlign w:val="center"/>
          </w:tcPr>
          <w:p w:rsidR="00902457" w:rsidRPr="00902457" w:rsidRDefault="00902457" w:rsidP="00902457">
            <w:pPr>
              <w:ind w:left="105" w:hangingChars="50" w:hanging="105"/>
              <w:rPr>
                <w:rFonts w:ascii="宋体" w:eastAsia="宋体" w:hAnsi="宋体"/>
                <w:sz w:val="21"/>
                <w:szCs w:val="21"/>
              </w:rPr>
            </w:pPr>
            <w:r w:rsidRPr="00902457">
              <w:rPr>
                <w:rFonts w:eastAsia="宋体"/>
                <w:sz w:val="21"/>
                <w:szCs w:val="21"/>
              </w:rPr>
              <w:t>3#</w:t>
            </w:r>
            <w:r w:rsidRPr="00902457">
              <w:rPr>
                <w:rFonts w:ascii="宋体" w:eastAsia="宋体" w:hAnsi="宋体" w:hint="eastAsia"/>
                <w:sz w:val="21"/>
                <w:szCs w:val="21"/>
              </w:rPr>
              <w:t>生产车间</w:t>
            </w:r>
          </w:p>
        </w:tc>
        <w:tc>
          <w:tcPr>
            <w:tcW w:w="1418" w:type="dxa"/>
            <w:tcBorders>
              <w:left w:val="single" w:sz="2" w:space="0" w:color="auto"/>
            </w:tcBorders>
            <w:vAlign w:val="center"/>
          </w:tcPr>
          <w:p w:rsidR="00902457" w:rsidRPr="00902457" w:rsidRDefault="00902457" w:rsidP="00C13FB6">
            <w:pPr>
              <w:ind w:leftChars="50" w:left="330" w:hangingChars="100" w:hanging="210"/>
              <w:rPr>
                <w:rFonts w:ascii="宋体" w:eastAsia="宋体" w:hAnsi="宋体"/>
                <w:sz w:val="21"/>
                <w:szCs w:val="21"/>
              </w:rPr>
            </w:pPr>
            <w:r w:rsidRPr="00902457">
              <w:rPr>
                <w:rFonts w:ascii="宋体" w:eastAsia="宋体" w:hAnsi="宋体" w:hint="eastAsia"/>
                <w:sz w:val="21"/>
                <w:szCs w:val="21"/>
              </w:rPr>
              <w:t>等离子切割工序</w:t>
            </w:r>
          </w:p>
        </w:tc>
        <w:tc>
          <w:tcPr>
            <w:tcW w:w="1559" w:type="dxa"/>
            <w:tcBorders>
              <w:bottom w:val="single" w:sz="4" w:space="0" w:color="auto"/>
            </w:tcBorders>
            <w:vAlign w:val="center"/>
          </w:tcPr>
          <w:p w:rsidR="00902457" w:rsidRPr="00902457" w:rsidRDefault="00902457" w:rsidP="001E5CED">
            <w:pPr>
              <w:jc w:val="center"/>
              <w:rPr>
                <w:rFonts w:ascii="宋体" w:eastAsia="宋体" w:hAnsi="宋体"/>
                <w:sz w:val="21"/>
                <w:szCs w:val="21"/>
              </w:rPr>
            </w:pPr>
            <w:r w:rsidRPr="00902457">
              <w:rPr>
                <w:rFonts w:ascii="宋体" w:eastAsia="宋体" w:hAnsi="宋体" w:hint="eastAsia"/>
                <w:sz w:val="21"/>
                <w:szCs w:val="21"/>
              </w:rPr>
              <w:t>切割烟尘</w:t>
            </w:r>
          </w:p>
        </w:tc>
        <w:tc>
          <w:tcPr>
            <w:tcW w:w="2268" w:type="dxa"/>
            <w:tcBorders>
              <w:bottom w:val="single" w:sz="4"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3.28</w:t>
            </w:r>
            <w:r w:rsidRPr="00902457">
              <w:rPr>
                <w:rFonts w:hAnsi="宋体"/>
                <w:sz w:val="21"/>
                <w:szCs w:val="21"/>
              </w:rPr>
              <w:t>t/a</w:t>
            </w:r>
          </w:p>
        </w:tc>
        <w:tc>
          <w:tcPr>
            <w:tcW w:w="2835" w:type="dxa"/>
            <w:tcBorders>
              <w:bottom w:val="single" w:sz="4" w:space="0" w:color="auto"/>
              <w:right w:val="single" w:sz="12"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0.195</w:t>
            </w:r>
            <w:r w:rsidRPr="00902457">
              <w:rPr>
                <w:rFonts w:hAnsi="宋体"/>
                <w:sz w:val="21"/>
                <w:szCs w:val="21"/>
              </w:rPr>
              <w:t>t/a</w:t>
            </w:r>
          </w:p>
        </w:tc>
      </w:tr>
      <w:tr w:rsidR="00902457" w:rsidRPr="002A0729" w:rsidTr="00C13FB6">
        <w:trPr>
          <w:trHeight w:val="540"/>
        </w:trPr>
        <w:tc>
          <w:tcPr>
            <w:tcW w:w="851" w:type="dxa"/>
            <w:vMerge/>
            <w:tcBorders>
              <w:left w:val="single" w:sz="12" w:space="0" w:color="auto"/>
            </w:tcBorders>
            <w:vAlign w:val="center"/>
          </w:tcPr>
          <w:p w:rsidR="00902457" w:rsidRPr="00902457" w:rsidRDefault="00902457" w:rsidP="001E5CED">
            <w:pPr>
              <w:jc w:val="center"/>
              <w:rPr>
                <w:sz w:val="21"/>
                <w:szCs w:val="21"/>
              </w:rPr>
            </w:pPr>
          </w:p>
        </w:tc>
        <w:tc>
          <w:tcPr>
            <w:tcW w:w="425" w:type="dxa"/>
            <w:gridSpan w:val="2"/>
            <w:vMerge/>
            <w:tcBorders>
              <w:right w:val="single" w:sz="2" w:space="0" w:color="auto"/>
            </w:tcBorders>
            <w:vAlign w:val="center"/>
          </w:tcPr>
          <w:p w:rsidR="00902457" w:rsidRPr="00902457" w:rsidRDefault="00902457" w:rsidP="001E5CED">
            <w:pPr>
              <w:jc w:val="center"/>
              <w:rPr>
                <w:rFonts w:hAnsi="宋体"/>
                <w:sz w:val="21"/>
                <w:szCs w:val="21"/>
              </w:rPr>
            </w:pPr>
          </w:p>
        </w:tc>
        <w:tc>
          <w:tcPr>
            <w:tcW w:w="1276" w:type="dxa"/>
            <w:vMerge/>
            <w:tcBorders>
              <w:left w:val="single" w:sz="2" w:space="0" w:color="auto"/>
            </w:tcBorders>
            <w:vAlign w:val="center"/>
          </w:tcPr>
          <w:p w:rsidR="00902457" w:rsidRPr="00902457" w:rsidRDefault="00902457" w:rsidP="00902457">
            <w:pPr>
              <w:ind w:firstLineChars="50" w:firstLine="105"/>
              <w:rPr>
                <w:rFonts w:ascii="宋体" w:eastAsia="宋体" w:hAnsi="宋体"/>
                <w:sz w:val="21"/>
                <w:szCs w:val="21"/>
              </w:rPr>
            </w:pPr>
          </w:p>
        </w:tc>
        <w:tc>
          <w:tcPr>
            <w:tcW w:w="1418" w:type="dxa"/>
            <w:tcBorders>
              <w:left w:val="single" w:sz="2" w:space="0" w:color="auto"/>
            </w:tcBorders>
            <w:vAlign w:val="center"/>
          </w:tcPr>
          <w:p w:rsidR="00C13FB6" w:rsidRDefault="00902457" w:rsidP="00C13FB6">
            <w:pPr>
              <w:ind w:leftChars="50" w:left="225" w:hangingChars="50" w:hanging="105"/>
              <w:rPr>
                <w:rFonts w:ascii="宋体" w:eastAsia="宋体" w:hAnsi="宋体"/>
                <w:sz w:val="21"/>
                <w:szCs w:val="21"/>
              </w:rPr>
            </w:pPr>
            <w:r w:rsidRPr="00902457">
              <w:rPr>
                <w:rFonts w:ascii="宋体" w:eastAsia="宋体" w:hAnsi="宋体" w:hint="eastAsia"/>
                <w:sz w:val="21"/>
                <w:szCs w:val="21"/>
              </w:rPr>
              <w:t>抛丸处理</w:t>
            </w:r>
          </w:p>
          <w:p w:rsidR="00902457" w:rsidRPr="00902457" w:rsidRDefault="00902457" w:rsidP="00C13FB6">
            <w:pPr>
              <w:ind w:leftChars="100" w:left="240" w:firstLineChars="50" w:firstLine="105"/>
              <w:rPr>
                <w:rFonts w:ascii="宋体" w:eastAsia="宋体" w:hAnsi="宋体"/>
                <w:sz w:val="21"/>
                <w:szCs w:val="21"/>
              </w:rPr>
            </w:pPr>
            <w:r w:rsidRPr="00902457">
              <w:rPr>
                <w:rFonts w:ascii="宋体" w:eastAsia="宋体" w:hAnsi="宋体" w:hint="eastAsia"/>
                <w:sz w:val="21"/>
                <w:szCs w:val="21"/>
              </w:rPr>
              <w:t>工序</w:t>
            </w:r>
          </w:p>
        </w:tc>
        <w:tc>
          <w:tcPr>
            <w:tcW w:w="1559" w:type="dxa"/>
            <w:tcBorders>
              <w:bottom w:val="single" w:sz="4" w:space="0" w:color="auto"/>
            </w:tcBorders>
            <w:vAlign w:val="center"/>
          </w:tcPr>
          <w:p w:rsidR="00902457" w:rsidRPr="00902457" w:rsidRDefault="00902457" w:rsidP="001E5CED">
            <w:pPr>
              <w:jc w:val="center"/>
              <w:rPr>
                <w:rFonts w:ascii="宋体" w:eastAsia="宋体" w:hAnsi="宋体"/>
                <w:sz w:val="21"/>
                <w:szCs w:val="21"/>
              </w:rPr>
            </w:pPr>
            <w:r w:rsidRPr="00902457">
              <w:rPr>
                <w:rFonts w:ascii="宋体" w:eastAsia="宋体" w:hAnsi="宋体" w:hint="eastAsia"/>
                <w:sz w:val="21"/>
                <w:szCs w:val="21"/>
              </w:rPr>
              <w:t>抛丸粉尘</w:t>
            </w:r>
          </w:p>
        </w:tc>
        <w:tc>
          <w:tcPr>
            <w:tcW w:w="2268" w:type="dxa"/>
            <w:tcBorders>
              <w:bottom w:val="single" w:sz="4"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0.231</w:t>
            </w:r>
            <w:r w:rsidRPr="00902457">
              <w:rPr>
                <w:rFonts w:hAnsi="宋体"/>
                <w:sz w:val="21"/>
                <w:szCs w:val="21"/>
              </w:rPr>
              <w:t>t/a</w:t>
            </w:r>
          </w:p>
        </w:tc>
        <w:tc>
          <w:tcPr>
            <w:tcW w:w="2835" w:type="dxa"/>
            <w:tcBorders>
              <w:bottom w:val="single" w:sz="4" w:space="0" w:color="auto"/>
              <w:right w:val="single" w:sz="12"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0.0346</w:t>
            </w:r>
            <w:r w:rsidRPr="00902457">
              <w:rPr>
                <w:rFonts w:hAnsi="宋体"/>
                <w:sz w:val="21"/>
                <w:szCs w:val="21"/>
              </w:rPr>
              <w:t>t/a</w:t>
            </w:r>
          </w:p>
        </w:tc>
      </w:tr>
      <w:tr w:rsidR="00902457" w:rsidRPr="002A0729" w:rsidTr="00C13FB6">
        <w:trPr>
          <w:trHeight w:val="390"/>
        </w:trPr>
        <w:tc>
          <w:tcPr>
            <w:tcW w:w="851" w:type="dxa"/>
            <w:vMerge/>
            <w:tcBorders>
              <w:left w:val="single" w:sz="12" w:space="0" w:color="auto"/>
            </w:tcBorders>
            <w:vAlign w:val="center"/>
          </w:tcPr>
          <w:p w:rsidR="00902457" w:rsidRPr="00902457" w:rsidRDefault="00902457" w:rsidP="001E5CED">
            <w:pPr>
              <w:jc w:val="center"/>
              <w:rPr>
                <w:sz w:val="21"/>
                <w:szCs w:val="21"/>
              </w:rPr>
            </w:pPr>
          </w:p>
        </w:tc>
        <w:tc>
          <w:tcPr>
            <w:tcW w:w="425" w:type="dxa"/>
            <w:gridSpan w:val="2"/>
            <w:vMerge/>
            <w:tcBorders>
              <w:right w:val="single" w:sz="2" w:space="0" w:color="auto"/>
            </w:tcBorders>
            <w:vAlign w:val="center"/>
          </w:tcPr>
          <w:p w:rsidR="00902457" w:rsidRPr="00902457" w:rsidRDefault="00902457" w:rsidP="001E5CED">
            <w:pPr>
              <w:jc w:val="center"/>
              <w:rPr>
                <w:rFonts w:hAnsi="宋体"/>
                <w:sz w:val="21"/>
                <w:szCs w:val="21"/>
              </w:rPr>
            </w:pPr>
          </w:p>
        </w:tc>
        <w:tc>
          <w:tcPr>
            <w:tcW w:w="1276" w:type="dxa"/>
            <w:vMerge/>
            <w:tcBorders>
              <w:left w:val="single" w:sz="2" w:space="0" w:color="auto"/>
            </w:tcBorders>
            <w:vAlign w:val="center"/>
          </w:tcPr>
          <w:p w:rsidR="00902457" w:rsidRPr="00902457" w:rsidRDefault="00902457" w:rsidP="001E5CED">
            <w:pPr>
              <w:jc w:val="center"/>
              <w:rPr>
                <w:rFonts w:ascii="宋体" w:eastAsia="宋体" w:hAnsi="宋体"/>
                <w:sz w:val="21"/>
                <w:szCs w:val="21"/>
              </w:rPr>
            </w:pPr>
          </w:p>
        </w:tc>
        <w:tc>
          <w:tcPr>
            <w:tcW w:w="1418" w:type="dxa"/>
            <w:vMerge w:val="restart"/>
            <w:tcBorders>
              <w:left w:val="single" w:sz="2" w:space="0" w:color="auto"/>
            </w:tcBorders>
            <w:vAlign w:val="center"/>
          </w:tcPr>
          <w:p w:rsidR="00902457" w:rsidRPr="00902457" w:rsidRDefault="00902457" w:rsidP="001E5CED">
            <w:pPr>
              <w:jc w:val="center"/>
              <w:rPr>
                <w:rFonts w:ascii="宋体" w:eastAsia="宋体" w:hAnsi="宋体"/>
                <w:sz w:val="21"/>
                <w:szCs w:val="21"/>
              </w:rPr>
            </w:pPr>
            <w:r w:rsidRPr="00902457">
              <w:rPr>
                <w:rFonts w:ascii="宋体" w:eastAsia="宋体" w:hAnsi="宋体" w:hint="eastAsia"/>
                <w:sz w:val="21"/>
                <w:szCs w:val="21"/>
              </w:rPr>
              <w:t>底漆面漆喷漆晾干工序</w:t>
            </w:r>
          </w:p>
        </w:tc>
        <w:tc>
          <w:tcPr>
            <w:tcW w:w="1559" w:type="dxa"/>
            <w:tcBorders>
              <w:bottom w:val="single" w:sz="4" w:space="0" w:color="auto"/>
            </w:tcBorders>
            <w:vAlign w:val="center"/>
          </w:tcPr>
          <w:p w:rsidR="00902457" w:rsidRPr="00902457" w:rsidRDefault="00902457" w:rsidP="001E5CED">
            <w:pPr>
              <w:jc w:val="center"/>
              <w:rPr>
                <w:rFonts w:hAnsi="宋体"/>
                <w:sz w:val="21"/>
                <w:szCs w:val="21"/>
              </w:rPr>
            </w:pPr>
            <w:r w:rsidRPr="00902457">
              <w:rPr>
                <w:rFonts w:hAnsi="宋体" w:hint="eastAsia"/>
                <w:sz w:val="21"/>
                <w:szCs w:val="21"/>
              </w:rPr>
              <w:t>VOCs</w:t>
            </w:r>
          </w:p>
        </w:tc>
        <w:tc>
          <w:tcPr>
            <w:tcW w:w="2268" w:type="dxa"/>
            <w:tcBorders>
              <w:bottom w:val="single" w:sz="4"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0.0471</w:t>
            </w:r>
            <w:r w:rsidRPr="00902457">
              <w:rPr>
                <w:rFonts w:hAnsi="宋体"/>
                <w:sz w:val="21"/>
                <w:szCs w:val="21"/>
              </w:rPr>
              <w:t>t/a</w:t>
            </w:r>
          </w:p>
        </w:tc>
        <w:tc>
          <w:tcPr>
            <w:tcW w:w="2835" w:type="dxa"/>
            <w:tcBorders>
              <w:bottom w:val="single" w:sz="4" w:space="0" w:color="auto"/>
              <w:right w:val="single" w:sz="12"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0.0471</w:t>
            </w:r>
            <w:r w:rsidRPr="00902457">
              <w:rPr>
                <w:rFonts w:hAnsi="宋体"/>
                <w:sz w:val="21"/>
                <w:szCs w:val="21"/>
              </w:rPr>
              <w:t>t/a</w:t>
            </w:r>
          </w:p>
        </w:tc>
      </w:tr>
      <w:tr w:rsidR="00902457" w:rsidRPr="002A0729" w:rsidTr="00C13FB6">
        <w:trPr>
          <w:trHeight w:val="397"/>
        </w:trPr>
        <w:tc>
          <w:tcPr>
            <w:tcW w:w="851" w:type="dxa"/>
            <w:vMerge/>
            <w:tcBorders>
              <w:left w:val="single" w:sz="12" w:space="0" w:color="auto"/>
            </w:tcBorders>
            <w:vAlign w:val="center"/>
          </w:tcPr>
          <w:p w:rsidR="00902457" w:rsidRPr="00902457" w:rsidRDefault="00902457" w:rsidP="001E5CED">
            <w:pPr>
              <w:jc w:val="center"/>
              <w:rPr>
                <w:sz w:val="21"/>
                <w:szCs w:val="21"/>
              </w:rPr>
            </w:pPr>
          </w:p>
        </w:tc>
        <w:tc>
          <w:tcPr>
            <w:tcW w:w="425" w:type="dxa"/>
            <w:gridSpan w:val="2"/>
            <w:vMerge/>
            <w:tcBorders>
              <w:right w:val="single" w:sz="2" w:space="0" w:color="auto"/>
            </w:tcBorders>
            <w:vAlign w:val="center"/>
          </w:tcPr>
          <w:p w:rsidR="00902457" w:rsidRPr="00902457" w:rsidRDefault="00902457" w:rsidP="001E5CED">
            <w:pPr>
              <w:jc w:val="center"/>
              <w:rPr>
                <w:rFonts w:hAnsi="宋体"/>
                <w:sz w:val="21"/>
                <w:szCs w:val="21"/>
              </w:rPr>
            </w:pPr>
          </w:p>
        </w:tc>
        <w:tc>
          <w:tcPr>
            <w:tcW w:w="1276" w:type="dxa"/>
            <w:vMerge/>
            <w:tcBorders>
              <w:left w:val="single" w:sz="2" w:space="0" w:color="auto"/>
            </w:tcBorders>
            <w:vAlign w:val="center"/>
          </w:tcPr>
          <w:p w:rsidR="00902457" w:rsidRPr="00902457" w:rsidRDefault="00902457" w:rsidP="001E5CED">
            <w:pPr>
              <w:jc w:val="center"/>
              <w:rPr>
                <w:rFonts w:hAnsi="宋体"/>
                <w:sz w:val="21"/>
                <w:szCs w:val="21"/>
              </w:rPr>
            </w:pPr>
          </w:p>
        </w:tc>
        <w:tc>
          <w:tcPr>
            <w:tcW w:w="1418" w:type="dxa"/>
            <w:vMerge/>
            <w:tcBorders>
              <w:left w:val="single" w:sz="2" w:space="0" w:color="auto"/>
            </w:tcBorders>
            <w:vAlign w:val="center"/>
          </w:tcPr>
          <w:p w:rsidR="00902457" w:rsidRPr="00902457" w:rsidRDefault="00902457" w:rsidP="001E5CED">
            <w:pPr>
              <w:jc w:val="center"/>
              <w:rPr>
                <w:rFonts w:hAnsi="宋体"/>
                <w:sz w:val="21"/>
                <w:szCs w:val="21"/>
              </w:rPr>
            </w:pPr>
          </w:p>
        </w:tc>
        <w:tc>
          <w:tcPr>
            <w:tcW w:w="1559" w:type="dxa"/>
            <w:tcBorders>
              <w:bottom w:val="single" w:sz="4" w:space="0" w:color="auto"/>
            </w:tcBorders>
            <w:vAlign w:val="center"/>
          </w:tcPr>
          <w:p w:rsidR="00902457" w:rsidRPr="00902457" w:rsidRDefault="00902457" w:rsidP="001E5CED">
            <w:pPr>
              <w:jc w:val="center"/>
              <w:rPr>
                <w:rFonts w:ascii="宋体" w:eastAsia="宋体" w:hAnsi="宋体"/>
                <w:sz w:val="21"/>
                <w:szCs w:val="21"/>
              </w:rPr>
            </w:pPr>
            <w:r w:rsidRPr="00902457">
              <w:rPr>
                <w:rFonts w:ascii="宋体" w:eastAsia="宋体" w:hAnsi="宋体" w:hint="eastAsia"/>
                <w:sz w:val="21"/>
                <w:szCs w:val="21"/>
              </w:rPr>
              <w:t>染料尘</w:t>
            </w:r>
          </w:p>
        </w:tc>
        <w:tc>
          <w:tcPr>
            <w:tcW w:w="2268" w:type="dxa"/>
            <w:tcBorders>
              <w:bottom w:val="single" w:sz="4"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0.0403</w:t>
            </w:r>
            <w:r w:rsidRPr="00902457">
              <w:rPr>
                <w:rFonts w:hAnsi="宋体"/>
                <w:sz w:val="21"/>
                <w:szCs w:val="21"/>
              </w:rPr>
              <w:t>t/a</w:t>
            </w:r>
          </w:p>
        </w:tc>
        <w:tc>
          <w:tcPr>
            <w:tcW w:w="2835" w:type="dxa"/>
            <w:tcBorders>
              <w:bottom w:val="single" w:sz="4" w:space="0" w:color="auto"/>
              <w:right w:val="single" w:sz="12" w:space="0" w:color="auto"/>
            </w:tcBorders>
            <w:vAlign w:val="center"/>
          </w:tcPr>
          <w:p w:rsidR="00902457" w:rsidRPr="00902457" w:rsidRDefault="00902457" w:rsidP="00902457">
            <w:pPr>
              <w:ind w:leftChars="-31" w:left="-74" w:rightChars="-31" w:right="-74"/>
              <w:jc w:val="center"/>
              <w:rPr>
                <w:rFonts w:hAnsi="宋体"/>
                <w:sz w:val="21"/>
                <w:szCs w:val="21"/>
              </w:rPr>
            </w:pPr>
            <w:r w:rsidRPr="00902457">
              <w:rPr>
                <w:rFonts w:hAnsi="宋体" w:hint="eastAsia"/>
                <w:sz w:val="21"/>
                <w:szCs w:val="21"/>
              </w:rPr>
              <w:t>-</w:t>
            </w:r>
            <w:r w:rsidRPr="00902457">
              <w:rPr>
                <w:rFonts w:hAnsi="宋体"/>
                <w:sz w:val="21"/>
                <w:szCs w:val="21"/>
              </w:rPr>
              <w:t>，</w:t>
            </w:r>
            <w:r w:rsidRPr="00902457">
              <w:rPr>
                <w:rFonts w:hAnsi="宋体" w:hint="eastAsia"/>
                <w:sz w:val="21"/>
                <w:szCs w:val="21"/>
              </w:rPr>
              <w:t>0.0403</w:t>
            </w:r>
            <w:r w:rsidRPr="00902457">
              <w:rPr>
                <w:rFonts w:hAnsi="宋体"/>
                <w:sz w:val="21"/>
                <w:szCs w:val="21"/>
              </w:rPr>
              <w:t>t/a</w:t>
            </w:r>
          </w:p>
        </w:tc>
      </w:tr>
      <w:tr w:rsidR="009E5CF9" w:rsidRPr="002A0729" w:rsidTr="00C13FB6">
        <w:trPr>
          <w:trHeight w:val="397"/>
        </w:trPr>
        <w:tc>
          <w:tcPr>
            <w:tcW w:w="851" w:type="dxa"/>
            <w:vMerge w:val="restart"/>
            <w:tcBorders>
              <w:left w:val="single" w:sz="12" w:space="0" w:color="auto"/>
            </w:tcBorders>
            <w:vAlign w:val="center"/>
          </w:tcPr>
          <w:p w:rsidR="009E5CF9" w:rsidRPr="0099649C" w:rsidRDefault="009E5CF9" w:rsidP="001E5CED">
            <w:pPr>
              <w:jc w:val="center"/>
              <w:rPr>
                <w:rFonts w:ascii="宋体" w:eastAsia="宋体" w:hAnsi="宋体"/>
                <w:sz w:val="21"/>
                <w:szCs w:val="21"/>
              </w:rPr>
            </w:pPr>
            <w:r w:rsidRPr="0099649C">
              <w:rPr>
                <w:rFonts w:ascii="宋体" w:eastAsia="宋体" w:hAnsi="宋体" w:hint="eastAsia"/>
                <w:sz w:val="21"/>
                <w:szCs w:val="21"/>
              </w:rPr>
              <w:t>水</w:t>
            </w:r>
          </w:p>
          <w:p w:rsidR="009E5CF9" w:rsidRPr="0099649C" w:rsidRDefault="009E5CF9" w:rsidP="001E5CED">
            <w:pPr>
              <w:jc w:val="center"/>
              <w:rPr>
                <w:rFonts w:ascii="宋体" w:eastAsia="宋体" w:hAnsi="宋体"/>
                <w:sz w:val="21"/>
                <w:szCs w:val="21"/>
              </w:rPr>
            </w:pPr>
            <w:r w:rsidRPr="0099649C">
              <w:rPr>
                <w:rFonts w:ascii="宋体" w:eastAsia="宋体" w:hAnsi="宋体" w:hint="eastAsia"/>
                <w:sz w:val="21"/>
                <w:szCs w:val="21"/>
              </w:rPr>
              <w:t>污</w:t>
            </w:r>
          </w:p>
          <w:p w:rsidR="009E5CF9" w:rsidRPr="0099649C" w:rsidRDefault="009E5CF9" w:rsidP="001E5CED">
            <w:pPr>
              <w:jc w:val="center"/>
              <w:rPr>
                <w:rFonts w:ascii="宋体" w:eastAsia="宋体" w:hAnsi="宋体"/>
                <w:sz w:val="21"/>
                <w:szCs w:val="21"/>
              </w:rPr>
            </w:pPr>
            <w:r w:rsidRPr="0099649C">
              <w:rPr>
                <w:rFonts w:ascii="宋体" w:eastAsia="宋体" w:hAnsi="宋体" w:hint="eastAsia"/>
                <w:sz w:val="21"/>
                <w:szCs w:val="21"/>
              </w:rPr>
              <w:t>染</w:t>
            </w:r>
          </w:p>
          <w:p w:rsidR="009E5CF9" w:rsidRPr="00902457" w:rsidRDefault="009E5CF9" w:rsidP="001E5CED">
            <w:pPr>
              <w:jc w:val="center"/>
              <w:rPr>
                <w:sz w:val="21"/>
                <w:szCs w:val="21"/>
              </w:rPr>
            </w:pPr>
            <w:r w:rsidRPr="0099649C">
              <w:rPr>
                <w:rFonts w:ascii="宋体" w:eastAsia="宋体" w:hAnsi="宋体" w:hint="eastAsia"/>
                <w:sz w:val="21"/>
                <w:szCs w:val="21"/>
              </w:rPr>
              <w:t>物</w:t>
            </w:r>
          </w:p>
        </w:tc>
        <w:tc>
          <w:tcPr>
            <w:tcW w:w="3119" w:type="dxa"/>
            <w:gridSpan w:val="4"/>
            <w:vMerge w:val="restart"/>
            <w:vAlign w:val="center"/>
          </w:tcPr>
          <w:p w:rsidR="009E5CF9" w:rsidRPr="0099649C" w:rsidRDefault="009E5CF9" w:rsidP="001E5CED">
            <w:pPr>
              <w:jc w:val="center"/>
              <w:rPr>
                <w:rFonts w:ascii="宋体" w:eastAsia="宋体" w:hAnsi="宋体"/>
                <w:sz w:val="21"/>
                <w:szCs w:val="21"/>
              </w:rPr>
            </w:pPr>
            <w:r w:rsidRPr="0099649C">
              <w:rPr>
                <w:rFonts w:ascii="宋体" w:eastAsia="宋体" w:hAnsi="宋体"/>
                <w:sz w:val="21"/>
                <w:szCs w:val="21"/>
              </w:rPr>
              <w:t>生活污水</w:t>
            </w:r>
          </w:p>
          <w:p w:rsidR="009E5CF9" w:rsidRPr="00902457" w:rsidRDefault="0099649C" w:rsidP="001E5CED">
            <w:pPr>
              <w:jc w:val="center"/>
              <w:rPr>
                <w:sz w:val="21"/>
                <w:szCs w:val="21"/>
              </w:rPr>
            </w:pPr>
            <w:r>
              <w:rPr>
                <w:rFonts w:hint="eastAsia"/>
                <w:sz w:val="21"/>
                <w:szCs w:val="21"/>
              </w:rPr>
              <w:t>720</w:t>
            </w:r>
            <w:r w:rsidR="009E5CF9" w:rsidRPr="00902457">
              <w:rPr>
                <w:sz w:val="21"/>
                <w:szCs w:val="21"/>
              </w:rPr>
              <w:t>t/a</w:t>
            </w: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sz w:val="21"/>
                <w:szCs w:val="21"/>
              </w:rPr>
              <w:t>COD</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4</w:t>
            </w:r>
            <w:r w:rsidRPr="00902457">
              <w:rPr>
                <w:sz w:val="21"/>
                <w:szCs w:val="21"/>
              </w:rPr>
              <w:t>00mg/l</w:t>
            </w:r>
            <w:r w:rsidRPr="0099649C">
              <w:rPr>
                <w:rFonts w:ascii="宋体" w:eastAsia="宋体" w:hAnsi="宋体"/>
                <w:sz w:val="21"/>
                <w:szCs w:val="21"/>
              </w:rPr>
              <w:t>，</w:t>
            </w:r>
            <w:r w:rsidRPr="00902457">
              <w:rPr>
                <w:sz w:val="21"/>
                <w:szCs w:val="21"/>
              </w:rPr>
              <w:t>0.</w:t>
            </w:r>
            <w:r w:rsidR="0099649C">
              <w:rPr>
                <w:rFonts w:hint="eastAsia"/>
                <w:sz w:val="21"/>
                <w:szCs w:val="21"/>
              </w:rPr>
              <w:t>288</w:t>
            </w:r>
            <w:r w:rsidRPr="00902457">
              <w:rPr>
                <w:sz w:val="21"/>
                <w:szCs w:val="21"/>
              </w:rPr>
              <w:t>t/a</w:t>
            </w:r>
          </w:p>
        </w:tc>
        <w:tc>
          <w:tcPr>
            <w:tcW w:w="2835" w:type="dxa"/>
            <w:tcBorders>
              <w:right w:val="single" w:sz="12" w:space="0" w:color="auto"/>
            </w:tcBorders>
            <w:vAlign w:val="center"/>
          </w:tcPr>
          <w:p w:rsidR="009E5CF9" w:rsidRPr="00902457" w:rsidRDefault="009E5CF9" w:rsidP="0099649C">
            <w:pPr>
              <w:jc w:val="center"/>
              <w:rPr>
                <w:rFonts w:hAnsi="宋体"/>
                <w:sz w:val="21"/>
                <w:szCs w:val="21"/>
              </w:rPr>
            </w:pPr>
            <w:r w:rsidRPr="00902457">
              <w:rPr>
                <w:sz w:val="21"/>
                <w:szCs w:val="21"/>
              </w:rPr>
              <w:t>COD</w:t>
            </w:r>
            <w:r w:rsidRPr="00902457">
              <w:rPr>
                <w:rFonts w:hint="eastAsia"/>
                <w:sz w:val="21"/>
                <w:szCs w:val="21"/>
              </w:rPr>
              <w:t>：</w:t>
            </w:r>
            <w:r w:rsidRPr="00902457">
              <w:rPr>
                <w:rFonts w:hint="eastAsia"/>
                <w:sz w:val="21"/>
                <w:szCs w:val="21"/>
              </w:rPr>
              <w:t>3</w:t>
            </w:r>
            <w:r w:rsidRPr="00902457">
              <w:rPr>
                <w:sz w:val="21"/>
                <w:szCs w:val="21"/>
              </w:rPr>
              <w:t>00mg/l</w:t>
            </w:r>
            <w:r w:rsidRPr="0099649C">
              <w:rPr>
                <w:rFonts w:ascii="宋体" w:eastAsia="宋体" w:hAnsi="宋体"/>
                <w:sz w:val="21"/>
                <w:szCs w:val="21"/>
              </w:rPr>
              <w:t>，</w:t>
            </w:r>
            <w:r w:rsidRPr="00902457">
              <w:rPr>
                <w:sz w:val="21"/>
                <w:szCs w:val="21"/>
              </w:rPr>
              <w:t>0.</w:t>
            </w:r>
            <w:r w:rsidR="0099649C">
              <w:rPr>
                <w:rFonts w:hint="eastAsia"/>
                <w:sz w:val="21"/>
                <w:szCs w:val="21"/>
              </w:rPr>
              <w:t>2376</w:t>
            </w:r>
            <w:r w:rsidRPr="00902457">
              <w:rPr>
                <w:sz w:val="21"/>
                <w:szCs w:val="21"/>
              </w:rPr>
              <w:t>t/a</w:t>
            </w: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sz w:val="21"/>
                <w:szCs w:val="21"/>
              </w:rPr>
              <w:t>SS</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3</w:t>
            </w:r>
            <w:r w:rsidRPr="00902457">
              <w:rPr>
                <w:sz w:val="21"/>
                <w:szCs w:val="21"/>
              </w:rPr>
              <w:t>00mg/l</w:t>
            </w:r>
            <w:r w:rsidRPr="0099649C">
              <w:rPr>
                <w:rFonts w:ascii="宋体" w:eastAsia="宋体" w:hAnsi="宋体"/>
                <w:sz w:val="21"/>
                <w:szCs w:val="21"/>
              </w:rPr>
              <w:t>，</w:t>
            </w:r>
            <w:r w:rsidRPr="00902457">
              <w:rPr>
                <w:sz w:val="21"/>
                <w:szCs w:val="21"/>
              </w:rPr>
              <w:t>0.</w:t>
            </w:r>
            <w:r w:rsidR="0099649C">
              <w:rPr>
                <w:rFonts w:hint="eastAsia"/>
                <w:sz w:val="21"/>
                <w:szCs w:val="21"/>
              </w:rPr>
              <w:t>216</w:t>
            </w:r>
            <w:r w:rsidRPr="00902457">
              <w:rPr>
                <w:sz w:val="21"/>
                <w:szCs w:val="21"/>
              </w:rPr>
              <w:t>t/a</w:t>
            </w:r>
          </w:p>
        </w:tc>
        <w:tc>
          <w:tcPr>
            <w:tcW w:w="2835" w:type="dxa"/>
            <w:tcBorders>
              <w:right w:val="single" w:sz="12" w:space="0" w:color="auto"/>
            </w:tcBorders>
            <w:vAlign w:val="center"/>
          </w:tcPr>
          <w:p w:rsidR="009E5CF9" w:rsidRPr="00902457" w:rsidRDefault="009E5CF9" w:rsidP="0099649C">
            <w:pPr>
              <w:jc w:val="center"/>
              <w:rPr>
                <w:rFonts w:hAnsi="宋体"/>
                <w:sz w:val="21"/>
                <w:szCs w:val="21"/>
              </w:rPr>
            </w:pPr>
            <w:r w:rsidRPr="00902457">
              <w:rPr>
                <w:sz w:val="21"/>
                <w:szCs w:val="21"/>
              </w:rPr>
              <w:t>SS</w:t>
            </w:r>
            <w:r w:rsidRPr="00902457">
              <w:rPr>
                <w:rFonts w:hint="eastAsia"/>
                <w:sz w:val="21"/>
                <w:szCs w:val="21"/>
              </w:rPr>
              <w:t>：</w:t>
            </w:r>
            <w:r w:rsidRPr="00902457">
              <w:rPr>
                <w:rFonts w:hint="eastAsia"/>
                <w:sz w:val="21"/>
                <w:szCs w:val="21"/>
              </w:rPr>
              <w:t>15</w:t>
            </w:r>
            <w:r w:rsidRPr="00902457">
              <w:rPr>
                <w:sz w:val="21"/>
                <w:szCs w:val="21"/>
              </w:rPr>
              <w:t>0mg/l</w:t>
            </w:r>
            <w:r w:rsidRPr="0099649C">
              <w:rPr>
                <w:rFonts w:ascii="宋体" w:eastAsia="宋体" w:hAnsi="宋体"/>
                <w:sz w:val="21"/>
                <w:szCs w:val="21"/>
              </w:rPr>
              <w:t>，</w:t>
            </w:r>
            <w:r w:rsidRPr="00902457">
              <w:rPr>
                <w:sz w:val="21"/>
                <w:szCs w:val="21"/>
              </w:rPr>
              <w:t>0.</w:t>
            </w:r>
            <w:r w:rsidR="0099649C">
              <w:rPr>
                <w:rFonts w:hint="eastAsia"/>
                <w:sz w:val="21"/>
                <w:szCs w:val="21"/>
              </w:rPr>
              <w:t>1188</w:t>
            </w:r>
            <w:r w:rsidRPr="00902457">
              <w:rPr>
                <w:sz w:val="21"/>
                <w:szCs w:val="21"/>
              </w:rPr>
              <w:t>t/a</w:t>
            </w: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sz w:val="21"/>
                <w:szCs w:val="21"/>
              </w:rPr>
              <w:t>NH</w:t>
            </w:r>
            <w:r w:rsidRPr="00902457">
              <w:rPr>
                <w:sz w:val="21"/>
                <w:szCs w:val="21"/>
                <w:vertAlign w:val="subscript"/>
              </w:rPr>
              <w:t>3</w:t>
            </w:r>
            <w:r w:rsidRPr="00902457">
              <w:rPr>
                <w:sz w:val="21"/>
                <w:szCs w:val="21"/>
              </w:rPr>
              <w:t>-N</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25</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w:t>
            </w:r>
            <w:r w:rsidR="0099649C">
              <w:rPr>
                <w:rFonts w:hint="eastAsia"/>
                <w:sz w:val="21"/>
                <w:szCs w:val="21"/>
              </w:rPr>
              <w:t>18</w:t>
            </w:r>
            <w:r w:rsidRPr="00902457">
              <w:rPr>
                <w:sz w:val="21"/>
                <w:szCs w:val="21"/>
              </w:rPr>
              <w:t>t/a</w:t>
            </w:r>
          </w:p>
        </w:tc>
        <w:tc>
          <w:tcPr>
            <w:tcW w:w="2835" w:type="dxa"/>
            <w:tcBorders>
              <w:right w:val="single" w:sz="12" w:space="0" w:color="auto"/>
            </w:tcBorders>
            <w:vAlign w:val="center"/>
          </w:tcPr>
          <w:p w:rsidR="009E5CF9" w:rsidRPr="00902457" w:rsidRDefault="009E5CF9" w:rsidP="0099649C">
            <w:pPr>
              <w:jc w:val="center"/>
              <w:rPr>
                <w:rFonts w:hAnsi="宋体"/>
                <w:sz w:val="21"/>
                <w:szCs w:val="21"/>
              </w:rPr>
            </w:pPr>
            <w:r w:rsidRPr="00902457">
              <w:rPr>
                <w:sz w:val="21"/>
                <w:szCs w:val="21"/>
              </w:rPr>
              <w:t>NH</w:t>
            </w:r>
            <w:r w:rsidRPr="00902457">
              <w:rPr>
                <w:sz w:val="21"/>
                <w:szCs w:val="21"/>
                <w:vertAlign w:val="subscript"/>
              </w:rPr>
              <w:t>3</w:t>
            </w:r>
            <w:r w:rsidRPr="00902457">
              <w:rPr>
                <w:sz w:val="21"/>
                <w:szCs w:val="21"/>
              </w:rPr>
              <w:t>-N</w:t>
            </w:r>
            <w:r w:rsidRPr="00902457">
              <w:rPr>
                <w:rFonts w:hint="eastAsia"/>
                <w:sz w:val="21"/>
                <w:szCs w:val="21"/>
              </w:rPr>
              <w:t>：</w:t>
            </w:r>
            <w:r w:rsidRPr="00902457">
              <w:rPr>
                <w:rFonts w:hint="eastAsia"/>
                <w:sz w:val="21"/>
                <w:szCs w:val="21"/>
              </w:rPr>
              <w:t>25</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w:t>
            </w:r>
            <w:r w:rsidR="0099649C">
              <w:rPr>
                <w:rFonts w:hint="eastAsia"/>
                <w:sz w:val="21"/>
                <w:szCs w:val="21"/>
              </w:rPr>
              <w:t>198</w:t>
            </w:r>
            <w:r w:rsidRPr="00902457">
              <w:rPr>
                <w:sz w:val="21"/>
                <w:szCs w:val="21"/>
              </w:rPr>
              <w:t>t/a</w:t>
            </w: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rFonts w:hAnsi="宋体" w:hint="eastAsia"/>
                <w:sz w:val="21"/>
                <w:szCs w:val="21"/>
              </w:rPr>
              <w:t>TP</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4</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00</w:t>
            </w:r>
            <w:r w:rsidR="0099649C">
              <w:rPr>
                <w:rFonts w:hint="eastAsia"/>
                <w:sz w:val="21"/>
                <w:szCs w:val="21"/>
              </w:rPr>
              <w:t>29</w:t>
            </w:r>
            <w:r w:rsidRPr="00902457">
              <w:rPr>
                <w:sz w:val="21"/>
                <w:szCs w:val="21"/>
              </w:rPr>
              <w:t>t/a</w:t>
            </w:r>
          </w:p>
        </w:tc>
        <w:tc>
          <w:tcPr>
            <w:tcW w:w="2835" w:type="dxa"/>
            <w:tcBorders>
              <w:right w:val="single" w:sz="12" w:space="0" w:color="auto"/>
            </w:tcBorders>
            <w:vAlign w:val="center"/>
          </w:tcPr>
          <w:p w:rsidR="009E5CF9" w:rsidRPr="00902457" w:rsidRDefault="009E5CF9" w:rsidP="0099649C">
            <w:pPr>
              <w:jc w:val="center"/>
              <w:rPr>
                <w:rFonts w:hAnsi="宋体"/>
                <w:sz w:val="21"/>
                <w:szCs w:val="21"/>
              </w:rPr>
            </w:pPr>
            <w:r w:rsidRPr="00902457">
              <w:rPr>
                <w:rFonts w:hAnsi="宋体" w:hint="eastAsia"/>
                <w:sz w:val="21"/>
                <w:szCs w:val="21"/>
              </w:rPr>
              <w:t>TP</w:t>
            </w:r>
            <w:r w:rsidRPr="00902457">
              <w:rPr>
                <w:rFonts w:hAnsi="宋体" w:hint="eastAsia"/>
                <w:sz w:val="21"/>
                <w:szCs w:val="21"/>
              </w:rPr>
              <w:t>：</w:t>
            </w:r>
            <w:r w:rsidRPr="00902457">
              <w:rPr>
                <w:rFonts w:hint="eastAsia"/>
                <w:sz w:val="21"/>
                <w:szCs w:val="21"/>
              </w:rPr>
              <w:t>3</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00</w:t>
            </w:r>
            <w:r w:rsidR="0099649C">
              <w:rPr>
                <w:rFonts w:hint="eastAsia"/>
                <w:sz w:val="21"/>
                <w:szCs w:val="21"/>
              </w:rPr>
              <w:t>24</w:t>
            </w:r>
            <w:r w:rsidRPr="00902457">
              <w:rPr>
                <w:sz w:val="21"/>
                <w:szCs w:val="21"/>
              </w:rPr>
              <w:t>t/a</w:t>
            </w: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restart"/>
            <w:vAlign w:val="center"/>
          </w:tcPr>
          <w:p w:rsidR="009E5CF9" w:rsidRPr="0099649C" w:rsidRDefault="009E5CF9" w:rsidP="001E5CED">
            <w:pPr>
              <w:jc w:val="center"/>
              <w:rPr>
                <w:rFonts w:ascii="宋体" w:eastAsia="宋体" w:hAnsi="宋体"/>
                <w:sz w:val="21"/>
                <w:szCs w:val="21"/>
              </w:rPr>
            </w:pPr>
            <w:r w:rsidRPr="0099649C">
              <w:rPr>
                <w:rFonts w:ascii="宋体" w:eastAsia="宋体" w:hAnsi="宋体" w:hint="eastAsia"/>
                <w:sz w:val="21"/>
                <w:szCs w:val="21"/>
              </w:rPr>
              <w:t>食堂废水</w:t>
            </w:r>
          </w:p>
          <w:p w:rsidR="009E5CF9" w:rsidRPr="00902457" w:rsidRDefault="0099649C" w:rsidP="001E5CED">
            <w:pPr>
              <w:jc w:val="center"/>
              <w:rPr>
                <w:sz w:val="21"/>
                <w:szCs w:val="21"/>
              </w:rPr>
            </w:pPr>
            <w:r>
              <w:rPr>
                <w:rFonts w:hint="eastAsia"/>
                <w:sz w:val="21"/>
                <w:szCs w:val="21"/>
              </w:rPr>
              <w:t>72</w:t>
            </w:r>
            <w:r w:rsidR="009E5CF9" w:rsidRPr="00902457">
              <w:rPr>
                <w:sz w:val="21"/>
                <w:szCs w:val="21"/>
              </w:rPr>
              <w:t>t/a</w:t>
            </w: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sz w:val="21"/>
                <w:szCs w:val="21"/>
              </w:rPr>
              <w:t>COD</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35</w:t>
            </w:r>
            <w:r w:rsidRPr="00902457">
              <w:rPr>
                <w:sz w:val="21"/>
                <w:szCs w:val="21"/>
              </w:rPr>
              <w:t>0mg/l</w:t>
            </w:r>
            <w:r w:rsidRPr="0099649C">
              <w:rPr>
                <w:rFonts w:ascii="宋体" w:eastAsia="宋体" w:hAnsi="宋体"/>
                <w:sz w:val="21"/>
                <w:szCs w:val="21"/>
              </w:rPr>
              <w:t>，</w:t>
            </w:r>
            <w:r w:rsidRPr="00902457">
              <w:rPr>
                <w:sz w:val="21"/>
                <w:szCs w:val="21"/>
              </w:rPr>
              <w:t>0.</w:t>
            </w:r>
            <w:r w:rsidRPr="00902457">
              <w:rPr>
                <w:rFonts w:hint="eastAsia"/>
                <w:sz w:val="21"/>
                <w:szCs w:val="21"/>
              </w:rPr>
              <w:t>0</w:t>
            </w:r>
            <w:r w:rsidR="0099649C">
              <w:rPr>
                <w:rFonts w:hint="eastAsia"/>
                <w:sz w:val="21"/>
                <w:szCs w:val="21"/>
              </w:rPr>
              <w:t>252</w:t>
            </w:r>
            <w:r w:rsidRPr="00902457">
              <w:rPr>
                <w:sz w:val="21"/>
                <w:szCs w:val="21"/>
              </w:rPr>
              <w:t>t/a</w:t>
            </w:r>
          </w:p>
        </w:tc>
        <w:tc>
          <w:tcPr>
            <w:tcW w:w="2835" w:type="dxa"/>
            <w:tcBorders>
              <w:right w:val="single" w:sz="12" w:space="0" w:color="auto"/>
            </w:tcBorders>
            <w:vAlign w:val="center"/>
          </w:tcPr>
          <w:p w:rsidR="009E5CF9" w:rsidRPr="00902457" w:rsidRDefault="009E5CF9" w:rsidP="0099649C">
            <w:pPr>
              <w:rPr>
                <w:sz w:val="21"/>
                <w:szCs w:val="21"/>
              </w:rPr>
            </w:pPr>
            <w:r w:rsidRPr="00902457">
              <w:rPr>
                <w:rFonts w:ascii="宋体" w:eastAsia="宋体" w:hAnsi="宋体" w:hint="eastAsia"/>
                <w:sz w:val="21"/>
                <w:szCs w:val="21"/>
              </w:rPr>
              <w:t>动植物油</w:t>
            </w:r>
            <w:r w:rsidRPr="00902457">
              <w:rPr>
                <w:rFonts w:hAnsi="宋体" w:hint="eastAsia"/>
                <w:sz w:val="21"/>
                <w:szCs w:val="21"/>
              </w:rPr>
              <w:t>：</w:t>
            </w:r>
            <w:r w:rsidRPr="00902457">
              <w:rPr>
                <w:rFonts w:hAnsi="宋体" w:hint="eastAsia"/>
                <w:sz w:val="21"/>
                <w:szCs w:val="21"/>
              </w:rPr>
              <w:t>10</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00</w:t>
            </w:r>
            <w:r w:rsidR="0099649C">
              <w:rPr>
                <w:rFonts w:hint="eastAsia"/>
                <w:sz w:val="21"/>
                <w:szCs w:val="21"/>
              </w:rPr>
              <w:t>79</w:t>
            </w:r>
            <w:r w:rsidRPr="00902457">
              <w:rPr>
                <w:sz w:val="21"/>
                <w:szCs w:val="21"/>
              </w:rPr>
              <w:t>t/a</w:t>
            </w: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sz w:val="21"/>
                <w:szCs w:val="21"/>
              </w:rPr>
              <w:t>SS</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20</w:t>
            </w:r>
            <w:r w:rsidRPr="00902457">
              <w:rPr>
                <w:sz w:val="21"/>
                <w:szCs w:val="21"/>
              </w:rPr>
              <w:t>0mg/l</w:t>
            </w:r>
            <w:r w:rsidRPr="0099649C">
              <w:rPr>
                <w:rFonts w:ascii="宋体" w:eastAsia="宋体" w:hAnsi="宋体"/>
                <w:sz w:val="21"/>
                <w:szCs w:val="21"/>
              </w:rPr>
              <w:t>，</w:t>
            </w:r>
            <w:r w:rsidRPr="00902457">
              <w:rPr>
                <w:sz w:val="21"/>
                <w:szCs w:val="21"/>
              </w:rPr>
              <w:t>0.</w:t>
            </w:r>
            <w:r w:rsidRPr="00902457">
              <w:rPr>
                <w:rFonts w:hint="eastAsia"/>
                <w:sz w:val="21"/>
                <w:szCs w:val="21"/>
              </w:rPr>
              <w:t>0</w:t>
            </w:r>
            <w:r w:rsidR="0099649C">
              <w:rPr>
                <w:rFonts w:hint="eastAsia"/>
                <w:sz w:val="21"/>
                <w:szCs w:val="21"/>
              </w:rPr>
              <w:t>144</w:t>
            </w:r>
            <w:r w:rsidRPr="00902457">
              <w:rPr>
                <w:sz w:val="21"/>
                <w:szCs w:val="21"/>
              </w:rPr>
              <w:t>t/a</w:t>
            </w:r>
          </w:p>
        </w:tc>
        <w:tc>
          <w:tcPr>
            <w:tcW w:w="2835" w:type="dxa"/>
            <w:vMerge w:val="restart"/>
            <w:tcBorders>
              <w:right w:val="single" w:sz="12" w:space="0" w:color="auto"/>
            </w:tcBorders>
            <w:vAlign w:val="center"/>
          </w:tcPr>
          <w:p w:rsidR="009E5CF9" w:rsidRPr="00902457" w:rsidRDefault="009E5CF9" w:rsidP="001E5CED">
            <w:pPr>
              <w:jc w:val="center"/>
              <w:rPr>
                <w:sz w:val="21"/>
                <w:szCs w:val="21"/>
              </w:rPr>
            </w:pP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hAnsi="宋体"/>
                <w:sz w:val="21"/>
                <w:szCs w:val="21"/>
              </w:rPr>
            </w:pPr>
            <w:r w:rsidRPr="00902457">
              <w:rPr>
                <w:sz w:val="21"/>
                <w:szCs w:val="21"/>
              </w:rPr>
              <w:t>NH</w:t>
            </w:r>
            <w:r w:rsidRPr="00902457">
              <w:rPr>
                <w:sz w:val="21"/>
                <w:szCs w:val="21"/>
                <w:vertAlign w:val="subscript"/>
              </w:rPr>
              <w:t>3</w:t>
            </w:r>
            <w:r w:rsidRPr="00902457">
              <w:rPr>
                <w:sz w:val="21"/>
                <w:szCs w:val="21"/>
              </w:rPr>
              <w:t>-N</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25</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00</w:t>
            </w:r>
            <w:r w:rsidR="0099649C">
              <w:rPr>
                <w:rFonts w:hint="eastAsia"/>
                <w:sz w:val="21"/>
                <w:szCs w:val="21"/>
              </w:rPr>
              <w:t>1</w:t>
            </w:r>
            <w:r w:rsidRPr="00902457">
              <w:rPr>
                <w:rFonts w:hint="eastAsia"/>
                <w:sz w:val="21"/>
                <w:szCs w:val="21"/>
              </w:rPr>
              <w:t>8</w:t>
            </w:r>
            <w:r w:rsidRPr="00902457">
              <w:rPr>
                <w:sz w:val="21"/>
                <w:szCs w:val="21"/>
              </w:rPr>
              <w:t>t/a</w:t>
            </w:r>
          </w:p>
        </w:tc>
        <w:tc>
          <w:tcPr>
            <w:tcW w:w="2835" w:type="dxa"/>
            <w:vMerge/>
            <w:tcBorders>
              <w:right w:val="single" w:sz="12" w:space="0" w:color="auto"/>
            </w:tcBorders>
            <w:vAlign w:val="center"/>
          </w:tcPr>
          <w:p w:rsidR="009E5CF9" w:rsidRPr="00902457" w:rsidRDefault="009E5CF9" w:rsidP="001E5CED">
            <w:pPr>
              <w:jc w:val="center"/>
              <w:rPr>
                <w:sz w:val="21"/>
                <w:szCs w:val="21"/>
              </w:rPr>
            </w:pP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ascii="宋体" w:eastAsia="宋体" w:hAnsi="宋体"/>
                <w:sz w:val="21"/>
                <w:szCs w:val="21"/>
              </w:rPr>
            </w:pPr>
            <w:r w:rsidRPr="00902457">
              <w:rPr>
                <w:rFonts w:ascii="宋体" w:eastAsia="宋体" w:hAnsi="宋体"/>
                <w:sz w:val="21"/>
                <w:szCs w:val="21"/>
              </w:rPr>
              <w:t>总磷</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3</w:t>
            </w:r>
            <w:r w:rsidRPr="00902457">
              <w:rPr>
                <w:sz w:val="21"/>
                <w:szCs w:val="21"/>
              </w:rPr>
              <w:t>mg/l</w:t>
            </w:r>
            <w:r w:rsidRPr="0099649C">
              <w:rPr>
                <w:rFonts w:ascii="宋体" w:eastAsia="宋体" w:hAnsi="宋体"/>
                <w:sz w:val="21"/>
                <w:szCs w:val="21"/>
              </w:rPr>
              <w:t>，</w:t>
            </w:r>
            <w:r w:rsidRPr="00902457">
              <w:rPr>
                <w:sz w:val="21"/>
                <w:szCs w:val="21"/>
              </w:rPr>
              <w:t>0.</w:t>
            </w:r>
            <w:r w:rsidRPr="00902457">
              <w:rPr>
                <w:rFonts w:hint="eastAsia"/>
                <w:sz w:val="21"/>
                <w:szCs w:val="21"/>
              </w:rPr>
              <w:t>000</w:t>
            </w:r>
            <w:r w:rsidR="0099649C">
              <w:rPr>
                <w:rFonts w:hint="eastAsia"/>
                <w:sz w:val="21"/>
                <w:szCs w:val="21"/>
              </w:rPr>
              <w:t>2</w:t>
            </w:r>
            <w:r w:rsidRPr="00902457">
              <w:rPr>
                <w:sz w:val="21"/>
                <w:szCs w:val="21"/>
              </w:rPr>
              <w:t>t/a</w:t>
            </w:r>
          </w:p>
        </w:tc>
        <w:tc>
          <w:tcPr>
            <w:tcW w:w="2835" w:type="dxa"/>
            <w:vMerge/>
            <w:tcBorders>
              <w:right w:val="single" w:sz="12" w:space="0" w:color="auto"/>
            </w:tcBorders>
            <w:vAlign w:val="center"/>
          </w:tcPr>
          <w:p w:rsidR="009E5CF9" w:rsidRPr="00902457" w:rsidRDefault="009E5CF9" w:rsidP="001E5CED">
            <w:pPr>
              <w:jc w:val="center"/>
              <w:rPr>
                <w:sz w:val="21"/>
                <w:szCs w:val="21"/>
              </w:rPr>
            </w:pPr>
          </w:p>
        </w:tc>
      </w:tr>
      <w:tr w:rsidR="009E5CF9" w:rsidRPr="002A0729" w:rsidTr="00C13FB6">
        <w:trPr>
          <w:trHeight w:val="397"/>
        </w:trPr>
        <w:tc>
          <w:tcPr>
            <w:tcW w:w="851" w:type="dxa"/>
            <w:vMerge/>
            <w:tcBorders>
              <w:left w:val="single" w:sz="12" w:space="0" w:color="auto"/>
            </w:tcBorders>
            <w:vAlign w:val="center"/>
          </w:tcPr>
          <w:p w:rsidR="009E5CF9" w:rsidRPr="00902457" w:rsidRDefault="009E5CF9" w:rsidP="001E5CED">
            <w:pPr>
              <w:jc w:val="center"/>
              <w:rPr>
                <w:sz w:val="21"/>
                <w:szCs w:val="21"/>
              </w:rPr>
            </w:pPr>
          </w:p>
        </w:tc>
        <w:tc>
          <w:tcPr>
            <w:tcW w:w="3119" w:type="dxa"/>
            <w:gridSpan w:val="4"/>
            <w:vMerge/>
            <w:vAlign w:val="center"/>
          </w:tcPr>
          <w:p w:rsidR="009E5CF9" w:rsidRPr="00902457" w:rsidRDefault="009E5CF9" w:rsidP="001E5CED">
            <w:pPr>
              <w:jc w:val="center"/>
              <w:rPr>
                <w:sz w:val="21"/>
                <w:szCs w:val="21"/>
              </w:rPr>
            </w:pPr>
          </w:p>
        </w:tc>
        <w:tc>
          <w:tcPr>
            <w:tcW w:w="1559" w:type="dxa"/>
            <w:vAlign w:val="center"/>
          </w:tcPr>
          <w:p w:rsidR="009E5CF9" w:rsidRPr="00902457" w:rsidRDefault="009E5CF9" w:rsidP="001E5CED">
            <w:pPr>
              <w:adjustRightInd w:val="0"/>
              <w:snapToGrid w:val="0"/>
              <w:jc w:val="center"/>
              <w:rPr>
                <w:rFonts w:ascii="宋体" w:eastAsia="宋体" w:hAnsi="宋体"/>
                <w:sz w:val="21"/>
                <w:szCs w:val="21"/>
              </w:rPr>
            </w:pPr>
            <w:r w:rsidRPr="00902457">
              <w:rPr>
                <w:rFonts w:ascii="宋体" w:eastAsia="宋体" w:hAnsi="宋体" w:hint="eastAsia"/>
                <w:sz w:val="21"/>
                <w:szCs w:val="21"/>
              </w:rPr>
              <w:t>动植物油</w:t>
            </w:r>
          </w:p>
        </w:tc>
        <w:tc>
          <w:tcPr>
            <w:tcW w:w="2268" w:type="dxa"/>
            <w:tcBorders>
              <w:bottom w:val="single" w:sz="2" w:space="0" w:color="auto"/>
            </w:tcBorders>
            <w:vAlign w:val="center"/>
          </w:tcPr>
          <w:p w:rsidR="009E5CF9" w:rsidRPr="00902457" w:rsidRDefault="009E5CF9" w:rsidP="0099649C">
            <w:pPr>
              <w:jc w:val="center"/>
              <w:rPr>
                <w:sz w:val="21"/>
                <w:szCs w:val="21"/>
              </w:rPr>
            </w:pPr>
            <w:r w:rsidRPr="00902457">
              <w:rPr>
                <w:rFonts w:hint="eastAsia"/>
                <w:sz w:val="21"/>
                <w:szCs w:val="21"/>
              </w:rPr>
              <w:t>20</w:t>
            </w:r>
            <w:r w:rsidRPr="00902457">
              <w:rPr>
                <w:sz w:val="21"/>
                <w:szCs w:val="21"/>
              </w:rPr>
              <w:t>0mg/l</w:t>
            </w:r>
            <w:r w:rsidRPr="0099649C">
              <w:rPr>
                <w:rFonts w:ascii="宋体" w:eastAsia="宋体" w:hAnsi="宋体"/>
                <w:sz w:val="21"/>
                <w:szCs w:val="21"/>
              </w:rPr>
              <w:t>，</w:t>
            </w:r>
            <w:r w:rsidRPr="00902457">
              <w:rPr>
                <w:sz w:val="21"/>
                <w:szCs w:val="21"/>
              </w:rPr>
              <w:t>0.</w:t>
            </w:r>
            <w:r w:rsidRPr="00902457">
              <w:rPr>
                <w:rFonts w:hint="eastAsia"/>
                <w:sz w:val="21"/>
                <w:szCs w:val="21"/>
              </w:rPr>
              <w:t>0</w:t>
            </w:r>
            <w:r w:rsidR="0099649C">
              <w:rPr>
                <w:rFonts w:hint="eastAsia"/>
                <w:sz w:val="21"/>
                <w:szCs w:val="21"/>
              </w:rPr>
              <w:t>144</w:t>
            </w:r>
            <w:r w:rsidRPr="00902457">
              <w:rPr>
                <w:sz w:val="21"/>
                <w:szCs w:val="21"/>
              </w:rPr>
              <w:t>t/a</w:t>
            </w:r>
          </w:p>
        </w:tc>
        <w:tc>
          <w:tcPr>
            <w:tcW w:w="2835" w:type="dxa"/>
            <w:vMerge/>
            <w:tcBorders>
              <w:right w:val="single" w:sz="12" w:space="0" w:color="auto"/>
            </w:tcBorders>
            <w:vAlign w:val="center"/>
          </w:tcPr>
          <w:p w:rsidR="009E5CF9" w:rsidRPr="00902457" w:rsidRDefault="009E5CF9" w:rsidP="001E5CED">
            <w:pPr>
              <w:jc w:val="center"/>
              <w:rPr>
                <w:sz w:val="21"/>
                <w:szCs w:val="21"/>
              </w:rPr>
            </w:pPr>
          </w:p>
        </w:tc>
      </w:tr>
      <w:tr w:rsidR="009E5CF9" w:rsidRPr="002A0729" w:rsidTr="00C13FB6">
        <w:trPr>
          <w:trHeight w:val="926"/>
        </w:trPr>
        <w:tc>
          <w:tcPr>
            <w:tcW w:w="3970" w:type="dxa"/>
            <w:gridSpan w:val="5"/>
            <w:tcBorders>
              <w:left w:val="single" w:sz="12" w:space="0" w:color="auto"/>
            </w:tcBorders>
            <w:vAlign w:val="center"/>
          </w:tcPr>
          <w:p w:rsidR="009E5CF9" w:rsidRPr="0099649C" w:rsidRDefault="009E5CF9" w:rsidP="0099649C">
            <w:pPr>
              <w:ind w:firstLineChars="400" w:firstLine="840"/>
              <w:rPr>
                <w:rFonts w:ascii="宋体" w:eastAsia="宋体" w:hAnsi="宋体"/>
                <w:sz w:val="21"/>
                <w:szCs w:val="21"/>
              </w:rPr>
            </w:pPr>
            <w:r w:rsidRPr="0099649C">
              <w:rPr>
                <w:rFonts w:ascii="宋体" w:eastAsia="宋体" w:hAnsi="宋体" w:hint="eastAsia"/>
                <w:sz w:val="21"/>
                <w:szCs w:val="21"/>
              </w:rPr>
              <w:t>电离辐射电磁辐射</w:t>
            </w:r>
          </w:p>
        </w:tc>
        <w:tc>
          <w:tcPr>
            <w:tcW w:w="1559" w:type="dxa"/>
            <w:tcBorders>
              <w:bottom w:val="single" w:sz="4" w:space="0" w:color="auto"/>
            </w:tcBorders>
            <w:vAlign w:val="center"/>
          </w:tcPr>
          <w:p w:rsidR="009E5CF9" w:rsidRPr="00902457" w:rsidRDefault="009E5CF9" w:rsidP="001E5CED">
            <w:pPr>
              <w:adjustRightInd w:val="0"/>
              <w:snapToGrid w:val="0"/>
              <w:jc w:val="center"/>
              <w:rPr>
                <w:sz w:val="21"/>
                <w:szCs w:val="21"/>
              </w:rPr>
            </w:pPr>
            <w:r w:rsidRPr="00902457">
              <w:rPr>
                <w:rFonts w:hint="eastAsia"/>
                <w:sz w:val="21"/>
                <w:szCs w:val="21"/>
              </w:rPr>
              <w:t>-</w:t>
            </w:r>
          </w:p>
        </w:tc>
        <w:tc>
          <w:tcPr>
            <w:tcW w:w="2268" w:type="dxa"/>
            <w:tcBorders>
              <w:bottom w:val="single" w:sz="4" w:space="0" w:color="auto"/>
            </w:tcBorders>
            <w:vAlign w:val="center"/>
          </w:tcPr>
          <w:p w:rsidR="009E5CF9" w:rsidRPr="00902457" w:rsidRDefault="009E5CF9" w:rsidP="001E5CED">
            <w:pPr>
              <w:spacing w:line="480" w:lineRule="auto"/>
              <w:jc w:val="center"/>
              <w:rPr>
                <w:sz w:val="21"/>
                <w:szCs w:val="21"/>
              </w:rPr>
            </w:pPr>
            <w:r w:rsidRPr="00902457">
              <w:rPr>
                <w:rFonts w:hint="eastAsia"/>
                <w:sz w:val="21"/>
                <w:szCs w:val="21"/>
              </w:rPr>
              <w:t>-</w:t>
            </w:r>
          </w:p>
        </w:tc>
        <w:tc>
          <w:tcPr>
            <w:tcW w:w="2835" w:type="dxa"/>
            <w:tcBorders>
              <w:bottom w:val="single" w:sz="4" w:space="0" w:color="auto"/>
              <w:right w:val="single" w:sz="12" w:space="0" w:color="auto"/>
            </w:tcBorders>
            <w:vAlign w:val="center"/>
          </w:tcPr>
          <w:p w:rsidR="009E5CF9" w:rsidRPr="00902457" w:rsidRDefault="009E5CF9" w:rsidP="001E5CED">
            <w:pPr>
              <w:pStyle w:val="23"/>
              <w:spacing w:line="480" w:lineRule="auto"/>
              <w:ind w:firstLine="0"/>
              <w:jc w:val="center"/>
              <w:rPr>
                <w:sz w:val="21"/>
                <w:szCs w:val="21"/>
              </w:rPr>
            </w:pPr>
            <w:r w:rsidRPr="00902457">
              <w:rPr>
                <w:rFonts w:hint="eastAsia"/>
                <w:sz w:val="21"/>
                <w:szCs w:val="21"/>
              </w:rPr>
              <w:t>-</w:t>
            </w:r>
          </w:p>
        </w:tc>
      </w:tr>
      <w:tr w:rsidR="009E5CF9" w:rsidRPr="002A0729" w:rsidTr="00C13FB6">
        <w:trPr>
          <w:trHeight w:val="397"/>
        </w:trPr>
        <w:tc>
          <w:tcPr>
            <w:tcW w:w="1135" w:type="dxa"/>
            <w:gridSpan w:val="2"/>
            <w:vMerge w:val="restart"/>
            <w:tcBorders>
              <w:left w:val="single" w:sz="12" w:space="0" w:color="auto"/>
            </w:tcBorders>
            <w:vAlign w:val="center"/>
          </w:tcPr>
          <w:p w:rsidR="009E5CF9" w:rsidRPr="00902457" w:rsidRDefault="009E5CF9" w:rsidP="001E5CED">
            <w:pPr>
              <w:jc w:val="center"/>
              <w:rPr>
                <w:sz w:val="21"/>
                <w:szCs w:val="21"/>
              </w:rPr>
            </w:pPr>
            <w:r w:rsidRPr="00902457">
              <w:rPr>
                <w:rFonts w:hint="eastAsia"/>
                <w:sz w:val="21"/>
                <w:szCs w:val="21"/>
              </w:rPr>
              <w:t>固</w:t>
            </w:r>
          </w:p>
          <w:p w:rsidR="009E5CF9" w:rsidRPr="00902457" w:rsidRDefault="009E5CF9" w:rsidP="001E5CED">
            <w:pPr>
              <w:jc w:val="center"/>
              <w:rPr>
                <w:sz w:val="21"/>
                <w:szCs w:val="21"/>
              </w:rPr>
            </w:pPr>
            <w:r w:rsidRPr="00902457">
              <w:rPr>
                <w:rFonts w:hint="eastAsia"/>
                <w:sz w:val="21"/>
                <w:szCs w:val="21"/>
              </w:rPr>
              <w:t>体</w:t>
            </w:r>
          </w:p>
          <w:p w:rsidR="009E5CF9" w:rsidRPr="00902457" w:rsidRDefault="009E5CF9" w:rsidP="001E5CED">
            <w:pPr>
              <w:jc w:val="center"/>
              <w:rPr>
                <w:sz w:val="21"/>
                <w:szCs w:val="21"/>
              </w:rPr>
            </w:pPr>
            <w:r w:rsidRPr="00902457">
              <w:rPr>
                <w:rFonts w:hint="eastAsia"/>
                <w:sz w:val="21"/>
                <w:szCs w:val="21"/>
              </w:rPr>
              <w:t>废</w:t>
            </w:r>
          </w:p>
          <w:p w:rsidR="009E5CF9" w:rsidRPr="00902457" w:rsidRDefault="009E5CF9" w:rsidP="001E5CED">
            <w:pPr>
              <w:jc w:val="center"/>
              <w:rPr>
                <w:sz w:val="21"/>
                <w:szCs w:val="21"/>
              </w:rPr>
            </w:pPr>
            <w:r w:rsidRPr="00902457">
              <w:rPr>
                <w:rFonts w:hint="eastAsia"/>
                <w:sz w:val="21"/>
                <w:szCs w:val="21"/>
              </w:rPr>
              <w:t>物</w:t>
            </w:r>
          </w:p>
        </w:tc>
        <w:tc>
          <w:tcPr>
            <w:tcW w:w="2835" w:type="dxa"/>
            <w:gridSpan w:val="3"/>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切割下料工序</w:t>
            </w:r>
          </w:p>
        </w:tc>
        <w:tc>
          <w:tcPr>
            <w:tcW w:w="1559" w:type="dxa"/>
            <w:tcBorders>
              <w:top w:val="single" w:sz="4"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钢材边角料</w:t>
            </w:r>
          </w:p>
        </w:tc>
        <w:tc>
          <w:tcPr>
            <w:tcW w:w="2268" w:type="dxa"/>
            <w:tcBorders>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435</w:t>
            </w:r>
            <w:r w:rsidR="009E5CF9"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经</w:t>
            </w:r>
            <w:r w:rsidR="009E5CF9" w:rsidRPr="00273FDA">
              <w:rPr>
                <w:rFonts w:ascii="宋体" w:eastAsia="宋体" w:hAnsi="宋体" w:hint="eastAsia"/>
                <w:sz w:val="21"/>
                <w:szCs w:val="21"/>
              </w:rPr>
              <w:t>厂方收集后出售处理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生产过程</w:t>
            </w:r>
          </w:p>
        </w:tc>
        <w:tc>
          <w:tcPr>
            <w:tcW w:w="1559" w:type="dxa"/>
            <w:tcBorders>
              <w:top w:val="single" w:sz="4"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含油抹布</w:t>
            </w:r>
          </w:p>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含油手套</w:t>
            </w:r>
          </w:p>
        </w:tc>
        <w:tc>
          <w:tcPr>
            <w:tcW w:w="2268" w:type="dxa"/>
            <w:tcBorders>
              <w:bottom w:val="single" w:sz="6" w:space="0" w:color="auto"/>
            </w:tcBorders>
            <w:vAlign w:val="center"/>
          </w:tcPr>
          <w:p w:rsidR="009E5CF9" w:rsidRPr="00902457" w:rsidRDefault="009E5CF9" w:rsidP="0099649C">
            <w:pPr>
              <w:jc w:val="center"/>
              <w:rPr>
                <w:rFonts w:hAnsi="宋体"/>
                <w:sz w:val="21"/>
                <w:szCs w:val="21"/>
              </w:rPr>
            </w:pPr>
            <w:r w:rsidRPr="00902457">
              <w:rPr>
                <w:rFonts w:hAnsi="宋体" w:hint="eastAsia"/>
                <w:sz w:val="21"/>
                <w:szCs w:val="21"/>
              </w:rPr>
              <w:t>0.</w:t>
            </w:r>
            <w:r w:rsidR="0099649C">
              <w:rPr>
                <w:rFonts w:hAnsi="宋体" w:hint="eastAsia"/>
                <w:sz w:val="21"/>
                <w:szCs w:val="21"/>
              </w:rPr>
              <w:t>5</w:t>
            </w:r>
            <w:r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sz w:val="21"/>
                <w:szCs w:val="21"/>
              </w:rPr>
              <w:t>环卫部门清运</w:t>
            </w:r>
            <w:r w:rsidRPr="00273FDA">
              <w:rPr>
                <w:rFonts w:ascii="宋体" w:eastAsia="宋体" w:hAnsi="宋体" w:hint="eastAsia"/>
                <w:sz w:val="21"/>
                <w:szCs w:val="21"/>
              </w:rPr>
              <w:t>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机</w:t>
            </w:r>
            <w:r w:rsidR="009E5CF9" w:rsidRPr="00273FDA">
              <w:rPr>
                <w:rFonts w:ascii="宋体" w:eastAsia="宋体" w:hAnsi="宋体" w:hint="eastAsia"/>
                <w:sz w:val="21"/>
                <w:szCs w:val="21"/>
              </w:rPr>
              <w:t>加工工序</w:t>
            </w:r>
          </w:p>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抛丸处理工序</w:t>
            </w:r>
          </w:p>
        </w:tc>
        <w:tc>
          <w:tcPr>
            <w:tcW w:w="1559" w:type="dxa"/>
            <w:tcBorders>
              <w:top w:val="single" w:sz="4"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沉降在地面的金属碎屑</w:t>
            </w:r>
          </w:p>
        </w:tc>
        <w:tc>
          <w:tcPr>
            <w:tcW w:w="2268" w:type="dxa"/>
            <w:tcBorders>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2.7214</w:t>
            </w:r>
            <w:r w:rsidR="009E5CF9"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经</w:t>
            </w:r>
            <w:r w:rsidR="009E5CF9" w:rsidRPr="00273FDA">
              <w:rPr>
                <w:rFonts w:ascii="宋体" w:eastAsia="宋体" w:hAnsi="宋体" w:hint="eastAsia"/>
                <w:sz w:val="21"/>
                <w:szCs w:val="21"/>
              </w:rPr>
              <w:t>厂方收集后出售处理</w:t>
            </w:r>
          </w:p>
        </w:tc>
      </w:tr>
      <w:tr w:rsidR="0099649C" w:rsidRPr="002A0729" w:rsidTr="00C13FB6">
        <w:trPr>
          <w:trHeight w:val="397"/>
        </w:trPr>
        <w:tc>
          <w:tcPr>
            <w:tcW w:w="1135" w:type="dxa"/>
            <w:gridSpan w:val="2"/>
            <w:vMerge/>
            <w:tcBorders>
              <w:left w:val="single" w:sz="12" w:space="0" w:color="auto"/>
            </w:tcBorders>
            <w:vAlign w:val="center"/>
          </w:tcPr>
          <w:p w:rsidR="0099649C" w:rsidRPr="00902457" w:rsidRDefault="0099649C" w:rsidP="001E5CED">
            <w:pPr>
              <w:jc w:val="center"/>
              <w:rPr>
                <w:sz w:val="21"/>
                <w:szCs w:val="21"/>
              </w:rPr>
            </w:pPr>
          </w:p>
        </w:tc>
        <w:tc>
          <w:tcPr>
            <w:tcW w:w="2835" w:type="dxa"/>
            <w:gridSpan w:val="3"/>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抛丸处理工序</w:t>
            </w:r>
          </w:p>
        </w:tc>
        <w:tc>
          <w:tcPr>
            <w:tcW w:w="1559" w:type="dxa"/>
            <w:tcBorders>
              <w:top w:val="single" w:sz="4" w:space="0" w:color="auto"/>
              <w:bottom w:val="single" w:sz="6" w:space="0" w:color="auto"/>
            </w:tcBorders>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废钢丸</w:t>
            </w:r>
          </w:p>
        </w:tc>
        <w:tc>
          <w:tcPr>
            <w:tcW w:w="2268" w:type="dxa"/>
            <w:tcBorders>
              <w:bottom w:val="single" w:sz="6" w:space="0" w:color="auto"/>
            </w:tcBorders>
            <w:vAlign w:val="center"/>
          </w:tcPr>
          <w:p w:rsidR="0099649C" w:rsidRDefault="0099649C" w:rsidP="001E5CED">
            <w:pPr>
              <w:jc w:val="center"/>
              <w:rPr>
                <w:rFonts w:hAnsi="宋体"/>
                <w:sz w:val="21"/>
                <w:szCs w:val="21"/>
              </w:rPr>
            </w:pPr>
            <w:r>
              <w:rPr>
                <w:rFonts w:hAnsi="宋体" w:hint="eastAsia"/>
                <w:sz w:val="21"/>
                <w:szCs w:val="21"/>
              </w:rPr>
              <w:t>4</w:t>
            </w:r>
            <w:r w:rsidRPr="00902457">
              <w:rPr>
                <w:rFonts w:hAnsi="宋体"/>
                <w:sz w:val="21"/>
                <w:szCs w:val="21"/>
              </w:rPr>
              <w:t>t/a</w:t>
            </w:r>
          </w:p>
        </w:tc>
        <w:tc>
          <w:tcPr>
            <w:tcW w:w="2835" w:type="dxa"/>
            <w:tcBorders>
              <w:bottom w:val="single" w:sz="6" w:space="0" w:color="auto"/>
              <w:right w:val="single" w:sz="12" w:space="0" w:color="auto"/>
            </w:tcBorders>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经厂方收集后出售处理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机</w:t>
            </w:r>
            <w:r w:rsidR="009E5CF9" w:rsidRPr="00273FDA">
              <w:rPr>
                <w:rFonts w:ascii="宋体" w:eastAsia="宋体" w:hAnsi="宋体" w:hint="eastAsia"/>
                <w:sz w:val="21"/>
                <w:szCs w:val="21"/>
              </w:rPr>
              <w:t>加工工序</w:t>
            </w:r>
          </w:p>
        </w:tc>
        <w:tc>
          <w:tcPr>
            <w:tcW w:w="1559" w:type="dxa"/>
            <w:tcBorders>
              <w:top w:val="single" w:sz="4"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废切削液</w:t>
            </w:r>
          </w:p>
        </w:tc>
        <w:tc>
          <w:tcPr>
            <w:tcW w:w="2268" w:type="dxa"/>
            <w:tcBorders>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3.84</w:t>
            </w:r>
            <w:r w:rsidR="009E5CF9"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机</w:t>
            </w:r>
            <w:r w:rsidR="009E5CF9" w:rsidRPr="00273FDA">
              <w:rPr>
                <w:rFonts w:ascii="宋体" w:eastAsia="宋体" w:hAnsi="宋体" w:hint="eastAsia"/>
                <w:sz w:val="21"/>
                <w:szCs w:val="21"/>
              </w:rPr>
              <w:t>加工工序</w:t>
            </w:r>
          </w:p>
        </w:tc>
        <w:tc>
          <w:tcPr>
            <w:tcW w:w="1559" w:type="dxa"/>
            <w:tcBorders>
              <w:top w:val="single" w:sz="4"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废机油</w:t>
            </w:r>
          </w:p>
        </w:tc>
        <w:tc>
          <w:tcPr>
            <w:tcW w:w="2268" w:type="dxa"/>
            <w:tcBorders>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1</w:t>
            </w:r>
            <w:r w:rsidR="009E5CF9" w:rsidRPr="00902457">
              <w:rPr>
                <w:rFonts w:hAnsi="宋体" w:hint="eastAsia"/>
                <w:sz w:val="21"/>
                <w:szCs w:val="21"/>
              </w:rPr>
              <w:t>.5</w:t>
            </w:r>
            <w:r w:rsidR="009E5CF9"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9649C" w:rsidRPr="002A0729" w:rsidTr="00C13FB6">
        <w:trPr>
          <w:trHeight w:val="397"/>
        </w:trPr>
        <w:tc>
          <w:tcPr>
            <w:tcW w:w="1135" w:type="dxa"/>
            <w:gridSpan w:val="2"/>
            <w:vMerge/>
            <w:tcBorders>
              <w:left w:val="single" w:sz="12" w:space="0" w:color="auto"/>
            </w:tcBorders>
            <w:vAlign w:val="center"/>
          </w:tcPr>
          <w:p w:rsidR="0099649C" w:rsidRPr="00902457" w:rsidRDefault="0099649C" w:rsidP="001E5CED">
            <w:pPr>
              <w:jc w:val="center"/>
              <w:rPr>
                <w:sz w:val="21"/>
                <w:szCs w:val="21"/>
              </w:rPr>
            </w:pPr>
          </w:p>
        </w:tc>
        <w:tc>
          <w:tcPr>
            <w:tcW w:w="2835" w:type="dxa"/>
            <w:gridSpan w:val="3"/>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原料使用过程</w:t>
            </w:r>
          </w:p>
        </w:tc>
        <w:tc>
          <w:tcPr>
            <w:tcW w:w="1559" w:type="dxa"/>
            <w:tcBorders>
              <w:top w:val="single" w:sz="4" w:space="0" w:color="auto"/>
              <w:bottom w:val="single" w:sz="6" w:space="0" w:color="auto"/>
            </w:tcBorders>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废包装桶</w:t>
            </w:r>
          </w:p>
        </w:tc>
        <w:tc>
          <w:tcPr>
            <w:tcW w:w="2268" w:type="dxa"/>
            <w:tcBorders>
              <w:bottom w:val="single" w:sz="6" w:space="0" w:color="auto"/>
            </w:tcBorders>
            <w:vAlign w:val="center"/>
          </w:tcPr>
          <w:p w:rsidR="0099649C" w:rsidRDefault="0099649C" w:rsidP="001E5CED">
            <w:pPr>
              <w:jc w:val="center"/>
              <w:rPr>
                <w:rFonts w:hAnsi="宋体"/>
                <w:sz w:val="21"/>
                <w:szCs w:val="21"/>
              </w:rPr>
            </w:pPr>
            <w:r>
              <w:rPr>
                <w:rFonts w:hAnsi="宋体" w:hint="eastAsia"/>
                <w:sz w:val="21"/>
                <w:szCs w:val="21"/>
              </w:rPr>
              <w:t>1.158</w:t>
            </w:r>
            <w:r w:rsidRPr="00902457">
              <w:rPr>
                <w:rFonts w:hAnsi="宋体"/>
                <w:sz w:val="21"/>
                <w:szCs w:val="21"/>
              </w:rPr>
              <w:t>t/a</w:t>
            </w:r>
          </w:p>
        </w:tc>
        <w:tc>
          <w:tcPr>
            <w:tcW w:w="2835" w:type="dxa"/>
            <w:tcBorders>
              <w:bottom w:val="single" w:sz="6" w:space="0" w:color="auto"/>
              <w:right w:val="single" w:sz="12" w:space="0" w:color="auto"/>
            </w:tcBorders>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9649C" w:rsidRPr="002A0729" w:rsidTr="00C13FB6">
        <w:trPr>
          <w:trHeight w:val="397"/>
        </w:trPr>
        <w:tc>
          <w:tcPr>
            <w:tcW w:w="1135" w:type="dxa"/>
            <w:gridSpan w:val="2"/>
            <w:vMerge/>
            <w:tcBorders>
              <w:left w:val="single" w:sz="12" w:space="0" w:color="auto"/>
            </w:tcBorders>
            <w:vAlign w:val="center"/>
          </w:tcPr>
          <w:p w:rsidR="0099649C" w:rsidRPr="00902457" w:rsidRDefault="0099649C" w:rsidP="001E5CED">
            <w:pPr>
              <w:jc w:val="center"/>
              <w:rPr>
                <w:sz w:val="21"/>
                <w:szCs w:val="21"/>
              </w:rPr>
            </w:pPr>
          </w:p>
        </w:tc>
        <w:tc>
          <w:tcPr>
            <w:tcW w:w="2835" w:type="dxa"/>
            <w:gridSpan w:val="3"/>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喷漆工序</w:t>
            </w:r>
          </w:p>
        </w:tc>
        <w:tc>
          <w:tcPr>
            <w:tcW w:w="1559" w:type="dxa"/>
            <w:tcBorders>
              <w:top w:val="single" w:sz="4" w:space="0" w:color="auto"/>
              <w:bottom w:val="single" w:sz="6" w:space="0" w:color="auto"/>
            </w:tcBorders>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漆渣</w:t>
            </w:r>
          </w:p>
        </w:tc>
        <w:tc>
          <w:tcPr>
            <w:tcW w:w="2268" w:type="dxa"/>
            <w:tcBorders>
              <w:bottom w:val="single" w:sz="6" w:space="0" w:color="auto"/>
            </w:tcBorders>
            <w:vAlign w:val="center"/>
          </w:tcPr>
          <w:p w:rsidR="0099649C" w:rsidRDefault="0099649C" w:rsidP="0099649C">
            <w:pPr>
              <w:jc w:val="center"/>
              <w:rPr>
                <w:rFonts w:hAnsi="宋体"/>
                <w:sz w:val="21"/>
                <w:szCs w:val="21"/>
              </w:rPr>
            </w:pPr>
            <w:r w:rsidRPr="00902457">
              <w:rPr>
                <w:rFonts w:hAnsi="宋体" w:hint="eastAsia"/>
                <w:sz w:val="21"/>
                <w:szCs w:val="21"/>
              </w:rPr>
              <w:t>0.</w:t>
            </w:r>
            <w:r>
              <w:rPr>
                <w:rFonts w:hAnsi="宋体" w:hint="eastAsia"/>
                <w:sz w:val="21"/>
                <w:szCs w:val="21"/>
              </w:rPr>
              <w:t>672</w:t>
            </w:r>
            <w:r w:rsidRPr="00902457">
              <w:rPr>
                <w:rFonts w:hAnsi="宋体"/>
                <w:sz w:val="21"/>
                <w:szCs w:val="21"/>
              </w:rPr>
              <w:t>t/a</w:t>
            </w:r>
          </w:p>
        </w:tc>
        <w:tc>
          <w:tcPr>
            <w:tcW w:w="2835" w:type="dxa"/>
            <w:tcBorders>
              <w:bottom w:val="single" w:sz="6" w:space="0" w:color="auto"/>
              <w:right w:val="single" w:sz="12" w:space="0" w:color="auto"/>
            </w:tcBorders>
            <w:vAlign w:val="center"/>
          </w:tcPr>
          <w:p w:rsidR="0099649C"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焊接</w:t>
            </w:r>
            <w:r w:rsidR="009E5CF9" w:rsidRPr="00273FDA">
              <w:rPr>
                <w:rFonts w:ascii="宋体" w:eastAsia="宋体" w:hAnsi="宋体" w:hint="eastAsia"/>
                <w:sz w:val="21"/>
                <w:szCs w:val="21"/>
              </w:rPr>
              <w:t>工序</w:t>
            </w:r>
          </w:p>
        </w:tc>
        <w:tc>
          <w:tcPr>
            <w:tcW w:w="1559" w:type="dxa"/>
            <w:tcBorders>
              <w:top w:val="single" w:sz="4"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焊渣</w:t>
            </w:r>
          </w:p>
        </w:tc>
        <w:tc>
          <w:tcPr>
            <w:tcW w:w="2268" w:type="dxa"/>
            <w:tcBorders>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2.225</w:t>
            </w:r>
            <w:r w:rsidR="009E5CF9"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sz w:val="21"/>
                <w:szCs w:val="21"/>
              </w:rPr>
              <w:t>环卫部门清运</w:t>
            </w:r>
            <w:r w:rsidRPr="00273FDA">
              <w:rPr>
                <w:rFonts w:ascii="宋体" w:eastAsia="宋体" w:hAnsi="宋体" w:hint="eastAsia"/>
                <w:sz w:val="21"/>
                <w:szCs w:val="21"/>
              </w:rPr>
              <w:t>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9649C" w:rsidRPr="00273FDA" w:rsidRDefault="0099649C" w:rsidP="0099649C">
            <w:pPr>
              <w:jc w:val="center"/>
              <w:rPr>
                <w:rFonts w:ascii="宋体" w:eastAsia="宋体" w:hAnsi="宋体"/>
                <w:sz w:val="21"/>
                <w:szCs w:val="21"/>
              </w:rPr>
            </w:pPr>
            <w:r w:rsidRPr="00273FDA">
              <w:rPr>
                <w:rFonts w:ascii="宋体" w:eastAsia="宋体" w:hAnsi="宋体" w:hint="eastAsia"/>
                <w:sz w:val="21"/>
                <w:szCs w:val="21"/>
              </w:rPr>
              <w:t>布袋除尘装置</w:t>
            </w:r>
          </w:p>
          <w:p w:rsidR="009E5CF9" w:rsidRPr="00273FDA" w:rsidRDefault="0099649C" w:rsidP="0099649C">
            <w:pPr>
              <w:jc w:val="center"/>
              <w:rPr>
                <w:rFonts w:ascii="宋体" w:eastAsia="宋体" w:hAnsi="宋体"/>
                <w:sz w:val="21"/>
                <w:szCs w:val="21"/>
              </w:rPr>
            </w:pPr>
            <w:r w:rsidRPr="00273FDA">
              <w:rPr>
                <w:rFonts w:ascii="宋体" w:eastAsia="宋体" w:hAnsi="宋体" w:hint="eastAsia"/>
                <w:sz w:val="21"/>
                <w:szCs w:val="21"/>
              </w:rPr>
              <w:t>移动式旱烟净化装置</w:t>
            </w:r>
          </w:p>
        </w:tc>
        <w:tc>
          <w:tcPr>
            <w:tcW w:w="1559" w:type="dxa"/>
            <w:tcBorders>
              <w:top w:val="single" w:sz="4" w:space="0" w:color="auto"/>
              <w:bottom w:val="single" w:sz="6" w:space="0" w:color="auto"/>
            </w:tcBorders>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除尘装置吸收的除尘灰</w:t>
            </w:r>
          </w:p>
        </w:tc>
        <w:tc>
          <w:tcPr>
            <w:tcW w:w="2268" w:type="dxa"/>
            <w:tcBorders>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14.3717</w:t>
            </w:r>
            <w:r w:rsidRPr="00902457">
              <w:rPr>
                <w:rFonts w:hAnsi="宋体"/>
                <w:sz w:val="21"/>
                <w:szCs w:val="21"/>
              </w:rPr>
              <w:t>t/a</w:t>
            </w:r>
          </w:p>
        </w:tc>
        <w:tc>
          <w:tcPr>
            <w:tcW w:w="2835" w:type="dxa"/>
            <w:tcBorders>
              <w:bottom w:val="single" w:sz="6" w:space="0" w:color="auto"/>
              <w:right w:val="single" w:sz="12" w:space="0" w:color="auto"/>
            </w:tcBorders>
            <w:vAlign w:val="center"/>
          </w:tcPr>
          <w:p w:rsidR="009E5CF9" w:rsidRPr="00273FDA" w:rsidRDefault="0099649C" w:rsidP="001E5CED">
            <w:pPr>
              <w:jc w:val="center"/>
              <w:rPr>
                <w:rFonts w:ascii="宋体" w:eastAsia="宋体" w:hAnsi="宋体"/>
                <w:sz w:val="21"/>
                <w:szCs w:val="21"/>
              </w:rPr>
            </w:pPr>
            <w:r w:rsidRPr="00273FDA">
              <w:rPr>
                <w:rFonts w:ascii="宋体" w:eastAsia="宋体" w:hAnsi="宋体" w:hint="eastAsia"/>
                <w:sz w:val="21"/>
                <w:szCs w:val="21"/>
              </w:rPr>
              <w:t>经厂方收集后出售处理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Merge w:val="restart"/>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喷漆废气处理装置</w:t>
            </w:r>
          </w:p>
        </w:tc>
        <w:tc>
          <w:tcPr>
            <w:tcW w:w="1559" w:type="dxa"/>
            <w:tcBorders>
              <w:top w:val="single" w:sz="6"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废纸质过滤器</w:t>
            </w:r>
          </w:p>
        </w:tc>
        <w:tc>
          <w:tcPr>
            <w:tcW w:w="2268" w:type="dxa"/>
            <w:tcBorders>
              <w:top w:val="single" w:sz="6" w:space="0" w:color="auto"/>
              <w:bottom w:val="single" w:sz="6" w:space="0" w:color="auto"/>
            </w:tcBorders>
            <w:vAlign w:val="center"/>
          </w:tcPr>
          <w:p w:rsidR="009E5CF9" w:rsidRPr="00902457" w:rsidRDefault="0099649C" w:rsidP="001E5CED">
            <w:pPr>
              <w:jc w:val="center"/>
              <w:rPr>
                <w:rFonts w:hAnsi="宋体"/>
                <w:sz w:val="21"/>
                <w:szCs w:val="21"/>
              </w:rPr>
            </w:pPr>
            <w:r>
              <w:rPr>
                <w:rFonts w:hAnsi="宋体" w:hint="eastAsia"/>
                <w:sz w:val="21"/>
                <w:szCs w:val="21"/>
              </w:rPr>
              <w:t>2.178</w:t>
            </w:r>
            <w:r w:rsidR="009E5CF9" w:rsidRPr="00902457">
              <w:rPr>
                <w:rFonts w:hAnsi="宋体"/>
                <w:sz w:val="21"/>
                <w:szCs w:val="21"/>
              </w:rPr>
              <w:t>t/a</w:t>
            </w:r>
          </w:p>
        </w:tc>
        <w:tc>
          <w:tcPr>
            <w:tcW w:w="2835" w:type="dxa"/>
            <w:tcBorders>
              <w:top w:val="single" w:sz="6" w:space="0" w:color="auto"/>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Merge/>
            <w:vAlign w:val="center"/>
          </w:tcPr>
          <w:p w:rsidR="009E5CF9" w:rsidRPr="00273FDA" w:rsidRDefault="009E5CF9" w:rsidP="001E5CED">
            <w:pPr>
              <w:jc w:val="center"/>
              <w:rPr>
                <w:rFonts w:ascii="宋体" w:eastAsia="宋体" w:hAnsi="宋体"/>
                <w:sz w:val="21"/>
                <w:szCs w:val="21"/>
              </w:rPr>
            </w:pPr>
          </w:p>
        </w:tc>
        <w:tc>
          <w:tcPr>
            <w:tcW w:w="1559" w:type="dxa"/>
            <w:tcBorders>
              <w:top w:val="single" w:sz="6"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废过滤棉</w:t>
            </w:r>
          </w:p>
        </w:tc>
        <w:tc>
          <w:tcPr>
            <w:tcW w:w="2268" w:type="dxa"/>
            <w:tcBorders>
              <w:top w:val="single" w:sz="6" w:space="0" w:color="auto"/>
              <w:bottom w:val="single" w:sz="6" w:space="0" w:color="auto"/>
            </w:tcBorders>
            <w:vAlign w:val="center"/>
          </w:tcPr>
          <w:p w:rsidR="009E5CF9" w:rsidRPr="00902457" w:rsidRDefault="009E5CF9" w:rsidP="001E5CED">
            <w:pPr>
              <w:jc w:val="center"/>
              <w:rPr>
                <w:rFonts w:hAnsi="宋体"/>
                <w:sz w:val="21"/>
                <w:szCs w:val="21"/>
              </w:rPr>
            </w:pPr>
            <w:r w:rsidRPr="00902457">
              <w:rPr>
                <w:rFonts w:hAnsi="宋体" w:hint="eastAsia"/>
                <w:sz w:val="21"/>
                <w:szCs w:val="21"/>
              </w:rPr>
              <w:t>1.2</w:t>
            </w:r>
            <w:r w:rsidRPr="00902457">
              <w:rPr>
                <w:rFonts w:hAnsi="宋体"/>
                <w:sz w:val="21"/>
                <w:szCs w:val="21"/>
              </w:rPr>
              <w:t>t/a</w:t>
            </w:r>
          </w:p>
        </w:tc>
        <w:tc>
          <w:tcPr>
            <w:tcW w:w="2835" w:type="dxa"/>
            <w:tcBorders>
              <w:top w:val="single" w:sz="6" w:space="0" w:color="auto"/>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Merge/>
            <w:vAlign w:val="center"/>
          </w:tcPr>
          <w:p w:rsidR="009E5CF9" w:rsidRPr="00273FDA" w:rsidRDefault="009E5CF9" w:rsidP="001E5CED">
            <w:pPr>
              <w:jc w:val="center"/>
              <w:rPr>
                <w:rFonts w:ascii="宋体" w:eastAsia="宋体" w:hAnsi="宋体"/>
                <w:sz w:val="21"/>
                <w:szCs w:val="21"/>
              </w:rPr>
            </w:pPr>
          </w:p>
        </w:tc>
        <w:tc>
          <w:tcPr>
            <w:tcW w:w="1559" w:type="dxa"/>
            <w:tcBorders>
              <w:top w:val="single" w:sz="6"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废活性炭</w:t>
            </w:r>
          </w:p>
        </w:tc>
        <w:tc>
          <w:tcPr>
            <w:tcW w:w="2268" w:type="dxa"/>
            <w:tcBorders>
              <w:top w:val="single" w:sz="6" w:space="0" w:color="auto"/>
              <w:bottom w:val="single" w:sz="6" w:space="0" w:color="auto"/>
            </w:tcBorders>
            <w:vAlign w:val="center"/>
          </w:tcPr>
          <w:p w:rsidR="009E5CF9" w:rsidRPr="00902457" w:rsidRDefault="00273FDA" w:rsidP="001E5CED">
            <w:pPr>
              <w:jc w:val="center"/>
              <w:rPr>
                <w:rFonts w:hAnsi="宋体"/>
                <w:sz w:val="21"/>
                <w:szCs w:val="21"/>
              </w:rPr>
            </w:pPr>
            <w:r>
              <w:rPr>
                <w:rFonts w:hAnsi="宋体" w:hint="eastAsia"/>
                <w:sz w:val="21"/>
                <w:szCs w:val="21"/>
              </w:rPr>
              <w:t>9.8758</w:t>
            </w:r>
            <w:r w:rsidR="009E5CF9" w:rsidRPr="00902457">
              <w:rPr>
                <w:rFonts w:hAnsi="宋体"/>
                <w:sz w:val="21"/>
                <w:szCs w:val="21"/>
              </w:rPr>
              <w:t>t/a</w:t>
            </w:r>
          </w:p>
        </w:tc>
        <w:tc>
          <w:tcPr>
            <w:tcW w:w="2835" w:type="dxa"/>
            <w:tcBorders>
              <w:top w:val="single" w:sz="6" w:space="0" w:color="auto"/>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委托有资质的单位处理</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职工食堂</w:t>
            </w:r>
          </w:p>
        </w:tc>
        <w:tc>
          <w:tcPr>
            <w:tcW w:w="1559" w:type="dxa"/>
            <w:tcBorders>
              <w:top w:val="single" w:sz="6"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食堂餐厨废弃物、废油脂</w:t>
            </w:r>
          </w:p>
        </w:tc>
        <w:tc>
          <w:tcPr>
            <w:tcW w:w="2268" w:type="dxa"/>
            <w:tcBorders>
              <w:top w:val="single" w:sz="6" w:space="0" w:color="auto"/>
              <w:bottom w:val="single" w:sz="6" w:space="0" w:color="auto"/>
            </w:tcBorders>
            <w:vAlign w:val="center"/>
          </w:tcPr>
          <w:p w:rsidR="009E5CF9" w:rsidRPr="00902457" w:rsidRDefault="00273FDA" w:rsidP="001E5CED">
            <w:pPr>
              <w:jc w:val="center"/>
              <w:rPr>
                <w:rFonts w:hAnsi="宋体"/>
                <w:sz w:val="21"/>
                <w:szCs w:val="21"/>
              </w:rPr>
            </w:pPr>
            <w:r>
              <w:rPr>
                <w:rFonts w:hAnsi="宋体" w:hint="eastAsia"/>
                <w:sz w:val="21"/>
                <w:szCs w:val="21"/>
              </w:rPr>
              <w:t>2</w:t>
            </w:r>
            <w:r w:rsidR="009E5CF9" w:rsidRPr="00902457">
              <w:rPr>
                <w:rFonts w:hAnsi="宋体" w:hint="eastAsia"/>
                <w:sz w:val="21"/>
                <w:szCs w:val="21"/>
              </w:rPr>
              <w:t>.6</w:t>
            </w:r>
            <w:r w:rsidR="009E5CF9" w:rsidRPr="00902457">
              <w:rPr>
                <w:rFonts w:hAnsi="宋体"/>
                <w:sz w:val="21"/>
                <w:szCs w:val="21"/>
              </w:rPr>
              <w:t>t/a</w:t>
            </w:r>
          </w:p>
        </w:tc>
        <w:tc>
          <w:tcPr>
            <w:tcW w:w="2835" w:type="dxa"/>
            <w:tcBorders>
              <w:top w:val="single" w:sz="6" w:space="0" w:color="auto"/>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由获得许可的单位</w:t>
            </w:r>
          </w:p>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收集处置</w:t>
            </w:r>
          </w:p>
        </w:tc>
      </w:tr>
      <w:tr w:rsidR="009E5CF9" w:rsidRPr="002A0729" w:rsidTr="00C13FB6">
        <w:trPr>
          <w:trHeight w:val="397"/>
        </w:trPr>
        <w:tc>
          <w:tcPr>
            <w:tcW w:w="1135" w:type="dxa"/>
            <w:gridSpan w:val="2"/>
            <w:vMerge/>
            <w:tcBorders>
              <w:left w:val="single" w:sz="12" w:space="0" w:color="auto"/>
            </w:tcBorders>
            <w:vAlign w:val="center"/>
          </w:tcPr>
          <w:p w:rsidR="009E5CF9" w:rsidRPr="00902457" w:rsidRDefault="009E5CF9" w:rsidP="001E5CED">
            <w:pPr>
              <w:jc w:val="center"/>
              <w:rPr>
                <w:sz w:val="21"/>
                <w:szCs w:val="21"/>
              </w:rPr>
            </w:pPr>
          </w:p>
        </w:tc>
        <w:tc>
          <w:tcPr>
            <w:tcW w:w="2835" w:type="dxa"/>
            <w:gridSpan w:val="3"/>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职工生活</w:t>
            </w:r>
          </w:p>
        </w:tc>
        <w:tc>
          <w:tcPr>
            <w:tcW w:w="1559" w:type="dxa"/>
            <w:tcBorders>
              <w:top w:val="single" w:sz="6" w:space="0" w:color="auto"/>
              <w:bottom w:val="single" w:sz="6"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hint="eastAsia"/>
                <w:sz w:val="21"/>
                <w:szCs w:val="21"/>
              </w:rPr>
              <w:t>生活垃圾</w:t>
            </w:r>
          </w:p>
        </w:tc>
        <w:tc>
          <w:tcPr>
            <w:tcW w:w="2268" w:type="dxa"/>
            <w:tcBorders>
              <w:top w:val="single" w:sz="6" w:space="0" w:color="auto"/>
              <w:bottom w:val="single" w:sz="6" w:space="0" w:color="auto"/>
            </w:tcBorders>
            <w:vAlign w:val="center"/>
          </w:tcPr>
          <w:p w:rsidR="009E5CF9" w:rsidRPr="00902457" w:rsidRDefault="00273FDA" w:rsidP="001E5CED">
            <w:pPr>
              <w:jc w:val="center"/>
              <w:rPr>
                <w:rFonts w:hAnsi="宋体"/>
                <w:sz w:val="21"/>
                <w:szCs w:val="21"/>
              </w:rPr>
            </w:pPr>
            <w:r>
              <w:rPr>
                <w:rFonts w:hAnsi="宋体" w:hint="eastAsia"/>
                <w:sz w:val="21"/>
                <w:szCs w:val="21"/>
              </w:rPr>
              <w:t>9</w:t>
            </w:r>
            <w:r w:rsidR="009E5CF9" w:rsidRPr="00902457">
              <w:rPr>
                <w:rFonts w:hAnsi="宋体"/>
                <w:sz w:val="21"/>
                <w:szCs w:val="21"/>
              </w:rPr>
              <w:t>t/a</w:t>
            </w:r>
          </w:p>
        </w:tc>
        <w:tc>
          <w:tcPr>
            <w:tcW w:w="2835" w:type="dxa"/>
            <w:tcBorders>
              <w:top w:val="single" w:sz="6" w:space="0" w:color="auto"/>
              <w:bottom w:val="single" w:sz="6" w:space="0" w:color="auto"/>
              <w:righ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sz w:val="21"/>
                <w:szCs w:val="21"/>
              </w:rPr>
              <w:t>环卫部门清运</w:t>
            </w:r>
            <w:r w:rsidRPr="00273FDA">
              <w:rPr>
                <w:rFonts w:ascii="宋体" w:eastAsia="宋体" w:hAnsi="宋体" w:hint="eastAsia"/>
                <w:sz w:val="21"/>
                <w:szCs w:val="21"/>
              </w:rPr>
              <w:t>处理</w:t>
            </w:r>
          </w:p>
        </w:tc>
      </w:tr>
      <w:tr w:rsidR="009E5CF9" w:rsidRPr="002A0729" w:rsidTr="001E5CED">
        <w:trPr>
          <w:trHeight w:val="1913"/>
        </w:trPr>
        <w:tc>
          <w:tcPr>
            <w:tcW w:w="1135" w:type="dxa"/>
            <w:gridSpan w:val="2"/>
            <w:tcBorders>
              <w:lef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sz w:val="21"/>
                <w:szCs w:val="21"/>
              </w:rPr>
              <w:t>噪</w:t>
            </w:r>
          </w:p>
          <w:p w:rsidR="009E5CF9" w:rsidRPr="00273FDA" w:rsidRDefault="009E5CF9" w:rsidP="001E5CED">
            <w:pPr>
              <w:jc w:val="center"/>
              <w:rPr>
                <w:rFonts w:ascii="宋体" w:eastAsia="宋体" w:hAnsi="宋体"/>
                <w:sz w:val="21"/>
                <w:szCs w:val="21"/>
              </w:rPr>
            </w:pPr>
          </w:p>
          <w:p w:rsidR="009E5CF9" w:rsidRPr="00902457" w:rsidRDefault="009E5CF9" w:rsidP="001E5CED">
            <w:pPr>
              <w:jc w:val="center"/>
              <w:rPr>
                <w:sz w:val="21"/>
                <w:szCs w:val="21"/>
              </w:rPr>
            </w:pPr>
            <w:r w:rsidRPr="00273FDA">
              <w:rPr>
                <w:rFonts w:ascii="宋体" w:eastAsia="宋体" w:hAnsi="宋体"/>
                <w:sz w:val="21"/>
                <w:szCs w:val="21"/>
              </w:rPr>
              <w:t>声</w:t>
            </w:r>
          </w:p>
        </w:tc>
        <w:tc>
          <w:tcPr>
            <w:tcW w:w="9497" w:type="dxa"/>
            <w:gridSpan w:val="6"/>
            <w:tcBorders>
              <w:right w:val="single" w:sz="12" w:space="0" w:color="auto"/>
            </w:tcBorders>
            <w:vAlign w:val="center"/>
          </w:tcPr>
          <w:p w:rsidR="009E5CF9" w:rsidRPr="00273FDA" w:rsidRDefault="00273FDA" w:rsidP="00D80452">
            <w:pPr>
              <w:snapToGrid w:val="0"/>
              <w:spacing w:beforeLines="50" w:line="360" w:lineRule="auto"/>
              <w:ind w:firstLineChars="200" w:firstLine="420"/>
              <w:rPr>
                <w:rFonts w:ascii="宋体" w:eastAsia="宋体" w:hAnsi="宋体"/>
                <w:sz w:val="21"/>
                <w:szCs w:val="21"/>
              </w:rPr>
            </w:pPr>
            <w:r w:rsidRPr="00273FDA">
              <w:rPr>
                <w:rFonts w:ascii="宋体" w:eastAsia="宋体" w:hAnsi="宋体" w:hint="eastAsia"/>
                <w:sz w:val="21"/>
                <w:szCs w:val="21"/>
              </w:rPr>
              <w:t>扩建项目建成投产后</w:t>
            </w:r>
            <w:r w:rsidR="009E5CF9" w:rsidRPr="00273FDA">
              <w:rPr>
                <w:rFonts w:ascii="宋体" w:eastAsia="宋体" w:hAnsi="宋体" w:hint="eastAsia"/>
                <w:sz w:val="21"/>
                <w:szCs w:val="21"/>
              </w:rPr>
              <w:t>，</w:t>
            </w:r>
            <w:r w:rsidRPr="00273FDA">
              <w:rPr>
                <w:rFonts w:ascii="宋体" w:eastAsia="宋体" w:hAnsi="宋体" w:hint="eastAsia"/>
                <w:sz w:val="21"/>
                <w:szCs w:val="21"/>
              </w:rPr>
              <w:t>全厂</w:t>
            </w:r>
            <w:r w:rsidR="009E5CF9" w:rsidRPr="00273FDA">
              <w:rPr>
                <w:rFonts w:ascii="宋体" w:eastAsia="宋体" w:hAnsi="宋体"/>
                <w:sz w:val="21"/>
                <w:szCs w:val="21"/>
              </w:rPr>
              <w:t>噪声</w:t>
            </w:r>
            <w:r w:rsidR="009E5CF9" w:rsidRPr="00273FDA">
              <w:rPr>
                <w:rFonts w:ascii="宋体" w:eastAsia="宋体" w:hAnsi="宋体" w:hint="eastAsia"/>
                <w:sz w:val="21"/>
                <w:szCs w:val="21"/>
              </w:rPr>
              <w:t>来源于</w:t>
            </w:r>
            <w:r w:rsidRPr="00273FDA">
              <w:rPr>
                <w:rFonts w:ascii="宋体" w:eastAsia="宋体" w:hAnsi="宋体"/>
                <w:sz w:val="21"/>
                <w:szCs w:val="21"/>
              </w:rPr>
              <w:t>等离子切割机、</w:t>
            </w:r>
            <w:r w:rsidRPr="00273FDA">
              <w:rPr>
                <w:rFonts w:ascii="宋体" w:eastAsia="宋体" w:hAnsi="宋体" w:hint="eastAsia"/>
                <w:sz w:val="21"/>
                <w:szCs w:val="21"/>
              </w:rPr>
              <w:t>落地镗铣床</w:t>
            </w:r>
            <w:r w:rsidRPr="00273FDA">
              <w:rPr>
                <w:rFonts w:ascii="宋体" w:eastAsia="宋体" w:hAnsi="宋体"/>
                <w:sz w:val="21"/>
                <w:szCs w:val="21"/>
              </w:rPr>
              <w:t>、车床、钻床</w:t>
            </w:r>
            <w:r w:rsidRPr="00273FDA">
              <w:rPr>
                <w:rFonts w:ascii="宋体" w:eastAsia="宋体" w:hAnsi="宋体" w:hint="eastAsia"/>
                <w:sz w:val="21"/>
                <w:szCs w:val="21"/>
              </w:rPr>
              <w:t>、带</w:t>
            </w:r>
            <w:r w:rsidRPr="00273FDA">
              <w:rPr>
                <w:rFonts w:ascii="宋体" w:eastAsia="宋体" w:hAnsi="宋体"/>
                <w:sz w:val="21"/>
                <w:szCs w:val="21"/>
              </w:rPr>
              <w:t>锯床、</w:t>
            </w:r>
            <w:r w:rsidRPr="00273FDA">
              <w:rPr>
                <w:rFonts w:ascii="宋体" w:eastAsia="宋体" w:hAnsi="宋体" w:hint="eastAsia"/>
                <w:sz w:val="21"/>
                <w:szCs w:val="21"/>
              </w:rPr>
              <w:t>龙门刨床、独臂刨床、牛头刨床、台床</w:t>
            </w:r>
            <w:r w:rsidRPr="00273FDA">
              <w:rPr>
                <w:rFonts w:ascii="宋体" w:eastAsia="宋体" w:hAnsi="宋体"/>
                <w:sz w:val="21"/>
                <w:szCs w:val="21"/>
              </w:rPr>
              <w:t>、</w:t>
            </w:r>
            <w:r w:rsidRPr="00273FDA">
              <w:rPr>
                <w:rFonts w:ascii="宋体" w:eastAsia="宋体" w:hAnsi="宋体" w:hint="eastAsia"/>
                <w:sz w:val="21"/>
                <w:szCs w:val="21"/>
              </w:rPr>
              <w:t>铣削头</w:t>
            </w:r>
            <w:r w:rsidRPr="00273FDA">
              <w:rPr>
                <w:rFonts w:ascii="宋体" w:eastAsia="宋体" w:hAnsi="宋体"/>
                <w:sz w:val="21"/>
                <w:szCs w:val="21"/>
              </w:rPr>
              <w:t>、</w:t>
            </w:r>
            <w:r w:rsidRPr="00273FDA">
              <w:rPr>
                <w:rFonts w:ascii="宋体" w:eastAsia="宋体" w:hAnsi="宋体" w:hint="eastAsia"/>
                <w:sz w:val="21"/>
                <w:szCs w:val="21"/>
              </w:rPr>
              <w:t>立铣</w:t>
            </w:r>
            <w:r w:rsidRPr="00273FDA">
              <w:rPr>
                <w:rFonts w:ascii="宋体" w:eastAsia="宋体" w:hAnsi="宋体"/>
                <w:sz w:val="21"/>
                <w:szCs w:val="21"/>
              </w:rPr>
              <w:t>、</w:t>
            </w:r>
            <w:r w:rsidRPr="00273FDA">
              <w:rPr>
                <w:rFonts w:ascii="宋体" w:eastAsia="宋体" w:hAnsi="宋体" w:hint="eastAsia"/>
                <w:sz w:val="21"/>
                <w:szCs w:val="21"/>
              </w:rPr>
              <w:t>平面磨床</w:t>
            </w:r>
            <w:r w:rsidRPr="00273FDA">
              <w:rPr>
                <w:rFonts w:ascii="宋体" w:eastAsia="宋体" w:hAnsi="宋体"/>
                <w:sz w:val="21"/>
                <w:szCs w:val="21"/>
              </w:rPr>
              <w:t>、</w:t>
            </w:r>
            <w:r w:rsidRPr="00273FDA">
              <w:rPr>
                <w:rFonts w:ascii="宋体" w:eastAsia="宋体" w:hAnsi="宋体" w:hint="eastAsia"/>
                <w:sz w:val="21"/>
                <w:szCs w:val="21"/>
              </w:rPr>
              <w:t>液压机</w:t>
            </w:r>
            <w:r w:rsidRPr="00273FDA">
              <w:rPr>
                <w:rFonts w:ascii="宋体" w:eastAsia="宋体" w:hAnsi="宋体"/>
                <w:sz w:val="21"/>
                <w:szCs w:val="21"/>
              </w:rPr>
              <w:t>、</w:t>
            </w:r>
            <w:r w:rsidRPr="00273FDA">
              <w:rPr>
                <w:rFonts w:ascii="宋体" w:eastAsia="宋体" w:hAnsi="宋体" w:hint="eastAsia"/>
                <w:sz w:val="21"/>
                <w:szCs w:val="21"/>
              </w:rPr>
              <w:t>弯管机、切管机、</w:t>
            </w:r>
            <w:r w:rsidRPr="00273FDA">
              <w:rPr>
                <w:rFonts w:ascii="宋体" w:eastAsia="宋体" w:hAnsi="宋体"/>
                <w:sz w:val="21"/>
                <w:szCs w:val="21"/>
              </w:rPr>
              <w:t>手持式打磨机、</w:t>
            </w:r>
            <w:r w:rsidRPr="00273FDA">
              <w:rPr>
                <w:rFonts w:ascii="宋体" w:eastAsia="宋体" w:hAnsi="宋体" w:hint="eastAsia"/>
                <w:sz w:val="21"/>
                <w:szCs w:val="21"/>
              </w:rPr>
              <w:t>吊钩式</w:t>
            </w:r>
            <w:r w:rsidRPr="00273FDA">
              <w:rPr>
                <w:rFonts w:ascii="宋体" w:eastAsia="宋体" w:hAnsi="宋体"/>
                <w:sz w:val="21"/>
                <w:szCs w:val="21"/>
              </w:rPr>
              <w:t>抛丸机、电焊机、</w:t>
            </w:r>
            <w:r w:rsidRPr="00273FDA">
              <w:rPr>
                <w:rFonts w:ascii="宋体" w:eastAsia="宋体" w:hAnsi="宋体" w:hint="eastAsia"/>
                <w:sz w:val="21"/>
                <w:szCs w:val="21"/>
              </w:rPr>
              <w:t>空压机、</w:t>
            </w:r>
            <w:r w:rsidRPr="00273FDA">
              <w:rPr>
                <w:rFonts w:ascii="宋体" w:eastAsia="宋体" w:hAnsi="宋体"/>
                <w:sz w:val="21"/>
                <w:szCs w:val="21"/>
              </w:rPr>
              <w:t>废气处理装置引风机</w:t>
            </w:r>
            <w:r w:rsidR="009E5CF9" w:rsidRPr="00273FDA">
              <w:rPr>
                <w:rFonts w:ascii="宋体" w:eastAsia="宋体" w:hAnsi="宋体" w:hint="eastAsia"/>
                <w:sz w:val="21"/>
                <w:szCs w:val="21"/>
              </w:rPr>
              <w:t>等设备噪声</w:t>
            </w:r>
            <w:r w:rsidR="009E5CF9" w:rsidRPr="00273FDA">
              <w:rPr>
                <w:rFonts w:ascii="宋体" w:eastAsia="宋体" w:hAnsi="宋体"/>
                <w:sz w:val="21"/>
                <w:szCs w:val="21"/>
              </w:rPr>
              <w:t>，其单台设备噪声值为</w:t>
            </w:r>
            <w:r w:rsidR="009E5CF9" w:rsidRPr="00273FDA">
              <w:rPr>
                <w:rFonts w:eastAsia="宋体"/>
                <w:sz w:val="21"/>
                <w:szCs w:val="21"/>
              </w:rPr>
              <w:t>75</w:t>
            </w:r>
            <w:r w:rsidR="009E5CF9" w:rsidRPr="00273FDA">
              <w:rPr>
                <w:rFonts w:eastAsia="宋体" w:hAnsi="宋体"/>
                <w:sz w:val="21"/>
                <w:szCs w:val="21"/>
              </w:rPr>
              <w:t>～</w:t>
            </w:r>
            <w:r w:rsidR="009E5CF9" w:rsidRPr="00273FDA">
              <w:rPr>
                <w:rFonts w:eastAsia="宋体"/>
                <w:sz w:val="21"/>
                <w:szCs w:val="21"/>
              </w:rPr>
              <w:t>90dB</w:t>
            </w:r>
            <w:r w:rsidR="009E5CF9" w:rsidRPr="00273FDA">
              <w:rPr>
                <w:rFonts w:eastAsia="宋体" w:hAnsi="宋体"/>
                <w:sz w:val="21"/>
                <w:szCs w:val="21"/>
              </w:rPr>
              <w:t>（</w:t>
            </w:r>
            <w:r w:rsidR="009E5CF9" w:rsidRPr="00273FDA">
              <w:rPr>
                <w:rFonts w:eastAsia="宋体"/>
                <w:sz w:val="21"/>
                <w:szCs w:val="21"/>
              </w:rPr>
              <w:t>A</w:t>
            </w:r>
            <w:r w:rsidR="009E5CF9" w:rsidRPr="00273FDA">
              <w:rPr>
                <w:rFonts w:eastAsia="宋体" w:hAnsi="宋体"/>
                <w:sz w:val="21"/>
                <w:szCs w:val="21"/>
              </w:rPr>
              <w:t>）</w:t>
            </w:r>
            <w:r w:rsidR="009E5CF9" w:rsidRPr="00273FDA">
              <w:rPr>
                <w:rFonts w:ascii="宋体" w:eastAsia="宋体" w:hAnsi="宋体" w:hint="eastAsia"/>
                <w:sz w:val="21"/>
                <w:szCs w:val="21"/>
              </w:rPr>
              <w:t>。</w:t>
            </w:r>
            <w:r w:rsidR="009E5CF9" w:rsidRPr="00273FDA">
              <w:rPr>
                <w:rFonts w:ascii="宋体" w:eastAsia="宋体" w:hAnsi="宋体"/>
                <w:sz w:val="21"/>
                <w:szCs w:val="21"/>
              </w:rPr>
              <w:t>高噪声设备产生的噪声经过设备减震、隔声及距离衰减后，厂界噪声影响值满足《工业企业厂界环境噪声排放标准》（</w:t>
            </w:r>
            <w:r w:rsidR="009E5CF9" w:rsidRPr="00273FDA">
              <w:rPr>
                <w:rFonts w:eastAsia="宋体"/>
                <w:sz w:val="21"/>
                <w:szCs w:val="21"/>
              </w:rPr>
              <w:t>GB12348-2008</w:t>
            </w:r>
            <w:r w:rsidR="009E5CF9" w:rsidRPr="00273FDA">
              <w:rPr>
                <w:rFonts w:ascii="宋体" w:eastAsia="宋体" w:hAnsi="宋体"/>
                <w:sz w:val="21"/>
                <w:szCs w:val="21"/>
              </w:rPr>
              <w:t>）</w:t>
            </w:r>
            <w:r w:rsidR="009E5CF9" w:rsidRPr="00273FDA">
              <w:rPr>
                <w:rFonts w:eastAsia="宋体"/>
                <w:sz w:val="21"/>
                <w:szCs w:val="21"/>
              </w:rPr>
              <w:t>2</w:t>
            </w:r>
            <w:r w:rsidR="009E5CF9" w:rsidRPr="00273FDA">
              <w:rPr>
                <w:rFonts w:ascii="宋体" w:eastAsia="宋体" w:hAnsi="宋体"/>
                <w:sz w:val="21"/>
                <w:szCs w:val="21"/>
              </w:rPr>
              <w:t>类</w:t>
            </w:r>
            <w:r w:rsidRPr="00273FDA">
              <w:rPr>
                <w:rFonts w:ascii="宋体" w:eastAsia="宋体" w:hAnsi="宋体" w:hint="eastAsia"/>
                <w:sz w:val="21"/>
                <w:szCs w:val="21"/>
              </w:rPr>
              <w:t>、</w:t>
            </w:r>
            <w:r w:rsidRPr="00273FDA">
              <w:rPr>
                <w:rFonts w:eastAsia="宋体"/>
                <w:sz w:val="21"/>
                <w:szCs w:val="21"/>
              </w:rPr>
              <w:t>4</w:t>
            </w:r>
            <w:r w:rsidRPr="00273FDA">
              <w:rPr>
                <w:rFonts w:ascii="宋体" w:eastAsia="宋体" w:hAnsi="宋体" w:hint="eastAsia"/>
                <w:sz w:val="21"/>
                <w:szCs w:val="21"/>
              </w:rPr>
              <w:t>类</w:t>
            </w:r>
            <w:r w:rsidR="009E5CF9" w:rsidRPr="00273FDA">
              <w:rPr>
                <w:rFonts w:ascii="宋体" w:eastAsia="宋体" w:hAnsi="宋体"/>
                <w:sz w:val="21"/>
                <w:szCs w:val="21"/>
              </w:rPr>
              <w:t>标准。</w:t>
            </w:r>
          </w:p>
        </w:tc>
      </w:tr>
      <w:tr w:rsidR="009E5CF9" w:rsidRPr="002A0729" w:rsidTr="001E5CED">
        <w:trPr>
          <w:trHeight w:val="706"/>
        </w:trPr>
        <w:tc>
          <w:tcPr>
            <w:tcW w:w="1135" w:type="dxa"/>
            <w:gridSpan w:val="2"/>
            <w:tcBorders>
              <w:left w:val="single" w:sz="12" w:space="0" w:color="auto"/>
            </w:tcBorders>
            <w:vAlign w:val="center"/>
          </w:tcPr>
          <w:p w:rsidR="009E5CF9" w:rsidRPr="00273FDA" w:rsidRDefault="009E5CF9" w:rsidP="001E5CED">
            <w:pPr>
              <w:jc w:val="center"/>
              <w:rPr>
                <w:rFonts w:ascii="宋体" w:eastAsia="宋体" w:hAnsi="宋体"/>
                <w:sz w:val="21"/>
                <w:szCs w:val="21"/>
              </w:rPr>
            </w:pPr>
            <w:r w:rsidRPr="00273FDA">
              <w:rPr>
                <w:rFonts w:ascii="宋体" w:eastAsia="宋体" w:hAnsi="宋体"/>
                <w:sz w:val="21"/>
                <w:szCs w:val="21"/>
              </w:rPr>
              <w:t>其它</w:t>
            </w:r>
          </w:p>
        </w:tc>
        <w:tc>
          <w:tcPr>
            <w:tcW w:w="9497" w:type="dxa"/>
            <w:gridSpan w:val="6"/>
            <w:tcBorders>
              <w:right w:val="single" w:sz="12" w:space="0" w:color="auto"/>
            </w:tcBorders>
            <w:vAlign w:val="center"/>
          </w:tcPr>
          <w:p w:rsidR="009E5CF9" w:rsidRPr="00273FDA" w:rsidRDefault="009E5CF9" w:rsidP="00902457">
            <w:pPr>
              <w:snapToGrid w:val="0"/>
              <w:spacing w:line="360" w:lineRule="auto"/>
              <w:ind w:firstLineChars="200" w:firstLine="420"/>
              <w:rPr>
                <w:rFonts w:ascii="宋体" w:eastAsia="宋体" w:hAnsi="宋体"/>
                <w:sz w:val="21"/>
                <w:szCs w:val="21"/>
              </w:rPr>
            </w:pPr>
          </w:p>
          <w:p w:rsidR="009E5CF9" w:rsidRPr="00273FDA" w:rsidRDefault="009E5CF9" w:rsidP="00902457">
            <w:pPr>
              <w:snapToGrid w:val="0"/>
              <w:spacing w:line="360" w:lineRule="auto"/>
              <w:ind w:firstLineChars="200" w:firstLine="420"/>
              <w:rPr>
                <w:rFonts w:ascii="宋体" w:eastAsia="宋体" w:hAnsi="宋体"/>
                <w:sz w:val="21"/>
                <w:szCs w:val="21"/>
              </w:rPr>
            </w:pPr>
          </w:p>
          <w:p w:rsidR="009E5CF9" w:rsidRPr="00273FDA" w:rsidRDefault="009E5CF9" w:rsidP="00902457">
            <w:pPr>
              <w:snapToGrid w:val="0"/>
              <w:spacing w:line="360" w:lineRule="auto"/>
              <w:ind w:firstLineChars="200" w:firstLine="420"/>
              <w:rPr>
                <w:rFonts w:ascii="宋体" w:eastAsia="宋体" w:hAnsi="宋体"/>
                <w:sz w:val="21"/>
                <w:szCs w:val="21"/>
              </w:rPr>
            </w:pPr>
            <w:r w:rsidRPr="00273FDA">
              <w:rPr>
                <w:rFonts w:ascii="宋体" w:eastAsia="宋体" w:hAnsi="宋体"/>
                <w:sz w:val="21"/>
                <w:szCs w:val="21"/>
              </w:rPr>
              <w:t>无。</w:t>
            </w:r>
          </w:p>
          <w:p w:rsidR="009E5CF9" w:rsidRPr="00273FDA" w:rsidRDefault="009E5CF9" w:rsidP="00902457">
            <w:pPr>
              <w:snapToGrid w:val="0"/>
              <w:spacing w:line="360" w:lineRule="auto"/>
              <w:ind w:firstLineChars="200" w:firstLine="420"/>
              <w:rPr>
                <w:rFonts w:ascii="宋体" w:eastAsia="宋体" w:hAnsi="宋体"/>
                <w:sz w:val="21"/>
                <w:szCs w:val="21"/>
              </w:rPr>
            </w:pPr>
          </w:p>
          <w:p w:rsidR="009E5CF9" w:rsidRPr="00273FDA" w:rsidRDefault="009E5CF9" w:rsidP="00902457">
            <w:pPr>
              <w:snapToGrid w:val="0"/>
              <w:spacing w:line="360" w:lineRule="auto"/>
              <w:ind w:firstLineChars="200" w:firstLine="420"/>
              <w:rPr>
                <w:rFonts w:ascii="宋体" w:eastAsia="宋体" w:hAnsi="宋体"/>
                <w:sz w:val="21"/>
                <w:szCs w:val="21"/>
              </w:rPr>
            </w:pPr>
          </w:p>
        </w:tc>
      </w:tr>
      <w:tr w:rsidR="009E5CF9" w:rsidRPr="002A0729" w:rsidTr="001E5CED">
        <w:trPr>
          <w:trHeight w:val="693"/>
        </w:trPr>
        <w:tc>
          <w:tcPr>
            <w:tcW w:w="10632" w:type="dxa"/>
            <w:gridSpan w:val="8"/>
            <w:tcBorders>
              <w:left w:val="single" w:sz="12" w:space="0" w:color="auto"/>
              <w:bottom w:val="single" w:sz="12" w:space="0" w:color="auto"/>
              <w:right w:val="single" w:sz="12" w:space="0" w:color="auto"/>
            </w:tcBorders>
          </w:tcPr>
          <w:p w:rsidR="009E5CF9" w:rsidRPr="00273FDA" w:rsidRDefault="009E5CF9" w:rsidP="00D80452">
            <w:pPr>
              <w:snapToGrid w:val="0"/>
              <w:spacing w:beforeLines="50" w:line="360" w:lineRule="auto"/>
              <w:rPr>
                <w:rFonts w:ascii="宋体" w:eastAsia="宋体" w:hAnsi="宋体"/>
                <w:b/>
                <w:sz w:val="21"/>
                <w:szCs w:val="21"/>
              </w:rPr>
            </w:pPr>
            <w:r w:rsidRPr="00273FDA">
              <w:rPr>
                <w:rFonts w:ascii="宋体" w:eastAsia="宋体" w:hAnsi="宋体" w:hint="eastAsia"/>
                <w:b/>
                <w:sz w:val="21"/>
                <w:szCs w:val="21"/>
              </w:rPr>
              <w:t>主要生态影响（不够时可另附页）：</w:t>
            </w: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r w:rsidRPr="00273FDA">
              <w:rPr>
                <w:rFonts w:ascii="宋体" w:eastAsia="宋体" w:hAnsi="宋体" w:hint="eastAsia"/>
                <w:sz w:val="21"/>
                <w:szCs w:val="21"/>
              </w:rPr>
              <w:t>无</w:t>
            </w:r>
            <w:r w:rsidRPr="00902457">
              <w:rPr>
                <w:rFonts w:hint="eastAsia"/>
                <w:sz w:val="21"/>
                <w:szCs w:val="21"/>
              </w:rPr>
              <w:t>。</w:t>
            </w: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902457">
            <w:pPr>
              <w:snapToGrid w:val="0"/>
              <w:ind w:firstLineChars="200" w:firstLine="420"/>
              <w:rPr>
                <w:sz w:val="21"/>
                <w:szCs w:val="21"/>
              </w:rPr>
            </w:pPr>
          </w:p>
          <w:p w:rsidR="009E5CF9" w:rsidRPr="00902457" w:rsidRDefault="009E5CF9" w:rsidP="00273FDA">
            <w:pPr>
              <w:snapToGrid w:val="0"/>
              <w:rPr>
                <w:sz w:val="21"/>
                <w:szCs w:val="21"/>
              </w:rPr>
            </w:pPr>
          </w:p>
          <w:p w:rsidR="009E5CF9" w:rsidRPr="00902457" w:rsidRDefault="009E5CF9" w:rsidP="001E5CED">
            <w:pPr>
              <w:snapToGrid w:val="0"/>
              <w:rPr>
                <w:sz w:val="21"/>
                <w:szCs w:val="21"/>
              </w:rPr>
            </w:pPr>
          </w:p>
        </w:tc>
      </w:tr>
    </w:tbl>
    <w:p w:rsidR="005A34A3" w:rsidRPr="00E95CC7" w:rsidRDefault="00EC63A5">
      <w:pPr>
        <w:pStyle w:val="af1"/>
        <w:spacing w:before="0" w:after="0"/>
        <w:jc w:val="left"/>
        <w:rPr>
          <w:rFonts w:ascii="Times New Roman" w:hAnsi="Times New Roman"/>
        </w:rPr>
      </w:pPr>
      <w:r w:rsidRPr="00E95CC7">
        <w:rPr>
          <w:rFonts w:ascii="Times New Roman" w:hAnsi="宋体"/>
        </w:rPr>
        <w:lastRenderedPageBreak/>
        <w:t>七、环境影响分析</w:t>
      </w:r>
    </w:p>
    <w:tbl>
      <w:tblPr>
        <w:tblW w:w="10632"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32"/>
      </w:tblGrid>
      <w:tr w:rsidR="005A34A3" w:rsidTr="00273FDA">
        <w:trPr>
          <w:trHeight w:val="1165"/>
        </w:trPr>
        <w:tc>
          <w:tcPr>
            <w:tcW w:w="10632" w:type="dxa"/>
            <w:tcBorders>
              <w:bottom w:val="single" w:sz="12" w:space="0" w:color="auto"/>
            </w:tcBorders>
          </w:tcPr>
          <w:p w:rsidR="005A34A3" w:rsidRPr="00E95CC7" w:rsidRDefault="00EC63A5" w:rsidP="00367F37">
            <w:pPr>
              <w:spacing w:line="360" w:lineRule="auto"/>
              <w:jc w:val="both"/>
              <w:rPr>
                <w:rFonts w:eastAsia="宋体"/>
                <w:b/>
                <w:szCs w:val="24"/>
              </w:rPr>
            </w:pPr>
            <w:r w:rsidRPr="00E95CC7">
              <w:rPr>
                <w:rFonts w:eastAsia="宋体" w:hAnsi="宋体"/>
                <w:b/>
                <w:szCs w:val="24"/>
              </w:rPr>
              <w:t>施工期环境影响简要分析：</w:t>
            </w:r>
          </w:p>
          <w:p w:rsidR="005A34A3" w:rsidRPr="00E95CC7" w:rsidRDefault="00393095" w:rsidP="00367F37">
            <w:pPr>
              <w:spacing w:line="360" w:lineRule="auto"/>
              <w:ind w:firstLineChars="200" w:firstLine="480"/>
              <w:jc w:val="both"/>
              <w:rPr>
                <w:rFonts w:ascii="宋体" w:eastAsia="宋体" w:hAnsi="宋体"/>
                <w:bCs/>
                <w:szCs w:val="24"/>
              </w:rPr>
            </w:pPr>
            <w:r>
              <w:rPr>
                <w:rFonts w:ascii="宋体" w:eastAsia="宋体" w:hAnsi="宋体" w:hint="eastAsia"/>
                <w:bCs/>
                <w:szCs w:val="24"/>
              </w:rPr>
              <w:t>扩建</w:t>
            </w:r>
            <w:r w:rsidR="00EC63A5" w:rsidRPr="00E95CC7">
              <w:rPr>
                <w:rFonts w:ascii="宋体" w:eastAsia="宋体" w:hAnsi="宋体"/>
                <w:bCs/>
                <w:szCs w:val="24"/>
              </w:rPr>
              <w:t>项目在建筑施工过程中会对环境产生影响，主要对大气环境、声环境、振动等有一定影响，应加以控制，减少对周围环境的不良影响，现将可能影响及防治措施阐述如下：</w:t>
            </w:r>
          </w:p>
          <w:p w:rsidR="005A34A3" w:rsidRPr="00E95CC7" w:rsidRDefault="00EC63A5" w:rsidP="00367F37">
            <w:pPr>
              <w:spacing w:line="360" w:lineRule="auto"/>
              <w:ind w:firstLineChars="200" w:firstLine="482"/>
              <w:jc w:val="both"/>
              <w:rPr>
                <w:rFonts w:ascii="宋体" w:eastAsia="宋体" w:hAnsi="宋体"/>
                <w:b/>
                <w:bCs/>
                <w:szCs w:val="24"/>
              </w:rPr>
            </w:pPr>
            <w:r w:rsidRPr="00E95CC7">
              <w:rPr>
                <w:rFonts w:eastAsia="宋体"/>
                <w:b/>
                <w:bCs/>
                <w:szCs w:val="24"/>
              </w:rPr>
              <w:t>1</w:t>
            </w:r>
            <w:r w:rsidRPr="00E95CC7">
              <w:rPr>
                <w:rFonts w:ascii="宋体" w:eastAsia="宋体" w:hAnsi="宋体"/>
                <w:b/>
                <w:bCs/>
                <w:szCs w:val="24"/>
              </w:rPr>
              <w:t>、大气环境</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施工期间，运输车辆及施工机械在运行中将产生机动车尾气，其中主要含有</w:t>
            </w:r>
            <w:r w:rsidRPr="00E95CC7">
              <w:rPr>
                <w:rFonts w:eastAsia="宋体"/>
                <w:bCs/>
                <w:szCs w:val="24"/>
              </w:rPr>
              <w:t>CO</w:t>
            </w:r>
            <w:r w:rsidRPr="00E95CC7">
              <w:rPr>
                <w:rFonts w:eastAsia="宋体" w:hAnsi="宋体"/>
                <w:bCs/>
                <w:szCs w:val="24"/>
              </w:rPr>
              <w:t>、</w:t>
            </w:r>
            <w:r w:rsidRPr="00E95CC7">
              <w:rPr>
                <w:rFonts w:eastAsia="宋体"/>
                <w:bCs/>
                <w:szCs w:val="24"/>
              </w:rPr>
              <w:t>NO</w:t>
            </w:r>
            <w:r w:rsidRPr="00E95CC7">
              <w:rPr>
                <w:rFonts w:eastAsia="宋体"/>
                <w:bCs/>
                <w:szCs w:val="24"/>
                <w:vertAlign w:val="subscript"/>
              </w:rPr>
              <w:t>x</w:t>
            </w:r>
            <w:r w:rsidRPr="00E95CC7">
              <w:rPr>
                <w:rFonts w:eastAsia="宋体" w:hAnsi="宋体"/>
                <w:bCs/>
                <w:szCs w:val="24"/>
              </w:rPr>
              <w:t>、</w:t>
            </w:r>
            <w:r w:rsidRPr="00E95CC7">
              <w:rPr>
                <w:rFonts w:eastAsia="宋体"/>
                <w:bCs/>
                <w:szCs w:val="24"/>
              </w:rPr>
              <w:t>CH</w:t>
            </w:r>
            <w:r w:rsidRPr="00E95CC7">
              <w:rPr>
                <w:rFonts w:ascii="宋体" w:eastAsia="宋体" w:hAnsi="宋体"/>
                <w:bCs/>
                <w:szCs w:val="24"/>
              </w:rPr>
              <w:t>等污染物。这些废气排放局限于施工现场和运输沿线，为非连续性的污染源。</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此外还有地面扬尘</w:t>
            </w:r>
            <w:r w:rsidRPr="00E95CC7">
              <w:rPr>
                <w:rFonts w:ascii="宋体" w:eastAsia="宋体" w:hAnsi="宋体" w:hint="eastAsia"/>
                <w:bCs/>
                <w:szCs w:val="24"/>
              </w:rPr>
              <w:t>，</w:t>
            </w:r>
            <w:r w:rsidRPr="00E95CC7">
              <w:rPr>
                <w:rFonts w:ascii="宋体" w:eastAsia="宋体" w:hAnsi="宋体"/>
                <w:bCs/>
                <w:szCs w:val="24"/>
              </w:rPr>
              <w:t>根据类似的施工情况，扬尘的颗粒物粒径一般都超过</w:t>
            </w:r>
            <w:r w:rsidRPr="00E95CC7">
              <w:rPr>
                <w:rFonts w:eastAsia="宋体"/>
                <w:bCs/>
                <w:szCs w:val="24"/>
              </w:rPr>
              <w:t>100μm</w:t>
            </w:r>
            <w:r w:rsidRPr="00E95CC7">
              <w:rPr>
                <w:rFonts w:ascii="宋体" w:eastAsia="宋体" w:hAnsi="宋体"/>
                <w:bCs/>
                <w:szCs w:val="24"/>
              </w:rPr>
              <w:t>，易于在飞扬过程中沉降；其浓度可达</w:t>
            </w:r>
            <w:r w:rsidRPr="00E95CC7">
              <w:rPr>
                <w:rFonts w:eastAsia="宋体"/>
                <w:bCs/>
                <w:szCs w:val="24"/>
              </w:rPr>
              <w:t>30mg/m</w:t>
            </w:r>
            <w:r w:rsidRPr="00E95CC7">
              <w:rPr>
                <w:rFonts w:eastAsia="宋体"/>
                <w:bCs/>
                <w:szCs w:val="24"/>
                <w:vertAlign w:val="superscript"/>
              </w:rPr>
              <w:t>3</w:t>
            </w:r>
            <w:r w:rsidRPr="00E95CC7">
              <w:rPr>
                <w:rFonts w:ascii="宋体" w:eastAsia="宋体" w:hAnsi="宋体"/>
                <w:bCs/>
                <w:szCs w:val="24"/>
              </w:rPr>
              <w:t>以上，将超过《环境空气质量标准》（</w:t>
            </w:r>
            <w:r w:rsidRPr="00E95CC7">
              <w:rPr>
                <w:rFonts w:eastAsia="宋体"/>
                <w:bCs/>
                <w:szCs w:val="24"/>
              </w:rPr>
              <w:t>GB3095-2012</w:t>
            </w:r>
            <w:r w:rsidRPr="00E95CC7">
              <w:rPr>
                <w:rFonts w:ascii="宋体" w:eastAsia="宋体" w:hAnsi="宋体"/>
                <w:bCs/>
                <w:szCs w:val="24"/>
              </w:rPr>
              <w:t>）中的二级标准限值。</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上述废气对周围大气环境的污染，以扬尘较为严重。为减轻扬尘的污染程度和影响范围，施工单位必须采取以下措施：</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）施工现场对外围有影响的方向设置围栏或围墙，缩小扬尘和尾气扩散范围。根据有关资料调查，当有围栏时，在同等条件下施工造成的影响距离粉尘可减少</w:t>
            </w:r>
            <w:r w:rsidRPr="00E95CC7">
              <w:rPr>
                <w:rFonts w:eastAsia="宋体"/>
                <w:bCs/>
                <w:szCs w:val="24"/>
              </w:rPr>
              <w:t>40%</w:t>
            </w:r>
            <w:r w:rsidRPr="00E95CC7">
              <w:rPr>
                <w:rFonts w:ascii="宋体" w:eastAsia="宋体" w:hAnsi="宋体"/>
                <w:bCs/>
                <w:szCs w:val="24"/>
              </w:rPr>
              <w:t>，汽车尾气可减少</w:t>
            </w:r>
            <w:r w:rsidRPr="00E95CC7">
              <w:rPr>
                <w:rFonts w:eastAsia="宋体"/>
                <w:bCs/>
                <w:szCs w:val="24"/>
              </w:rPr>
              <w:t>30%</w:t>
            </w:r>
            <w:r w:rsidRPr="00E95CC7">
              <w:rPr>
                <w:rFonts w:ascii="宋体" w:eastAsia="宋体" w:hAnsi="宋体"/>
                <w:bCs/>
                <w:szCs w:val="24"/>
              </w:rPr>
              <w:t>。</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）装运土方时控制车内土方低于车厢挡板，减少途中撒落，对施工现场抛洒的砂石、水泥等物料应及时清扫，砂石堆场、施工道路应定时洒水抑尘。</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本项目采用商品混凝土进行浇制，只在进行砖墙砌筑时要使用搅拌机搅拌水泥砂浆，减小了对环境的影响。搅拌水泥砂浆应在临时工棚内进行，加袋装水泥时，尽量靠近搅拌机料口，加料速度宜缓慢，以减少水泥粉尘外溢。</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）运输车辆和部分施工机械在怠速、减速和加速时产生的污染最为严重。故施工现场运输车辆和部分施工机械一方面应控制车速，使之小于</w:t>
            </w:r>
            <w:r w:rsidRPr="00E95CC7">
              <w:rPr>
                <w:rFonts w:eastAsia="宋体"/>
                <w:bCs/>
                <w:szCs w:val="24"/>
              </w:rPr>
              <w:t>40Km/h</w:t>
            </w:r>
            <w:r w:rsidRPr="00E95CC7">
              <w:rPr>
                <w:rFonts w:ascii="宋体" w:eastAsia="宋体" w:hAnsi="宋体"/>
                <w:bCs/>
                <w:szCs w:val="24"/>
              </w:rPr>
              <w:t>，以减少行使过程中产生的道路扬尘；另一方面缩短怠速、减速和加速的时间，增加正常运行时间。</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5</w:t>
            </w:r>
            <w:r w:rsidRPr="00E95CC7">
              <w:rPr>
                <w:rFonts w:ascii="宋体" w:eastAsia="宋体" w:hAnsi="宋体"/>
                <w:bCs/>
                <w:szCs w:val="24"/>
              </w:rPr>
              <w:t>）燃油机车和施工机械尽可能使用柴油，若使用汽油，必须使用无铅汽油。</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6</w:t>
            </w:r>
            <w:r w:rsidRPr="00E95CC7">
              <w:rPr>
                <w:rFonts w:ascii="宋体" w:eastAsia="宋体" w:hAnsi="宋体"/>
                <w:bCs/>
                <w:szCs w:val="24"/>
              </w:rPr>
              <w:t>）建议对排烟量大的施工机械安装消烟装置，以减轻对大气环境的污染。</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7</w:t>
            </w:r>
            <w:r w:rsidRPr="00E95CC7">
              <w:rPr>
                <w:rFonts w:ascii="宋体" w:eastAsia="宋体" w:hAnsi="宋体"/>
                <w:bCs/>
                <w:szCs w:val="24"/>
              </w:rPr>
              <w:t>）在较大风速时，应停止施工。</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8</w:t>
            </w:r>
            <w:r w:rsidRPr="00E95CC7">
              <w:rPr>
                <w:rFonts w:ascii="宋体" w:eastAsia="宋体" w:hAnsi="宋体"/>
                <w:bCs/>
                <w:szCs w:val="24"/>
              </w:rPr>
              <w:t>）湿作业（如胶水和涂料喷刷）时，织物面板、顶棚饰面和可移动隔墙等可能成为挥发性有机物的“吸收器”，因此应按序施工，将湿作业安排在安装“吸收器”之前，若在室内作业，应对建筑物进行强制性通风。</w:t>
            </w:r>
          </w:p>
          <w:p w:rsidR="005A34A3" w:rsidRPr="00E95CC7" w:rsidRDefault="00EC63A5" w:rsidP="00367F37">
            <w:pPr>
              <w:spacing w:line="360" w:lineRule="auto"/>
              <w:ind w:firstLineChars="200" w:firstLine="480"/>
              <w:jc w:val="both"/>
              <w:rPr>
                <w:rFonts w:ascii="宋体" w:eastAsia="宋体" w:hAnsi="宋体"/>
                <w:bCs/>
                <w:szCs w:val="24"/>
              </w:rPr>
            </w:pPr>
            <w:r w:rsidRPr="00E95CC7">
              <w:rPr>
                <w:rFonts w:ascii="宋体" w:eastAsia="宋体" w:hAnsi="宋体"/>
                <w:bCs/>
                <w:szCs w:val="24"/>
              </w:rPr>
              <w:t>综上所述，通过加强施工管理，采取以上一系列措施，可大幅度降低施工造成的大气污染。</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2</w:t>
            </w:r>
            <w:r w:rsidRPr="00E95CC7">
              <w:rPr>
                <w:rFonts w:ascii="宋体" w:eastAsia="宋体" w:hAnsi="宋体"/>
                <w:b/>
                <w:bCs/>
                <w:szCs w:val="24"/>
              </w:rPr>
              <w:t>、水环境</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施工废水主要来自砂石冲洗、混凝土养护、场地和设备冲洗等过程。施工废水中主要含有泥沙和油污。还有施工人员的生活污水。施工期间防止水环境污染的主要措施为：</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）加强施工期管理，针对施工期污水产生过程不连续、废水种类较单一等特点，可采取相应措施有效控制污水中污染物的产生量。</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）施工现场因地制宜，建造沉淀池等污水临时处理设施，对含油量大的施工机械冲洗水或悬浮物含量高的其它施工废水需经处理后方可排放，砂浆和石灰浆等废液宜集中处理，干燥后与固体废弃物一起处置。</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）水泥、黄沙、石灰类的建筑材料需集中堆放，并采取一定的防雨淋措施，及时清扫施工运输过程中抛洒的上述建筑材料，以免这些物质随雨水冲刷，污染附近水体。</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）安装小流量的设备和器具，以减少在施工期间的用水量。</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通过采取以上措施，可有效控制施工废水污染，措施是切实可行的。</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3</w:t>
            </w:r>
            <w:r w:rsidRPr="00E95CC7">
              <w:rPr>
                <w:rFonts w:ascii="宋体" w:eastAsia="宋体" w:hAnsi="宋体"/>
                <w:b/>
                <w:bCs/>
                <w:szCs w:val="24"/>
              </w:rPr>
              <w:t>、声环境</w:t>
            </w:r>
            <w:r w:rsidRPr="00E95CC7">
              <w:rPr>
                <w:rFonts w:ascii="宋体" w:eastAsia="宋体" w:hAnsi="宋体"/>
                <w:b/>
                <w:bCs/>
                <w:szCs w:val="24"/>
              </w:rPr>
              <w:tab/>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施工期间，运输车辆和各种施工机械如挖掘机、打桩机、推土机、搅拌机都是主要的噪声源，根据有关资料，这些机械、设备运行时的噪声值见下表</w:t>
            </w:r>
            <w:r w:rsidRPr="00E95CC7">
              <w:rPr>
                <w:rFonts w:ascii="宋体" w:eastAsia="宋体" w:hAnsi="宋体" w:hint="eastAsia"/>
                <w:bCs/>
                <w:szCs w:val="24"/>
              </w:rPr>
              <w:t>：</w:t>
            </w:r>
          </w:p>
          <w:p w:rsidR="005A34A3" w:rsidRPr="00E95CC7" w:rsidRDefault="009960B1">
            <w:pPr>
              <w:spacing w:line="360" w:lineRule="auto"/>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7-1</w:t>
            </w:r>
            <w:r w:rsidR="00EC63A5" w:rsidRPr="00E95CC7">
              <w:rPr>
                <w:rFonts w:ascii="宋体" w:eastAsia="宋体" w:hAnsi="宋体"/>
                <w:b/>
                <w:bCs/>
                <w:szCs w:val="24"/>
              </w:rPr>
              <w:t xml:space="preserve">  施工机械设备噪声值一览表</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956"/>
              <w:gridCol w:w="1711"/>
              <w:gridCol w:w="2629"/>
              <w:gridCol w:w="978"/>
              <w:gridCol w:w="1712"/>
              <w:gridCol w:w="2413"/>
            </w:tblGrid>
            <w:tr w:rsidR="005A34A3" w:rsidRPr="00E95CC7" w:rsidTr="00567147">
              <w:trPr>
                <w:trHeight w:val="284"/>
                <w:jc w:val="center"/>
              </w:trPr>
              <w:tc>
                <w:tcPr>
                  <w:tcW w:w="956" w:type="dxa"/>
                  <w:tcBorders>
                    <w:top w:val="single" w:sz="12"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62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ascii="宋体" w:eastAsia="宋体" w:hAnsi="宋体"/>
                      <w:b/>
                      <w:sz w:val="21"/>
                      <w:szCs w:val="21"/>
                    </w:rPr>
                    <w:t>（</w:t>
                  </w:r>
                  <w:r w:rsidRPr="00E95CC7">
                    <w:rPr>
                      <w:rFonts w:eastAsia="宋体"/>
                      <w:b/>
                      <w:sz w:val="21"/>
                      <w:szCs w:val="21"/>
                    </w:rPr>
                    <w:t>A</w:t>
                  </w:r>
                  <w:r w:rsidRPr="00E95CC7">
                    <w:rPr>
                      <w:rFonts w:ascii="宋体" w:eastAsia="宋体" w:hAnsi="宋体"/>
                      <w:b/>
                      <w:sz w:val="21"/>
                      <w:szCs w:val="21"/>
                    </w:rPr>
                    <w:t>）</w:t>
                  </w:r>
                </w:p>
              </w:tc>
              <w:tc>
                <w:tcPr>
                  <w:tcW w:w="9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2"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413" w:type="dxa"/>
                  <w:tcBorders>
                    <w:top w:val="single" w:sz="12"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eastAsia="宋体" w:hAnsi="宋体"/>
                      <w:b/>
                      <w:sz w:val="21"/>
                      <w:szCs w:val="21"/>
                    </w:rPr>
                    <w:t>（</w:t>
                  </w:r>
                  <w:r w:rsidRPr="00E95CC7">
                    <w:rPr>
                      <w:rFonts w:eastAsia="宋体"/>
                      <w:b/>
                      <w:sz w:val="21"/>
                      <w:szCs w:val="21"/>
                    </w:rPr>
                    <w:t>A</w:t>
                  </w:r>
                  <w:r w:rsidRPr="00E95CC7">
                    <w:rPr>
                      <w:rFonts w:eastAsia="宋体" w:hAnsi="宋体"/>
                      <w:b/>
                      <w:sz w:val="21"/>
                      <w:szCs w:val="21"/>
                    </w:rPr>
                    <w:t>）</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1</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挖掘机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82</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5</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起重机</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82</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2</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推土机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76</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6</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卡车</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85</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3</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搅拌机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7</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电锯</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r>
            <w:tr w:rsidR="005A34A3" w:rsidRPr="00E95CC7" w:rsidTr="00567147">
              <w:trPr>
                <w:trHeight w:val="284"/>
                <w:jc w:val="center"/>
              </w:trPr>
              <w:tc>
                <w:tcPr>
                  <w:tcW w:w="956" w:type="dxa"/>
                  <w:tcBorders>
                    <w:top w:val="single" w:sz="4" w:space="0" w:color="auto"/>
                    <w:left w:val="nil"/>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4</w:t>
                  </w:r>
                </w:p>
              </w:tc>
              <w:tc>
                <w:tcPr>
                  <w:tcW w:w="171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夯土机</w:t>
                  </w:r>
                </w:p>
              </w:tc>
              <w:tc>
                <w:tcPr>
                  <w:tcW w:w="262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83</w:t>
                  </w:r>
                </w:p>
              </w:tc>
              <w:tc>
                <w:tcPr>
                  <w:tcW w:w="9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w:t>
                  </w:r>
                </w:p>
              </w:tc>
              <w:tc>
                <w:tcPr>
                  <w:tcW w:w="1712"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打桩机</w:t>
                  </w:r>
                </w:p>
              </w:tc>
              <w:tc>
                <w:tcPr>
                  <w:tcW w:w="2413" w:type="dxa"/>
                  <w:tcBorders>
                    <w:top w:val="single" w:sz="4" w:space="0" w:color="auto"/>
                    <w:left w:val="single" w:sz="4" w:space="0" w:color="auto"/>
                    <w:bottom w:val="single" w:sz="12"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105</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在施工过程中，这些施工机械又往往是同时作业，噪声源辐射的相互叠加，声级值将更高，辐射范围也更大。</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施工噪声对周边声环境的影响采用《建筑施工</w:t>
            </w:r>
            <w:r w:rsidRPr="00E95CC7">
              <w:rPr>
                <w:rFonts w:ascii="宋体" w:eastAsia="宋体" w:hAnsi="宋体" w:hint="eastAsia"/>
                <w:bCs/>
                <w:szCs w:val="24"/>
              </w:rPr>
              <w:t>场</w:t>
            </w:r>
            <w:r w:rsidRPr="00E95CC7">
              <w:rPr>
                <w:rFonts w:ascii="宋体" w:eastAsia="宋体" w:hAnsi="宋体"/>
                <w:bCs/>
                <w:szCs w:val="24"/>
              </w:rPr>
              <w:t>界</w:t>
            </w:r>
            <w:r w:rsidRPr="00E95CC7">
              <w:rPr>
                <w:rFonts w:ascii="宋体" w:eastAsia="宋体" w:hAnsi="宋体" w:hint="eastAsia"/>
                <w:bCs/>
                <w:szCs w:val="24"/>
              </w:rPr>
              <w:t>环境</w:t>
            </w:r>
            <w:r w:rsidRPr="00E95CC7">
              <w:rPr>
                <w:rFonts w:ascii="宋体" w:eastAsia="宋体" w:hAnsi="宋体"/>
                <w:bCs/>
                <w:szCs w:val="24"/>
              </w:rPr>
              <w:t>噪声</w:t>
            </w:r>
            <w:r w:rsidRPr="00E95CC7">
              <w:rPr>
                <w:rFonts w:ascii="宋体" w:eastAsia="宋体" w:hAnsi="宋体" w:hint="eastAsia"/>
                <w:bCs/>
                <w:szCs w:val="24"/>
              </w:rPr>
              <w:t>排放标准</w:t>
            </w:r>
            <w:r w:rsidRPr="00E95CC7">
              <w:rPr>
                <w:rFonts w:ascii="宋体" w:eastAsia="宋体" w:hAnsi="宋体"/>
                <w:bCs/>
                <w:szCs w:val="24"/>
              </w:rPr>
              <w:t>》（</w:t>
            </w:r>
            <w:r w:rsidRPr="00E95CC7">
              <w:rPr>
                <w:rFonts w:eastAsia="宋体"/>
                <w:bCs/>
                <w:szCs w:val="24"/>
              </w:rPr>
              <w:t>GB12523</w:t>
            </w:r>
            <w:r w:rsidRPr="00E95CC7">
              <w:rPr>
                <w:rFonts w:eastAsia="宋体" w:hAnsi="宋体"/>
                <w:bCs/>
                <w:szCs w:val="24"/>
              </w:rPr>
              <w:t>－</w:t>
            </w:r>
            <w:r w:rsidRPr="00E95CC7">
              <w:rPr>
                <w:rFonts w:eastAsia="宋体"/>
                <w:bCs/>
                <w:szCs w:val="24"/>
              </w:rPr>
              <w:t>2011</w:t>
            </w:r>
            <w:r w:rsidRPr="00E95CC7">
              <w:rPr>
                <w:rFonts w:ascii="宋体" w:eastAsia="宋体" w:hAnsi="宋体"/>
                <w:bCs/>
                <w:szCs w:val="24"/>
              </w:rPr>
              <w:t>）进行评价。</w:t>
            </w:r>
          </w:p>
          <w:p w:rsidR="005A34A3" w:rsidRPr="00E95CC7" w:rsidRDefault="009960B1">
            <w:pPr>
              <w:spacing w:line="360" w:lineRule="auto"/>
              <w:ind w:firstLineChars="200" w:firstLine="482"/>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7-2</w:t>
            </w:r>
            <w:r w:rsidR="00EC63A5" w:rsidRPr="00E95CC7">
              <w:rPr>
                <w:rFonts w:ascii="宋体" w:eastAsia="宋体" w:hAnsi="宋体"/>
                <w:b/>
                <w:bCs/>
                <w:szCs w:val="24"/>
              </w:rPr>
              <w:t xml:space="preserve">  施工噪声限值 单位：</w:t>
            </w:r>
            <w:r w:rsidR="00EC63A5" w:rsidRPr="00E95CC7">
              <w:rPr>
                <w:rFonts w:eastAsia="宋体"/>
                <w:b/>
                <w:bCs/>
                <w:szCs w:val="24"/>
              </w:rPr>
              <w:t>dB</w:t>
            </w:r>
            <w:r w:rsidR="00EC63A5" w:rsidRPr="00E95CC7">
              <w:rPr>
                <w:rFonts w:eastAsia="宋体" w:hAnsi="宋体"/>
                <w:b/>
                <w:bCs/>
                <w:szCs w:val="24"/>
              </w:rPr>
              <w:t>（</w:t>
            </w:r>
            <w:r w:rsidR="00EC63A5" w:rsidRPr="00E95CC7">
              <w:rPr>
                <w:rFonts w:eastAsia="宋体"/>
                <w:b/>
                <w:bCs/>
                <w:szCs w:val="24"/>
              </w:rPr>
              <w:t>A</w:t>
            </w:r>
            <w:r w:rsidR="00EC63A5" w:rsidRPr="00E95CC7">
              <w:rPr>
                <w:rFonts w:eastAsia="宋体" w:hAnsi="宋体"/>
                <w:b/>
                <w:bCs/>
                <w:szCs w:val="24"/>
              </w:rPr>
              <w:t>）</w:t>
            </w:r>
          </w:p>
          <w:tbl>
            <w:tblPr>
              <w:tblW w:w="10399" w:type="dxa"/>
              <w:jc w:val="center"/>
              <w:tblBorders>
                <w:top w:val="single" w:sz="12" w:space="0" w:color="auto"/>
                <w:bottom w:val="single" w:sz="12" w:space="0" w:color="auto"/>
                <w:insideH w:val="single" w:sz="4" w:space="0" w:color="auto"/>
                <w:insideV w:val="single" w:sz="4" w:space="0" w:color="auto"/>
              </w:tblBorders>
              <w:tblLook w:val="04A0"/>
            </w:tblPr>
            <w:tblGrid>
              <w:gridCol w:w="3293"/>
              <w:gridCol w:w="3554"/>
              <w:gridCol w:w="3552"/>
            </w:tblGrid>
            <w:tr w:rsidR="005A34A3" w:rsidRPr="00E95CC7" w:rsidTr="00567147">
              <w:trPr>
                <w:trHeight w:val="527"/>
                <w:jc w:val="center"/>
              </w:trPr>
              <w:tc>
                <w:tcPr>
                  <w:tcW w:w="3293" w:type="dxa"/>
                  <w:tcBorders>
                    <w:top w:val="single" w:sz="12" w:space="0" w:color="auto"/>
                    <w:left w:val="nil"/>
                    <w:bottom w:val="single" w:sz="4" w:space="0" w:color="auto"/>
                    <w:right w:val="single" w:sz="4" w:space="0" w:color="auto"/>
                    <w:tl2br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时间</w:t>
                  </w:r>
                </w:p>
                <w:p w:rsidR="005A34A3" w:rsidRPr="00E95CC7" w:rsidRDefault="00EC63A5">
                  <w:pPr>
                    <w:ind w:firstLineChars="100" w:firstLine="211"/>
                    <w:rPr>
                      <w:rFonts w:ascii="宋体" w:eastAsia="宋体" w:hAnsi="宋体"/>
                      <w:b/>
                      <w:sz w:val="21"/>
                      <w:szCs w:val="21"/>
                    </w:rPr>
                  </w:pPr>
                  <w:r w:rsidRPr="00E95CC7">
                    <w:rPr>
                      <w:rFonts w:ascii="宋体" w:eastAsia="宋体" w:hAnsi="宋体"/>
                      <w:b/>
                      <w:sz w:val="21"/>
                      <w:szCs w:val="21"/>
                    </w:rPr>
                    <w:t>类别</w:t>
                  </w:r>
                </w:p>
              </w:tc>
              <w:tc>
                <w:tcPr>
                  <w:tcW w:w="355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昼间[</w:t>
                  </w:r>
                  <w:r w:rsidRPr="00E95CC7">
                    <w:rPr>
                      <w:rFonts w:eastAsia="宋体"/>
                      <w:b/>
                      <w:sz w:val="21"/>
                      <w:szCs w:val="21"/>
                    </w:rPr>
                    <w:t>dB(A)</w:t>
                  </w:r>
                  <w:r w:rsidRPr="00E95CC7">
                    <w:rPr>
                      <w:rFonts w:ascii="宋体" w:eastAsia="宋体" w:hAnsi="宋体"/>
                      <w:b/>
                      <w:sz w:val="21"/>
                      <w:szCs w:val="21"/>
                    </w:rPr>
                    <w:t>]</w:t>
                  </w:r>
                </w:p>
              </w:tc>
              <w:tc>
                <w:tcPr>
                  <w:tcW w:w="3552" w:type="dxa"/>
                  <w:tcBorders>
                    <w:top w:val="single" w:sz="12" w:space="0" w:color="auto"/>
                    <w:left w:val="single" w:sz="4" w:space="0" w:color="auto"/>
                    <w:bottom w:val="single" w:sz="4" w:space="0" w:color="auto"/>
                    <w:right w:val="nil"/>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夜间[</w:t>
                  </w:r>
                  <w:r w:rsidRPr="00E95CC7">
                    <w:rPr>
                      <w:rFonts w:eastAsia="宋体"/>
                      <w:b/>
                      <w:sz w:val="21"/>
                      <w:szCs w:val="21"/>
                    </w:rPr>
                    <w:t>dB(A)</w:t>
                  </w:r>
                  <w:r w:rsidRPr="00E95CC7">
                    <w:rPr>
                      <w:rFonts w:ascii="宋体" w:eastAsia="宋体" w:hAnsi="宋体"/>
                      <w:b/>
                      <w:sz w:val="21"/>
                      <w:szCs w:val="21"/>
                    </w:rPr>
                    <w:t>]</w:t>
                  </w:r>
                </w:p>
              </w:tc>
            </w:tr>
            <w:tr w:rsidR="005A34A3" w:rsidRPr="00E95CC7" w:rsidTr="00567147">
              <w:trPr>
                <w:trHeight w:val="20"/>
                <w:jc w:val="center"/>
              </w:trPr>
              <w:tc>
                <w:tcPr>
                  <w:tcW w:w="3293" w:type="dxa"/>
                  <w:tcBorders>
                    <w:top w:val="single" w:sz="4" w:space="0" w:color="auto"/>
                    <w:left w:val="nil"/>
                    <w:bottom w:val="single" w:sz="12" w:space="0" w:color="auto"/>
                    <w:right w:val="single" w:sz="4" w:space="0" w:color="auto"/>
                  </w:tcBorders>
                  <w:vAlign w:val="center"/>
                </w:tcPr>
                <w:p w:rsidR="005A34A3" w:rsidRPr="00E95CC7" w:rsidRDefault="00EC63A5">
                  <w:pPr>
                    <w:ind w:firstLineChars="100" w:firstLine="210"/>
                    <w:jc w:val="center"/>
                    <w:rPr>
                      <w:rFonts w:ascii="宋体" w:eastAsia="宋体" w:hAnsi="宋体"/>
                      <w:sz w:val="21"/>
                      <w:szCs w:val="21"/>
                    </w:rPr>
                  </w:pPr>
                  <w:r w:rsidRPr="00E95CC7">
                    <w:rPr>
                      <w:rFonts w:ascii="宋体" w:eastAsia="宋体" w:hAnsi="宋体"/>
                      <w:sz w:val="21"/>
                      <w:szCs w:val="21"/>
                    </w:rPr>
                    <w:t>施工场界噪声</w:t>
                  </w:r>
                </w:p>
              </w:tc>
              <w:tc>
                <w:tcPr>
                  <w:tcW w:w="355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70</w:t>
                  </w:r>
                </w:p>
              </w:tc>
              <w:tc>
                <w:tcPr>
                  <w:tcW w:w="3552" w:type="dxa"/>
                  <w:tcBorders>
                    <w:top w:val="single" w:sz="4" w:space="0" w:color="auto"/>
                    <w:left w:val="single" w:sz="4" w:space="0" w:color="auto"/>
                    <w:bottom w:val="single" w:sz="12" w:space="0" w:color="auto"/>
                    <w:right w:val="nil"/>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55</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施工过程使用的施工机械产生的噪声主要属于中低频率噪声，在预测其影响时只考虑其扩散衰减，预测模型为：</w:t>
            </w:r>
          </w:p>
          <w:p w:rsidR="005A34A3" w:rsidRPr="00E95CC7" w:rsidRDefault="00EC63A5">
            <w:pPr>
              <w:spacing w:line="360" w:lineRule="auto"/>
              <w:ind w:firstLineChars="200" w:firstLine="480"/>
              <w:rPr>
                <w:rFonts w:eastAsia="宋体"/>
                <w:bCs/>
                <w:szCs w:val="24"/>
              </w:rPr>
            </w:pPr>
            <w:r w:rsidRPr="00E95CC7">
              <w:rPr>
                <w:rFonts w:ascii="宋体" w:eastAsia="宋体" w:hAnsi="宋体"/>
                <w:bCs/>
                <w:szCs w:val="24"/>
              </w:rPr>
              <w:lastRenderedPageBreak/>
              <w:t>根据点声源距离衰减公式：△</w:t>
            </w:r>
            <w:r w:rsidRPr="00E95CC7">
              <w:rPr>
                <w:rFonts w:eastAsia="宋体"/>
                <w:bCs/>
                <w:szCs w:val="24"/>
              </w:rPr>
              <w:t>L=20lg(r/r</w:t>
            </w:r>
            <w:r w:rsidRPr="00E95CC7">
              <w:rPr>
                <w:rFonts w:eastAsia="宋体"/>
                <w:bCs/>
                <w:szCs w:val="24"/>
                <w:vertAlign w:val="subscript"/>
              </w:rPr>
              <w:t>0</w:t>
            </w:r>
            <w:r w:rsidRPr="00E95CC7">
              <w:rPr>
                <w:rFonts w:eastAsia="宋体"/>
                <w:bCs/>
                <w:szCs w:val="24"/>
              </w:rPr>
              <w:t>)</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式中：</w:t>
            </w:r>
            <w:r w:rsidRPr="00E95CC7">
              <w:rPr>
                <w:rFonts w:eastAsia="宋体"/>
                <w:bCs/>
                <w:szCs w:val="24"/>
              </w:rPr>
              <w:t>ΔL</w:t>
            </w:r>
            <w:r w:rsidRPr="00E95CC7">
              <w:rPr>
                <w:rFonts w:ascii="宋体" w:eastAsia="宋体" w:hAnsi="宋体"/>
                <w:bCs/>
                <w:szCs w:val="24"/>
              </w:rPr>
              <w:t>—距离增加产生的衰减值</w:t>
            </w:r>
          </w:p>
          <w:p w:rsidR="005A34A3" w:rsidRPr="00E95CC7" w:rsidRDefault="00EC63A5" w:rsidP="00E95CC7">
            <w:pPr>
              <w:spacing w:line="360" w:lineRule="auto"/>
              <w:ind w:firstLineChars="500" w:firstLine="1200"/>
              <w:rPr>
                <w:rFonts w:ascii="宋体" w:eastAsia="宋体" w:hAnsi="宋体"/>
                <w:bCs/>
                <w:szCs w:val="24"/>
              </w:rPr>
            </w:pPr>
            <w:r w:rsidRPr="00E95CC7">
              <w:rPr>
                <w:rFonts w:eastAsia="宋体"/>
                <w:bCs/>
                <w:szCs w:val="24"/>
              </w:rPr>
              <w:t>r</w:t>
            </w:r>
            <w:r w:rsidRPr="00E95CC7">
              <w:rPr>
                <w:rFonts w:ascii="宋体" w:eastAsia="宋体" w:hAnsi="宋体"/>
                <w:bCs/>
                <w:szCs w:val="24"/>
              </w:rPr>
              <w:t>——监测点距声源的距离</w:t>
            </w:r>
          </w:p>
          <w:p w:rsidR="005A34A3" w:rsidRPr="00E95CC7" w:rsidRDefault="00EC63A5" w:rsidP="00E95CC7">
            <w:pPr>
              <w:spacing w:line="360" w:lineRule="auto"/>
              <w:ind w:firstLineChars="500" w:firstLine="1200"/>
              <w:rPr>
                <w:rFonts w:ascii="宋体" w:eastAsia="宋体" w:hAnsi="宋体"/>
                <w:bCs/>
                <w:szCs w:val="24"/>
              </w:rPr>
            </w:pPr>
            <w:r w:rsidRPr="00E95CC7">
              <w:rPr>
                <w:rFonts w:eastAsia="宋体"/>
                <w:bCs/>
                <w:szCs w:val="24"/>
              </w:rPr>
              <w:t>r</w:t>
            </w:r>
            <w:r w:rsidRPr="00E95CC7">
              <w:rPr>
                <w:rFonts w:eastAsia="宋体"/>
                <w:bCs/>
                <w:szCs w:val="24"/>
                <w:vertAlign w:val="subscript"/>
              </w:rPr>
              <w:t>0</w:t>
            </w:r>
            <w:r w:rsidRPr="00E95CC7">
              <w:rPr>
                <w:rFonts w:ascii="宋体" w:eastAsia="宋体" w:hAnsi="宋体"/>
                <w:bCs/>
                <w:szCs w:val="24"/>
              </w:rPr>
              <w:t>——参考位置距离及噪声随距离的衰减关系。得出噪声衰减的结果见下表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7-3</w:t>
            </w:r>
            <w:r w:rsidRPr="00E95CC7">
              <w:rPr>
                <w:rFonts w:ascii="宋体" w:eastAsia="宋体" w:hAnsi="宋体"/>
                <w:b/>
                <w:bCs/>
                <w:szCs w:val="24"/>
              </w:rPr>
              <w:t xml:space="preserve">  施工噪声值随距离衰减的关系</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2625"/>
              <w:gridCol w:w="587"/>
              <w:gridCol w:w="778"/>
              <w:gridCol w:w="778"/>
              <w:gridCol w:w="778"/>
              <w:gridCol w:w="971"/>
              <w:gridCol w:w="971"/>
              <w:gridCol w:w="971"/>
              <w:gridCol w:w="971"/>
              <w:gridCol w:w="969"/>
            </w:tblGrid>
            <w:tr w:rsidR="005A34A3" w:rsidRPr="00E95CC7" w:rsidTr="00567147">
              <w:trPr>
                <w:trHeight w:val="284"/>
                <w:jc w:val="center"/>
              </w:trPr>
              <w:tc>
                <w:tcPr>
                  <w:tcW w:w="2625"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58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969"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r>
            <w:tr w:rsidR="005A34A3" w:rsidRPr="00E95CC7" w:rsidTr="00567147">
              <w:trPr>
                <w:trHeight w:val="284"/>
                <w:jc w:val="center"/>
              </w:trPr>
              <w:tc>
                <w:tcPr>
                  <w:tcW w:w="2625" w:type="dxa"/>
                  <w:tcBorders>
                    <w:top w:val="single" w:sz="4" w:space="0" w:color="auto"/>
                    <w:left w:val="nil"/>
                    <w:bottom w:val="single" w:sz="12" w:space="0" w:color="auto"/>
                    <w:right w:val="single" w:sz="4" w:space="0" w:color="auto"/>
                  </w:tcBorders>
                  <w:vAlign w:val="center"/>
                </w:tcPr>
                <w:p w:rsidR="005A34A3" w:rsidRPr="00FC2E81" w:rsidRDefault="00EC63A5">
                  <w:pPr>
                    <w:jc w:val="center"/>
                    <w:rPr>
                      <w:rFonts w:eastAsia="宋体"/>
                      <w:sz w:val="21"/>
                      <w:szCs w:val="21"/>
                    </w:rPr>
                  </w:pPr>
                  <w:r w:rsidRPr="00FC2E81">
                    <w:rPr>
                      <w:rFonts w:eastAsia="宋体"/>
                      <w:sz w:val="21"/>
                      <w:szCs w:val="21"/>
                    </w:rPr>
                    <w:t>ΔL[dB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58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20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34</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35</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40</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43</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46</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48</w:t>
                  </w:r>
                </w:p>
              </w:tc>
              <w:tc>
                <w:tcPr>
                  <w:tcW w:w="969"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52</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施工机械挖掘机、搅拌机、打桩机的施工噪声随距离衰减后的见下表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7-4</w:t>
            </w:r>
            <w:r w:rsidRPr="00E95CC7">
              <w:rPr>
                <w:rFonts w:ascii="宋体" w:eastAsia="宋体" w:hAnsi="宋体"/>
                <w:b/>
                <w:bCs/>
                <w:szCs w:val="24"/>
              </w:rPr>
              <w:t xml:space="preserve">  施工噪声随距离衰减后的情况</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1913"/>
              <w:gridCol w:w="797"/>
              <w:gridCol w:w="751"/>
              <w:gridCol w:w="830"/>
              <w:gridCol w:w="869"/>
              <w:gridCol w:w="926"/>
              <w:gridCol w:w="830"/>
              <w:gridCol w:w="844"/>
              <w:gridCol w:w="894"/>
              <w:gridCol w:w="880"/>
              <w:gridCol w:w="865"/>
            </w:tblGrid>
            <w:tr w:rsidR="005A34A3" w:rsidRPr="00E95CC7" w:rsidTr="00567147">
              <w:trPr>
                <w:trHeight w:val="284"/>
                <w:jc w:val="center"/>
              </w:trPr>
              <w:tc>
                <w:tcPr>
                  <w:tcW w:w="1913"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79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5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86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26"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84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89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300</w:t>
                  </w:r>
                </w:p>
              </w:tc>
              <w:tc>
                <w:tcPr>
                  <w:tcW w:w="88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c>
                <w:tcPr>
                  <w:tcW w:w="865"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500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打桩机的影响值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105</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91</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90</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85</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80</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79</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77</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76</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73</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70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挖掘机的影响值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82</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68</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67</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62</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59</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54</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53</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50</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47</w:t>
                  </w:r>
                </w:p>
              </w:tc>
            </w:tr>
            <w:tr w:rsidR="005A34A3" w:rsidRPr="00E95CC7" w:rsidTr="00567147">
              <w:trPr>
                <w:trHeight w:val="284"/>
                <w:jc w:val="center"/>
              </w:trPr>
              <w:tc>
                <w:tcPr>
                  <w:tcW w:w="1913" w:type="dxa"/>
                  <w:tcBorders>
                    <w:top w:val="single" w:sz="4" w:space="0" w:color="auto"/>
                    <w:left w:val="nil"/>
                    <w:bottom w:val="single" w:sz="12"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搅拌机的影响值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84</w:t>
                  </w:r>
                </w:p>
              </w:tc>
              <w:tc>
                <w:tcPr>
                  <w:tcW w:w="75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70</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69</w:t>
                  </w:r>
                </w:p>
              </w:tc>
              <w:tc>
                <w:tcPr>
                  <w:tcW w:w="86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64</w:t>
                  </w:r>
                </w:p>
              </w:tc>
              <w:tc>
                <w:tcPr>
                  <w:tcW w:w="926"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61</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58</w:t>
                  </w:r>
                </w:p>
              </w:tc>
              <w:tc>
                <w:tcPr>
                  <w:tcW w:w="84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9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55</w:t>
                  </w:r>
                </w:p>
              </w:tc>
              <w:tc>
                <w:tcPr>
                  <w:tcW w:w="88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52</w:t>
                  </w:r>
                </w:p>
              </w:tc>
              <w:tc>
                <w:tcPr>
                  <w:tcW w:w="865"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49</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由上表可见，昼间距打桩机</w:t>
            </w:r>
            <w:r w:rsidRPr="00E95CC7">
              <w:rPr>
                <w:rFonts w:eastAsia="宋体"/>
                <w:bCs/>
                <w:szCs w:val="24"/>
              </w:rPr>
              <w:t>100m</w:t>
            </w:r>
            <w:r w:rsidRPr="00E95CC7">
              <w:rPr>
                <w:rFonts w:ascii="宋体" w:eastAsia="宋体" w:hAnsi="宋体"/>
                <w:bCs/>
                <w:szCs w:val="24"/>
              </w:rPr>
              <w:t>以内为施工机械超标范围，夜间打桩机禁止施工，其他施工机械昼间必须在</w:t>
            </w:r>
            <w:r w:rsidRPr="00E95CC7">
              <w:rPr>
                <w:rFonts w:eastAsia="宋体"/>
                <w:bCs/>
                <w:szCs w:val="24"/>
              </w:rPr>
              <w:t>50</w:t>
            </w:r>
            <w:r w:rsidRPr="00E95CC7">
              <w:rPr>
                <w:rFonts w:ascii="宋体" w:eastAsia="宋体" w:hAnsi="宋体"/>
                <w:bCs/>
                <w:szCs w:val="24"/>
              </w:rPr>
              <w:t>米以外才能达标，夜间在</w:t>
            </w:r>
            <w:r w:rsidRPr="00E95CC7">
              <w:rPr>
                <w:rFonts w:eastAsia="宋体"/>
                <w:bCs/>
                <w:szCs w:val="24"/>
              </w:rPr>
              <w:t>300m</w:t>
            </w:r>
            <w:r w:rsidRPr="00E95CC7">
              <w:rPr>
                <w:rFonts w:ascii="宋体" w:eastAsia="宋体" w:hAnsi="宋体"/>
                <w:bCs/>
                <w:szCs w:val="24"/>
              </w:rPr>
              <w:t>以外才能达到作业噪声限值。另外，各种施工车辆的运行产生的交通噪声短期内将对道路沿线产生一定影响。</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施工噪声是暂时的，但它对环境影响较大，敏感目标均将受到施工机械噪声的影响，尤其是夜间的影响较重。</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由此可见，工程施工时，施工噪声昼间将会产生扰民影响，夜间对居民影响很大。根据以上分析，要求建设单位在施工期与受影响居民相邻处设置隔音壁（墙），并采取以下相应措施：</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）施工单位应尽量选用先进的低噪声设备，在高噪声设备周围设置屏障以减轻噪声对周围环境的影响，施工机械放置在远离居民点的位置，控制施工场界噪声不超过《建筑施工场界环境噪声排放标准》（</w:t>
            </w:r>
            <w:r w:rsidRPr="00E95CC7">
              <w:rPr>
                <w:rFonts w:eastAsia="宋体"/>
                <w:bCs/>
                <w:szCs w:val="24"/>
              </w:rPr>
              <w:t>GB12523—2011</w:t>
            </w:r>
            <w:r w:rsidRPr="00E95CC7">
              <w:rPr>
                <w:rFonts w:ascii="宋体" w:eastAsia="宋体" w:hAnsi="宋体"/>
                <w:bCs/>
                <w:szCs w:val="24"/>
              </w:rPr>
              <w:t>）。</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）施工单位采用先进的施工工艺，合理选用施工机械，加装减振、消声、吸声设备。</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）精心安排，减少昼间施工噪声影响时间，禁止夜间施工。如需夜间施工，需按国家有关规定到环境保护行政主管部门及时办理夜间施工许可手续，并张贴安民告示。</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）施工中应加强对施工机械的维护保养，避免由于设备性能差而增大机械噪声的现象发生。对施工运输车辆安装消声器。</w:t>
            </w:r>
          </w:p>
          <w:p w:rsidR="005A34A3" w:rsidRPr="00E95CC7" w:rsidRDefault="005A34A3">
            <w:pPr>
              <w:spacing w:line="360" w:lineRule="auto"/>
              <w:ind w:firstLineChars="200" w:firstLine="480"/>
              <w:rPr>
                <w:rFonts w:ascii="宋体" w:eastAsia="宋体" w:hAnsi="宋体"/>
                <w:bCs/>
                <w:szCs w:val="24"/>
              </w:rPr>
            </w:pP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4</w:t>
            </w:r>
            <w:r w:rsidRPr="00E95CC7">
              <w:rPr>
                <w:rFonts w:ascii="宋体" w:eastAsia="宋体" w:hAnsi="宋体"/>
                <w:b/>
                <w:bCs/>
                <w:szCs w:val="24"/>
              </w:rPr>
              <w:t>、振动</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预制桩施工对环境效应主要表现在挤土问题及打桩的振动等对周围环境、邻近建筑物及地下管线的不利影响。</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）在沉桩区域周围设置防挤、防渗墙壁可有效地限制沉桩引起的变位及超孔隙水压力对邻近建筑物的影响。</w:t>
            </w:r>
          </w:p>
          <w:p w:rsidR="005A34A3" w:rsidRPr="00E95CC7" w:rsidRDefault="00EC63A5">
            <w:pPr>
              <w:spacing w:line="360" w:lineRule="auto"/>
              <w:ind w:firstLineChars="200" w:firstLine="480"/>
              <w:rPr>
                <w:rFonts w:ascii="宋体" w:eastAsia="宋体" w:hAnsi="宋体"/>
                <w:b/>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为了缩短沉桩振动影响时间和减少振动影响程度，可在沉桩施工中采用特殊缓冲垫材或缓冲器，合理选择低振动强度和高施工频率的桩锤，采取桩身涂覆减少摩阻力的材料以及与预钻孔法、掘削法、水冲法、静压法相结合的沉桩施工工艺，控制沉桩施工顺序(由近向远)等防护措施。</w:t>
            </w:r>
            <w:r w:rsidRPr="00E95CC7">
              <w:rPr>
                <w:rFonts w:ascii="宋体" w:eastAsia="宋体" w:hAnsi="宋体"/>
                <w:b/>
                <w:bCs/>
                <w:szCs w:val="24"/>
              </w:rPr>
              <w:t></w:t>
            </w:r>
            <w:r w:rsidRPr="00E95CC7">
              <w:rPr>
                <w:rFonts w:ascii="宋体" w:eastAsia="宋体" w:hAnsi="宋体" w:hint="eastAsia"/>
                <w:b/>
                <w:bCs/>
                <w:szCs w:val="24"/>
              </w:rPr>
              <w:t xml:space="preserve">  </w:t>
            </w:r>
          </w:p>
          <w:p w:rsidR="005A34A3" w:rsidRPr="00E95CC7" w:rsidRDefault="00EC63A5">
            <w:pPr>
              <w:spacing w:line="360" w:lineRule="auto"/>
              <w:ind w:firstLineChars="200" w:firstLine="482"/>
              <w:rPr>
                <w:rFonts w:ascii="宋体" w:eastAsia="宋体" w:hAnsi="宋体"/>
                <w:bCs/>
                <w:szCs w:val="24"/>
              </w:rPr>
            </w:pPr>
            <w:r w:rsidRPr="00E95CC7">
              <w:rPr>
                <w:rFonts w:eastAsia="宋体"/>
                <w:b/>
                <w:bCs/>
                <w:szCs w:val="24"/>
              </w:rPr>
              <w:t>5</w:t>
            </w:r>
            <w:r w:rsidRPr="00E95CC7">
              <w:rPr>
                <w:rFonts w:ascii="宋体" w:eastAsia="宋体" w:hAnsi="宋体"/>
                <w:b/>
                <w:bCs/>
                <w:szCs w:val="24"/>
              </w:rPr>
              <w:t>、固体废弃物</w:t>
            </w:r>
          </w:p>
          <w:p w:rsidR="005A34A3" w:rsidRPr="00E95CC7" w:rsidRDefault="00EC63A5">
            <w:pPr>
              <w:adjustRightInd w:val="0"/>
              <w:snapToGrid w:val="0"/>
              <w:spacing w:line="360" w:lineRule="auto"/>
              <w:ind w:firstLineChars="200" w:firstLine="480"/>
              <w:rPr>
                <w:rFonts w:ascii="宋体" w:eastAsia="宋体" w:hAnsi="宋体"/>
                <w:szCs w:val="24"/>
              </w:rPr>
            </w:pPr>
            <w:r w:rsidRPr="00E95CC7">
              <w:rPr>
                <w:rFonts w:ascii="宋体" w:eastAsia="宋体" w:hAnsi="宋体"/>
                <w:bCs/>
                <w:szCs w:val="24"/>
              </w:rPr>
              <w:t>施工期垃圾主要为建筑垃圾及施工队伍产生的生活垃圾。建筑垃圾要及时清运或回收利用，防止长期堆放后干燥而产生扬尘。生活垃圾由环卫所统一清运，以减少对周围环境的影响。</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6</w:t>
            </w:r>
            <w:r w:rsidRPr="00E95CC7">
              <w:rPr>
                <w:rFonts w:ascii="宋体" w:eastAsia="宋体" w:hAnsi="宋体"/>
                <w:b/>
                <w:bCs/>
                <w:szCs w:val="24"/>
              </w:rPr>
              <w:t>、弃土</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来源：地基开挖、场地清理等原因将产生许多弃土，这些弃土会造成晴天尘土飞扬、雨天满地泥泞的状况，严重影响交通运输和附近居民和过路行人的呼吸健康，也影响市容和景观。</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措施：注意对施工现场进行及时清扫和洒水防止扬尘；弃土及时外运，并全部外卖用于新建企业场地平整或垫路，车辆运输弃土时，应为车辆配备篷布，防止运输过程中的风吹扬尘。同时由于管线施工中土石方的挖掘和堆场扬尘随施工路段不同而异，影响局部环境，属短期影响，其影响随施工结束而消失。通过采取以上措施扬尘对周围环境影响不大。</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7</w:t>
            </w:r>
            <w:r w:rsidRPr="00E95CC7">
              <w:rPr>
                <w:rFonts w:ascii="宋体" w:eastAsia="宋体" w:hAnsi="宋体"/>
                <w:b/>
                <w:bCs/>
                <w:szCs w:val="24"/>
              </w:rPr>
              <w:t>、对生态的影响分析</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由于施工道路基本全部硬化，只要加强施工管理，不刻意破坏路两边的树木和花草，项目施工对生态的影响较小。</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8</w:t>
            </w:r>
            <w:r w:rsidRPr="00E95CC7">
              <w:rPr>
                <w:rFonts w:ascii="宋体" w:eastAsia="宋体" w:hAnsi="宋体"/>
                <w:b/>
                <w:bCs/>
                <w:szCs w:val="24"/>
              </w:rPr>
              <w:t>、水土流失</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在施工及暂存过程应注意以下几点：</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cs="宋体" w:hint="eastAsia"/>
                <w:bCs/>
                <w:szCs w:val="24"/>
              </w:rPr>
              <w:t>①</w:t>
            </w:r>
            <w:r w:rsidRPr="00E95CC7">
              <w:rPr>
                <w:rFonts w:ascii="宋体" w:eastAsia="宋体" w:hAnsi="宋体"/>
                <w:bCs/>
                <w:szCs w:val="24"/>
              </w:rPr>
              <w:t>建设项目土石方开挖时，要求至上而下、分层开挖，土石分区堆放，以便回填利用：开挖渣料临时堆放时，要求将易产生水土流失的表层土堆放在场地中间，开挖产生的块石堆放在其周围，起临时拦挡作用；</w:t>
            </w:r>
          </w:p>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cs="宋体" w:hint="eastAsia"/>
                <w:bCs/>
                <w:szCs w:val="24"/>
              </w:rPr>
              <w:t>②</w:t>
            </w:r>
            <w:r w:rsidRPr="00E95CC7">
              <w:rPr>
                <w:rFonts w:ascii="宋体" w:eastAsia="宋体" w:hAnsi="宋体"/>
                <w:bCs/>
                <w:szCs w:val="24"/>
              </w:rPr>
              <w:t>对于易流失地段，可采用编制袋装料砌挡墙临时拦挡。弃渣堆放时，应先拦后弃。</w:t>
            </w:r>
          </w:p>
          <w:p w:rsidR="005A34A3" w:rsidRDefault="00EC63A5">
            <w:pPr>
              <w:spacing w:line="360" w:lineRule="auto"/>
              <w:ind w:firstLineChars="200" w:firstLine="480"/>
              <w:rPr>
                <w:rFonts w:ascii="宋体" w:eastAsia="宋体" w:hAnsi="宋体"/>
                <w:color w:val="FF0000"/>
              </w:rPr>
            </w:pPr>
            <w:r w:rsidRPr="00E95CC7">
              <w:rPr>
                <w:rFonts w:ascii="宋体" w:eastAsia="宋体" w:hAnsi="宋体" w:cs="宋体" w:hint="eastAsia"/>
                <w:bCs/>
                <w:szCs w:val="24"/>
              </w:rPr>
              <w:t>③</w:t>
            </w:r>
            <w:r w:rsidRPr="00E95CC7">
              <w:rPr>
                <w:rFonts w:ascii="宋体" w:eastAsia="宋体" w:hAnsi="宋体"/>
                <w:bCs/>
                <w:szCs w:val="24"/>
              </w:rPr>
              <w:t>加强施工管理：要求工程开挖渣料临时堆放时需采取必要拦挡及排水措施，严禁开挖渣料乱堆乱放或是直接弃于沟渠内。</w:t>
            </w:r>
          </w:p>
        </w:tc>
      </w:tr>
      <w:tr w:rsidR="005A34A3" w:rsidTr="00273FDA">
        <w:trPr>
          <w:trHeight w:val="13431"/>
        </w:trPr>
        <w:tc>
          <w:tcPr>
            <w:tcW w:w="10632" w:type="dxa"/>
            <w:tcBorders>
              <w:top w:val="single" w:sz="12" w:space="0" w:color="auto"/>
            </w:tcBorders>
          </w:tcPr>
          <w:p w:rsidR="005A34A3" w:rsidRPr="0025253E" w:rsidRDefault="00EC63A5">
            <w:pPr>
              <w:pStyle w:val="20"/>
              <w:ind w:firstLineChars="0"/>
              <w:jc w:val="both"/>
              <w:rPr>
                <w:rFonts w:eastAsia="宋体"/>
                <w:b/>
                <w:color w:val="auto"/>
              </w:rPr>
            </w:pPr>
            <w:r w:rsidRPr="0025253E">
              <w:rPr>
                <w:rFonts w:eastAsia="宋体"/>
                <w:b/>
                <w:color w:val="auto"/>
              </w:rPr>
              <w:lastRenderedPageBreak/>
              <w:t>营运期环境影响分析</w:t>
            </w:r>
            <w:r w:rsidRPr="0025253E">
              <w:rPr>
                <w:rFonts w:eastAsia="宋体" w:hint="eastAsia"/>
                <w:b/>
                <w:color w:val="auto"/>
              </w:rPr>
              <w:t>：</w:t>
            </w:r>
          </w:p>
          <w:p w:rsidR="005A34A3" w:rsidRPr="0025253E" w:rsidRDefault="0002791D">
            <w:pPr>
              <w:pStyle w:val="20"/>
              <w:ind w:firstLineChars="0"/>
              <w:jc w:val="both"/>
              <w:rPr>
                <w:rFonts w:eastAsia="宋体"/>
                <w:b/>
                <w:bCs/>
                <w:color w:val="auto"/>
                <w:szCs w:val="24"/>
              </w:rPr>
            </w:pPr>
            <w:r>
              <w:rPr>
                <w:rFonts w:eastAsia="宋体" w:hint="eastAsia"/>
                <w:b/>
                <w:bCs/>
                <w:color w:val="auto"/>
                <w:szCs w:val="24"/>
              </w:rPr>
              <w:t>1</w:t>
            </w:r>
            <w:r w:rsidR="00EC63A5" w:rsidRPr="0025253E">
              <w:rPr>
                <w:rFonts w:eastAsia="宋体" w:hint="eastAsia"/>
                <w:b/>
                <w:bCs/>
                <w:color w:val="auto"/>
                <w:szCs w:val="24"/>
              </w:rPr>
              <w:t>、</w:t>
            </w:r>
            <w:r w:rsidR="00EC63A5" w:rsidRPr="0025253E">
              <w:rPr>
                <w:rFonts w:eastAsia="宋体"/>
                <w:b/>
                <w:bCs/>
                <w:color w:val="auto"/>
                <w:szCs w:val="24"/>
              </w:rPr>
              <w:t>大气环境影响分析</w:t>
            </w:r>
          </w:p>
          <w:p w:rsidR="00841F2F" w:rsidRDefault="00841F2F" w:rsidP="00841F2F">
            <w:pPr>
              <w:pStyle w:val="a3"/>
              <w:spacing w:line="360" w:lineRule="auto"/>
              <w:ind w:firstLine="480"/>
              <w:rPr>
                <w:rFonts w:ascii="宋体" w:hAnsi="宋体"/>
                <w:color w:val="000000"/>
              </w:rPr>
            </w:pPr>
            <w:r>
              <w:rPr>
                <w:rFonts w:ascii="宋体" w:hAnsi="宋体" w:hint="eastAsia"/>
                <w:color w:val="000000"/>
              </w:rPr>
              <w:t>扩建项目建成投产后，全厂产生的废气污染物主要为钢板等离子切割工序产生的切割烟尘、抛丸处理工序产生的抛丸粉尘，焊接工序产生的焊接烟尘，打磨工序产生的打磨粉尘，</w:t>
            </w:r>
            <w:r>
              <w:rPr>
                <w:rFonts w:hint="eastAsia"/>
              </w:rPr>
              <w:t>底漆、面漆喷漆晾干过程中产生的</w:t>
            </w:r>
            <w:r w:rsidRPr="005E15B6">
              <w:rPr>
                <w:rFonts w:hint="eastAsia"/>
              </w:rPr>
              <w:t>喷漆</w:t>
            </w:r>
            <w:r>
              <w:rPr>
                <w:rFonts w:hint="eastAsia"/>
              </w:rPr>
              <w:t>、晾干</w:t>
            </w:r>
            <w:r w:rsidRPr="005E15B6">
              <w:rPr>
                <w:rFonts w:hint="eastAsia"/>
              </w:rPr>
              <w:t>废气</w:t>
            </w:r>
            <w:r>
              <w:rPr>
                <w:rFonts w:hint="eastAsia"/>
              </w:rPr>
              <w:t>（</w:t>
            </w:r>
            <w:r>
              <w:rPr>
                <w:rFonts w:hint="eastAsia"/>
              </w:rPr>
              <w:t>VOCs</w:t>
            </w:r>
            <w:r>
              <w:rPr>
                <w:rFonts w:hint="eastAsia"/>
              </w:rPr>
              <w:t>）、漆雾废气（染料尘）</w:t>
            </w:r>
            <w:r>
              <w:rPr>
                <w:rFonts w:ascii="宋体" w:hAnsi="宋体" w:hint="eastAsia"/>
                <w:color w:val="000000"/>
              </w:rPr>
              <w:t>和职工食堂产生的食堂油烟。</w:t>
            </w:r>
          </w:p>
          <w:p w:rsidR="005A34A3" w:rsidRPr="0025253E" w:rsidRDefault="0002791D" w:rsidP="00D80452">
            <w:pPr>
              <w:adjustRightInd w:val="0"/>
              <w:snapToGrid w:val="0"/>
              <w:spacing w:beforeLines="50" w:line="360" w:lineRule="auto"/>
              <w:ind w:firstLineChars="200" w:firstLine="482"/>
              <w:rPr>
                <w:b/>
              </w:rPr>
            </w:pPr>
            <w:r>
              <w:rPr>
                <w:rFonts w:hint="eastAsia"/>
                <w:b/>
              </w:rPr>
              <w:t>（</w:t>
            </w:r>
            <w:r w:rsidRPr="0002791D">
              <w:rPr>
                <w:b/>
              </w:rPr>
              <w:t>1</w:t>
            </w:r>
            <w:r>
              <w:rPr>
                <w:rFonts w:hint="eastAsia"/>
                <w:b/>
              </w:rPr>
              <w:t>）</w:t>
            </w:r>
            <w:r w:rsidR="00EC63A5" w:rsidRPr="0025253E">
              <w:rPr>
                <w:rFonts w:ascii="宋体" w:eastAsia="宋体" w:hAnsi="宋体" w:hint="eastAsia"/>
                <w:b/>
              </w:rPr>
              <w:t>废气治理措施分析</w:t>
            </w:r>
          </w:p>
          <w:p w:rsidR="00841F2F" w:rsidRPr="00211EBC" w:rsidRDefault="00841F2F" w:rsidP="00841F2F">
            <w:pPr>
              <w:pStyle w:val="a3"/>
              <w:spacing w:line="360" w:lineRule="auto"/>
              <w:rPr>
                <w:rFonts w:ascii="宋体" w:hAnsi="宋体"/>
                <w:b/>
                <w:color w:val="000000"/>
              </w:rPr>
            </w:pPr>
            <w:r w:rsidRPr="00841F2F">
              <w:rPr>
                <w:rFonts w:hAnsi="宋体"/>
                <w:b/>
                <w:color w:val="000000"/>
              </w:rPr>
              <w:t>①</w:t>
            </w:r>
            <w:r>
              <w:rPr>
                <w:rFonts w:ascii="宋体" w:hAnsi="宋体" w:hint="eastAsia"/>
                <w:b/>
                <w:color w:val="000000"/>
              </w:rPr>
              <w:t>等离子</w:t>
            </w:r>
            <w:r w:rsidRPr="00211EBC">
              <w:rPr>
                <w:rFonts w:ascii="宋体" w:hAnsi="宋体" w:hint="eastAsia"/>
                <w:b/>
                <w:color w:val="000000"/>
              </w:rPr>
              <w:t>切割工序产生的切割烟尘</w:t>
            </w:r>
          </w:p>
          <w:p w:rsidR="00841F2F" w:rsidRDefault="00841F2F" w:rsidP="00841F2F">
            <w:pPr>
              <w:spacing w:line="360" w:lineRule="auto"/>
              <w:ind w:firstLineChars="200" w:firstLine="480"/>
              <w:jc w:val="both"/>
              <w:rPr>
                <w:rFonts w:ascii="宋体" w:eastAsia="宋体" w:hAnsi="宋体"/>
              </w:rPr>
            </w:pPr>
            <w:r>
              <w:rPr>
                <w:rFonts w:ascii="宋体" w:eastAsia="宋体" w:hAnsi="宋体" w:hint="eastAsia"/>
              </w:rPr>
              <w:t>扩建项目建成投产后，厂方拟在</w:t>
            </w:r>
            <w:r w:rsidRPr="00841F2F">
              <w:rPr>
                <w:rFonts w:eastAsia="宋体"/>
              </w:rPr>
              <w:t>3#</w:t>
            </w:r>
            <w:r w:rsidR="00043AC4">
              <w:rPr>
                <w:rFonts w:ascii="宋体" w:eastAsia="宋体" w:hAnsi="宋体" w:hint="eastAsia"/>
              </w:rPr>
              <w:t>生产车间</w:t>
            </w:r>
            <w:r>
              <w:rPr>
                <w:rFonts w:ascii="宋体" w:eastAsia="宋体" w:hAnsi="宋体" w:hint="eastAsia"/>
              </w:rPr>
              <w:t>设</w:t>
            </w:r>
            <w:r w:rsidR="00043AC4">
              <w:rPr>
                <w:rFonts w:ascii="宋体" w:eastAsia="宋体" w:hAnsi="宋体" w:hint="eastAsia"/>
              </w:rPr>
              <w:t>置</w:t>
            </w:r>
            <w:r>
              <w:rPr>
                <w:rFonts w:ascii="宋体" w:eastAsia="宋体" w:hAnsi="宋体" w:hint="eastAsia"/>
              </w:rPr>
              <w:t>两台</w:t>
            </w:r>
            <w:r w:rsidRPr="00841F2F">
              <w:rPr>
                <w:rFonts w:ascii="宋体" w:eastAsia="宋体" w:hAnsi="宋体" w:hint="eastAsia"/>
              </w:rPr>
              <w:t>等离子切割机</w:t>
            </w:r>
            <w:r>
              <w:rPr>
                <w:rFonts w:ascii="宋体" w:eastAsia="宋体" w:hAnsi="宋体" w:hint="eastAsia"/>
              </w:rPr>
              <w:t>对钢板切割下料，</w:t>
            </w:r>
            <w:r w:rsidRPr="00841F2F">
              <w:rPr>
                <w:rFonts w:ascii="宋体" w:eastAsia="宋体" w:hAnsi="宋体" w:hint="eastAsia"/>
              </w:rPr>
              <w:t>切割下料过程中会产生切割烟尘，根据工程分析，切割烟尘产生量为</w:t>
            </w:r>
            <w:r w:rsidRPr="00841F2F">
              <w:rPr>
                <w:rFonts w:eastAsia="宋体"/>
              </w:rPr>
              <w:t>3.28t/a</w:t>
            </w:r>
            <w:r w:rsidRPr="00841F2F">
              <w:rPr>
                <w:rFonts w:ascii="宋体" w:eastAsia="宋体" w:hAnsi="宋体" w:hint="eastAsia"/>
              </w:rPr>
              <w:t>。</w:t>
            </w:r>
            <w:r w:rsidR="00043AC4">
              <w:rPr>
                <w:rFonts w:ascii="宋体" w:eastAsia="宋体" w:hAnsi="宋体" w:hint="eastAsia"/>
              </w:rPr>
              <w:t>厂方拟</w:t>
            </w:r>
            <w:r w:rsidR="00043AC4" w:rsidRPr="00451FDF">
              <w:rPr>
                <w:rFonts w:ascii="宋体" w:eastAsia="宋体" w:hAnsi="宋体" w:hint="eastAsia"/>
              </w:rPr>
              <w:t>在</w:t>
            </w:r>
            <w:r w:rsidR="00043AC4">
              <w:rPr>
                <w:rFonts w:ascii="宋体" w:eastAsia="宋体" w:hAnsi="宋体" w:hint="eastAsia"/>
              </w:rPr>
              <w:t>每台切割机</w:t>
            </w:r>
            <w:r w:rsidR="00043AC4" w:rsidRPr="00451FDF">
              <w:rPr>
                <w:rFonts w:ascii="宋体" w:eastAsia="宋体" w:hAnsi="宋体" w:hint="eastAsia"/>
              </w:rPr>
              <w:t>切割头切割部位的两侧各</w:t>
            </w:r>
            <w:r w:rsidR="00043AC4">
              <w:rPr>
                <w:rFonts w:ascii="宋体" w:eastAsia="宋体" w:hAnsi="宋体" w:hint="eastAsia"/>
              </w:rPr>
              <w:t>设</w:t>
            </w:r>
            <w:r w:rsidR="00043AC4" w:rsidRPr="00451FDF">
              <w:rPr>
                <w:rFonts w:ascii="宋体" w:eastAsia="宋体" w:hAnsi="宋体" w:hint="eastAsia"/>
              </w:rPr>
              <w:t>一个吸风罩，用软管连接至</w:t>
            </w:r>
            <w:r w:rsidR="00043AC4">
              <w:rPr>
                <w:rFonts w:ascii="宋体" w:eastAsia="宋体" w:hAnsi="宋体" w:hint="eastAsia"/>
              </w:rPr>
              <w:t>总吸风管道后进入</w:t>
            </w:r>
            <w:r w:rsidR="00043AC4" w:rsidRPr="00451FDF">
              <w:rPr>
                <w:rFonts w:ascii="宋体" w:eastAsia="宋体" w:hAnsi="宋体" w:hint="eastAsia"/>
              </w:rPr>
              <w:t>布袋除尘装置吸收处理。</w:t>
            </w:r>
            <w:r w:rsidRPr="00841F2F">
              <w:rPr>
                <w:rFonts w:ascii="宋体" w:eastAsia="宋体" w:hAnsi="宋体" w:hint="eastAsia"/>
              </w:rPr>
              <w:t>该除尘装置废气捕集率为</w:t>
            </w:r>
            <w:r w:rsidRPr="00043AC4">
              <w:rPr>
                <w:rFonts w:eastAsia="宋体"/>
              </w:rPr>
              <w:t>9</w:t>
            </w:r>
            <w:r w:rsidR="00043AC4">
              <w:rPr>
                <w:rFonts w:eastAsia="宋体" w:hint="eastAsia"/>
              </w:rPr>
              <w:t>5</w:t>
            </w:r>
            <w:r w:rsidRPr="00043AC4">
              <w:rPr>
                <w:rFonts w:eastAsia="宋体"/>
              </w:rPr>
              <w:t>%</w:t>
            </w:r>
            <w:r w:rsidRPr="00841F2F">
              <w:rPr>
                <w:rFonts w:ascii="宋体" w:eastAsia="宋体" w:hAnsi="宋体" w:hint="eastAsia"/>
              </w:rPr>
              <w:t>，吸收效率可达</w:t>
            </w:r>
            <w:r w:rsidRPr="00043AC4">
              <w:rPr>
                <w:rFonts w:eastAsia="宋体"/>
              </w:rPr>
              <w:t>99%</w:t>
            </w:r>
            <w:r w:rsidRPr="00841F2F">
              <w:rPr>
                <w:rFonts w:ascii="宋体" w:eastAsia="宋体" w:hAnsi="宋体" w:hint="eastAsia"/>
              </w:rPr>
              <w:t>，未被收集的切割烟尘为</w:t>
            </w:r>
            <w:r w:rsidRPr="00043AC4">
              <w:rPr>
                <w:rFonts w:eastAsia="宋体"/>
              </w:rPr>
              <w:t>0.</w:t>
            </w:r>
            <w:r w:rsidR="00043AC4">
              <w:rPr>
                <w:rFonts w:eastAsia="宋体" w:hint="eastAsia"/>
              </w:rPr>
              <w:t>195</w:t>
            </w:r>
            <w:r w:rsidRPr="00043AC4">
              <w:rPr>
                <w:rFonts w:eastAsia="宋体"/>
              </w:rPr>
              <w:t>t/a</w:t>
            </w:r>
            <w:r w:rsidRPr="00841F2F">
              <w:rPr>
                <w:rFonts w:ascii="宋体" w:eastAsia="宋体" w:hAnsi="宋体" w:hint="eastAsia"/>
              </w:rPr>
              <w:t>，无组织排放于</w:t>
            </w:r>
            <w:r w:rsidRPr="00043AC4">
              <w:rPr>
                <w:rFonts w:eastAsia="宋体"/>
              </w:rPr>
              <w:t>3#</w:t>
            </w:r>
            <w:r w:rsidRPr="00841F2F">
              <w:rPr>
                <w:rFonts w:ascii="宋体" w:eastAsia="宋体" w:hAnsi="宋体" w:hint="eastAsia"/>
              </w:rPr>
              <w:t>生产车间内。切</w:t>
            </w:r>
            <w:r w:rsidR="00043AC4">
              <w:rPr>
                <w:rFonts w:ascii="宋体" w:eastAsia="宋体" w:hAnsi="宋体" w:hint="eastAsia"/>
              </w:rPr>
              <w:t>割工序</w:t>
            </w:r>
            <w:r w:rsidRPr="00841F2F">
              <w:rPr>
                <w:rFonts w:ascii="宋体" w:eastAsia="宋体" w:hAnsi="宋体" w:hint="eastAsia"/>
              </w:rPr>
              <w:t>每天工作时间约为</w:t>
            </w:r>
            <w:r w:rsidR="00043AC4">
              <w:rPr>
                <w:rFonts w:eastAsia="宋体" w:hint="eastAsia"/>
              </w:rPr>
              <w:t>8</w:t>
            </w:r>
            <w:r w:rsidRPr="00841F2F">
              <w:rPr>
                <w:rFonts w:ascii="宋体" w:eastAsia="宋体" w:hAnsi="宋体" w:hint="eastAsia"/>
              </w:rPr>
              <w:t>小时，则排放速率均为</w:t>
            </w:r>
            <w:r w:rsidRPr="00043AC4">
              <w:rPr>
                <w:rFonts w:eastAsia="宋体"/>
              </w:rPr>
              <w:t>0.0</w:t>
            </w:r>
            <w:r w:rsidR="00043AC4">
              <w:rPr>
                <w:rFonts w:eastAsia="宋体" w:hint="eastAsia"/>
              </w:rPr>
              <w:t>813</w:t>
            </w:r>
            <w:r w:rsidRPr="00043AC4">
              <w:rPr>
                <w:rFonts w:eastAsia="宋体"/>
              </w:rPr>
              <w:t>kg/h</w:t>
            </w:r>
            <w:r w:rsidRPr="00841F2F">
              <w:rPr>
                <w:rFonts w:ascii="宋体" w:eastAsia="宋体" w:hAnsi="宋体" w:hint="eastAsia"/>
              </w:rPr>
              <w:t>。</w:t>
            </w:r>
          </w:p>
          <w:p w:rsidR="00043AC4" w:rsidRPr="00043AC4" w:rsidRDefault="00043AC4" w:rsidP="00043AC4">
            <w:pPr>
              <w:spacing w:line="360" w:lineRule="auto"/>
              <w:ind w:firstLineChars="200" w:firstLine="482"/>
              <w:rPr>
                <w:rFonts w:ascii="宋体" w:eastAsia="宋体" w:hAnsi="宋体"/>
                <w:b/>
              </w:rPr>
            </w:pPr>
            <w:r w:rsidRPr="00043AC4">
              <w:rPr>
                <w:rFonts w:ascii="宋体" w:eastAsia="宋体" w:hAnsi="宋体"/>
                <w:b/>
              </w:rPr>
              <w:t>②</w:t>
            </w:r>
            <w:r w:rsidRPr="00043AC4">
              <w:rPr>
                <w:rFonts w:ascii="宋体" w:eastAsia="宋体" w:hAnsi="宋体" w:hint="eastAsia"/>
                <w:b/>
              </w:rPr>
              <w:t>抛丸处理工序产生的抛丸粉尘</w:t>
            </w:r>
          </w:p>
          <w:p w:rsidR="00043AC4" w:rsidRPr="00043AC4" w:rsidRDefault="00043AC4" w:rsidP="00D80452">
            <w:pPr>
              <w:adjustRightInd w:val="0"/>
              <w:snapToGrid w:val="0"/>
              <w:spacing w:beforeLines="50" w:line="360" w:lineRule="auto"/>
              <w:ind w:firstLineChars="200" w:firstLine="480"/>
              <w:jc w:val="both"/>
              <w:rPr>
                <w:rFonts w:ascii="宋体" w:eastAsia="宋体" w:hAnsi="宋体"/>
              </w:rPr>
            </w:pPr>
            <w:r>
              <w:rPr>
                <w:rFonts w:ascii="宋体" w:eastAsia="宋体" w:hAnsi="宋体" w:cs="宋体" w:hint="eastAsia"/>
                <w:color w:val="000000"/>
              </w:rPr>
              <w:t>扩建项目建成投产后</w:t>
            </w:r>
            <w:r w:rsidRPr="00043AC4">
              <w:rPr>
                <w:rFonts w:ascii="宋体" w:eastAsia="宋体" w:hAnsi="宋体" w:cs="宋体" w:hint="eastAsia"/>
                <w:color w:val="000000"/>
              </w:rPr>
              <w:t>，</w:t>
            </w:r>
            <w:r>
              <w:rPr>
                <w:rFonts w:ascii="宋体" w:eastAsia="宋体" w:hAnsi="宋体" w:cs="宋体" w:hint="eastAsia"/>
                <w:color w:val="000000"/>
              </w:rPr>
              <w:t>厂方</w:t>
            </w:r>
            <w:r w:rsidRPr="00043AC4">
              <w:rPr>
                <w:rFonts w:ascii="宋体" w:eastAsia="宋体" w:hAnsi="宋体" w:cs="宋体" w:hint="eastAsia"/>
                <w:color w:val="000000"/>
              </w:rPr>
              <w:t>拟在</w:t>
            </w:r>
            <w:r w:rsidRPr="00B5588F">
              <w:rPr>
                <w:rFonts w:eastAsia="宋体"/>
              </w:rPr>
              <w:t>3#</w:t>
            </w:r>
            <w:r>
              <w:rPr>
                <w:rFonts w:ascii="宋体" w:eastAsia="宋体" w:hAnsi="宋体" w:hint="eastAsia"/>
              </w:rPr>
              <w:t>生产车间</w:t>
            </w:r>
            <w:r w:rsidRPr="00043AC4">
              <w:rPr>
                <w:rFonts w:ascii="宋体" w:eastAsia="宋体" w:hAnsi="宋体" w:hint="eastAsia"/>
              </w:rPr>
              <w:t>设置一台吊钩式抛丸机，</w:t>
            </w:r>
            <w:r>
              <w:rPr>
                <w:rFonts w:ascii="宋体" w:eastAsia="宋体" w:hAnsi="宋体" w:hint="eastAsia"/>
              </w:rPr>
              <w:t>切割下料后的板材</w:t>
            </w:r>
            <w:r w:rsidRPr="00043AC4">
              <w:rPr>
                <w:rFonts w:ascii="宋体" w:eastAsia="宋体" w:hAnsi="宋体" w:cs="宋体" w:hint="eastAsia"/>
                <w:color w:val="000000"/>
              </w:rPr>
              <w:t>需经</w:t>
            </w:r>
            <w:r w:rsidRPr="00043AC4">
              <w:rPr>
                <w:rFonts w:ascii="宋体" w:eastAsia="宋体" w:hAnsi="宋体" w:hint="eastAsia"/>
                <w:color w:val="000000"/>
              </w:rPr>
              <w:t>吊钩式抛丸机分批抛丸处理，抛丸处理过程中会有粉尘产生</w:t>
            </w:r>
            <w:r>
              <w:rPr>
                <w:rFonts w:ascii="宋体" w:eastAsia="宋体" w:hAnsi="宋体" w:hint="eastAsia"/>
                <w:color w:val="000000"/>
              </w:rPr>
              <w:t>。</w:t>
            </w:r>
            <w:r w:rsidRPr="00043AC4">
              <w:rPr>
                <w:rFonts w:ascii="宋体" w:eastAsia="宋体" w:hAnsi="宋体" w:hint="eastAsia"/>
                <w:color w:val="000000"/>
              </w:rPr>
              <w:t>根据工程分析，</w:t>
            </w:r>
            <w:r w:rsidRPr="00043AC4">
              <w:rPr>
                <w:rFonts w:ascii="宋体" w:eastAsia="宋体" w:hAnsi="宋体" w:hint="eastAsia"/>
              </w:rPr>
              <w:t>抛丸处理工序粉尘产生量为</w:t>
            </w:r>
            <w:r w:rsidR="00B5588F" w:rsidRPr="00B5588F">
              <w:rPr>
                <w:rFonts w:eastAsia="宋体"/>
              </w:rPr>
              <w:t>11.55</w:t>
            </w:r>
            <w:r w:rsidRPr="00B5588F">
              <w:rPr>
                <w:rFonts w:eastAsia="宋体"/>
              </w:rPr>
              <w:t>t/a</w:t>
            </w:r>
            <w:r w:rsidRPr="00043AC4">
              <w:rPr>
                <w:rFonts w:ascii="宋体" w:eastAsia="宋体" w:hAnsi="宋体" w:hint="eastAsia"/>
              </w:rPr>
              <w:t>，工作时间</w:t>
            </w:r>
            <w:r w:rsidR="00B5588F" w:rsidRPr="00B5588F">
              <w:rPr>
                <w:rFonts w:eastAsia="宋体"/>
              </w:rPr>
              <w:t>1890</w:t>
            </w:r>
            <w:r w:rsidRPr="00B5588F">
              <w:rPr>
                <w:rFonts w:eastAsia="宋体"/>
              </w:rPr>
              <w:t>h/a</w:t>
            </w:r>
            <w:r w:rsidRPr="00043AC4">
              <w:rPr>
                <w:rFonts w:ascii="宋体" w:eastAsia="宋体" w:hAnsi="宋体" w:hint="eastAsia"/>
                <w:color w:val="000000"/>
              </w:rPr>
              <w:t>。</w:t>
            </w:r>
            <w:r w:rsidRPr="00043AC4">
              <w:rPr>
                <w:rFonts w:ascii="宋体" w:eastAsia="宋体" w:hAnsi="宋体" w:hint="eastAsia"/>
              </w:rPr>
              <w:t>本项目抛丸机顶部设有吸风管道（吸风管道设计风量</w:t>
            </w:r>
            <w:r w:rsidR="00B5588F" w:rsidRPr="00B5588F">
              <w:rPr>
                <w:rFonts w:eastAsia="宋体"/>
              </w:rPr>
              <w:t>8</w:t>
            </w:r>
            <w:r w:rsidRPr="00B5588F">
              <w:rPr>
                <w:rFonts w:eastAsia="宋体"/>
              </w:rPr>
              <w:t>000m</w:t>
            </w:r>
            <w:r w:rsidRPr="00B5588F">
              <w:rPr>
                <w:rFonts w:eastAsia="宋体"/>
                <w:vertAlign w:val="superscript"/>
              </w:rPr>
              <w:t>3</w:t>
            </w:r>
            <w:r w:rsidRPr="00B5588F">
              <w:rPr>
                <w:rFonts w:eastAsia="宋体"/>
              </w:rPr>
              <w:t>/h</w:t>
            </w:r>
            <w:r w:rsidRPr="00043AC4">
              <w:rPr>
                <w:rFonts w:ascii="宋体" w:eastAsia="宋体" w:hAnsi="宋体"/>
              </w:rPr>
              <w:t>）</w:t>
            </w:r>
            <w:r w:rsidRPr="00043AC4">
              <w:rPr>
                <w:rFonts w:ascii="宋体" w:eastAsia="宋体" w:hAnsi="宋体" w:hint="eastAsia"/>
              </w:rPr>
              <w:t>，吸风管道收集的粉尘经布袋除尘装置吸收处理后通过</w:t>
            </w:r>
            <w:r w:rsidR="00B5588F" w:rsidRPr="00B5588F">
              <w:rPr>
                <w:rFonts w:eastAsia="宋体"/>
              </w:rPr>
              <w:t>25</w:t>
            </w:r>
            <w:r w:rsidRPr="00043AC4">
              <w:rPr>
                <w:rFonts w:ascii="宋体" w:eastAsia="宋体" w:hAnsi="宋体" w:hint="eastAsia"/>
              </w:rPr>
              <w:t>米高排气筒（</w:t>
            </w:r>
            <w:r w:rsidRPr="00B5588F">
              <w:rPr>
                <w:rFonts w:eastAsia="宋体"/>
              </w:rPr>
              <w:t>1#</w:t>
            </w:r>
            <w:r w:rsidRPr="00043AC4">
              <w:rPr>
                <w:rFonts w:ascii="宋体" w:eastAsia="宋体" w:hAnsi="宋体" w:hint="eastAsia"/>
              </w:rPr>
              <w:t>）排放。</w:t>
            </w:r>
          </w:p>
          <w:p w:rsidR="00043AC4" w:rsidRPr="00043AC4" w:rsidRDefault="00043AC4" w:rsidP="00B5588F">
            <w:pPr>
              <w:adjustRightInd w:val="0"/>
              <w:snapToGrid w:val="0"/>
              <w:spacing w:line="360" w:lineRule="auto"/>
              <w:ind w:firstLineChars="200" w:firstLine="480"/>
              <w:jc w:val="both"/>
              <w:rPr>
                <w:rFonts w:ascii="宋体" w:eastAsia="宋体" w:hAnsi="宋体"/>
              </w:rPr>
            </w:pPr>
            <w:r w:rsidRPr="00043AC4">
              <w:rPr>
                <w:rFonts w:ascii="宋体" w:eastAsia="宋体" w:hAnsi="宋体" w:hint="eastAsia"/>
              </w:rPr>
              <w:t>布袋除尘器原理：含尘气体由进风口进入灰斗，由于气体体积的急速膨胀，一部分较粗的尘粒受惯性或自然沉降落入灰斗，其余大部分尘粒随气流上升进入袋室，经滤袋过滤后，尘粒被滞留在滤袋的外侧，净化后的气体由滤袋内部进入上箱体，再由阀板孔、排风口排入大气，从而达到除尘的目的。随着过滤的不断进行，除尘器阻力也随之上升，当阻力达到一定值时，清灰控制器发出清灰命令，首先将提升阀板关闭，切断过滤气流；然后，清灰控制器向布袋电磁阀发出信号，随着布袋阀把用作清灰的高压逆向气流送入袋内，滤袋迅速鼓胀，并产生强烈抖动，导致滤袋外侧的粉尘抖落，达到清灰的目的。根据《当前国家鼓励发展的环保产业设备（产品）目录》（第一批），布袋除尘器的除尘效率通常可以达到</w:t>
            </w:r>
            <w:r w:rsidRPr="00B5588F">
              <w:rPr>
                <w:rFonts w:eastAsia="宋体"/>
              </w:rPr>
              <w:t>99%</w:t>
            </w:r>
            <w:r w:rsidRPr="00043AC4">
              <w:rPr>
                <w:rFonts w:ascii="宋体" w:eastAsia="宋体" w:hAnsi="宋体" w:hint="eastAsia"/>
              </w:rPr>
              <w:t>以上。</w:t>
            </w:r>
          </w:p>
          <w:p w:rsidR="00043AC4" w:rsidRPr="00043AC4" w:rsidRDefault="00043AC4" w:rsidP="00043AC4">
            <w:pPr>
              <w:spacing w:line="360" w:lineRule="auto"/>
              <w:ind w:firstLineChars="1450" w:firstLine="3494"/>
              <w:rPr>
                <w:rFonts w:ascii="宋体" w:eastAsia="宋体" w:hAnsi="宋体"/>
                <w:b/>
              </w:rPr>
            </w:pPr>
            <w:r w:rsidRPr="00043AC4">
              <w:rPr>
                <w:rFonts w:ascii="宋体" w:eastAsia="宋体" w:hAnsi="宋体" w:hint="eastAsia"/>
                <w:b/>
              </w:rPr>
              <w:t>表</w:t>
            </w:r>
            <w:r w:rsidRPr="00B5588F">
              <w:rPr>
                <w:rFonts w:eastAsia="宋体"/>
                <w:b/>
              </w:rPr>
              <w:t>7-</w:t>
            </w:r>
            <w:r w:rsidR="009A5E90">
              <w:rPr>
                <w:rFonts w:eastAsia="宋体" w:hint="eastAsia"/>
                <w:b/>
              </w:rPr>
              <w:t>5</w:t>
            </w:r>
            <w:r w:rsidRPr="00043AC4">
              <w:rPr>
                <w:rFonts w:ascii="宋体" w:eastAsia="宋体" w:hAnsi="宋体" w:hint="eastAsia"/>
                <w:b/>
              </w:rPr>
              <w:t xml:space="preserve">  布袋除尘器设计参数一览表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713"/>
              <w:gridCol w:w="1870"/>
              <w:gridCol w:w="1215"/>
              <w:gridCol w:w="710"/>
              <w:gridCol w:w="1644"/>
              <w:gridCol w:w="858"/>
              <w:gridCol w:w="1227"/>
              <w:gridCol w:w="1179"/>
            </w:tblGrid>
            <w:tr w:rsidR="00043AC4" w:rsidRPr="00043AC4" w:rsidTr="00B5588F">
              <w:trPr>
                <w:trHeight w:val="144"/>
              </w:trPr>
              <w:tc>
                <w:tcPr>
                  <w:tcW w:w="822"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设置工段</w:t>
                  </w:r>
                </w:p>
              </w:tc>
              <w:tc>
                <w:tcPr>
                  <w:tcW w:w="897" w:type="pct"/>
                  <w:vAlign w:val="center"/>
                </w:tcPr>
                <w:p w:rsidR="00043AC4" w:rsidRPr="00B5588F" w:rsidRDefault="00043AC4" w:rsidP="00B5588F">
                  <w:pPr>
                    <w:adjustRightInd w:val="0"/>
                    <w:snapToGrid w:val="0"/>
                    <w:ind w:firstLineChars="200" w:firstLine="422"/>
                    <w:rPr>
                      <w:rFonts w:ascii="宋体" w:eastAsia="宋体" w:hAnsi="宋体"/>
                      <w:b/>
                      <w:sz w:val="21"/>
                      <w:szCs w:val="21"/>
                    </w:rPr>
                  </w:pPr>
                  <w:r w:rsidRPr="00B5588F">
                    <w:rPr>
                      <w:rFonts w:ascii="宋体" w:eastAsia="宋体" w:hAnsi="宋体" w:hint="eastAsia"/>
                      <w:b/>
                      <w:sz w:val="21"/>
                      <w:szCs w:val="21"/>
                    </w:rPr>
                    <w:t>外形尺寸</w:t>
                  </w:r>
                </w:p>
                <w:p w:rsidR="00043AC4" w:rsidRPr="00B5588F" w:rsidRDefault="00043AC4" w:rsidP="00B5588F">
                  <w:pPr>
                    <w:adjustRightInd w:val="0"/>
                    <w:snapToGrid w:val="0"/>
                    <w:ind w:firstLineChars="150" w:firstLine="316"/>
                    <w:rPr>
                      <w:rFonts w:ascii="宋体" w:eastAsia="宋体" w:hAnsi="宋体"/>
                      <w:b/>
                      <w:sz w:val="21"/>
                      <w:szCs w:val="21"/>
                    </w:rPr>
                  </w:pPr>
                  <w:r w:rsidRPr="00B5588F">
                    <w:rPr>
                      <w:rFonts w:ascii="宋体" w:eastAsia="宋体" w:hAnsi="宋体" w:hint="eastAsia"/>
                      <w:b/>
                      <w:sz w:val="21"/>
                      <w:szCs w:val="21"/>
                    </w:rPr>
                    <w:t>（</w:t>
                  </w:r>
                  <w:r w:rsidRPr="00B5588F">
                    <w:rPr>
                      <w:rFonts w:eastAsia="宋体"/>
                      <w:sz w:val="21"/>
                      <w:szCs w:val="21"/>
                    </w:rPr>
                    <w:t>L×W×H</w:t>
                  </w:r>
                  <w:r w:rsidRPr="00B5588F">
                    <w:rPr>
                      <w:rFonts w:ascii="宋体" w:eastAsia="宋体" w:hAnsi="宋体" w:hint="eastAsia"/>
                      <w:b/>
                      <w:sz w:val="21"/>
                      <w:szCs w:val="21"/>
                    </w:rPr>
                    <w:t>）</w:t>
                  </w:r>
                </w:p>
              </w:tc>
              <w:tc>
                <w:tcPr>
                  <w:tcW w:w="583"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材质</w:t>
                  </w:r>
                </w:p>
              </w:tc>
              <w:tc>
                <w:tcPr>
                  <w:tcW w:w="341"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滤袋</w:t>
                  </w:r>
                </w:p>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个数</w:t>
                  </w:r>
                </w:p>
              </w:tc>
              <w:tc>
                <w:tcPr>
                  <w:tcW w:w="789"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滤袋尺寸</w:t>
                  </w:r>
                </w:p>
              </w:tc>
              <w:tc>
                <w:tcPr>
                  <w:tcW w:w="412"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过滤</w:t>
                  </w:r>
                </w:p>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面积</w:t>
                  </w:r>
                </w:p>
              </w:tc>
              <w:tc>
                <w:tcPr>
                  <w:tcW w:w="589"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设计处理</w:t>
                  </w:r>
                </w:p>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风量</w:t>
                  </w:r>
                </w:p>
              </w:tc>
              <w:tc>
                <w:tcPr>
                  <w:tcW w:w="566" w:type="pct"/>
                  <w:vAlign w:val="center"/>
                </w:tcPr>
                <w:p w:rsidR="00043AC4" w:rsidRPr="00B5588F" w:rsidRDefault="00043AC4" w:rsidP="00582269">
                  <w:pPr>
                    <w:adjustRightInd w:val="0"/>
                    <w:snapToGrid w:val="0"/>
                    <w:jc w:val="center"/>
                    <w:rPr>
                      <w:rFonts w:ascii="宋体" w:eastAsia="宋体" w:hAnsi="宋体"/>
                      <w:b/>
                      <w:sz w:val="21"/>
                      <w:szCs w:val="21"/>
                    </w:rPr>
                  </w:pPr>
                  <w:r w:rsidRPr="00B5588F">
                    <w:rPr>
                      <w:rFonts w:ascii="宋体" w:eastAsia="宋体" w:hAnsi="宋体" w:hint="eastAsia"/>
                      <w:b/>
                      <w:sz w:val="21"/>
                      <w:szCs w:val="21"/>
                    </w:rPr>
                    <w:t>设计压力</w:t>
                  </w:r>
                </w:p>
              </w:tc>
            </w:tr>
            <w:tr w:rsidR="00043AC4" w:rsidRPr="00043AC4" w:rsidTr="00B5588F">
              <w:trPr>
                <w:trHeight w:val="144"/>
              </w:trPr>
              <w:tc>
                <w:tcPr>
                  <w:tcW w:w="822" w:type="pct"/>
                  <w:vAlign w:val="center"/>
                </w:tcPr>
                <w:p w:rsidR="00043AC4" w:rsidRPr="00B5588F" w:rsidRDefault="00043AC4" w:rsidP="00582269">
                  <w:pPr>
                    <w:adjustRightInd w:val="0"/>
                    <w:snapToGrid w:val="0"/>
                    <w:jc w:val="center"/>
                    <w:rPr>
                      <w:rFonts w:ascii="宋体" w:eastAsia="宋体" w:hAnsi="宋体"/>
                      <w:sz w:val="21"/>
                      <w:szCs w:val="21"/>
                    </w:rPr>
                  </w:pPr>
                  <w:r w:rsidRPr="00B5588F">
                    <w:rPr>
                      <w:rFonts w:ascii="宋体" w:eastAsia="宋体" w:hAnsi="宋体" w:hint="eastAsia"/>
                      <w:sz w:val="21"/>
                      <w:szCs w:val="21"/>
                    </w:rPr>
                    <w:t>抛丸处理工序</w:t>
                  </w:r>
                </w:p>
              </w:tc>
              <w:tc>
                <w:tcPr>
                  <w:tcW w:w="897" w:type="pct"/>
                  <w:vAlign w:val="center"/>
                </w:tcPr>
                <w:p w:rsidR="00043AC4" w:rsidRPr="00B5588F" w:rsidRDefault="00043AC4" w:rsidP="00582269">
                  <w:pPr>
                    <w:adjustRightInd w:val="0"/>
                    <w:snapToGrid w:val="0"/>
                    <w:jc w:val="center"/>
                    <w:rPr>
                      <w:rFonts w:eastAsia="宋体"/>
                      <w:sz w:val="21"/>
                      <w:szCs w:val="21"/>
                    </w:rPr>
                  </w:pPr>
                  <w:r w:rsidRPr="00B5588F">
                    <w:rPr>
                      <w:rFonts w:eastAsia="宋体"/>
                      <w:sz w:val="21"/>
                      <w:szCs w:val="21"/>
                    </w:rPr>
                    <w:t>1200×800×1200</w:t>
                  </w:r>
                </w:p>
              </w:tc>
              <w:tc>
                <w:tcPr>
                  <w:tcW w:w="583" w:type="pct"/>
                  <w:vAlign w:val="center"/>
                </w:tcPr>
                <w:p w:rsidR="00043AC4" w:rsidRPr="00B5588F" w:rsidRDefault="00043AC4" w:rsidP="00582269">
                  <w:pPr>
                    <w:adjustRightInd w:val="0"/>
                    <w:snapToGrid w:val="0"/>
                    <w:jc w:val="center"/>
                    <w:rPr>
                      <w:rFonts w:ascii="宋体" w:eastAsia="宋体" w:hAnsi="宋体"/>
                      <w:sz w:val="21"/>
                      <w:szCs w:val="21"/>
                    </w:rPr>
                  </w:pPr>
                  <w:r w:rsidRPr="00B5588F">
                    <w:rPr>
                      <w:rFonts w:ascii="宋体" w:eastAsia="宋体" w:hAnsi="宋体" w:hint="eastAsia"/>
                      <w:sz w:val="21"/>
                      <w:szCs w:val="21"/>
                    </w:rPr>
                    <w:t>镀锌钢板</w:t>
                  </w:r>
                </w:p>
              </w:tc>
              <w:tc>
                <w:tcPr>
                  <w:tcW w:w="341" w:type="pct"/>
                  <w:vAlign w:val="center"/>
                </w:tcPr>
                <w:p w:rsidR="00043AC4" w:rsidRPr="00B5588F" w:rsidRDefault="00043AC4" w:rsidP="00582269">
                  <w:pPr>
                    <w:adjustRightInd w:val="0"/>
                    <w:snapToGrid w:val="0"/>
                    <w:jc w:val="center"/>
                    <w:rPr>
                      <w:rFonts w:ascii="宋体" w:eastAsia="宋体" w:hAnsi="宋体"/>
                      <w:sz w:val="21"/>
                      <w:szCs w:val="21"/>
                    </w:rPr>
                  </w:pPr>
                  <w:r w:rsidRPr="00B5588F">
                    <w:rPr>
                      <w:rFonts w:eastAsia="宋体"/>
                      <w:sz w:val="21"/>
                      <w:szCs w:val="21"/>
                    </w:rPr>
                    <w:t>24</w:t>
                  </w:r>
                  <w:r w:rsidRPr="00B5588F">
                    <w:rPr>
                      <w:rFonts w:ascii="宋体" w:eastAsia="宋体" w:hAnsi="宋体" w:hint="eastAsia"/>
                      <w:sz w:val="21"/>
                      <w:szCs w:val="21"/>
                    </w:rPr>
                    <w:t>个</w:t>
                  </w:r>
                </w:p>
              </w:tc>
              <w:tc>
                <w:tcPr>
                  <w:tcW w:w="789" w:type="pct"/>
                  <w:vAlign w:val="center"/>
                </w:tcPr>
                <w:p w:rsidR="00043AC4" w:rsidRPr="00B5588F" w:rsidRDefault="00043AC4" w:rsidP="00582269">
                  <w:pPr>
                    <w:adjustRightInd w:val="0"/>
                    <w:snapToGrid w:val="0"/>
                    <w:jc w:val="center"/>
                    <w:rPr>
                      <w:rFonts w:eastAsia="宋体"/>
                      <w:sz w:val="21"/>
                      <w:szCs w:val="21"/>
                    </w:rPr>
                  </w:pPr>
                  <w:r w:rsidRPr="00B5588F">
                    <w:rPr>
                      <w:rFonts w:eastAsia="宋体"/>
                      <w:sz w:val="21"/>
                      <w:szCs w:val="21"/>
                    </w:rPr>
                    <w:t>Φ130×1400mm</w:t>
                  </w:r>
                </w:p>
              </w:tc>
              <w:tc>
                <w:tcPr>
                  <w:tcW w:w="412" w:type="pct"/>
                  <w:vAlign w:val="center"/>
                </w:tcPr>
                <w:p w:rsidR="00043AC4" w:rsidRPr="00B5588F" w:rsidRDefault="00043AC4" w:rsidP="00582269">
                  <w:pPr>
                    <w:adjustRightInd w:val="0"/>
                    <w:snapToGrid w:val="0"/>
                    <w:jc w:val="center"/>
                    <w:rPr>
                      <w:rFonts w:eastAsia="宋体"/>
                      <w:sz w:val="21"/>
                      <w:szCs w:val="21"/>
                    </w:rPr>
                  </w:pPr>
                  <w:r w:rsidRPr="00B5588F">
                    <w:rPr>
                      <w:rFonts w:eastAsia="宋体"/>
                      <w:sz w:val="21"/>
                      <w:szCs w:val="21"/>
                    </w:rPr>
                    <w:t>32m</w:t>
                  </w:r>
                  <w:r w:rsidRPr="00B5588F">
                    <w:rPr>
                      <w:rFonts w:eastAsia="宋体"/>
                      <w:sz w:val="21"/>
                      <w:szCs w:val="21"/>
                      <w:vertAlign w:val="superscript"/>
                    </w:rPr>
                    <w:t>2</w:t>
                  </w:r>
                </w:p>
              </w:tc>
              <w:tc>
                <w:tcPr>
                  <w:tcW w:w="589" w:type="pct"/>
                  <w:vAlign w:val="center"/>
                </w:tcPr>
                <w:p w:rsidR="00043AC4" w:rsidRPr="00B5588F" w:rsidRDefault="00B5588F" w:rsidP="00582269">
                  <w:pPr>
                    <w:adjustRightInd w:val="0"/>
                    <w:snapToGrid w:val="0"/>
                    <w:jc w:val="center"/>
                    <w:rPr>
                      <w:rFonts w:eastAsia="宋体"/>
                      <w:sz w:val="21"/>
                      <w:szCs w:val="21"/>
                    </w:rPr>
                  </w:pPr>
                  <w:r>
                    <w:rPr>
                      <w:rFonts w:eastAsia="宋体" w:hint="eastAsia"/>
                      <w:sz w:val="21"/>
                      <w:szCs w:val="21"/>
                    </w:rPr>
                    <w:t>8</w:t>
                  </w:r>
                  <w:r w:rsidR="00043AC4" w:rsidRPr="00B5588F">
                    <w:rPr>
                      <w:rFonts w:eastAsia="宋体"/>
                      <w:sz w:val="21"/>
                      <w:szCs w:val="21"/>
                    </w:rPr>
                    <w:t>000m</w:t>
                  </w:r>
                  <w:r w:rsidR="00043AC4" w:rsidRPr="00B5588F">
                    <w:rPr>
                      <w:rFonts w:eastAsia="宋体"/>
                      <w:sz w:val="21"/>
                      <w:szCs w:val="21"/>
                      <w:vertAlign w:val="superscript"/>
                    </w:rPr>
                    <w:t>3</w:t>
                  </w:r>
                  <w:r w:rsidR="00043AC4" w:rsidRPr="00B5588F">
                    <w:rPr>
                      <w:rFonts w:eastAsia="宋体"/>
                      <w:sz w:val="21"/>
                      <w:szCs w:val="21"/>
                    </w:rPr>
                    <w:t>/h</w:t>
                  </w:r>
                </w:p>
              </w:tc>
              <w:tc>
                <w:tcPr>
                  <w:tcW w:w="566" w:type="pct"/>
                  <w:vAlign w:val="center"/>
                </w:tcPr>
                <w:p w:rsidR="00043AC4" w:rsidRPr="00B5588F" w:rsidRDefault="00043AC4" w:rsidP="00582269">
                  <w:pPr>
                    <w:adjustRightInd w:val="0"/>
                    <w:snapToGrid w:val="0"/>
                    <w:jc w:val="center"/>
                    <w:rPr>
                      <w:rFonts w:eastAsia="宋体"/>
                      <w:sz w:val="21"/>
                      <w:szCs w:val="21"/>
                    </w:rPr>
                  </w:pPr>
                  <w:r w:rsidRPr="00B5588F">
                    <w:rPr>
                      <w:rFonts w:eastAsia="宋体"/>
                      <w:sz w:val="21"/>
                      <w:szCs w:val="21"/>
                    </w:rPr>
                    <w:t>0.02MPa</w:t>
                  </w:r>
                </w:p>
              </w:tc>
            </w:tr>
          </w:tbl>
          <w:p w:rsidR="00043AC4" w:rsidRPr="00043AC4" w:rsidRDefault="00043AC4" w:rsidP="009A5E90">
            <w:pPr>
              <w:spacing w:line="360" w:lineRule="auto"/>
              <w:ind w:firstLineChars="200" w:firstLine="480"/>
              <w:jc w:val="both"/>
              <w:rPr>
                <w:rFonts w:ascii="宋体" w:eastAsia="宋体" w:hAnsi="宋体"/>
              </w:rPr>
            </w:pPr>
            <w:r w:rsidRPr="00043AC4">
              <w:rPr>
                <w:rFonts w:ascii="宋体" w:eastAsia="宋体" w:hAnsi="宋体" w:hint="eastAsia"/>
              </w:rPr>
              <w:t>本项目抛丸处理工序布袋除尘装置吸收风量为</w:t>
            </w:r>
            <w:r w:rsidR="00B5588F" w:rsidRPr="009A5E90">
              <w:rPr>
                <w:rFonts w:eastAsia="宋体"/>
              </w:rPr>
              <w:t>8</w:t>
            </w:r>
            <w:r w:rsidRPr="009A5E90">
              <w:rPr>
                <w:rFonts w:eastAsia="宋体"/>
              </w:rPr>
              <w:t>000m</w:t>
            </w:r>
            <w:r w:rsidRPr="009A5E90">
              <w:rPr>
                <w:rFonts w:eastAsia="宋体"/>
                <w:vertAlign w:val="superscript"/>
              </w:rPr>
              <w:t>3</w:t>
            </w:r>
            <w:r w:rsidRPr="009A5E90">
              <w:rPr>
                <w:rFonts w:eastAsia="宋体"/>
              </w:rPr>
              <w:t>/h</w:t>
            </w:r>
            <w:r w:rsidRPr="00043AC4">
              <w:rPr>
                <w:rFonts w:ascii="宋体" w:eastAsia="宋体" w:hAnsi="宋体"/>
              </w:rPr>
              <w:t>，</w:t>
            </w:r>
            <w:r w:rsidRPr="00043AC4">
              <w:rPr>
                <w:rFonts w:ascii="宋体" w:eastAsia="宋体" w:hAnsi="宋体" w:hint="eastAsia"/>
              </w:rPr>
              <w:t>年工作时间</w:t>
            </w:r>
            <w:r w:rsidRPr="009A5E90">
              <w:rPr>
                <w:rFonts w:eastAsia="宋体"/>
              </w:rPr>
              <w:t>1</w:t>
            </w:r>
            <w:r w:rsidR="00B5588F" w:rsidRPr="009A5E90">
              <w:rPr>
                <w:rFonts w:eastAsia="宋体"/>
              </w:rPr>
              <w:t>89</w:t>
            </w:r>
            <w:r w:rsidRPr="009A5E90">
              <w:rPr>
                <w:rFonts w:eastAsia="宋体"/>
              </w:rPr>
              <w:t>0</w:t>
            </w:r>
            <w:r w:rsidRPr="00043AC4">
              <w:rPr>
                <w:rFonts w:ascii="宋体" w:eastAsia="宋体" w:hAnsi="宋体" w:hint="eastAsia"/>
              </w:rPr>
              <w:t>小时，吸风管道收集</w:t>
            </w:r>
            <w:r w:rsidRPr="00043AC4">
              <w:rPr>
                <w:rFonts w:ascii="宋体" w:eastAsia="宋体" w:hAnsi="宋体" w:hint="eastAsia"/>
              </w:rPr>
              <w:lastRenderedPageBreak/>
              <w:t>效率为</w:t>
            </w:r>
            <w:r w:rsidRPr="009A5E90">
              <w:rPr>
                <w:rFonts w:eastAsia="宋体"/>
              </w:rPr>
              <w:t>98%</w:t>
            </w:r>
            <w:r w:rsidRPr="00043AC4">
              <w:rPr>
                <w:rFonts w:ascii="宋体" w:eastAsia="宋体" w:hAnsi="宋体" w:hint="eastAsia"/>
              </w:rPr>
              <w:t>，布袋除尘装置吸收效率达</w:t>
            </w:r>
            <w:r w:rsidRPr="009A5E90">
              <w:rPr>
                <w:rFonts w:eastAsia="宋体"/>
              </w:rPr>
              <w:t>99%</w:t>
            </w:r>
            <w:r w:rsidRPr="00043AC4">
              <w:rPr>
                <w:rFonts w:ascii="宋体" w:eastAsia="宋体" w:hAnsi="宋体"/>
              </w:rPr>
              <w:t>，</w:t>
            </w:r>
            <w:r w:rsidRPr="00043AC4">
              <w:rPr>
                <w:rFonts w:ascii="宋体" w:eastAsia="宋体" w:hAnsi="宋体" w:hint="eastAsia"/>
              </w:rPr>
              <w:t>则该工序抛丸粉尘经布袋除尘装置吸收处理后</w:t>
            </w:r>
            <w:r w:rsidRPr="00043AC4">
              <w:rPr>
                <w:rFonts w:ascii="宋体" w:eastAsia="宋体" w:hAnsi="宋体"/>
              </w:rPr>
              <w:t>排放量</w:t>
            </w:r>
            <w:r w:rsidRPr="00043AC4">
              <w:rPr>
                <w:rFonts w:ascii="宋体" w:eastAsia="宋体" w:hAnsi="宋体" w:hint="eastAsia"/>
              </w:rPr>
              <w:t>为</w:t>
            </w:r>
            <w:r w:rsidRPr="009A5E90">
              <w:rPr>
                <w:rFonts w:eastAsia="宋体"/>
              </w:rPr>
              <w:t>0.</w:t>
            </w:r>
            <w:r w:rsidR="00B5588F" w:rsidRPr="009A5E90">
              <w:rPr>
                <w:rFonts w:eastAsia="宋体"/>
              </w:rPr>
              <w:t>11</w:t>
            </w:r>
            <w:r w:rsidRPr="009A5E90">
              <w:rPr>
                <w:rFonts w:eastAsia="宋体"/>
              </w:rPr>
              <w:t>32t/a</w:t>
            </w:r>
            <w:r w:rsidRPr="00043AC4">
              <w:rPr>
                <w:rFonts w:ascii="宋体" w:eastAsia="宋体" w:hAnsi="宋体" w:hint="eastAsia"/>
              </w:rPr>
              <w:t>，</w:t>
            </w:r>
            <w:r w:rsidRPr="00043AC4">
              <w:rPr>
                <w:rFonts w:ascii="宋体" w:eastAsia="宋体" w:hAnsi="宋体"/>
              </w:rPr>
              <w:t>排放浓度为</w:t>
            </w:r>
            <w:r w:rsidR="00B5588F" w:rsidRPr="009A5E90">
              <w:rPr>
                <w:rFonts w:eastAsia="宋体"/>
              </w:rPr>
              <w:t>7.5</w:t>
            </w:r>
            <w:r w:rsidRPr="009A5E90">
              <w:rPr>
                <w:rFonts w:eastAsia="宋体"/>
              </w:rPr>
              <w:t>mg/m</w:t>
            </w:r>
            <w:r w:rsidRPr="009A5E90">
              <w:rPr>
                <w:rFonts w:eastAsia="宋体"/>
                <w:vertAlign w:val="superscript"/>
              </w:rPr>
              <w:t>3</w:t>
            </w:r>
            <w:r w:rsidRPr="00043AC4">
              <w:rPr>
                <w:rFonts w:ascii="宋体" w:eastAsia="宋体" w:hAnsi="宋体"/>
              </w:rPr>
              <w:t>，</w:t>
            </w:r>
            <w:r w:rsidRPr="00043AC4">
              <w:rPr>
                <w:rFonts w:ascii="宋体" w:eastAsia="宋体" w:hAnsi="宋体" w:hint="eastAsia"/>
              </w:rPr>
              <w:t>排放速率为</w:t>
            </w:r>
            <w:r w:rsidRPr="009A5E90">
              <w:rPr>
                <w:rFonts w:eastAsia="宋体"/>
              </w:rPr>
              <w:t>0.0</w:t>
            </w:r>
            <w:r w:rsidR="00B5588F" w:rsidRPr="009A5E90">
              <w:rPr>
                <w:rFonts w:eastAsia="宋体"/>
              </w:rPr>
              <w:t>6</w:t>
            </w:r>
            <w:r w:rsidRPr="009A5E90">
              <w:rPr>
                <w:rFonts w:eastAsia="宋体"/>
              </w:rPr>
              <w:t>kg/h</w:t>
            </w:r>
            <w:r w:rsidRPr="00043AC4">
              <w:rPr>
                <w:rFonts w:ascii="宋体" w:eastAsia="宋体" w:hAnsi="宋体" w:hint="eastAsia"/>
              </w:rPr>
              <w:t>。</w:t>
            </w:r>
            <w:r w:rsidRPr="00043AC4">
              <w:rPr>
                <w:rFonts w:ascii="宋体" w:eastAsia="宋体" w:hAnsi="宋体"/>
              </w:rPr>
              <w:t>排放浓度</w:t>
            </w:r>
            <w:r w:rsidRPr="00043AC4">
              <w:rPr>
                <w:rFonts w:ascii="宋体" w:eastAsia="宋体" w:hAnsi="宋体" w:hint="eastAsia"/>
              </w:rPr>
              <w:t>、</w:t>
            </w:r>
            <w:r w:rsidRPr="00043AC4">
              <w:rPr>
                <w:rFonts w:ascii="宋体" w:eastAsia="宋体" w:hAnsi="宋体"/>
              </w:rPr>
              <w:t>排放速率均达到《大气污染物综合排放标准》（</w:t>
            </w:r>
            <w:r w:rsidRPr="009A5E90">
              <w:rPr>
                <w:rFonts w:eastAsia="宋体"/>
              </w:rPr>
              <w:t>GB16297-1996</w:t>
            </w:r>
            <w:r w:rsidRPr="00043AC4">
              <w:rPr>
                <w:rFonts w:ascii="宋体" w:eastAsia="宋体" w:hAnsi="宋体"/>
              </w:rPr>
              <w:t>）表</w:t>
            </w:r>
            <w:r w:rsidRPr="009A5E90">
              <w:rPr>
                <w:rFonts w:eastAsia="宋体"/>
              </w:rPr>
              <w:t>2</w:t>
            </w:r>
            <w:r w:rsidRPr="00043AC4">
              <w:rPr>
                <w:rFonts w:ascii="宋体" w:eastAsia="宋体" w:hAnsi="宋体"/>
              </w:rPr>
              <w:t>中</w:t>
            </w:r>
            <w:r w:rsidRPr="00043AC4">
              <w:rPr>
                <w:rFonts w:ascii="宋体" w:eastAsia="宋体" w:hAnsi="宋体" w:hint="eastAsia"/>
              </w:rPr>
              <w:t>“颗粒物”</w:t>
            </w:r>
            <w:r w:rsidRPr="00043AC4">
              <w:rPr>
                <w:rFonts w:ascii="宋体" w:eastAsia="宋体" w:hAnsi="宋体"/>
              </w:rPr>
              <w:t>二级标准，</w:t>
            </w:r>
            <w:r w:rsidRPr="00043AC4">
              <w:rPr>
                <w:rFonts w:ascii="宋体" w:eastAsia="宋体" w:hAnsi="宋体" w:hint="eastAsia"/>
              </w:rPr>
              <w:t>可满足环境管理要求，对周围大气环境的影响在可接受范围内。</w:t>
            </w:r>
          </w:p>
          <w:p w:rsidR="00043AC4" w:rsidRPr="00043AC4" w:rsidRDefault="00043AC4" w:rsidP="00043AC4">
            <w:pPr>
              <w:spacing w:line="360" w:lineRule="auto"/>
              <w:ind w:firstLineChars="200" w:firstLine="480"/>
              <w:rPr>
                <w:rFonts w:ascii="宋体" w:eastAsia="宋体" w:hAnsi="宋体"/>
              </w:rPr>
            </w:pPr>
            <w:r w:rsidRPr="00043AC4">
              <w:rPr>
                <w:rFonts w:ascii="宋体" w:eastAsia="宋体" w:hAnsi="宋体" w:hint="eastAsia"/>
              </w:rPr>
              <w:t>剩余</w:t>
            </w:r>
            <w:r w:rsidRPr="009A5E90">
              <w:rPr>
                <w:rFonts w:eastAsia="宋体"/>
              </w:rPr>
              <w:t>2%</w:t>
            </w:r>
            <w:r w:rsidRPr="00043AC4">
              <w:rPr>
                <w:rFonts w:ascii="宋体" w:eastAsia="宋体" w:hAnsi="宋体" w:hint="eastAsia"/>
              </w:rPr>
              <w:t>吸风装置未收集到的粉尘其中</w:t>
            </w:r>
            <w:r w:rsidRPr="009A5E90">
              <w:rPr>
                <w:rFonts w:eastAsia="宋体"/>
              </w:rPr>
              <w:t>85%</w:t>
            </w:r>
            <w:r w:rsidRPr="00043AC4">
              <w:rPr>
                <w:rFonts w:ascii="宋体" w:eastAsia="宋体" w:hAnsi="宋体" w:hint="eastAsia"/>
              </w:rPr>
              <w:t>由于自身重力沉降在地面，</w:t>
            </w:r>
            <w:r w:rsidRPr="009A5E90">
              <w:rPr>
                <w:rFonts w:eastAsia="宋体"/>
              </w:rPr>
              <w:t>15%</w:t>
            </w:r>
            <w:r w:rsidRPr="00043AC4">
              <w:rPr>
                <w:rFonts w:ascii="宋体" w:eastAsia="宋体" w:hAnsi="宋体" w:hint="eastAsia"/>
              </w:rPr>
              <w:t>无组织排放。抛丸处理工序粉尘无组织排放量约为</w:t>
            </w:r>
            <w:r w:rsidRPr="009A5E90">
              <w:rPr>
                <w:rFonts w:eastAsia="宋体"/>
              </w:rPr>
              <w:t>0.0</w:t>
            </w:r>
            <w:r w:rsidR="009A5E90">
              <w:rPr>
                <w:rFonts w:eastAsia="宋体" w:hint="eastAsia"/>
              </w:rPr>
              <w:t>346</w:t>
            </w:r>
            <w:r w:rsidRPr="009A5E90">
              <w:rPr>
                <w:rFonts w:eastAsia="宋体"/>
              </w:rPr>
              <w:t>t/a</w:t>
            </w:r>
            <w:r w:rsidRPr="00043AC4">
              <w:rPr>
                <w:rFonts w:ascii="宋体" w:eastAsia="宋体" w:hAnsi="宋体" w:hint="eastAsia"/>
              </w:rPr>
              <w:t>，排放速率</w:t>
            </w:r>
            <w:r w:rsidRPr="009A5E90">
              <w:rPr>
                <w:rFonts w:eastAsia="宋体"/>
              </w:rPr>
              <w:t>0.0</w:t>
            </w:r>
            <w:r w:rsidR="009A5E90">
              <w:rPr>
                <w:rFonts w:eastAsia="宋体" w:hint="eastAsia"/>
              </w:rPr>
              <w:t>183</w:t>
            </w:r>
            <w:r w:rsidRPr="009A5E90">
              <w:rPr>
                <w:rFonts w:eastAsia="宋体"/>
              </w:rPr>
              <w:t>kg/h</w:t>
            </w:r>
            <w:r w:rsidRPr="00043AC4">
              <w:rPr>
                <w:rFonts w:ascii="宋体" w:eastAsia="宋体" w:hAnsi="宋体" w:hint="eastAsia"/>
              </w:rPr>
              <w:t>，无组织排放于</w:t>
            </w:r>
            <w:r w:rsidR="009A5E90">
              <w:rPr>
                <w:rFonts w:eastAsia="宋体" w:hint="eastAsia"/>
              </w:rPr>
              <w:t>3</w:t>
            </w:r>
            <w:r w:rsidRPr="009A5E90">
              <w:rPr>
                <w:rFonts w:eastAsia="宋体"/>
              </w:rPr>
              <w:t>#</w:t>
            </w:r>
            <w:r w:rsidRPr="00043AC4">
              <w:rPr>
                <w:rFonts w:ascii="宋体" w:eastAsia="宋体" w:hAnsi="宋体" w:hint="eastAsia"/>
              </w:rPr>
              <w:t>生产车间内。</w:t>
            </w:r>
          </w:p>
          <w:p w:rsidR="00841F2F" w:rsidRPr="00211EBC" w:rsidRDefault="009A5E90" w:rsidP="00841F2F">
            <w:pPr>
              <w:pStyle w:val="a3"/>
              <w:spacing w:line="360" w:lineRule="auto"/>
              <w:rPr>
                <w:rFonts w:ascii="宋体" w:hAnsi="宋体"/>
                <w:b/>
                <w:color w:val="000000"/>
              </w:rPr>
            </w:pPr>
            <w:r>
              <w:rPr>
                <w:rFonts w:ascii="宋体" w:hAnsi="宋体" w:hint="eastAsia"/>
                <w:b/>
                <w:color w:val="000000"/>
              </w:rPr>
              <w:t>③</w:t>
            </w:r>
            <w:r w:rsidR="00841F2F" w:rsidRPr="00211EBC">
              <w:rPr>
                <w:rFonts w:ascii="宋体" w:hAnsi="宋体" w:hint="eastAsia"/>
                <w:b/>
                <w:color w:val="000000"/>
              </w:rPr>
              <w:t>焊接工序产生的焊接烟尘</w:t>
            </w:r>
          </w:p>
          <w:p w:rsidR="00841F2F" w:rsidRPr="002932C9" w:rsidRDefault="009A5E90" w:rsidP="00060126">
            <w:pPr>
              <w:spacing w:line="360" w:lineRule="auto"/>
              <w:ind w:firstLineChars="200" w:firstLine="480"/>
              <w:jc w:val="both"/>
              <w:rPr>
                <w:rFonts w:ascii="宋体" w:hAnsi="宋体"/>
              </w:rPr>
            </w:pPr>
            <w:r>
              <w:rPr>
                <w:rFonts w:ascii="宋体" w:eastAsia="宋体" w:hAnsi="宋体" w:hint="eastAsia"/>
              </w:rPr>
              <w:t>原有</w:t>
            </w:r>
            <w:r w:rsidRPr="00DE1ADD">
              <w:rPr>
                <w:rFonts w:ascii="宋体" w:eastAsia="宋体" w:hAnsi="宋体" w:hint="eastAsia"/>
              </w:rPr>
              <w:t>项目</w:t>
            </w:r>
            <w:r w:rsidRPr="00D5026F">
              <w:rPr>
                <w:rFonts w:eastAsia="宋体"/>
              </w:rPr>
              <w:t>1#</w:t>
            </w:r>
            <w:r w:rsidRPr="00DE1ADD">
              <w:rPr>
                <w:rFonts w:ascii="宋体" w:eastAsia="宋体" w:hAnsi="宋体" w:hint="eastAsia"/>
              </w:rPr>
              <w:t>生产车间设有焊接工序，焊接方式为</w:t>
            </w:r>
            <w:r w:rsidRPr="00D5026F">
              <w:rPr>
                <w:rFonts w:eastAsia="宋体"/>
              </w:rPr>
              <w:t>CO</w:t>
            </w:r>
            <w:r w:rsidRPr="00D5026F">
              <w:rPr>
                <w:rFonts w:eastAsia="宋体"/>
                <w:vertAlign w:val="subscript"/>
              </w:rPr>
              <w:t>2</w:t>
            </w:r>
            <w:r w:rsidRPr="00DE1ADD">
              <w:rPr>
                <w:rFonts w:ascii="宋体" w:eastAsia="宋体" w:hAnsi="宋体" w:hint="eastAsia"/>
              </w:rPr>
              <w:t>气体保护焊接</w:t>
            </w:r>
            <w:r>
              <w:rPr>
                <w:rFonts w:ascii="宋体" w:eastAsia="宋体" w:hAnsi="宋体" w:hint="eastAsia"/>
              </w:rPr>
              <w:t>，</w:t>
            </w:r>
            <w:r w:rsidRPr="00DE1ADD">
              <w:rPr>
                <w:rFonts w:ascii="宋体" w:eastAsia="宋体" w:hAnsi="宋体" w:hint="eastAsia"/>
              </w:rPr>
              <w:t>焊接过程会产生焊接烟尘</w:t>
            </w:r>
            <w:r>
              <w:rPr>
                <w:rFonts w:ascii="宋体" w:eastAsia="宋体" w:hAnsi="宋体" w:hint="eastAsia"/>
              </w:rPr>
              <w:t>。</w:t>
            </w:r>
            <w:r w:rsidR="00EA5CDA">
              <w:rPr>
                <w:rFonts w:ascii="宋体" w:eastAsia="宋体" w:hAnsi="宋体" w:hint="eastAsia"/>
              </w:rPr>
              <w:t>扩建项目建成投产后</w:t>
            </w:r>
            <w:r w:rsidRPr="00DE1ADD">
              <w:rPr>
                <w:rFonts w:ascii="宋体" w:eastAsia="宋体" w:hAnsi="宋体" w:hint="eastAsia"/>
              </w:rPr>
              <w:t>，</w:t>
            </w:r>
            <w:r>
              <w:rPr>
                <w:rFonts w:ascii="宋体" w:eastAsia="宋体" w:hAnsi="宋体" w:hint="eastAsia"/>
              </w:rPr>
              <w:t>厂方拟</w:t>
            </w:r>
            <w:r>
              <w:rPr>
                <w:rFonts w:eastAsia="宋体" w:hint="eastAsia"/>
                <w:szCs w:val="24"/>
              </w:rPr>
              <w:t>将原</w:t>
            </w:r>
            <w:r>
              <w:rPr>
                <w:rFonts w:eastAsia="宋体" w:hint="eastAsia"/>
                <w:szCs w:val="24"/>
              </w:rPr>
              <w:t>1#</w:t>
            </w:r>
            <w:r>
              <w:rPr>
                <w:rFonts w:eastAsia="宋体" w:hint="eastAsia"/>
                <w:szCs w:val="24"/>
              </w:rPr>
              <w:t>生产车间北边一半设置为装配车间、成品展示区（尺寸</w:t>
            </w:r>
            <w:r>
              <w:rPr>
                <w:rFonts w:eastAsia="宋体" w:hint="eastAsia"/>
                <w:szCs w:val="24"/>
              </w:rPr>
              <w:t>114.2m</w:t>
            </w:r>
            <w:r>
              <w:rPr>
                <w:rFonts w:eastAsia="宋体" w:hint="eastAsia"/>
                <w:szCs w:val="24"/>
              </w:rPr>
              <w:t>×</w:t>
            </w:r>
            <w:r>
              <w:rPr>
                <w:rFonts w:eastAsia="宋体" w:hint="eastAsia"/>
                <w:szCs w:val="24"/>
              </w:rPr>
              <w:t>36m</w:t>
            </w:r>
            <w:r w:rsidRPr="00A85146">
              <w:rPr>
                <w:rFonts w:ascii="宋体" w:eastAsia="宋体" w:hAnsi="宋体" w:hint="eastAsia"/>
                <w:szCs w:val="24"/>
              </w:rPr>
              <w:t>,</w:t>
            </w:r>
            <w:r>
              <w:rPr>
                <w:rFonts w:eastAsia="宋体" w:hint="eastAsia"/>
                <w:szCs w:val="24"/>
              </w:rPr>
              <w:t>具体位置见附图</w:t>
            </w:r>
            <w:r>
              <w:rPr>
                <w:rFonts w:eastAsia="宋体" w:hint="eastAsia"/>
                <w:szCs w:val="24"/>
              </w:rPr>
              <w:t>3</w:t>
            </w:r>
            <w:r>
              <w:rPr>
                <w:rFonts w:eastAsia="宋体" w:hint="eastAsia"/>
                <w:szCs w:val="24"/>
              </w:rPr>
              <w:t>），不进行生产活动，生产过程在原</w:t>
            </w:r>
            <w:r>
              <w:rPr>
                <w:rFonts w:eastAsia="宋体" w:hint="eastAsia"/>
                <w:szCs w:val="24"/>
              </w:rPr>
              <w:t>1#</w:t>
            </w:r>
            <w:r>
              <w:rPr>
                <w:rFonts w:eastAsia="宋体" w:hint="eastAsia"/>
                <w:szCs w:val="24"/>
              </w:rPr>
              <w:t>生产车间南边一半内进行</w:t>
            </w:r>
            <w:r w:rsidR="00060126">
              <w:rPr>
                <w:rFonts w:eastAsia="宋体" w:hint="eastAsia"/>
                <w:szCs w:val="24"/>
              </w:rPr>
              <w:t>，并对焊接工序产生的焊接烟尘设置移动式焊烟净化装置吸收处理。</w:t>
            </w:r>
            <w:r w:rsidR="00EA5CDA">
              <w:rPr>
                <w:rFonts w:eastAsia="宋体" w:hint="eastAsia"/>
                <w:szCs w:val="24"/>
              </w:rPr>
              <w:t>扩建项目建成投产后，全厂焊丝使用量约</w:t>
            </w:r>
            <w:r w:rsidR="00EA5CDA">
              <w:rPr>
                <w:rFonts w:eastAsia="宋体" w:hint="eastAsia"/>
                <w:szCs w:val="24"/>
              </w:rPr>
              <w:t>17t/a</w:t>
            </w:r>
            <w:r w:rsidR="00EA5CDA">
              <w:rPr>
                <w:rFonts w:eastAsia="宋体" w:hint="eastAsia"/>
                <w:szCs w:val="24"/>
              </w:rPr>
              <w:t>，根据工程分析，</w:t>
            </w:r>
            <w:r w:rsidR="00EA5CDA" w:rsidRPr="00060126">
              <w:rPr>
                <w:rFonts w:ascii="宋体" w:eastAsia="宋体" w:hAnsi="宋体" w:hint="eastAsia"/>
              </w:rPr>
              <w:t>焊接烟尘</w:t>
            </w:r>
            <w:r w:rsidR="00841F2F" w:rsidRPr="00060126">
              <w:rPr>
                <w:rFonts w:ascii="宋体" w:eastAsia="宋体" w:hAnsi="宋体" w:hint="eastAsia"/>
              </w:rPr>
              <w:t>产生量为</w:t>
            </w:r>
            <w:r w:rsidR="00841F2F" w:rsidRPr="002932C9">
              <w:t>0.</w:t>
            </w:r>
            <w:r w:rsidR="00EA5CDA">
              <w:rPr>
                <w:rFonts w:hint="eastAsia"/>
              </w:rPr>
              <w:t>136</w:t>
            </w:r>
            <w:r w:rsidR="00841F2F" w:rsidRPr="002932C9">
              <w:t>t/a</w:t>
            </w:r>
            <w:r w:rsidR="00841F2F" w:rsidRPr="002932C9">
              <w:rPr>
                <w:rFonts w:ascii="宋体" w:hAnsi="宋体" w:hint="eastAsia"/>
              </w:rPr>
              <w:t>，</w:t>
            </w:r>
            <w:r w:rsidR="00841F2F" w:rsidRPr="00060126">
              <w:rPr>
                <w:rFonts w:ascii="宋体" w:eastAsia="宋体" w:hAnsi="宋体" w:hint="eastAsia"/>
              </w:rPr>
              <w:t>产生速率为</w:t>
            </w:r>
            <w:r w:rsidR="00841F2F" w:rsidRPr="002932C9">
              <w:t>0.</w:t>
            </w:r>
            <w:r w:rsidR="00D265CC">
              <w:rPr>
                <w:rFonts w:hint="eastAsia"/>
              </w:rPr>
              <w:t>1</w:t>
            </w:r>
            <w:r w:rsidR="00841F2F">
              <w:rPr>
                <w:rFonts w:hint="eastAsia"/>
              </w:rPr>
              <w:t>133</w:t>
            </w:r>
            <w:r w:rsidR="00841F2F" w:rsidRPr="002932C9">
              <w:t>kg/h</w:t>
            </w:r>
            <w:r w:rsidR="00841F2F" w:rsidRPr="002932C9">
              <w:rPr>
                <w:rFonts w:ascii="宋体" w:hAnsi="宋体" w:hint="eastAsia"/>
              </w:rPr>
              <w:t>。</w:t>
            </w:r>
            <w:r w:rsidR="00841F2F" w:rsidRPr="00060126">
              <w:rPr>
                <w:rFonts w:ascii="宋体" w:eastAsia="宋体" w:hAnsi="宋体" w:hint="eastAsia"/>
              </w:rPr>
              <w:t>移动式焊烟净化装置废气捕集效率以</w:t>
            </w:r>
            <w:r w:rsidR="00841F2F" w:rsidRPr="002932C9">
              <w:t>70%</w:t>
            </w:r>
            <w:r w:rsidR="00841F2F" w:rsidRPr="00060126">
              <w:rPr>
                <w:rFonts w:ascii="宋体" w:eastAsia="宋体" w:hAnsi="宋体" w:hint="eastAsia"/>
              </w:rPr>
              <w:t>计</w:t>
            </w:r>
            <w:r w:rsidR="00841F2F" w:rsidRPr="002932C9">
              <w:rPr>
                <w:rFonts w:ascii="宋体" w:hAnsi="宋体" w:hint="eastAsia"/>
              </w:rPr>
              <w:t>，</w:t>
            </w:r>
            <w:r w:rsidR="00841F2F" w:rsidRPr="00060126">
              <w:rPr>
                <w:rFonts w:ascii="宋体" w:eastAsia="宋体" w:hAnsi="宋体" w:hint="eastAsia"/>
              </w:rPr>
              <w:t>除尘效率以</w:t>
            </w:r>
            <w:r w:rsidR="00841F2F" w:rsidRPr="002932C9">
              <w:t>85%</w:t>
            </w:r>
            <w:r w:rsidR="00841F2F" w:rsidRPr="00060126">
              <w:rPr>
                <w:rFonts w:ascii="宋体" w:eastAsia="宋体" w:hAnsi="宋体" w:hint="eastAsia"/>
              </w:rPr>
              <w:t>计</w:t>
            </w:r>
            <w:r w:rsidR="00841F2F" w:rsidRPr="002932C9">
              <w:rPr>
                <w:rFonts w:ascii="宋体" w:hAnsi="宋体" w:hint="eastAsia"/>
              </w:rPr>
              <w:t>，</w:t>
            </w:r>
            <w:r w:rsidR="00841F2F" w:rsidRPr="00060126">
              <w:rPr>
                <w:rFonts w:ascii="宋体" w:eastAsia="宋体" w:hAnsi="宋体" w:hint="eastAsia"/>
              </w:rPr>
              <w:t>则未被捕集的焊接烟尘为</w:t>
            </w:r>
            <w:r w:rsidR="00841F2F" w:rsidRPr="002932C9">
              <w:t>0.0</w:t>
            </w:r>
            <w:r w:rsidR="00060126">
              <w:rPr>
                <w:rFonts w:hint="eastAsia"/>
              </w:rPr>
              <w:t>551</w:t>
            </w:r>
            <w:r w:rsidR="00841F2F" w:rsidRPr="002932C9">
              <w:t>t/a</w:t>
            </w:r>
            <w:r w:rsidR="00841F2F" w:rsidRPr="002932C9">
              <w:rPr>
                <w:rFonts w:ascii="宋体" w:hAnsi="宋体" w:hint="eastAsia"/>
              </w:rPr>
              <w:t>，</w:t>
            </w:r>
            <w:r w:rsidR="00841F2F" w:rsidRPr="00060126">
              <w:rPr>
                <w:rFonts w:ascii="宋体" w:eastAsia="宋体" w:hAnsi="宋体" w:hint="eastAsia"/>
              </w:rPr>
              <w:t>无组织排放于</w:t>
            </w:r>
            <w:r w:rsidR="00841F2F" w:rsidRPr="006049CD">
              <w:t>1#</w:t>
            </w:r>
            <w:r w:rsidR="00841F2F" w:rsidRPr="00060126">
              <w:rPr>
                <w:rFonts w:ascii="宋体" w:eastAsia="宋体" w:hAnsi="宋体" w:hint="eastAsia"/>
              </w:rPr>
              <w:t>生产车间内，排放速率为</w:t>
            </w:r>
            <w:r w:rsidR="00841F2F" w:rsidRPr="006049CD">
              <w:t>0.0</w:t>
            </w:r>
            <w:r w:rsidR="00060126">
              <w:rPr>
                <w:rFonts w:hint="eastAsia"/>
              </w:rPr>
              <w:t>46</w:t>
            </w:r>
            <w:r w:rsidR="00841F2F" w:rsidRPr="006049CD">
              <w:t xml:space="preserve"> k</w:t>
            </w:r>
            <w:r w:rsidR="00841F2F" w:rsidRPr="002932C9">
              <w:t>g/h</w:t>
            </w:r>
            <w:r w:rsidR="00841F2F" w:rsidRPr="002932C9">
              <w:rPr>
                <w:rFonts w:ascii="宋体" w:hAnsi="宋体" w:hint="eastAsia"/>
              </w:rPr>
              <w:t>。</w:t>
            </w:r>
          </w:p>
          <w:p w:rsidR="00841F2F" w:rsidRPr="00060126" w:rsidRDefault="00841F2F" w:rsidP="00060126">
            <w:pPr>
              <w:adjustRightInd w:val="0"/>
              <w:snapToGrid w:val="0"/>
              <w:spacing w:line="360" w:lineRule="auto"/>
              <w:ind w:firstLine="482"/>
              <w:jc w:val="both"/>
              <w:rPr>
                <w:rFonts w:ascii="宋体" w:eastAsia="宋体" w:hAnsi="宋体" w:cs="宋体"/>
              </w:rPr>
            </w:pPr>
            <w:r w:rsidRPr="00060126">
              <w:rPr>
                <w:rFonts w:ascii="宋体" w:eastAsia="宋体" w:hAnsi="宋体" w:hint="eastAsia"/>
              </w:rPr>
              <w:t>移动式焊接烟尘净化装置：</w:t>
            </w:r>
            <w:r w:rsidRPr="00060126">
              <w:rPr>
                <w:rFonts w:ascii="宋体" w:eastAsia="宋体" w:hAnsi="宋体" w:cs="宋体" w:hint="eastAsia"/>
              </w:rPr>
              <w:t>烟尘除尘系统的除尘流程为：设备产生的焊接烟尘</w:t>
            </w:r>
            <w:r w:rsidRPr="00060126">
              <w:rPr>
                <w:rFonts w:ascii="黑体" w:eastAsia="黑体" w:hAnsi="黑体"/>
              </w:rPr>
              <w:t>→</w:t>
            </w:r>
            <w:r w:rsidRPr="00060126">
              <w:rPr>
                <w:rFonts w:ascii="宋体" w:eastAsia="宋体" w:hAnsi="宋体" w:cs="宋体" w:hint="eastAsia"/>
              </w:rPr>
              <w:t>吸气臂</w:t>
            </w:r>
            <w:r w:rsidRPr="00060126">
              <w:rPr>
                <w:rFonts w:ascii="黑体" w:eastAsia="黑体" w:hAnsi="黑体"/>
              </w:rPr>
              <w:t>→</w:t>
            </w:r>
            <w:r w:rsidRPr="00060126">
              <w:rPr>
                <w:rFonts w:ascii="宋体" w:eastAsia="宋体" w:hAnsi="宋体" w:cs="宋体" w:hint="eastAsia"/>
              </w:rPr>
              <w:t>软管</w:t>
            </w:r>
            <w:r w:rsidRPr="00060126">
              <w:rPr>
                <w:rFonts w:ascii="黑体" w:eastAsia="黑体" w:hAnsi="黑体"/>
              </w:rPr>
              <w:t>→</w:t>
            </w:r>
            <w:r w:rsidRPr="00060126">
              <w:rPr>
                <w:rFonts w:ascii="宋体" w:eastAsia="宋体" w:hAnsi="宋体" w:cs="宋体" w:hint="eastAsia"/>
              </w:rPr>
              <w:t>支管</w:t>
            </w:r>
            <w:r w:rsidRPr="00060126">
              <w:rPr>
                <w:rFonts w:ascii="黑体" w:eastAsia="黑体" w:hAnsi="黑体"/>
              </w:rPr>
              <w:t>→</w:t>
            </w:r>
            <w:r w:rsidRPr="00060126">
              <w:rPr>
                <w:rFonts w:ascii="宋体" w:eastAsia="宋体" w:hAnsi="宋体" w:cs="宋体" w:hint="eastAsia"/>
              </w:rPr>
              <w:t>总管</w:t>
            </w:r>
            <w:r w:rsidRPr="00060126">
              <w:rPr>
                <w:rFonts w:ascii="黑体" w:eastAsia="黑体" w:hAnsi="黑体"/>
              </w:rPr>
              <w:t>→</w:t>
            </w:r>
            <w:r w:rsidRPr="00060126">
              <w:rPr>
                <w:rFonts w:ascii="宋体" w:eastAsia="宋体" w:hAnsi="宋体" w:cs="宋体" w:hint="eastAsia"/>
              </w:rPr>
              <w:t>滤筒除尘器</w:t>
            </w:r>
            <w:r w:rsidRPr="00060126">
              <w:rPr>
                <w:rFonts w:ascii="黑体" w:eastAsia="黑体" w:hAnsi="黑体"/>
              </w:rPr>
              <w:t>→</w:t>
            </w:r>
            <w:r w:rsidRPr="00060126">
              <w:rPr>
                <w:rFonts w:ascii="宋体" w:eastAsia="宋体" w:hAnsi="宋体" w:cs="宋体" w:hint="eastAsia"/>
              </w:rPr>
              <w:t>防火阀</w:t>
            </w:r>
            <w:r w:rsidRPr="00060126">
              <w:rPr>
                <w:rFonts w:ascii="黑体" w:eastAsia="黑体" w:hAnsi="黑体"/>
              </w:rPr>
              <w:t>→</w:t>
            </w:r>
            <w:r w:rsidRPr="00060126">
              <w:rPr>
                <w:rFonts w:ascii="宋体" w:eastAsia="宋体" w:hAnsi="宋体" w:cs="宋体" w:hint="eastAsia"/>
              </w:rPr>
              <w:t>排风机。</w:t>
            </w:r>
            <w:r w:rsidRPr="00060126">
              <w:rPr>
                <w:rFonts w:ascii="宋体" w:eastAsia="宋体" w:hAnsi="宋体" w:hint="eastAsia"/>
              </w:rPr>
              <w:t>烟尘除尘整套系统由烟尘收集装置、排风管、滤桶净化器、排风机、控制系统等组成。</w:t>
            </w:r>
          </w:p>
          <w:p w:rsidR="00841F2F" w:rsidRPr="00060126" w:rsidRDefault="00841F2F" w:rsidP="00060126">
            <w:pPr>
              <w:spacing w:line="360" w:lineRule="auto"/>
              <w:ind w:firstLine="482"/>
              <w:jc w:val="both"/>
              <w:rPr>
                <w:rFonts w:ascii="宋体" w:eastAsia="宋体" w:hAnsi="宋体"/>
              </w:rPr>
            </w:pPr>
            <w:r w:rsidRPr="00060126">
              <w:rPr>
                <w:rFonts w:eastAsia="宋体"/>
              </w:rPr>
              <w:t>A</w:t>
            </w:r>
            <w:r w:rsidRPr="00060126">
              <w:rPr>
                <w:rFonts w:ascii="宋体" w:eastAsia="宋体" w:hAnsi="宋体" w:hint="eastAsia"/>
              </w:rPr>
              <w:t>、风管</w:t>
            </w:r>
          </w:p>
          <w:p w:rsidR="00841F2F" w:rsidRPr="00060126" w:rsidRDefault="00841F2F" w:rsidP="00060126">
            <w:pPr>
              <w:spacing w:line="360" w:lineRule="auto"/>
              <w:ind w:firstLine="482"/>
              <w:jc w:val="both"/>
              <w:rPr>
                <w:rFonts w:ascii="宋体" w:eastAsia="宋体" w:hAnsi="宋体"/>
              </w:rPr>
            </w:pPr>
            <w:r w:rsidRPr="00060126">
              <w:rPr>
                <w:rFonts w:ascii="宋体" w:eastAsia="宋体" w:hAnsi="宋体" w:hint="eastAsia"/>
              </w:rPr>
              <w:t>软管：以进口尼龙布被覆，内以螺旋钢丝支撑，尼龙布热压粘接钢丝之上、下层，以强化附着粘力及拉力。高伸缩弯曲性，施工容易，抗老化，使用时间长。</w:t>
            </w:r>
          </w:p>
          <w:p w:rsidR="00841F2F" w:rsidRPr="00060126" w:rsidRDefault="00841F2F" w:rsidP="00060126">
            <w:pPr>
              <w:spacing w:line="360" w:lineRule="auto"/>
              <w:ind w:firstLine="482"/>
              <w:jc w:val="both"/>
              <w:rPr>
                <w:rFonts w:ascii="宋体" w:eastAsia="宋体" w:hAnsi="宋体"/>
              </w:rPr>
            </w:pPr>
            <w:r w:rsidRPr="00060126">
              <w:rPr>
                <w:rFonts w:ascii="宋体" w:eastAsia="宋体" w:hAnsi="宋体" w:hint="eastAsia"/>
              </w:rPr>
              <w:t>风管：进风管道及排风管采用镀锌板制作，各风管接头之间采用公母结构配合，接口部分带有密封材料。</w:t>
            </w:r>
            <w:r w:rsidRPr="00060126">
              <w:rPr>
                <w:rFonts w:ascii="宋体" w:eastAsia="宋体" w:hAnsi="宋体"/>
              </w:rPr>
              <w:t xml:space="preserve"> </w:t>
            </w:r>
          </w:p>
          <w:p w:rsidR="00841F2F" w:rsidRPr="00060126" w:rsidRDefault="00841F2F" w:rsidP="00060126">
            <w:pPr>
              <w:spacing w:line="360" w:lineRule="auto"/>
              <w:ind w:firstLine="482"/>
              <w:jc w:val="both"/>
              <w:rPr>
                <w:rFonts w:ascii="宋体" w:eastAsia="宋体" w:hAnsi="宋体"/>
              </w:rPr>
            </w:pPr>
            <w:r w:rsidRPr="00060126">
              <w:rPr>
                <w:rFonts w:eastAsia="宋体"/>
              </w:rPr>
              <w:t>B</w:t>
            </w:r>
            <w:r w:rsidRPr="00060126">
              <w:rPr>
                <w:rFonts w:ascii="宋体" w:eastAsia="宋体" w:hAnsi="宋体" w:hint="eastAsia"/>
              </w:rPr>
              <w:t>、吸气臂</w:t>
            </w:r>
          </w:p>
          <w:p w:rsidR="00841F2F" w:rsidRPr="00060126" w:rsidRDefault="00841F2F" w:rsidP="00060126">
            <w:pPr>
              <w:spacing w:line="360" w:lineRule="auto"/>
              <w:ind w:firstLine="482"/>
              <w:jc w:val="both"/>
              <w:rPr>
                <w:rFonts w:ascii="宋体" w:eastAsia="宋体" w:hAnsi="宋体"/>
              </w:rPr>
            </w:pPr>
            <w:r w:rsidRPr="00060126">
              <w:rPr>
                <w:rFonts w:ascii="宋体" w:eastAsia="宋体" w:hAnsi="宋体" w:hint="eastAsia"/>
              </w:rPr>
              <w:t>长度</w:t>
            </w:r>
            <w:r w:rsidRPr="00060126">
              <w:rPr>
                <w:rFonts w:eastAsia="宋体"/>
              </w:rPr>
              <w:t>4</w:t>
            </w:r>
            <w:r w:rsidRPr="00060126">
              <w:rPr>
                <w:rFonts w:ascii="宋体" w:eastAsia="宋体" w:hAnsi="宋体" w:hint="eastAsia"/>
              </w:rPr>
              <w:t>米，管径</w:t>
            </w:r>
            <w:r w:rsidRPr="00060126">
              <w:rPr>
                <w:rFonts w:eastAsia="宋体"/>
              </w:rPr>
              <w:t>160mm</w:t>
            </w:r>
            <w:r w:rsidRPr="00060126">
              <w:rPr>
                <w:rFonts w:ascii="宋体" w:eastAsia="宋体" w:hAnsi="宋体" w:hint="eastAsia"/>
              </w:rPr>
              <w:t>，入口带防火网、调节阀。伸缩式吸气臂的空间占用率小，非常适合狭小的区域使用。伸缩式吸气臂的骨架采用大小两节金属管，可伸缩，而上部吸气臂固定的位置和下吸气罩的部位为万向节设计。整根吸气臂使用灵活，空间占用率小。每个焊接工位对应</w:t>
            </w:r>
            <w:r w:rsidRPr="00060126">
              <w:rPr>
                <w:rFonts w:eastAsia="宋体"/>
              </w:rPr>
              <w:t>1</w:t>
            </w:r>
            <w:r w:rsidRPr="00060126">
              <w:rPr>
                <w:rFonts w:ascii="宋体" w:eastAsia="宋体" w:hAnsi="宋体" w:hint="eastAsia"/>
              </w:rPr>
              <w:t>套吸气臂。</w:t>
            </w:r>
          </w:p>
          <w:p w:rsidR="00841F2F" w:rsidRPr="00060126" w:rsidRDefault="00841F2F" w:rsidP="00060126">
            <w:pPr>
              <w:spacing w:line="360" w:lineRule="auto"/>
              <w:ind w:firstLine="482"/>
              <w:jc w:val="both"/>
              <w:rPr>
                <w:rFonts w:ascii="宋体" w:eastAsia="宋体" w:hAnsi="宋体"/>
              </w:rPr>
            </w:pPr>
            <w:r w:rsidRPr="00060126">
              <w:rPr>
                <w:rFonts w:eastAsia="宋体"/>
              </w:rPr>
              <w:t>C</w:t>
            </w:r>
            <w:r w:rsidRPr="00060126">
              <w:rPr>
                <w:rFonts w:ascii="宋体" w:eastAsia="宋体" w:hAnsi="宋体" w:hint="eastAsia"/>
              </w:rPr>
              <w:t>、滤筒净化器</w:t>
            </w:r>
          </w:p>
          <w:p w:rsidR="00841F2F" w:rsidRPr="00060126" w:rsidRDefault="00841F2F" w:rsidP="00060126">
            <w:pPr>
              <w:spacing w:line="360" w:lineRule="auto"/>
              <w:ind w:firstLine="482"/>
              <w:jc w:val="both"/>
              <w:rPr>
                <w:rFonts w:ascii="宋体" w:eastAsia="宋体" w:hAnsi="宋体"/>
              </w:rPr>
            </w:pPr>
            <w:r w:rsidRPr="00060126">
              <w:rPr>
                <w:rFonts w:ascii="宋体" w:eastAsia="宋体" w:hAnsi="宋体" w:hint="eastAsia"/>
              </w:rPr>
              <w:t>采用美国唐纳森结构，维护简单。滤筒净化器由壳体、过滤单元、贮气包、电磁脉冲阀，脉冲控制仪，集灰斗等组成。</w:t>
            </w:r>
          </w:p>
          <w:p w:rsidR="00841F2F" w:rsidRPr="00060126" w:rsidRDefault="00841F2F" w:rsidP="00060126">
            <w:pPr>
              <w:spacing w:line="360" w:lineRule="auto"/>
              <w:ind w:firstLine="482"/>
              <w:jc w:val="both"/>
              <w:rPr>
                <w:rFonts w:ascii="宋体" w:eastAsia="宋体" w:hAnsi="宋体"/>
              </w:rPr>
            </w:pPr>
            <w:r w:rsidRPr="00060126">
              <w:rPr>
                <w:rFonts w:ascii="宋体" w:eastAsia="宋体" w:hAnsi="宋体" w:hint="eastAsia"/>
              </w:rPr>
              <w:lastRenderedPageBreak/>
              <w:t>滤筒净化器的工作原理：含尘气流由下部风口进入气箱，通过导流挡板将气流均匀分配至过滤元件。在过滤元件的作用下，粉尘被吸附在过滤元件的表面，洁净的空气通过出口管道排出，脉冲阀在控制仪的控制下对过滤元件进行轮流清灰。由于过滤零件采用垂直安装方式，可以保证良好的清灰效果。</w:t>
            </w:r>
          </w:p>
          <w:p w:rsidR="00841F2F" w:rsidRPr="00060126" w:rsidRDefault="00841F2F" w:rsidP="00060126">
            <w:pPr>
              <w:spacing w:line="360" w:lineRule="auto"/>
              <w:ind w:firstLine="482"/>
              <w:jc w:val="both"/>
              <w:rPr>
                <w:rFonts w:ascii="宋体" w:eastAsia="宋体" w:hAnsi="宋体"/>
              </w:rPr>
            </w:pPr>
            <w:r w:rsidRPr="00060126">
              <w:rPr>
                <w:rFonts w:ascii="宋体" w:eastAsia="宋体" w:hAnsi="宋体" w:hint="eastAsia"/>
              </w:rPr>
              <w:t>净化器滤材的清洁通过由脉冲控制仪控制的喷吹装置实现。当净化器运行一段时间以后，细微的粉尘吸附在滤材表面，使得滤材的透气性降低。每隔一定时间由脉冲控制仪发出信号，控制电磁阀，洁净的压缩空气由阀口喷出，滤材表面吸附的微尘在气流作用下被清除，落在室体下部的集成斗中。脉冲喷吹需</w:t>
            </w:r>
            <w:r w:rsidRPr="00060126">
              <w:rPr>
                <w:rFonts w:eastAsia="宋体"/>
              </w:rPr>
              <w:t>0.4-0.6MPa</w:t>
            </w:r>
            <w:r w:rsidRPr="00060126">
              <w:rPr>
                <w:rFonts w:ascii="宋体" w:eastAsia="宋体" w:hAnsi="宋体" w:hint="eastAsia"/>
              </w:rPr>
              <w:t>的洁净压缩空气，且运行中需保持连续且恒定不变的供气量。</w:t>
            </w:r>
          </w:p>
          <w:p w:rsidR="00841F2F" w:rsidRPr="00060126" w:rsidRDefault="00841F2F" w:rsidP="00841F2F">
            <w:pPr>
              <w:spacing w:line="360" w:lineRule="auto"/>
              <w:ind w:firstLine="482"/>
              <w:rPr>
                <w:rFonts w:ascii="宋体" w:eastAsia="宋体" w:hAnsi="宋体"/>
              </w:rPr>
            </w:pPr>
            <w:r w:rsidRPr="00060126">
              <w:rPr>
                <w:rFonts w:eastAsia="宋体"/>
              </w:rPr>
              <w:t>D</w:t>
            </w:r>
            <w:r w:rsidRPr="00060126">
              <w:rPr>
                <w:rFonts w:ascii="宋体" w:eastAsia="宋体" w:hAnsi="宋体" w:hint="eastAsia"/>
              </w:rPr>
              <w:t>、排风系统机</w:t>
            </w:r>
          </w:p>
          <w:p w:rsidR="00841F2F" w:rsidRPr="00060126" w:rsidRDefault="00841F2F" w:rsidP="00841F2F">
            <w:pPr>
              <w:spacing w:line="360" w:lineRule="auto"/>
              <w:ind w:firstLine="482"/>
              <w:rPr>
                <w:rFonts w:ascii="宋体" w:eastAsia="宋体" w:hAnsi="宋体"/>
              </w:rPr>
            </w:pPr>
            <w:r w:rsidRPr="00060126">
              <w:rPr>
                <w:rFonts w:ascii="宋体" w:eastAsia="宋体" w:hAnsi="宋体" w:hint="eastAsia"/>
              </w:rPr>
              <w:t>排风系统由排风机，排风管道等组成。每套装置风机吸收风量为</w:t>
            </w:r>
            <w:r w:rsidRPr="00060126">
              <w:rPr>
                <w:rFonts w:eastAsia="宋体"/>
              </w:rPr>
              <w:t>2000</w:t>
            </w:r>
            <w:r w:rsidRPr="00060126">
              <w:rPr>
                <w:rFonts w:eastAsia="宋体" w:hAnsi="宋体"/>
              </w:rPr>
              <w:t>～</w:t>
            </w:r>
            <w:r w:rsidRPr="00060126">
              <w:rPr>
                <w:rFonts w:eastAsia="宋体"/>
              </w:rPr>
              <w:t>3000m</w:t>
            </w:r>
            <w:r w:rsidRPr="00060126">
              <w:rPr>
                <w:rFonts w:eastAsia="宋体"/>
                <w:vertAlign w:val="superscript"/>
              </w:rPr>
              <w:t>3</w:t>
            </w:r>
            <w:r w:rsidRPr="00060126">
              <w:rPr>
                <w:rFonts w:eastAsia="宋体"/>
              </w:rPr>
              <w:t>/h</w:t>
            </w:r>
            <w:r w:rsidRPr="00060126">
              <w:rPr>
                <w:rFonts w:ascii="宋体" w:eastAsia="宋体" w:hAnsi="宋体" w:hint="eastAsia"/>
              </w:rPr>
              <w:t>。</w:t>
            </w:r>
          </w:p>
          <w:p w:rsidR="00841F2F" w:rsidRPr="00060126" w:rsidRDefault="00060126" w:rsidP="00841F2F">
            <w:pPr>
              <w:spacing w:line="360" w:lineRule="auto"/>
              <w:ind w:firstLineChars="200" w:firstLine="482"/>
              <w:rPr>
                <w:rFonts w:ascii="宋体" w:eastAsia="宋体" w:hAnsi="宋体"/>
                <w:b/>
              </w:rPr>
            </w:pPr>
            <w:r w:rsidRPr="00060126">
              <w:rPr>
                <w:b/>
              </w:rPr>
              <w:t>④</w:t>
            </w:r>
            <w:r w:rsidR="00841F2F" w:rsidRPr="00060126">
              <w:rPr>
                <w:rFonts w:ascii="宋体" w:eastAsia="宋体" w:hAnsi="宋体" w:hint="eastAsia"/>
                <w:b/>
              </w:rPr>
              <w:t>打磨粉尘</w:t>
            </w:r>
          </w:p>
          <w:p w:rsidR="00841F2F" w:rsidRPr="00060126" w:rsidRDefault="00841F2F" w:rsidP="0047145B">
            <w:pPr>
              <w:spacing w:line="360" w:lineRule="auto"/>
              <w:ind w:firstLineChars="200" w:firstLine="480"/>
              <w:jc w:val="both"/>
              <w:rPr>
                <w:rFonts w:ascii="宋体" w:eastAsia="宋体" w:hAnsi="宋体"/>
              </w:rPr>
            </w:pPr>
            <w:r w:rsidRPr="00060126">
              <w:rPr>
                <w:rFonts w:ascii="宋体" w:eastAsia="宋体" w:hAnsi="宋体" w:hint="eastAsia"/>
              </w:rPr>
              <w:t>本项目焊接成型后的半成品需在</w:t>
            </w:r>
            <w:r w:rsidRPr="0047145B">
              <w:rPr>
                <w:rFonts w:eastAsia="宋体"/>
              </w:rPr>
              <w:t>1#</w:t>
            </w:r>
            <w:r w:rsidRPr="00060126">
              <w:rPr>
                <w:rFonts w:ascii="宋体" w:eastAsia="宋体" w:hAnsi="宋体" w:hint="eastAsia"/>
              </w:rPr>
              <w:t>生产车间</w:t>
            </w:r>
            <w:r w:rsidR="00060126">
              <w:rPr>
                <w:rFonts w:ascii="宋体" w:eastAsia="宋体" w:hAnsi="宋体" w:hint="eastAsia"/>
              </w:rPr>
              <w:t>机加工区域内</w:t>
            </w:r>
            <w:r w:rsidRPr="00060126">
              <w:rPr>
                <w:rFonts w:ascii="宋体" w:eastAsia="宋体" w:hAnsi="宋体" w:hint="eastAsia"/>
              </w:rPr>
              <w:t>内通过手持式打磨机对焊缝处打磨处理，根据工程分析，该工序打磨粉尘产生量为</w:t>
            </w:r>
            <w:r w:rsidRPr="0047145B">
              <w:rPr>
                <w:rFonts w:eastAsia="宋体"/>
              </w:rPr>
              <w:t>0.</w:t>
            </w:r>
            <w:r w:rsidR="00060126" w:rsidRPr="0047145B">
              <w:rPr>
                <w:rFonts w:eastAsia="宋体"/>
              </w:rPr>
              <w:t>5047</w:t>
            </w:r>
            <w:r w:rsidRPr="0047145B">
              <w:rPr>
                <w:rFonts w:eastAsia="宋体"/>
              </w:rPr>
              <w:t>t/a</w:t>
            </w:r>
            <w:r w:rsidRPr="00060126">
              <w:rPr>
                <w:rFonts w:ascii="宋体" w:eastAsia="宋体" w:hAnsi="宋体" w:hint="eastAsia"/>
              </w:rPr>
              <w:t>。打磨工序产生的打磨粉尘粒径较大、易于沉降，其中</w:t>
            </w:r>
            <w:r w:rsidRPr="0047145B">
              <w:rPr>
                <w:rFonts w:eastAsia="宋体"/>
              </w:rPr>
              <w:t>85%</w:t>
            </w:r>
            <w:r w:rsidRPr="00060126">
              <w:rPr>
                <w:rFonts w:ascii="宋体" w:eastAsia="宋体" w:hAnsi="宋体" w:hint="eastAsia"/>
              </w:rPr>
              <w:t>由于自身重力沉降于地面，经收集后为金属碎屑。仅</w:t>
            </w:r>
            <w:r w:rsidRPr="0047145B">
              <w:rPr>
                <w:rFonts w:eastAsia="宋体"/>
              </w:rPr>
              <w:t>15%</w:t>
            </w:r>
            <w:r w:rsidRPr="00060126">
              <w:rPr>
                <w:rFonts w:ascii="宋体" w:eastAsia="宋体" w:hAnsi="宋体" w:hint="eastAsia"/>
              </w:rPr>
              <w:t>为无组织排放，逸散于</w:t>
            </w:r>
            <w:r w:rsidRPr="0047145B">
              <w:rPr>
                <w:rFonts w:eastAsia="宋体"/>
              </w:rPr>
              <w:t>1#</w:t>
            </w:r>
            <w:r w:rsidRPr="00060126">
              <w:rPr>
                <w:rFonts w:ascii="宋体" w:eastAsia="宋体" w:hAnsi="宋体" w:hint="eastAsia"/>
              </w:rPr>
              <w:t>生产车间</w:t>
            </w:r>
            <w:r w:rsidR="00060126">
              <w:rPr>
                <w:rFonts w:ascii="宋体" w:eastAsia="宋体" w:hAnsi="宋体" w:hint="eastAsia"/>
              </w:rPr>
              <w:t>机加工区域</w:t>
            </w:r>
            <w:r w:rsidRPr="00060126">
              <w:rPr>
                <w:rFonts w:ascii="宋体" w:eastAsia="宋体" w:hAnsi="宋体" w:hint="eastAsia"/>
              </w:rPr>
              <w:t>内。故无组织打磨粉尘排放量为</w:t>
            </w:r>
            <w:r w:rsidRPr="0047145B">
              <w:rPr>
                <w:rFonts w:eastAsia="宋体"/>
              </w:rPr>
              <w:t>0.0</w:t>
            </w:r>
            <w:r w:rsidR="00060126" w:rsidRPr="0047145B">
              <w:rPr>
                <w:rFonts w:eastAsia="宋体"/>
              </w:rPr>
              <w:t>747</w:t>
            </w:r>
            <w:r w:rsidRPr="0047145B">
              <w:rPr>
                <w:rFonts w:eastAsia="宋体"/>
              </w:rPr>
              <w:t>t/a</w:t>
            </w:r>
            <w:r w:rsidRPr="00060126">
              <w:rPr>
                <w:rFonts w:ascii="宋体" w:eastAsia="宋体" w:hAnsi="宋体" w:hint="eastAsia"/>
              </w:rPr>
              <w:t>，打磨时间每天作业按</w:t>
            </w:r>
            <w:r w:rsidRPr="0047145B">
              <w:rPr>
                <w:rFonts w:eastAsia="宋体"/>
              </w:rPr>
              <w:t>4</w:t>
            </w:r>
            <w:r w:rsidRPr="00060126">
              <w:rPr>
                <w:rFonts w:ascii="宋体" w:eastAsia="宋体" w:hAnsi="宋体" w:hint="eastAsia"/>
              </w:rPr>
              <w:t>小时计，排放速率为</w:t>
            </w:r>
            <w:r w:rsidRPr="0047145B">
              <w:rPr>
                <w:rFonts w:eastAsia="宋体"/>
              </w:rPr>
              <w:t>0.0</w:t>
            </w:r>
            <w:r w:rsidR="00060126" w:rsidRPr="0047145B">
              <w:rPr>
                <w:rFonts w:eastAsia="宋体"/>
              </w:rPr>
              <w:t>622</w:t>
            </w:r>
            <w:r w:rsidRPr="0047145B">
              <w:rPr>
                <w:rFonts w:eastAsia="宋体"/>
              </w:rPr>
              <w:t>kg/h</w:t>
            </w:r>
            <w:r w:rsidRPr="00060126">
              <w:rPr>
                <w:rFonts w:ascii="宋体" w:eastAsia="宋体" w:hAnsi="宋体" w:hint="eastAsia"/>
              </w:rPr>
              <w:t>，直接经车间排风系统排到</w:t>
            </w:r>
            <w:r w:rsidRPr="0047145B">
              <w:rPr>
                <w:rFonts w:eastAsia="宋体"/>
              </w:rPr>
              <w:t>1#</w:t>
            </w:r>
            <w:r w:rsidRPr="00060126">
              <w:rPr>
                <w:rFonts w:ascii="宋体" w:eastAsia="宋体" w:hAnsi="宋体" w:hint="eastAsia"/>
              </w:rPr>
              <w:t>生产车间</w:t>
            </w:r>
            <w:r w:rsidR="00060126">
              <w:rPr>
                <w:rFonts w:ascii="宋体" w:eastAsia="宋体" w:hAnsi="宋体" w:hint="eastAsia"/>
              </w:rPr>
              <w:t>机加工区域</w:t>
            </w:r>
            <w:r w:rsidRPr="00060126">
              <w:rPr>
                <w:rFonts w:ascii="宋体" w:eastAsia="宋体" w:hAnsi="宋体" w:hint="eastAsia"/>
              </w:rPr>
              <w:t>外。</w:t>
            </w:r>
          </w:p>
          <w:p w:rsidR="00841F2F" w:rsidRPr="0047145B" w:rsidRDefault="00841F2F" w:rsidP="00841F2F">
            <w:pPr>
              <w:spacing w:line="360" w:lineRule="auto"/>
              <w:ind w:firstLineChars="200" w:firstLine="482"/>
              <w:rPr>
                <w:rFonts w:ascii="宋体" w:eastAsia="宋体" w:hAnsi="宋体"/>
                <w:b/>
                <w:color w:val="000000" w:themeColor="text1"/>
              </w:rPr>
            </w:pPr>
            <w:r w:rsidRPr="0047145B">
              <w:rPr>
                <w:rFonts w:hAnsi="宋体"/>
                <w:b/>
                <w:color w:val="000000" w:themeColor="text1"/>
              </w:rPr>
              <w:t>⑤</w:t>
            </w:r>
            <w:r w:rsidRPr="0047145B">
              <w:rPr>
                <w:rFonts w:ascii="宋体" w:eastAsia="宋体" w:hAnsi="宋体" w:hint="eastAsia"/>
                <w:b/>
                <w:color w:val="000000" w:themeColor="text1"/>
              </w:rPr>
              <w:t>喷漆晾干工序产生的有机废气（</w:t>
            </w:r>
            <w:r w:rsidRPr="0047145B">
              <w:rPr>
                <w:rFonts w:eastAsia="宋体"/>
                <w:b/>
                <w:color w:val="000000" w:themeColor="text1"/>
              </w:rPr>
              <w:t>VOCs</w:t>
            </w:r>
            <w:r w:rsidRPr="0047145B">
              <w:rPr>
                <w:rFonts w:ascii="宋体" w:eastAsia="宋体" w:hAnsi="宋体" w:hint="eastAsia"/>
                <w:b/>
                <w:color w:val="000000" w:themeColor="text1"/>
              </w:rPr>
              <w:t>）、漆雾废气（染料尘）</w:t>
            </w:r>
          </w:p>
          <w:p w:rsidR="00841F2F" w:rsidRPr="0047145B" w:rsidRDefault="0047145B" w:rsidP="00841F2F">
            <w:pPr>
              <w:spacing w:line="360" w:lineRule="auto"/>
              <w:ind w:firstLineChars="200" w:firstLine="480"/>
              <w:rPr>
                <w:rFonts w:ascii="宋体" w:eastAsia="宋体" w:hAnsi="宋体"/>
                <w:color w:val="000000" w:themeColor="text1"/>
              </w:rPr>
            </w:pPr>
            <w:r>
              <w:rPr>
                <w:rFonts w:ascii="宋体" w:eastAsia="宋体" w:hAnsi="宋体" w:hint="eastAsia"/>
              </w:rPr>
              <w:t>扩建项目建成投产后</w:t>
            </w:r>
            <w:r w:rsidR="00841F2F" w:rsidRPr="0047145B">
              <w:rPr>
                <w:rFonts w:ascii="宋体" w:eastAsia="宋体" w:hAnsi="宋体" w:hint="eastAsia"/>
              </w:rPr>
              <w:t>，</w:t>
            </w:r>
            <w:r>
              <w:rPr>
                <w:rFonts w:ascii="宋体" w:eastAsia="宋体" w:hAnsi="宋体" w:hint="eastAsia"/>
              </w:rPr>
              <w:t>厂方拟在</w:t>
            </w:r>
            <w:r w:rsidRPr="0047145B">
              <w:rPr>
                <w:rFonts w:eastAsia="宋体"/>
              </w:rPr>
              <w:t>3#</w:t>
            </w:r>
            <w:r>
              <w:rPr>
                <w:rFonts w:ascii="宋体" w:eastAsia="宋体" w:hAnsi="宋体" w:hint="eastAsia"/>
              </w:rPr>
              <w:t>生产车间内</w:t>
            </w:r>
            <w:r w:rsidR="00841F2F" w:rsidRPr="0047145B">
              <w:rPr>
                <w:rFonts w:ascii="宋体" w:eastAsia="宋体" w:hAnsi="宋体" w:hint="eastAsia"/>
              </w:rPr>
              <w:t>设置</w:t>
            </w:r>
            <w:r>
              <w:rPr>
                <w:rFonts w:ascii="宋体" w:eastAsia="宋体" w:hAnsi="宋体" w:hint="eastAsia"/>
              </w:rPr>
              <w:t>一座</w:t>
            </w:r>
            <w:r w:rsidR="00841F2F" w:rsidRPr="0047145B">
              <w:rPr>
                <w:rFonts w:eastAsia="宋体"/>
              </w:rPr>
              <w:t>5m×4m×</w:t>
            </w:r>
            <w:r w:rsidRPr="0047145B">
              <w:rPr>
                <w:rFonts w:eastAsia="宋体"/>
              </w:rPr>
              <w:t>3</w:t>
            </w:r>
            <w:r w:rsidR="00841F2F" w:rsidRPr="0047145B">
              <w:rPr>
                <w:rFonts w:eastAsia="宋体"/>
              </w:rPr>
              <w:t>m</w:t>
            </w:r>
            <w:r w:rsidR="00841F2F" w:rsidRPr="0047145B">
              <w:rPr>
                <w:rFonts w:ascii="宋体" w:eastAsia="宋体" w:hAnsi="宋体" w:hint="eastAsia"/>
              </w:rPr>
              <w:t>密闭干式喷漆</w:t>
            </w:r>
            <w:r>
              <w:rPr>
                <w:rFonts w:ascii="宋体" w:eastAsia="宋体" w:hAnsi="宋体" w:hint="eastAsia"/>
              </w:rPr>
              <w:t>晾干房</w:t>
            </w:r>
            <w:r w:rsidR="00841F2F" w:rsidRPr="0047145B">
              <w:rPr>
                <w:rFonts w:ascii="宋体" w:eastAsia="宋体" w:hAnsi="宋体" w:hint="eastAsia"/>
              </w:rPr>
              <w:t>，底漆面漆均在同一喷漆晾干房内表面喷漆、晾干，喷漆晾干工程中产生的有机废气（</w:t>
            </w:r>
            <w:r w:rsidR="00841F2F" w:rsidRPr="0047145B">
              <w:rPr>
                <w:rFonts w:eastAsia="宋体"/>
              </w:rPr>
              <w:t>VOCs</w:t>
            </w:r>
            <w:r w:rsidR="00841F2F" w:rsidRPr="0047145B">
              <w:rPr>
                <w:rFonts w:ascii="宋体" w:eastAsia="宋体" w:hAnsi="宋体" w:hint="eastAsia"/>
              </w:rPr>
              <w:t>）、漆雾废气（染料尘）。根据工程分析，喷漆晾干工序产生的有机废气（</w:t>
            </w:r>
            <w:r w:rsidR="00841F2F" w:rsidRPr="00B879B6">
              <w:rPr>
                <w:rFonts w:eastAsia="宋体"/>
              </w:rPr>
              <w:t>VOCs</w:t>
            </w:r>
            <w:r w:rsidR="00841F2F" w:rsidRPr="0047145B">
              <w:rPr>
                <w:rFonts w:ascii="宋体" w:eastAsia="宋体" w:hAnsi="宋体" w:hint="eastAsia"/>
              </w:rPr>
              <w:t>）</w:t>
            </w:r>
            <w:r w:rsidR="00B879B6" w:rsidRPr="00B879B6">
              <w:rPr>
                <w:rFonts w:eastAsia="宋体"/>
              </w:rPr>
              <w:t>2.3536</w:t>
            </w:r>
            <w:r w:rsidR="00841F2F" w:rsidRPr="00B879B6">
              <w:rPr>
                <w:rFonts w:eastAsia="宋体"/>
              </w:rPr>
              <w:t>t/a</w:t>
            </w:r>
            <w:r w:rsidR="00841F2F" w:rsidRPr="0047145B">
              <w:rPr>
                <w:rFonts w:ascii="宋体" w:eastAsia="宋体" w:hAnsi="宋体" w:hint="eastAsia"/>
              </w:rPr>
              <w:t>、漆雾废气（染料尘）</w:t>
            </w:r>
            <w:r w:rsidR="00B879B6" w:rsidRPr="00B879B6">
              <w:rPr>
                <w:rFonts w:eastAsia="宋体"/>
              </w:rPr>
              <w:t>2.0159</w:t>
            </w:r>
            <w:r w:rsidR="00841F2F" w:rsidRPr="00B879B6">
              <w:rPr>
                <w:rFonts w:eastAsia="宋体"/>
              </w:rPr>
              <w:t>t/a</w:t>
            </w:r>
            <w:r w:rsidR="00841F2F" w:rsidRPr="0047145B">
              <w:rPr>
                <w:rFonts w:ascii="宋体" w:eastAsia="宋体" w:hAnsi="宋体" w:hint="eastAsia"/>
              </w:rPr>
              <w:t>，喷漆有效工作时间</w:t>
            </w:r>
            <w:r w:rsidR="00B879B6" w:rsidRPr="00B879B6">
              <w:rPr>
                <w:rFonts w:eastAsia="宋体"/>
              </w:rPr>
              <w:t>1460</w:t>
            </w:r>
            <w:r w:rsidR="00841F2F" w:rsidRPr="00B879B6">
              <w:rPr>
                <w:rFonts w:eastAsia="宋体"/>
              </w:rPr>
              <w:t>h</w:t>
            </w:r>
            <w:r w:rsidR="00B879B6">
              <w:rPr>
                <w:rFonts w:ascii="宋体" w:eastAsia="宋体" w:hAnsi="宋体" w:hint="eastAsia"/>
              </w:rPr>
              <w:t>、晾干</w:t>
            </w:r>
            <w:r w:rsidR="00841F2F" w:rsidRPr="0047145B">
              <w:rPr>
                <w:rFonts w:ascii="宋体" w:eastAsia="宋体" w:hAnsi="宋体" w:hint="eastAsia"/>
              </w:rPr>
              <w:t>工作时间</w:t>
            </w:r>
            <w:r w:rsidR="00841F2F" w:rsidRPr="00B879B6">
              <w:rPr>
                <w:rFonts w:eastAsia="宋体"/>
              </w:rPr>
              <w:t>1800h</w:t>
            </w:r>
            <w:r w:rsidR="00841F2F" w:rsidRPr="0047145B">
              <w:rPr>
                <w:rFonts w:ascii="宋体" w:eastAsia="宋体" w:hAnsi="宋体" w:hint="eastAsia"/>
              </w:rPr>
              <w:t>。厂方拟设置一套</w:t>
            </w:r>
            <w:r w:rsidR="00841F2F" w:rsidRPr="0047145B">
              <w:rPr>
                <w:rFonts w:ascii="宋体" w:eastAsia="宋体" w:hAnsi="宋体" w:hint="eastAsia"/>
                <w:color w:val="000000" w:themeColor="text1"/>
              </w:rPr>
              <w:t>“干式漆雾过滤器+过滤棉+二级活性炭吸收装置”对</w:t>
            </w:r>
            <w:r w:rsidR="00841F2F" w:rsidRPr="0047145B">
              <w:rPr>
                <w:rFonts w:ascii="宋体" w:eastAsia="宋体" w:hAnsi="宋体" w:hint="eastAsia"/>
              </w:rPr>
              <w:t>有机废气（</w:t>
            </w:r>
            <w:r w:rsidR="00841F2F" w:rsidRPr="00B879B6">
              <w:rPr>
                <w:rFonts w:eastAsia="宋体"/>
              </w:rPr>
              <w:t>VOCs</w:t>
            </w:r>
            <w:r w:rsidR="00841F2F" w:rsidRPr="0047145B">
              <w:rPr>
                <w:rFonts w:ascii="宋体" w:eastAsia="宋体" w:hAnsi="宋体" w:hint="eastAsia"/>
              </w:rPr>
              <w:t>）、漆雾废气（染料尘）吸收处理，最终通过</w:t>
            </w:r>
            <w:r w:rsidR="00B879B6" w:rsidRPr="00B879B6">
              <w:rPr>
                <w:rFonts w:eastAsia="宋体"/>
              </w:rPr>
              <w:t>25</w:t>
            </w:r>
            <w:r w:rsidR="00841F2F" w:rsidRPr="0047145B">
              <w:rPr>
                <w:rFonts w:ascii="宋体" w:eastAsia="宋体" w:hAnsi="宋体" w:hint="eastAsia"/>
              </w:rPr>
              <w:t>米高排气筒（</w:t>
            </w:r>
            <w:r w:rsidR="00841F2F" w:rsidRPr="00B879B6">
              <w:rPr>
                <w:rFonts w:eastAsia="宋体"/>
              </w:rPr>
              <w:t>2#</w:t>
            </w:r>
            <w:r w:rsidR="00841F2F" w:rsidRPr="0047145B">
              <w:rPr>
                <w:rFonts w:ascii="宋体" w:eastAsia="宋体" w:hAnsi="宋体" w:hint="eastAsia"/>
              </w:rPr>
              <w:t>排气筒）高空排放。</w:t>
            </w:r>
          </w:p>
          <w:p w:rsidR="00841F2F" w:rsidRPr="0047145B" w:rsidRDefault="00841F2F" w:rsidP="00841F2F">
            <w:pPr>
              <w:spacing w:line="360" w:lineRule="auto"/>
              <w:ind w:firstLine="539"/>
              <w:rPr>
                <w:rFonts w:ascii="宋体" w:eastAsia="宋体" w:hAnsi="宋体"/>
                <w:color w:val="000000"/>
              </w:rPr>
            </w:pPr>
            <w:r w:rsidRPr="0047145B">
              <w:rPr>
                <w:rFonts w:ascii="宋体" w:eastAsia="宋体" w:hAnsi="宋体" w:hint="eastAsia"/>
                <w:b/>
                <w:color w:val="000000"/>
              </w:rPr>
              <w:t>干式漆雾过滤器</w:t>
            </w:r>
            <w:r w:rsidRPr="0047145B">
              <w:rPr>
                <w:rFonts w:ascii="宋体" w:eastAsia="宋体" w:hAnsi="宋体" w:hint="eastAsia"/>
                <w:color w:val="000000"/>
              </w:rPr>
              <w:t>：干式过滤器</w:t>
            </w:r>
            <w:r w:rsidRPr="0047145B">
              <w:rPr>
                <w:rFonts w:ascii="宋体" w:eastAsia="宋体" w:hAnsi="宋体"/>
                <w:color w:val="000000"/>
              </w:rPr>
              <w:t>为两级干式漆雾过滤（</w:t>
            </w:r>
            <w:r w:rsidRPr="00B879B6">
              <w:rPr>
                <w:rFonts w:eastAsia="宋体"/>
                <w:color w:val="000000"/>
              </w:rPr>
              <w:t>G4</w:t>
            </w:r>
            <w:r w:rsidRPr="0047145B">
              <w:rPr>
                <w:rFonts w:ascii="宋体" w:eastAsia="宋体" w:hAnsi="宋体"/>
                <w:color w:val="000000"/>
              </w:rPr>
              <w:t>初效+</w:t>
            </w:r>
            <w:r w:rsidRPr="00B879B6">
              <w:rPr>
                <w:rFonts w:eastAsia="宋体"/>
                <w:color w:val="000000"/>
              </w:rPr>
              <w:t>F5</w:t>
            </w:r>
            <w:r w:rsidRPr="0047145B">
              <w:rPr>
                <w:rFonts w:ascii="宋体" w:eastAsia="宋体" w:hAnsi="宋体"/>
                <w:color w:val="000000"/>
              </w:rPr>
              <w:t>中效）。漆雾首先通过</w:t>
            </w:r>
            <w:smartTag w:uri="urn:schemas-microsoft-com:office:smarttags" w:element="chmetcnv">
              <w:smartTagPr>
                <w:attr w:name="UnitName" w:val="mm"/>
                <w:attr w:name="SourceValue" w:val="50"/>
                <w:attr w:name="HasSpace" w:val="False"/>
                <w:attr w:name="Negative" w:val="False"/>
                <w:attr w:name="NumberType" w:val="1"/>
                <w:attr w:name="TCSC" w:val="0"/>
              </w:smartTagPr>
              <w:r w:rsidRPr="00B879B6">
                <w:rPr>
                  <w:rFonts w:eastAsia="宋体"/>
                  <w:color w:val="000000"/>
                </w:rPr>
                <w:t>50mm</w:t>
              </w:r>
            </w:smartTag>
            <w:r w:rsidRPr="0047145B">
              <w:rPr>
                <w:rFonts w:ascii="宋体" w:eastAsia="宋体" w:hAnsi="宋体"/>
                <w:color w:val="000000"/>
              </w:rPr>
              <w:t>的纤维层，该层为初级过滤层，将大颗粒物过滤下来，然后进入</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B879B6">
                <w:rPr>
                  <w:rFonts w:eastAsia="宋体"/>
                  <w:color w:val="000000"/>
                </w:rPr>
                <w:t>100mm</w:t>
              </w:r>
            </w:smartTag>
            <w:r w:rsidRPr="0047145B">
              <w:rPr>
                <w:rFonts w:ascii="宋体" w:eastAsia="宋体" w:hAnsi="宋体"/>
                <w:color w:val="000000"/>
              </w:rPr>
              <w:t>的精细袋式过滤器，将较小的颗粒物过滤下来，处理效率可达</w:t>
            </w:r>
            <w:r w:rsidRPr="00B879B6">
              <w:rPr>
                <w:rFonts w:eastAsia="宋体"/>
                <w:color w:val="000000"/>
              </w:rPr>
              <w:t>90%</w:t>
            </w:r>
            <w:r w:rsidRPr="0047145B">
              <w:rPr>
                <w:rFonts w:ascii="宋体" w:eastAsia="宋体" w:hAnsi="宋体" w:hint="eastAsia"/>
                <w:color w:val="000000"/>
              </w:rPr>
              <w:t>以上</w:t>
            </w:r>
            <w:r w:rsidRPr="0047145B">
              <w:rPr>
                <w:rFonts w:ascii="宋体" w:eastAsia="宋体" w:hAnsi="宋体"/>
                <w:color w:val="000000"/>
              </w:rPr>
              <w:t>。漆雾干式过滤装置工序见图</w:t>
            </w:r>
            <w:r w:rsidRPr="00B879B6">
              <w:rPr>
                <w:rFonts w:eastAsia="宋体"/>
                <w:color w:val="000000"/>
              </w:rPr>
              <w:t>7-1</w:t>
            </w:r>
            <w:r w:rsidRPr="0047145B">
              <w:rPr>
                <w:rFonts w:ascii="宋体" w:eastAsia="宋体" w:hAnsi="宋体" w:hint="eastAsia"/>
                <w:color w:val="000000"/>
              </w:rPr>
              <w:t>：</w:t>
            </w:r>
          </w:p>
          <w:p w:rsidR="00841F2F" w:rsidRPr="00B879B6" w:rsidRDefault="008A661C" w:rsidP="00B879B6">
            <w:pPr>
              <w:spacing w:line="360" w:lineRule="auto"/>
              <w:ind w:firstLineChars="200" w:firstLine="422"/>
              <w:jc w:val="both"/>
              <w:rPr>
                <w:rFonts w:ascii="宋体" w:eastAsia="宋体" w:hAnsi="宋体"/>
              </w:rPr>
            </w:pPr>
            <w:r w:rsidRPr="008A661C">
              <w:rPr>
                <w:rFonts w:ascii="宋体" w:eastAsia="宋体" w:hAnsi="宋体"/>
                <w:b/>
                <w:noProof/>
                <w:sz w:val="21"/>
              </w:rPr>
              <w:lastRenderedPageBreak/>
              <w:pict>
                <v:group id="Group 4451" o:spid="_x0000_s73814" style="position:absolute;left:0;text-align:left;margin-left:70.85pt;margin-top:11.3pt;width:400.2pt;height:190.15pt;z-index:251931136" coordorigin="2520,5931" coordsize="6459,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">
                  <v:shape id="Text Box 4452" o:spid="_x0000_s73815" type="#_x0000_t202" style="position:absolute;left:3159;top:6570;width:1917;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4452">
                      <w:txbxContent>
                        <w:p w:rsidR="006406B0" w:rsidRDefault="006406B0" w:rsidP="00841F2F"/>
                      </w:txbxContent>
                    </v:textbox>
                  </v:shape>
                  <v:rect id="Rectangle 4453" o:spid="_x0000_s73816" alt="大网格" style="position:absolute;left:3372;top:6570;width:312;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UHcQA&#10;AADbAAAADwAAAGRycy9kb3ducmV2LnhtbESPQWvCQBSE70L/w/IKXoputBA0ukqpFBRE0Ba8PrLP&#10;JJh9m+xuY/z3XaHgcZiZb5jluje16Mj5yrKCyTgBQZxbXXGh4Of7azQD4QOyxtoyKbiTh/XqZbDE&#10;TNsbH6k7hUJECPsMFZQhNJmUPi/JoB/bhjh6F+sMhihdIbXDW4SbWk6TJJUGK44LJTb0WVJ+Pf0a&#10;BecunacS39qNO9jdYX95b9sdKzV87T8WIAL14Rn+b2+1gnQO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lB3EAAAA2wAAAA8AAAAAAAAAAAAAAAAAmAIAAGRycy9k&#10;b3ducmV2LnhtbFBLBQYAAAAABAAEAPUAAACJAwAAAAA=&#10;" fillcolor="black">
                    <v:fill r:id="rId31" o:title="" type="pattern"/>
                  </v:rect>
                  <v:rect id="Rectangle 4454" o:spid="_x0000_s73817" alt="大网格" style="position:absolute;left:4227;top:6570;width:482;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XcIA&#10;AADbAAAADwAAAGRycy9kb3ducmV2LnhtbERPXWvCMBR9F/Yfwh34IppOoZudaRnKQGEIc4Kvl+ba&#10;ljU3bZLV7t8vDwMfD+d7U4ymFQM531hW8LRIQBCXVjdcKTh/vc9fQPiArLG1TAp+yUORP0w2mGl7&#10;408aTqESMYR9hgrqELpMSl/WZNAvbEccuat1BkOErpLa4S2Gm1YukySVBhuODTV2tK2p/D79GAWX&#10;IV2nEmf9zh3t4fhxXfX9gZWaPo5vryACjeEu/nfvtYLnuD5+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6tdwgAAANsAAAAPAAAAAAAAAAAAAAAAAJgCAABkcnMvZG93&#10;bnJldi54bWxQSwUGAAAAAAQABAD1AAAAhwMAAAAA&#10;" fillcolor="black">
                    <v:fill r:id="rId31" o:title="" type="pattern"/>
                  </v:rect>
                  <v:shape id="Text Box 4455" o:spid="_x0000_s73818" type="#_x0000_t202" style="position:absolute;left:5721;top:6570;width:1917;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style="mso-next-textbox:#Text Box 4455">
                      <w:txbxContent>
                        <w:p w:rsidR="006406B0" w:rsidRDefault="006406B0" w:rsidP="00841F2F">
                          <w:pPr>
                            <w:jc w:val="center"/>
                          </w:pPr>
                        </w:p>
                      </w:txbxContent>
                    </v:textbox>
                  </v:shape>
                  <v:line id="Line 4456" o:spid="_x0000_s73819" style="position:absolute;visibility:visible" from="2520,7479" to="3159,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4457" o:spid="_x0000_s73820" style="position:absolute;visibility:visible" from="5076,7479" to="5715,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rect id="Rectangle 4458" o:spid="_x0000_s73821" alt="10%" style="position:absolute;left:6354;top:6570;width:822;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NYcMA&#10;AADbAAAADwAAAGRycy9kb3ducmV2LnhtbESP3WrCQBSE7wu+w3IK3tWNRWxJXaUI/uCVtT7AIXvy&#10;Q7NnY/Y0xjy9KxR6OczMN8xi1btaddSGyrOB6SQBRZx5W3Fh4Py9eXkHFQTZYu2ZDNwowGo5elpg&#10;av2Vv6g7SaEihEOKBkqRJtU6ZCU5DBPfEEcv961DibIttG3xGuGu1q9JMtcOK44LJTa0Lin7Of06&#10;Ax3Kgaa3IamPQ55vd3K4DOe5MePn/vMDlFAv/+G/9t4aeJvB40v8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NYcMAAADbAAAADwAAAAAAAAAAAAAAAACYAgAAZHJzL2Rv&#10;d25yZXYueG1sUEsFBgAAAAAEAAQA9QAAAIgDAAAAAA==&#10;" fillcolor="black">
                    <v:fill r:id="rId32" o:title="" type="pattern"/>
                  </v:rect>
                  <v:shape id="Text Box 4459" o:spid="_x0000_s73822" type="#_x0000_t202" style="position:absolute;left:8310;top:7383;width:66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sycMA&#10;AADbAAAADwAAAGRycy9kb3ducmV2LnhtbESP3YrCMBSE7xd8h3AE79a0gq5Wo4goCotb/HmAQ3Ns&#10;i81JbaLWt98IC3s5zMw3zGzRmko8qHGlZQVxPwJBnFldcq7gfNp8jkE4j6yxskwKXuRgMe98zDDR&#10;9skHehx9LgKEXYIKCu/rREqXFWTQ9W1NHLyLbQz6IJtc6gafAW4qOYiikTRYclgosKZVQdn1eDcK&#10;1lumn2j8He/j9rRNbyOd5q+JUr1uu5yC8NT6//Bfe6cVfA3h/SX8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qsycMAAADbAAAADwAAAAAAAAAAAAAAAACYAgAAZHJzL2Rv&#10;d25yZXYueG1sUEsFBgAAAAAEAAQA9QAAAIgDAAAAAA==&#10;" stroked="f">
                    <v:textbox style="mso-next-textbox:#Text Box 4459" inset="1.5mm,.3mm,1.5mm,.3mm">
                      <w:txbxContent>
                        <w:p w:rsidR="006406B0" w:rsidRPr="00B879B6" w:rsidRDefault="006406B0" w:rsidP="00841F2F">
                          <w:pPr>
                            <w:rPr>
                              <w:rFonts w:ascii="宋体" w:eastAsia="宋体" w:hAnsi="宋体"/>
                              <w:szCs w:val="21"/>
                            </w:rPr>
                          </w:pPr>
                          <w:r w:rsidRPr="00B879B6">
                            <w:rPr>
                              <w:rFonts w:ascii="宋体" w:eastAsia="宋体" w:hAnsi="宋体" w:hint="eastAsia"/>
                              <w:szCs w:val="21"/>
                            </w:rPr>
                            <w:t>排放</w:t>
                          </w:r>
                        </w:p>
                      </w:txbxContent>
                    </v:textbox>
                  </v:shape>
                  <v:shape id="Text Box 4460" o:spid="_x0000_s73823" type="#_x0000_t202" style="position:absolute;left:3510;top:8784;width:1236;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yvsMA&#10;AADbAAAADwAAAGRycy9kb3ducmV2LnhtbESP3YrCMBSE7xd8h3AE77Zp96Kr1SgiLgriij8PcGiO&#10;bbE5qU3U+vYbYcHLYWa+YSazztTiTq2rLCtIohgEcW51xYWC0/HncwjCeWSNtWVS8CQHs2nvY4KZ&#10;tg/e0/3gCxEg7DJUUHrfZFK6vCSDLrINcfDOtjXog2wLqVt8BLip5Vccp9JgxWGhxIYWJeWXw80o&#10;WK6YfuPhJtkm3XG1u6Z6VzxHSg363XwMwlPn3+H/9lor+E7h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gyvsMAAADbAAAADwAAAAAAAAAAAAAAAACYAgAAZHJzL2Rv&#10;d25yZXYueG1sUEsFBgAAAAAEAAQA9QAAAIgDAAAAAA==&#10;" stroked="f">
                    <v:textbox style="mso-next-textbox:#Text Box 4460" inset="1.5mm,.3mm,1.5mm,.3mm">
                      <w:txbxContent>
                        <w:p w:rsidR="006406B0" w:rsidRPr="00B879B6" w:rsidRDefault="006406B0" w:rsidP="00841F2F">
                          <w:pPr>
                            <w:rPr>
                              <w:rFonts w:ascii="宋体" w:eastAsia="宋体" w:hAnsi="宋体"/>
                              <w:szCs w:val="21"/>
                            </w:rPr>
                          </w:pPr>
                          <w:r w:rsidRPr="00B879B6">
                            <w:rPr>
                              <w:rFonts w:ascii="宋体" w:eastAsia="宋体" w:hAnsi="宋体" w:hint="eastAsia"/>
                              <w:szCs w:val="21"/>
                            </w:rPr>
                            <w:t>漆雾过滤器</w:t>
                          </w:r>
                        </w:p>
                      </w:txbxContent>
                    </v:textbox>
                  </v:shape>
                  <v:shape id="Text Box 4461" o:spid="_x0000_s73824" type="#_x0000_t202" style="position:absolute;left:6204;top:8784;width:117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VRcEA&#10;AADbAAAADwAAAGRycy9kb3ducmV2LnhtbESPQWvCQBSE7wX/w/IK3upGK1Wiq2hJwWtVPD+yz2xq&#10;3tuQXTX++65Q6HGYmW+Y5brnRt2oC7UXA+NRBoqk9LaWysDx8PU2BxUiisXGCxl4UID1avCyxNz6&#10;u3zTbR8rlSAScjTgYmxzrUPpiDGMfEuSvLPvGGOSXaVth/cE50ZPsuxDM9aSFhy29OmovOyvbKAI&#10;P+fpuNjxO9cn1Owu9rotjBm+9psFqEh9/A//tXfWwGwGzy/p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PFUXBAAAA2wAAAA8AAAAAAAAAAAAAAAAAmAIAAGRycy9kb3du&#10;cmV2LnhtbFBLBQYAAAAABAAEAPUAAACGAwAAAAA=&#10;" stroked="f">
                    <v:textbox style="mso-next-textbox:#Text Box 4461" inset=".5mm,.3mm,.5mm,.3mm">
                      <w:txbxContent>
                        <w:p w:rsidR="006406B0" w:rsidRPr="00B879B6" w:rsidRDefault="006406B0" w:rsidP="00841F2F">
                          <w:pPr>
                            <w:rPr>
                              <w:rFonts w:ascii="宋体" w:eastAsia="宋体" w:hAnsi="宋体"/>
                              <w:szCs w:val="21"/>
                            </w:rPr>
                          </w:pPr>
                          <w:r w:rsidRPr="00B879B6">
                            <w:rPr>
                              <w:rFonts w:ascii="宋体" w:eastAsia="宋体" w:hAnsi="宋体" w:hint="eastAsia"/>
                              <w:szCs w:val="21"/>
                            </w:rPr>
                            <w:t>漆雾过滤器</w:t>
                          </w:r>
                        </w:p>
                      </w:txbxContent>
                    </v:textbox>
                  </v:shape>
                  <v:line id="Line 4462" o:spid="_x0000_s73825" style="position:absolute;visibility:visible" from="3585,6234" to="3585,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4463" o:spid="_x0000_s73826" style="position:absolute;visibility:visible" from="4437,6234" to="4437,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4464" o:spid="_x0000_s73827" style="position:absolute;visibility:visible" from="6765,6249" to="676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Text Box 4465" o:spid="_x0000_s73828" type="#_x0000_t202" style="position:absolute;left:3159;top:5931;width:1123;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YjcAA&#10;AADbAAAADwAAAGRycy9kb3ducmV2LnhtbESPQWvCQBSE7wX/w/IK3uomWkRSV6kSwWu19PzIPrOp&#10;eW9DdtX4712h0OMwM98wy/XArbpSHxovBvJJBoqk8raR2sD3cfe2ABUiisXWCxm4U4D1avSyxML6&#10;m3zR9RBrlSASCjTgYuwKrUPliDFMfEeSvJPvGWOSfa1tj7cE51ZPs2yuGRtJCw472jqqzocLGyjD&#10;7+k9L/c84+YHNbuzvWxKY8avw+cHqEhD/A//tffWwCKH5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9YjcAAAADbAAAADwAAAAAAAAAAAAAAAACYAgAAZHJzL2Rvd25y&#10;ZXYueG1sUEsFBgAAAAAEAAQA9QAAAIUDAAAAAA==&#10;" stroked="f">
                    <v:textbox style="mso-next-textbox:#Text Box 4465" inset=".5mm,.3mm,.5mm,.3mm">
                      <w:txbxContent>
                        <w:p w:rsidR="006406B0" w:rsidRPr="00D35791" w:rsidRDefault="006406B0" w:rsidP="00841F2F">
                          <w:pPr>
                            <w:rPr>
                              <w:szCs w:val="21"/>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D35791">
                              <w:rPr>
                                <w:rFonts w:hint="eastAsia"/>
                                <w:szCs w:val="21"/>
                              </w:rPr>
                              <w:t>50mm</w:t>
                            </w:r>
                          </w:smartTag>
                          <w:r w:rsidRPr="00B879B6">
                            <w:rPr>
                              <w:rFonts w:ascii="宋体" w:eastAsia="宋体" w:hAnsi="宋体" w:hint="eastAsia"/>
                              <w:szCs w:val="21"/>
                            </w:rPr>
                            <w:t>纤维</w:t>
                          </w:r>
                        </w:p>
                      </w:txbxContent>
                    </v:textbox>
                  </v:shape>
                  <v:shape id="Text Box 4466" o:spid="_x0000_s73829" type="#_x0000_t202" style="position:absolute;left:4227;top:5931;width:117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G+sAA&#10;AADbAAAADwAAAGRycy9kb3ducmV2LnhtbESPQWvCQBSE7wX/w/IEb3WjLSLRVaqk4LUqnh/ZZzY1&#10;723Irhr/vSsUehxm5htmue65UTfqQu3FwGScgSIpva2lMnA8fL/PQYWIYrHxQgYeFGC9GrwtMbf+&#10;Lj9028dKJYiEHA24GNtc61A6Ygxj35Ik7+w7xphkV2nb4T3BudHTLJtpxlrSgsOWto7Ky/7KBorw&#10;e/6cFDv+4PqEmt3FXjeFMaNh/7UAFamP/+G/9s4amE/h9SX9AL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3G+sAAAADbAAAADwAAAAAAAAAAAAAAAACYAgAAZHJzL2Rvd25y&#10;ZXYueG1sUEsFBgAAAAAEAAQA9QAAAIUDAAAAAA==&#10;" stroked="f">
                    <v:textbox style="mso-next-textbox:#Text Box 4466" inset=".5mm,.3mm,.5mm,.3mm">
                      <w:txbxContent>
                        <w:p w:rsidR="006406B0" w:rsidRPr="00D35791" w:rsidRDefault="006406B0" w:rsidP="00841F2F">
                          <w:pPr>
                            <w:jc w:val="center"/>
                            <w:rPr>
                              <w:szCs w:val="21"/>
                            </w:rPr>
                          </w:pPr>
                          <w:smartTag w:uri="urn:schemas-microsoft-com:office:smarttags" w:element="chmetcnv">
                            <w:smartTagPr>
                              <w:attr w:name="UnitName" w:val="mm"/>
                              <w:attr w:name="SourceValue" w:val="50"/>
                              <w:attr w:name="HasSpace" w:val="False"/>
                              <w:attr w:name="Negative" w:val="False"/>
                              <w:attr w:name="NumberType" w:val="1"/>
                              <w:attr w:name="TCSC" w:val="0"/>
                            </w:smartTagPr>
                            <w:r w:rsidRPr="00D35791">
                              <w:rPr>
                                <w:rFonts w:hint="eastAsia"/>
                                <w:szCs w:val="21"/>
                              </w:rPr>
                              <w:t>50mm</w:t>
                            </w:r>
                          </w:smartTag>
                          <w:r w:rsidRPr="00B879B6">
                            <w:rPr>
                              <w:rFonts w:ascii="宋体" w:eastAsia="宋体" w:hAnsi="宋体" w:hint="eastAsia"/>
                              <w:szCs w:val="21"/>
                            </w:rPr>
                            <w:t>纤维</w:t>
                          </w:r>
                        </w:p>
                      </w:txbxContent>
                    </v:textbox>
                  </v:shape>
                  <v:shape id="Text Box 4467" o:spid="_x0000_s73830" type="#_x0000_t202" style="position:absolute;left:6366;top:5964;width:1052;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jYcAA&#10;AADbAAAADwAAAGRycy9kb3ducmV2LnhtbESPQWvCQBSE74X+h+UVvNWNtYhEV6mSgteqeH5kn9nU&#10;vLchu2r8964geBxm5htmvuy5URfqQu3FwGiYgSIpva2lMrDf/X5OQYWIYrHxQgZuFGC5eH+bY279&#10;Vf7oso2VShAJORpwMba51qF0xBiGviVJ3tF3jDHJrtK2w2uCc6O/smyiGWtJCw5bWjsqT9szGyjC&#10;//F7VGx4zPUBNbuTPa8KYwYf/c8MVKQ+vsLP9sYamI7h8SX9AL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FjYcAAAADbAAAADwAAAAAAAAAAAAAAAACYAgAAZHJzL2Rvd25y&#10;ZXYueG1sUEsFBgAAAAAEAAQA9QAAAIUDAAAAAA==&#10;" stroked="f">
                    <v:textbox style="mso-next-textbox:#Text Box 4467" inset=".5mm,.3mm,.5mm,.3mm">
                      <w:txbxContent>
                        <w:p w:rsidR="006406B0" w:rsidRPr="00D35791" w:rsidRDefault="006406B0" w:rsidP="00841F2F">
                          <w:pPr>
                            <w:rPr>
                              <w:szCs w:val="21"/>
                            </w:rPr>
                          </w:pPr>
                          <w:smartTag w:uri="urn:schemas-microsoft-com:office:smarttags" w:element="chmetcnv">
                            <w:smartTagPr>
                              <w:attr w:name="UnitName" w:val="mm"/>
                              <w:attr w:name="SourceValue" w:val="100"/>
                              <w:attr w:name="HasSpace" w:val="False"/>
                              <w:attr w:name="Negative" w:val="False"/>
                              <w:attr w:name="NumberType" w:val="1"/>
                              <w:attr w:name="TCSC" w:val="0"/>
                            </w:smartTagPr>
                            <w:r w:rsidRPr="00D35791">
                              <w:rPr>
                                <w:rFonts w:hint="eastAsia"/>
                                <w:szCs w:val="21"/>
                              </w:rPr>
                              <w:t>100mm</w:t>
                            </w:r>
                            <w:r w:rsidRPr="00B879B6">
                              <w:rPr>
                                <w:rFonts w:ascii="宋体" w:eastAsia="宋体" w:hAnsi="宋体" w:hint="eastAsia"/>
                                <w:szCs w:val="21"/>
                              </w:rPr>
                              <w:t>纤维</w:t>
                            </w:r>
                          </w:smartTag>
                        </w:p>
                      </w:txbxContent>
                    </v:textbox>
                  </v:shape>
                  <v:shape id="Text Box 4468" o:spid="_x0000_s73831" type="#_x0000_t202" style="position:absolute;left:3585;top:9297;width:3621;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7FcEA&#10;AADbAAAADwAAAGRycy9kb3ducmV2LnhtbESPQWvCQBSE7wX/w/KE3pqNrRRJs5EqKXjVSs+P7DOb&#10;mvc2ZFdN/31XKPQ4zMw3TLmeuFdXGkPnxcAiy0GRNN520ho4fn48rUCFiGKx90IGfijAupo9lFhY&#10;f5M9XQ+xVQkioUADLsah0Do0jhhD5geS5J38yBiTHFttR7wlOPf6Oc9fNWMnacHhQFtHzflwYQN1&#10;+D4tF/WOX7j7Qs3ubC+b2pjH+fT+BirSFP/Df+2dNbBawv1L+gG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I+xXBAAAA2wAAAA8AAAAAAAAAAAAAAAAAmAIAAGRycy9kb3du&#10;cmV2LnhtbFBLBQYAAAAABAAEAPUAAACGAwAAAAA=&#10;" stroked="f">
                    <v:textbox style="mso-next-textbox:#Text Box 4468" inset=".5mm,.3mm,.5mm,.3mm">
                      <w:txbxContent>
                        <w:p w:rsidR="006406B0" w:rsidRPr="00E772C9" w:rsidRDefault="006406B0" w:rsidP="00841F2F">
                          <w:pPr>
                            <w:jc w:val="center"/>
                            <w:rPr>
                              <w:b/>
                            </w:rPr>
                          </w:pPr>
                          <w:r w:rsidRPr="00A7120F">
                            <w:rPr>
                              <w:rFonts w:ascii="宋体" w:hAnsi="宋体" w:hint="eastAsia"/>
                              <w:b/>
                            </w:rPr>
                            <w:t xml:space="preserve"> </w:t>
                          </w:r>
                          <w:r>
                            <w:rPr>
                              <w:rFonts w:ascii="宋体" w:hAnsi="宋体" w:hint="eastAsia"/>
                              <w:b/>
                            </w:rPr>
                            <w:t xml:space="preserve">    </w:t>
                          </w:r>
                          <w:r w:rsidRPr="00E772C9">
                            <w:rPr>
                              <w:rFonts w:ascii="宋体" w:hAnsi="宋体" w:hint="eastAsia"/>
                              <w:b/>
                            </w:rPr>
                            <w:t xml:space="preserve"> </w:t>
                          </w:r>
                          <w:r w:rsidRPr="00B879B6">
                            <w:rPr>
                              <w:rFonts w:ascii="宋体" w:eastAsia="宋体" w:hAnsi="宋体"/>
                              <w:b/>
                            </w:rPr>
                            <w:t>图</w:t>
                          </w:r>
                          <w:r w:rsidRPr="00E772C9">
                            <w:rPr>
                              <w:rFonts w:hint="eastAsia"/>
                              <w:b/>
                            </w:rPr>
                            <w:t>7-</w:t>
                          </w:r>
                          <w:r>
                            <w:rPr>
                              <w:rFonts w:hint="eastAsia"/>
                              <w:b/>
                            </w:rPr>
                            <w:t>1</w:t>
                          </w:r>
                          <w:r w:rsidRPr="00E772C9">
                            <w:rPr>
                              <w:b/>
                            </w:rPr>
                            <w:t xml:space="preserve"> </w:t>
                          </w:r>
                          <w:r w:rsidRPr="00B879B6">
                            <w:rPr>
                              <w:rFonts w:ascii="宋体" w:eastAsia="宋体" w:hAnsi="宋体" w:hint="eastAsia"/>
                              <w:b/>
                            </w:rPr>
                            <w:t>干式过滤器处理</w:t>
                          </w:r>
                          <w:r w:rsidRPr="00B879B6">
                            <w:rPr>
                              <w:rFonts w:ascii="宋体" w:eastAsia="宋体" w:hAnsi="宋体"/>
                              <w:b/>
                            </w:rPr>
                            <w:t>工艺</w:t>
                          </w:r>
                          <w:r w:rsidRPr="00B879B6">
                            <w:rPr>
                              <w:rFonts w:ascii="宋体" w:eastAsia="宋体" w:hAnsi="宋体" w:hint="eastAsia"/>
                              <w:b/>
                            </w:rPr>
                            <w:t>图</w:t>
                          </w:r>
                        </w:p>
                      </w:txbxContent>
                    </v:textbox>
                  </v:shape>
                  <v:line id="Line 4469" o:spid="_x0000_s73832" style="position:absolute;visibility:visible" from="7650,7539" to="8289,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w10:wrap type="topAndBottom"/>
                </v:group>
              </w:pict>
            </w:r>
            <w:r w:rsidR="00841F2F" w:rsidRPr="00B879B6">
              <w:rPr>
                <w:rFonts w:ascii="宋体" w:eastAsia="宋体" w:hAnsi="宋体" w:hint="eastAsia"/>
                <w:b/>
              </w:rPr>
              <w:t>二级活性炭吸附装置</w:t>
            </w:r>
            <w:r w:rsidR="00841F2F" w:rsidRPr="00B879B6">
              <w:rPr>
                <w:rFonts w:ascii="宋体" w:eastAsia="宋体" w:hAnsi="宋体" w:hint="eastAsia"/>
              </w:rPr>
              <w:t>：</w:t>
            </w:r>
          </w:p>
          <w:p w:rsidR="00841F2F" w:rsidRPr="00B879B6" w:rsidRDefault="00841F2F" w:rsidP="00B879B6">
            <w:pPr>
              <w:spacing w:line="360" w:lineRule="auto"/>
              <w:ind w:firstLineChars="200" w:firstLine="480"/>
              <w:jc w:val="both"/>
              <w:rPr>
                <w:rFonts w:ascii="宋体" w:eastAsia="宋体" w:hAnsi="宋体"/>
                <w:color w:val="000000"/>
              </w:rPr>
            </w:pPr>
            <w:r w:rsidRPr="00B879B6">
              <w:rPr>
                <w:rFonts w:ascii="宋体" w:eastAsia="宋体" w:hAnsi="宋体"/>
              </w:rPr>
              <w:t>活性炭吸附机理：</w:t>
            </w:r>
            <w:r w:rsidRPr="00B879B6">
              <w:rPr>
                <w:rFonts w:ascii="宋体" w:eastAsia="宋体" w:hAnsi="宋体"/>
                <w:color w:val="000000"/>
              </w:rPr>
              <w:t>当气体分子运动到固体表面时，由于气体分子与固体表面分子之间相互作用，使气体分子暂时停留在固体表面，形成气体分子在固体表面浓度增大，这种现象称为气体在固体表面上的吸附。被吸附物质称为吸附质，吸附吸附质的固体物质称为吸附剂。而活性炭吸附法是以活性炭作为吸附剂，</w:t>
            </w:r>
            <w:r w:rsidRPr="00B879B6">
              <w:rPr>
                <w:rFonts w:ascii="宋体" w:eastAsia="宋体" w:hAnsi="宋体" w:hint="eastAsia"/>
                <w:color w:val="000000"/>
              </w:rPr>
              <w:t>将有机废气分子</w:t>
            </w:r>
            <w:r w:rsidRPr="00B879B6">
              <w:rPr>
                <w:rFonts w:ascii="宋体" w:eastAsia="宋体" w:hAnsi="宋体"/>
                <w:color w:val="000000"/>
              </w:rPr>
              <w:t>吸附到固相表面进行吸附浓缩，从而达到净化废气的方法。活性炭是一种具有非极性表面、疏水性、亲有机物的吸附剂。所以活性炭常常被用来吸附回收空气中的有机</w:t>
            </w:r>
            <w:r w:rsidRPr="00B879B6">
              <w:rPr>
                <w:rFonts w:ascii="宋体" w:eastAsia="宋体" w:hAnsi="宋体" w:hint="eastAsia"/>
                <w:color w:val="000000"/>
              </w:rPr>
              <w:t>废气</w:t>
            </w:r>
            <w:r w:rsidRPr="00B879B6">
              <w:rPr>
                <w:rFonts w:ascii="宋体" w:eastAsia="宋体" w:hAnsi="宋体"/>
                <w:color w:val="000000"/>
              </w:rPr>
              <w:t>和恶臭物质，它可以根据需要制成不同性状和粒度，如粉</w:t>
            </w:r>
            <w:r w:rsidRPr="00B879B6">
              <w:rPr>
                <w:rFonts w:ascii="宋体" w:eastAsia="宋体" w:hAnsi="宋体" w:hint="eastAsia"/>
                <w:color w:val="000000"/>
              </w:rPr>
              <w:t>沫</w:t>
            </w:r>
            <w:r w:rsidRPr="00B879B6">
              <w:rPr>
                <w:rFonts w:ascii="宋体" w:eastAsia="宋体" w:hAnsi="宋体"/>
                <w:color w:val="000000"/>
              </w:rPr>
              <w:t>活性炭、颗粒活性炭及柱状活性炭。活性炭是由各种含碳物质（如木材、泥煤、果核、椰壳等原料）在高温下炭化后，再用水蒸气或化学药品（如氯化锌、氯化锰、氯化钙和磷酸等）进行活化处理，然后制成的孔隙十分丰富的吸附剂，其孔径平均为（</w:t>
            </w:r>
            <w:r w:rsidRPr="00B879B6">
              <w:rPr>
                <w:rFonts w:eastAsia="宋体"/>
                <w:color w:val="000000"/>
              </w:rPr>
              <w:t>10</w:t>
            </w:r>
            <w:r w:rsidRPr="00B879B6">
              <w:rPr>
                <w:rFonts w:eastAsia="宋体" w:hAnsi="宋体"/>
                <w:color w:val="000000"/>
              </w:rPr>
              <w:t>～</w:t>
            </w:r>
            <w:r w:rsidRPr="00B879B6">
              <w:rPr>
                <w:rFonts w:eastAsia="宋体"/>
                <w:color w:val="000000"/>
              </w:rPr>
              <w:t>40</w:t>
            </w:r>
            <w:r w:rsidRPr="00B879B6">
              <w:rPr>
                <w:rFonts w:ascii="宋体" w:eastAsia="宋体" w:hAnsi="宋体"/>
                <w:color w:val="000000"/>
              </w:rPr>
              <w:t>）×</w:t>
            </w:r>
            <w:r w:rsidRPr="00B879B6">
              <w:rPr>
                <w:rFonts w:eastAsia="宋体"/>
                <w:color w:val="000000"/>
              </w:rPr>
              <w:t>10</w:t>
            </w:r>
            <w:smartTag w:uri="urn:schemas-microsoft-com:office:smarttags" w:element="chmetcnv">
              <w:smartTagPr>
                <w:attr w:name="TCSC" w:val="0"/>
                <w:attr w:name="NumberType" w:val="1"/>
                <w:attr w:name="Negative" w:val="True"/>
                <w:attr w:name="HasSpace" w:val="False"/>
                <w:attr w:name="SourceValue" w:val="8"/>
                <w:attr w:name="UnitName" w:val="cm"/>
              </w:smartTagPr>
              <w:r w:rsidRPr="00B879B6">
                <w:rPr>
                  <w:rFonts w:eastAsia="宋体"/>
                  <w:color w:val="000000"/>
                  <w:vertAlign w:val="superscript"/>
                </w:rPr>
                <w:t>-8</w:t>
              </w:r>
              <w:r w:rsidRPr="00B879B6">
                <w:rPr>
                  <w:rFonts w:eastAsia="宋体"/>
                  <w:color w:val="000000"/>
                </w:rPr>
                <w:t>cm</w:t>
              </w:r>
            </w:smartTag>
            <w:r w:rsidRPr="00B879B6">
              <w:rPr>
                <w:rFonts w:ascii="宋体" w:eastAsia="宋体" w:hAnsi="宋体"/>
                <w:color w:val="000000"/>
              </w:rPr>
              <w:t>，比表面积一般在</w:t>
            </w:r>
            <w:r w:rsidRPr="00B879B6">
              <w:rPr>
                <w:rFonts w:eastAsia="宋体"/>
                <w:color w:val="000000"/>
              </w:rPr>
              <w:t>600</w:t>
            </w:r>
            <w:r w:rsidRPr="00B879B6">
              <w:rPr>
                <w:rFonts w:eastAsia="宋体" w:hAnsi="宋体"/>
                <w:color w:val="000000"/>
              </w:rPr>
              <w:t>～</w:t>
            </w:r>
            <w:r w:rsidRPr="00B879B6">
              <w:rPr>
                <w:rFonts w:eastAsia="宋体"/>
                <w:color w:val="000000"/>
              </w:rPr>
              <w:t>1500m</w:t>
            </w:r>
            <w:r w:rsidRPr="00B879B6">
              <w:rPr>
                <w:rFonts w:eastAsia="宋体"/>
                <w:color w:val="000000"/>
                <w:vertAlign w:val="superscript"/>
              </w:rPr>
              <w:t>2</w:t>
            </w:r>
            <w:r w:rsidRPr="00B879B6">
              <w:rPr>
                <w:rFonts w:eastAsia="宋体"/>
                <w:color w:val="000000"/>
              </w:rPr>
              <w:t>/g</w:t>
            </w:r>
            <w:r w:rsidRPr="00B879B6">
              <w:rPr>
                <w:rFonts w:ascii="宋体" w:eastAsia="宋体" w:hAnsi="宋体"/>
                <w:color w:val="000000"/>
              </w:rPr>
              <w:t>范围内，具有优良的吸附能力。</w:t>
            </w:r>
          </w:p>
          <w:p w:rsidR="00841F2F" w:rsidRPr="002B636E" w:rsidRDefault="00841F2F" w:rsidP="00841F2F">
            <w:pPr>
              <w:pStyle w:val="a3"/>
              <w:adjustRightInd w:val="0"/>
              <w:snapToGrid w:val="0"/>
              <w:spacing w:line="360" w:lineRule="auto"/>
              <w:ind w:firstLineChars="225" w:firstLine="540"/>
              <w:rPr>
                <w:rFonts w:ascii="宋体" w:hAnsi="宋体"/>
              </w:rPr>
            </w:pPr>
            <w:r w:rsidRPr="00D03ABE">
              <w:rPr>
                <w:rFonts w:hint="eastAsia"/>
                <w:szCs w:val="24"/>
              </w:rPr>
              <w:t>本项目活性炭吸附装置由活性炭纤维筒吸附装置、排风管和排风机、排气筒等组成，采用耐水蜂窝煤活性炭（</w:t>
            </w:r>
            <w:r w:rsidRPr="002B636E">
              <w:rPr>
                <w:szCs w:val="24"/>
              </w:rPr>
              <w:t>100×100×100</w:t>
            </w:r>
            <w:r w:rsidRPr="00D03ABE">
              <w:rPr>
                <w:rFonts w:hint="eastAsia"/>
                <w:szCs w:val="24"/>
              </w:rPr>
              <w:t>），比表面积</w:t>
            </w:r>
            <w:r w:rsidRPr="002B636E">
              <w:rPr>
                <w:szCs w:val="24"/>
              </w:rPr>
              <w:t>&gt;850m</w:t>
            </w:r>
            <w:r w:rsidRPr="002B636E">
              <w:rPr>
                <w:szCs w:val="24"/>
                <w:vertAlign w:val="superscript"/>
              </w:rPr>
              <w:t>2</w:t>
            </w:r>
            <w:r w:rsidRPr="002B636E">
              <w:rPr>
                <w:szCs w:val="24"/>
              </w:rPr>
              <w:t>/g</w:t>
            </w:r>
            <w:r w:rsidRPr="00D03ABE">
              <w:rPr>
                <w:rFonts w:hint="eastAsia"/>
                <w:szCs w:val="24"/>
              </w:rPr>
              <w:t>，一次可吸附有机物</w:t>
            </w:r>
            <w:r w:rsidRPr="002B636E">
              <w:rPr>
                <w:szCs w:val="24"/>
              </w:rPr>
              <w:t>30%t/t</w:t>
            </w:r>
            <w:r w:rsidRPr="00D03ABE">
              <w:rPr>
                <w:rFonts w:hint="eastAsia"/>
                <w:szCs w:val="24"/>
              </w:rPr>
              <w:t>，密度</w:t>
            </w:r>
            <w:r w:rsidRPr="002B636E">
              <w:rPr>
                <w:szCs w:val="24"/>
              </w:rPr>
              <w:t>ρ=550g/L</w:t>
            </w:r>
            <w:r w:rsidRPr="00D03ABE">
              <w:rPr>
                <w:rFonts w:hint="eastAsia"/>
                <w:szCs w:val="24"/>
              </w:rPr>
              <w:t>，建议有效尺寸为</w:t>
            </w:r>
            <w:r>
              <w:rPr>
                <w:rFonts w:hint="eastAsia"/>
                <w:szCs w:val="24"/>
              </w:rPr>
              <w:t>1.</w:t>
            </w:r>
            <w:r w:rsidR="00B879B6">
              <w:rPr>
                <w:rFonts w:hint="eastAsia"/>
                <w:szCs w:val="24"/>
              </w:rPr>
              <w:t>4</w:t>
            </w:r>
            <w:r w:rsidRPr="002B636E">
              <w:rPr>
                <w:szCs w:val="24"/>
              </w:rPr>
              <w:t>m×</w:t>
            </w:r>
            <w:r>
              <w:rPr>
                <w:rFonts w:hint="eastAsia"/>
                <w:szCs w:val="24"/>
              </w:rPr>
              <w:t>1.</w:t>
            </w:r>
            <w:r w:rsidR="00B879B6">
              <w:rPr>
                <w:rFonts w:hint="eastAsia"/>
                <w:szCs w:val="24"/>
              </w:rPr>
              <w:t>4</w:t>
            </w:r>
            <w:r w:rsidRPr="002B636E">
              <w:rPr>
                <w:szCs w:val="24"/>
              </w:rPr>
              <w:t>m×1.</w:t>
            </w:r>
            <w:r w:rsidR="00B879B6">
              <w:rPr>
                <w:rFonts w:hint="eastAsia"/>
                <w:szCs w:val="24"/>
              </w:rPr>
              <w:t>8</w:t>
            </w:r>
            <w:r w:rsidRPr="002B636E">
              <w:rPr>
                <w:szCs w:val="24"/>
              </w:rPr>
              <w:t>m</w:t>
            </w:r>
            <w:r w:rsidRPr="00D03ABE">
              <w:rPr>
                <w:rFonts w:hint="eastAsia"/>
                <w:szCs w:val="24"/>
              </w:rPr>
              <w:t>，过风速率</w:t>
            </w:r>
            <w:r w:rsidRPr="002B636E">
              <w:rPr>
                <w:szCs w:val="24"/>
              </w:rPr>
              <w:t>0.</w:t>
            </w:r>
            <w:r w:rsidR="00B879B6">
              <w:rPr>
                <w:rFonts w:hint="eastAsia"/>
                <w:szCs w:val="24"/>
              </w:rPr>
              <w:t>9</w:t>
            </w:r>
            <w:r w:rsidRPr="002B636E">
              <w:rPr>
                <w:szCs w:val="24"/>
              </w:rPr>
              <w:t>m/s</w:t>
            </w:r>
            <w:r w:rsidRPr="00D03ABE">
              <w:rPr>
                <w:rFonts w:hint="eastAsia"/>
                <w:szCs w:val="24"/>
              </w:rPr>
              <w:t>，停留时间为</w:t>
            </w:r>
            <w:r w:rsidR="00B879B6">
              <w:rPr>
                <w:rFonts w:hint="eastAsia"/>
                <w:szCs w:val="24"/>
              </w:rPr>
              <w:t>2</w:t>
            </w:r>
            <w:r w:rsidRPr="002B636E">
              <w:rPr>
                <w:szCs w:val="24"/>
              </w:rPr>
              <w:t>s</w:t>
            </w:r>
            <w:r w:rsidRPr="00D03ABE">
              <w:rPr>
                <w:rFonts w:hint="eastAsia"/>
                <w:szCs w:val="24"/>
              </w:rPr>
              <w:t>，活性炭每</w:t>
            </w:r>
            <w:r w:rsidR="00B879B6">
              <w:rPr>
                <w:rFonts w:hint="eastAsia"/>
                <w:szCs w:val="24"/>
              </w:rPr>
              <w:t>季度</w:t>
            </w:r>
            <w:r w:rsidRPr="00D03ABE">
              <w:rPr>
                <w:rFonts w:hint="eastAsia"/>
                <w:szCs w:val="24"/>
              </w:rPr>
              <w:t>更换一次，每次装填量约</w:t>
            </w:r>
            <w:r w:rsidR="00B879B6">
              <w:rPr>
                <w:rFonts w:hint="eastAsia"/>
                <w:szCs w:val="24"/>
              </w:rPr>
              <w:t>1.9</w:t>
            </w:r>
            <w:r w:rsidRPr="002B636E">
              <w:rPr>
                <w:szCs w:val="24"/>
              </w:rPr>
              <w:t>t</w:t>
            </w:r>
            <w:r w:rsidRPr="00D03ABE">
              <w:rPr>
                <w:rFonts w:hint="eastAsia"/>
                <w:szCs w:val="24"/>
              </w:rPr>
              <w:t>。</w:t>
            </w:r>
            <w:r w:rsidRPr="00354D34">
              <w:rPr>
                <w:color w:val="000000" w:themeColor="text1"/>
              </w:rPr>
              <w:t>根据《大气中</w:t>
            </w:r>
            <w:r w:rsidRPr="00354D34">
              <w:rPr>
                <w:color w:val="000000" w:themeColor="text1"/>
              </w:rPr>
              <w:t>VOC</w:t>
            </w:r>
            <w:r w:rsidRPr="00354D34">
              <w:rPr>
                <w:rFonts w:hint="eastAsia"/>
                <w:color w:val="000000" w:themeColor="text1"/>
              </w:rPr>
              <w:t>s</w:t>
            </w:r>
            <w:r w:rsidRPr="00354D34">
              <w:rPr>
                <w:color w:val="000000" w:themeColor="text1"/>
              </w:rPr>
              <w:t>的污染现状及治理技术研究进展》（环境科学与管理，</w:t>
            </w:r>
            <w:r w:rsidRPr="002B636E">
              <w:rPr>
                <w:color w:val="000000" w:themeColor="text1"/>
              </w:rPr>
              <w:t xml:space="preserve">2012 </w:t>
            </w:r>
            <w:r w:rsidRPr="00354D34">
              <w:rPr>
                <w:color w:val="000000" w:themeColor="text1"/>
              </w:rPr>
              <w:t>年第</w:t>
            </w:r>
            <w:r w:rsidRPr="002B636E">
              <w:rPr>
                <w:color w:val="000000" w:themeColor="text1"/>
              </w:rPr>
              <w:t>37</w:t>
            </w:r>
            <w:r w:rsidRPr="00354D34">
              <w:rPr>
                <w:color w:val="000000" w:themeColor="text1"/>
              </w:rPr>
              <w:t>卷第</w:t>
            </w:r>
            <w:r w:rsidRPr="002B636E">
              <w:rPr>
                <w:color w:val="000000" w:themeColor="text1"/>
              </w:rPr>
              <w:t>6</w:t>
            </w:r>
            <w:r w:rsidRPr="00354D34">
              <w:rPr>
                <w:color w:val="000000" w:themeColor="text1"/>
              </w:rPr>
              <w:t>期）中数据，活性炭对</w:t>
            </w:r>
            <w:r w:rsidRPr="002B636E">
              <w:rPr>
                <w:color w:val="000000" w:themeColor="text1"/>
              </w:rPr>
              <w:t>VOCs</w:t>
            </w:r>
            <w:r w:rsidRPr="00354D34">
              <w:rPr>
                <w:color w:val="000000" w:themeColor="text1"/>
              </w:rPr>
              <w:t>去除效率通常可达</w:t>
            </w:r>
            <w:r w:rsidRPr="002B636E">
              <w:rPr>
                <w:color w:val="000000" w:themeColor="text1"/>
              </w:rPr>
              <w:t>90%</w:t>
            </w:r>
            <w:r w:rsidRPr="00354D34">
              <w:rPr>
                <w:color w:val="000000" w:themeColor="text1"/>
              </w:rPr>
              <w:t>。</w:t>
            </w:r>
            <w:r w:rsidRPr="00354D34">
              <w:rPr>
                <w:rFonts w:hint="eastAsia"/>
                <w:color w:val="000000" w:themeColor="text1"/>
              </w:rPr>
              <w:t>本项目使用的活性炭装置主要由稳压箱、活性炭吸附装置、离心机组成。</w:t>
            </w:r>
            <w:r>
              <w:rPr>
                <w:rFonts w:hint="eastAsia"/>
                <w:color w:val="000000" w:themeColor="text1"/>
              </w:rPr>
              <w:t>二级</w:t>
            </w:r>
            <w:r w:rsidRPr="00354D34">
              <w:rPr>
                <w:rFonts w:hint="eastAsia"/>
                <w:color w:val="000000" w:themeColor="text1"/>
              </w:rPr>
              <w:t>活性炭</w:t>
            </w:r>
            <w:r>
              <w:rPr>
                <w:rFonts w:hint="eastAsia"/>
                <w:color w:val="000000" w:themeColor="text1"/>
              </w:rPr>
              <w:t>吸附</w:t>
            </w:r>
            <w:r w:rsidRPr="00354D34">
              <w:rPr>
                <w:rFonts w:hint="eastAsia"/>
                <w:color w:val="000000" w:themeColor="text1"/>
              </w:rPr>
              <w:t>装置具体参数见表</w:t>
            </w:r>
            <w:r w:rsidRPr="002B636E">
              <w:rPr>
                <w:color w:val="000000" w:themeColor="text1"/>
              </w:rPr>
              <w:t>7-2</w:t>
            </w:r>
            <w:r>
              <w:rPr>
                <w:rFonts w:hint="eastAsia"/>
                <w:color w:val="000000" w:themeColor="text1"/>
              </w:rPr>
              <w:t>：</w:t>
            </w:r>
          </w:p>
          <w:p w:rsidR="00841F2F" w:rsidRPr="001F5028" w:rsidRDefault="00841F2F" w:rsidP="00841F2F">
            <w:pPr>
              <w:spacing w:line="360" w:lineRule="auto"/>
              <w:ind w:firstLineChars="1200" w:firstLine="2891"/>
              <w:rPr>
                <w:rFonts w:ascii="宋体" w:eastAsia="宋体" w:hAnsi="宋体"/>
                <w:b/>
              </w:rPr>
            </w:pPr>
            <w:r w:rsidRPr="001F5028">
              <w:rPr>
                <w:rFonts w:ascii="宋体" w:eastAsia="宋体" w:hAnsi="宋体" w:hint="eastAsia"/>
                <w:b/>
              </w:rPr>
              <w:t>表</w:t>
            </w:r>
            <w:r w:rsidRPr="00054E6F">
              <w:rPr>
                <w:rFonts w:hint="eastAsia"/>
                <w:b/>
              </w:rPr>
              <w:t xml:space="preserve">7-2   </w:t>
            </w:r>
            <w:r w:rsidRPr="001F5028">
              <w:rPr>
                <w:rFonts w:ascii="宋体" w:eastAsia="宋体" w:hAnsi="宋体" w:hint="eastAsia"/>
                <w:b/>
              </w:rPr>
              <w:t>二级活性炭吸附装置技术参数一览表</w:t>
            </w:r>
          </w:p>
          <w:tbl>
            <w:tblPr>
              <w:tblW w:w="5000" w:type="pct"/>
              <w:tblBorders>
                <w:top w:val="single" w:sz="12" w:space="0" w:color="auto"/>
                <w:bottom w:val="single" w:sz="12" w:space="0" w:color="auto"/>
                <w:insideH w:val="single" w:sz="4" w:space="0" w:color="000000"/>
                <w:insideV w:val="single" w:sz="4" w:space="0" w:color="000000"/>
              </w:tblBorders>
              <w:tblLook w:val="04A0"/>
            </w:tblPr>
            <w:tblGrid>
              <w:gridCol w:w="1252"/>
              <w:gridCol w:w="4875"/>
              <w:gridCol w:w="4289"/>
            </w:tblGrid>
            <w:tr w:rsidR="00841F2F" w:rsidTr="001F5028">
              <w:trPr>
                <w:trHeight w:val="247"/>
              </w:trPr>
              <w:tc>
                <w:tcPr>
                  <w:tcW w:w="601" w:type="pct"/>
                  <w:vAlign w:val="center"/>
                </w:tcPr>
                <w:p w:rsidR="00841F2F" w:rsidRPr="001F5028" w:rsidRDefault="00841F2F" w:rsidP="00841F2F">
                  <w:pPr>
                    <w:jc w:val="center"/>
                    <w:rPr>
                      <w:rFonts w:ascii="宋体" w:eastAsia="宋体" w:hAnsi="宋体"/>
                      <w:b/>
                      <w:sz w:val="21"/>
                      <w:szCs w:val="21"/>
                    </w:rPr>
                  </w:pPr>
                  <w:r w:rsidRPr="001F5028">
                    <w:rPr>
                      <w:rFonts w:ascii="宋体" w:eastAsia="宋体" w:hAnsi="宋体" w:hint="eastAsia"/>
                      <w:b/>
                      <w:sz w:val="21"/>
                      <w:szCs w:val="21"/>
                    </w:rPr>
                    <w:t>序号</w:t>
                  </w:r>
                </w:p>
              </w:tc>
              <w:tc>
                <w:tcPr>
                  <w:tcW w:w="2340" w:type="pct"/>
                  <w:vAlign w:val="center"/>
                </w:tcPr>
                <w:p w:rsidR="00841F2F" w:rsidRPr="001F5028" w:rsidRDefault="00841F2F" w:rsidP="00841F2F">
                  <w:pPr>
                    <w:jc w:val="center"/>
                    <w:rPr>
                      <w:rFonts w:ascii="宋体" w:eastAsia="宋体" w:hAnsi="宋体"/>
                      <w:b/>
                      <w:sz w:val="21"/>
                      <w:szCs w:val="21"/>
                    </w:rPr>
                  </w:pPr>
                  <w:r w:rsidRPr="001F5028">
                    <w:rPr>
                      <w:rFonts w:ascii="宋体" w:eastAsia="宋体" w:hAnsi="宋体" w:hint="eastAsia"/>
                      <w:b/>
                      <w:sz w:val="21"/>
                      <w:szCs w:val="21"/>
                    </w:rPr>
                    <w:t>项目</w:t>
                  </w:r>
                </w:p>
              </w:tc>
              <w:tc>
                <w:tcPr>
                  <w:tcW w:w="2059" w:type="pct"/>
                  <w:vAlign w:val="center"/>
                </w:tcPr>
                <w:p w:rsidR="00841F2F" w:rsidRPr="001F5028" w:rsidRDefault="00841F2F" w:rsidP="00841F2F">
                  <w:pPr>
                    <w:jc w:val="center"/>
                    <w:rPr>
                      <w:rFonts w:ascii="宋体" w:eastAsia="宋体" w:hAnsi="宋体"/>
                      <w:b/>
                      <w:sz w:val="21"/>
                      <w:szCs w:val="21"/>
                    </w:rPr>
                  </w:pPr>
                  <w:r w:rsidRPr="001F5028">
                    <w:rPr>
                      <w:rFonts w:ascii="宋体" w:eastAsia="宋体" w:hAnsi="宋体" w:hint="eastAsia"/>
                      <w:b/>
                      <w:sz w:val="21"/>
                      <w:szCs w:val="21"/>
                    </w:rPr>
                    <w:t>技术指标</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1</w:t>
                  </w:r>
                </w:p>
              </w:tc>
              <w:tc>
                <w:tcPr>
                  <w:tcW w:w="2340" w:type="pct"/>
                  <w:vAlign w:val="center"/>
                </w:tcPr>
                <w:p w:rsidR="00841F2F" w:rsidRPr="001F5028" w:rsidRDefault="00841F2F" w:rsidP="00841F2F">
                  <w:pPr>
                    <w:jc w:val="center"/>
                    <w:rPr>
                      <w:sz w:val="21"/>
                      <w:szCs w:val="21"/>
                    </w:rPr>
                  </w:pPr>
                  <w:r w:rsidRPr="001F5028">
                    <w:rPr>
                      <w:rFonts w:ascii="宋体" w:eastAsia="宋体" w:hAnsi="宋体" w:hint="eastAsia"/>
                      <w:sz w:val="21"/>
                      <w:szCs w:val="21"/>
                    </w:rPr>
                    <w:t>配套风机风量</w:t>
                  </w:r>
                  <w:r w:rsidRPr="001F5028">
                    <w:rPr>
                      <w:rFonts w:hint="eastAsia"/>
                      <w:sz w:val="21"/>
                      <w:szCs w:val="21"/>
                    </w:rPr>
                    <w:t>（</w:t>
                  </w:r>
                  <w:r w:rsidRPr="001F5028">
                    <w:rPr>
                      <w:rFonts w:hint="eastAsia"/>
                      <w:sz w:val="21"/>
                      <w:szCs w:val="21"/>
                    </w:rPr>
                    <w:t>m</w:t>
                  </w:r>
                  <w:r w:rsidRPr="001F5028">
                    <w:rPr>
                      <w:rFonts w:hint="eastAsia"/>
                      <w:sz w:val="21"/>
                      <w:szCs w:val="21"/>
                      <w:vertAlign w:val="superscript"/>
                    </w:rPr>
                    <w:t>3</w:t>
                  </w:r>
                  <w:r w:rsidRPr="001F5028">
                    <w:rPr>
                      <w:rFonts w:hint="eastAsia"/>
                      <w:sz w:val="21"/>
                      <w:szCs w:val="21"/>
                    </w:rPr>
                    <w:t>/h</w:t>
                  </w:r>
                  <w:r w:rsidRPr="001F5028">
                    <w:rPr>
                      <w:rFonts w:hint="eastAsia"/>
                      <w:sz w:val="21"/>
                      <w:szCs w:val="21"/>
                    </w:rPr>
                    <w:t>）</w:t>
                  </w:r>
                </w:p>
              </w:tc>
              <w:tc>
                <w:tcPr>
                  <w:tcW w:w="2059" w:type="pct"/>
                  <w:vAlign w:val="center"/>
                </w:tcPr>
                <w:p w:rsidR="00841F2F" w:rsidRPr="001F5028" w:rsidRDefault="001F5028" w:rsidP="00841F2F">
                  <w:pPr>
                    <w:jc w:val="center"/>
                    <w:rPr>
                      <w:sz w:val="21"/>
                      <w:szCs w:val="21"/>
                    </w:rPr>
                  </w:pPr>
                  <w:r w:rsidRPr="001F5028">
                    <w:rPr>
                      <w:rFonts w:hint="eastAsia"/>
                      <w:sz w:val="21"/>
                      <w:szCs w:val="21"/>
                    </w:rPr>
                    <w:t>20000</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2</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粒度（目）</w:t>
                  </w:r>
                </w:p>
              </w:tc>
              <w:tc>
                <w:tcPr>
                  <w:tcW w:w="2059" w:type="pct"/>
                  <w:vAlign w:val="center"/>
                </w:tcPr>
                <w:p w:rsidR="00841F2F" w:rsidRPr="001F5028" w:rsidRDefault="00841F2F" w:rsidP="00841F2F">
                  <w:pPr>
                    <w:jc w:val="center"/>
                    <w:rPr>
                      <w:sz w:val="21"/>
                      <w:szCs w:val="21"/>
                    </w:rPr>
                  </w:pPr>
                  <w:r w:rsidRPr="001F5028">
                    <w:rPr>
                      <w:rFonts w:hint="eastAsia"/>
                      <w:sz w:val="21"/>
                      <w:szCs w:val="21"/>
                    </w:rPr>
                    <w:t>12</w:t>
                  </w:r>
                  <w:r w:rsidRPr="001F5028">
                    <w:rPr>
                      <w:rFonts w:ascii="宋体" w:eastAsia="宋体" w:hAnsi="宋体"/>
                      <w:sz w:val="21"/>
                      <w:szCs w:val="21"/>
                    </w:rPr>
                    <w:t>～</w:t>
                  </w:r>
                  <w:r w:rsidRPr="001F5028">
                    <w:rPr>
                      <w:rFonts w:hint="eastAsia"/>
                      <w:sz w:val="21"/>
                      <w:szCs w:val="21"/>
                    </w:rPr>
                    <w:t>40</w:t>
                  </w:r>
                </w:p>
              </w:tc>
            </w:tr>
            <w:tr w:rsidR="00841F2F" w:rsidTr="001F5028">
              <w:trPr>
                <w:trHeight w:val="238"/>
              </w:trPr>
              <w:tc>
                <w:tcPr>
                  <w:tcW w:w="601" w:type="pct"/>
                  <w:vAlign w:val="center"/>
                </w:tcPr>
                <w:p w:rsidR="00841F2F" w:rsidRPr="001F5028" w:rsidRDefault="00841F2F" w:rsidP="00841F2F">
                  <w:pPr>
                    <w:jc w:val="center"/>
                    <w:rPr>
                      <w:sz w:val="21"/>
                      <w:szCs w:val="21"/>
                    </w:rPr>
                  </w:pPr>
                  <w:r w:rsidRPr="001F5028">
                    <w:rPr>
                      <w:rFonts w:hint="eastAsia"/>
                      <w:sz w:val="21"/>
                      <w:szCs w:val="21"/>
                    </w:rPr>
                    <w:t>3</w:t>
                  </w:r>
                </w:p>
              </w:tc>
              <w:tc>
                <w:tcPr>
                  <w:tcW w:w="2340" w:type="pct"/>
                  <w:vAlign w:val="center"/>
                </w:tcPr>
                <w:p w:rsidR="00841F2F" w:rsidRPr="001F5028" w:rsidRDefault="00841F2F" w:rsidP="00841F2F">
                  <w:pPr>
                    <w:jc w:val="center"/>
                    <w:rPr>
                      <w:sz w:val="21"/>
                      <w:szCs w:val="21"/>
                    </w:rPr>
                  </w:pPr>
                  <w:r w:rsidRPr="001F5028">
                    <w:rPr>
                      <w:rFonts w:ascii="宋体" w:eastAsia="宋体" w:hAnsi="宋体"/>
                      <w:color w:val="000000"/>
                      <w:sz w:val="21"/>
                      <w:szCs w:val="21"/>
                    </w:rPr>
                    <w:t>比表面积</w:t>
                  </w:r>
                  <w:r w:rsidRPr="001F5028">
                    <w:rPr>
                      <w:rFonts w:ascii="宋体" w:hAnsi="宋体" w:hint="eastAsia"/>
                      <w:color w:val="000000"/>
                      <w:sz w:val="21"/>
                      <w:szCs w:val="21"/>
                    </w:rPr>
                    <w:t>（</w:t>
                  </w:r>
                  <w:r w:rsidRPr="001F5028">
                    <w:rPr>
                      <w:color w:val="000000"/>
                      <w:sz w:val="21"/>
                      <w:szCs w:val="21"/>
                    </w:rPr>
                    <w:t>m</w:t>
                  </w:r>
                  <w:r w:rsidRPr="001F5028">
                    <w:rPr>
                      <w:color w:val="000000"/>
                      <w:sz w:val="21"/>
                      <w:szCs w:val="21"/>
                      <w:vertAlign w:val="superscript"/>
                    </w:rPr>
                    <w:t>2</w:t>
                  </w:r>
                  <w:r w:rsidRPr="001F5028">
                    <w:rPr>
                      <w:color w:val="000000"/>
                      <w:sz w:val="21"/>
                      <w:szCs w:val="21"/>
                    </w:rPr>
                    <w:t>/g</w:t>
                  </w:r>
                  <w:r w:rsidRPr="001F5028">
                    <w:rPr>
                      <w:rFonts w:hint="eastAsia"/>
                      <w:sz w:val="21"/>
                      <w:szCs w:val="21"/>
                    </w:rPr>
                    <w:t>）</w:t>
                  </w:r>
                </w:p>
              </w:tc>
              <w:tc>
                <w:tcPr>
                  <w:tcW w:w="2059" w:type="pct"/>
                  <w:vAlign w:val="center"/>
                </w:tcPr>
                <w:p w:rsidR="00841F2F" w:rsidRPr="001F5028" w:rsidRDefault="00841F2F" w:rsidP="00841F2F">
                  <w:pPr>
                    <w:jc w:val="center"/>
                    <w:rPr>
                      <w:sz w:val="21"/>
                      <w:szCs w:val="21"/>
                    </w:rPr>
                  </w:pPr>
                  <w:r w:rsidRPr="001F5028">
                    <w:rPr>
                      <w:rFonts w:hint="eastAsia"/>
                      <w:sz w:val="21"/>
                      <w:szCs w:val="21"/>
                    </w:rPr>
                    <w:t>900</w:t>
                  </w:r>
                  <w:r w:rsidRPr="001F5028">
                    <w:rPr>
                      <w:rFonts w:ascii="宋体" w:eastAsia="宋体" w:hAnsi="宋体"/>
                      <w:sz w:val="21"/>
                      <w:szCs w:val="21"/>
                    </w:rPr>
                    <w:t>～</w:t>
                  </w:r>
                  <w:r w:rsidRPr="001F5028">
                    <w:rPr>
                      <w:rFonts w:hint="eastAsia"/>
                      <w:sz w:val="21"/>
                      <w:szCs w:val="21"/>
                    </w:rPr>
                    <w:t>1200</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lastRenderedPageBreak/>
                    <w:t>4</w:t>
                  </w:r>
                </w:p>
              </w:tc>
              <w:tc>
                <w:tcPr>
                  <w:tcW w:w="2340" w:type="pct"/>
                  <w:vAlign w:val="center"/>
                </w:tcPr>
                <w:p w:rsidR="00841F2F" w:rsidRPr="001F5028" w:rsidRDefault="00841F2F" w:rsidP="00841F2F">
                  <w:pPr>
                    <w:jc w:val="center"/>
                    <w:rPr>
                      <w:sz w:val="21"/>
                      <w:szCs w:val="21"/>
                    </w:rPr>
                  </w:pPr>
                  <w:r w:rsidRPr="001F5028">
                    <w:rPr>
                      <w:rFonts w:ascii="宋体" w:eastAsia="宋体" w:hAnsi="宋体" w:hint="eastAsia"/>
                      <w:sz w:val="21"/>
                      <w:szCs w:val="21"/>
                    </w:rPr>
                    <w:t>总孔容积</w:t>
                  </w:r>
                  <w:r w:rsidRPr="001F5028">
                    <w:rPr>
                      <w:rFonts w:hint="eastAsia"/>
                      <w:sz w:val="21"/>
                      <w:szCs w:val="21"/>
                    </w:rPr>
                    <w:t>（</w:t>
                  </w:r>
                  <w:r w:rsidRPr="001F5028">
                    <w:rPr>
                      <w:rFonts w:hint="eastAsia"/>
                      <w:sz w:val="21"/>
                      <w:szCs w:val="21"/>
                    </w:rPr>
                    <w:t>cm</w:t>
                  </w:r>
                  <w:r w:rsidRPr="001F5028">
                    <w:rPr>
                      <w:rFonts w:hint="eastAsia"/>
                      <w:sz w:val="21"/>
                      <w:szCs w:val="21"/>
                      <w:vertAlign w:val="superscript"/>
                    </w:rPr>
                    <w:t>3</w:t>
                  </w:r>
                  <w:r w:rsidRPr="001F5028">
                    <w:rPr>
                      <w:rFonts w:hint="eastAsia"/>
                      <w:sz w:val="21"/>
                      <w:szCs w:val="21"/>
                    </w:rPr>
                    <w:t>/g</w:t>
                  </w:r>
                  <w:r w:rsidRPr="001F5028">
                    <w:rPr>
                      <w:rFonts w:hint="eastAsia"/>
                      <w:sz w:val="21"/>
                      <w:szCs w:val="21"/>
                    </w:rPr>
                    <w:t>）</w:t>
                  </w:r>
                </w:p>
              </w:tc>
              <w:tc>
                <w:tcPr>
                  <w:tcW w:w="2059" w:type="pct"/>
                  <w:vAlign w:val="center"/>
                </w:tcPr>
                <w:p w:rsidR="00841F2F" w:rsidRPr="001F5028" w:rsidRDefault="00841F2F" w:rsidP="00841F2F">
                  <w:pPr>
                    <w:jc w:val="center"/>
                    <w:rPr>
                      <w:sz w:val="21"/>
                      <w:szCs w:val="21"/>
                    </w:rPr>
                  </w:pPr>
                  <w:r w:rsidRPr="001F5028">
                    <w:rPr>
                      <w:rFonts w:hint="eastAsia"/>
                      <w:sz w:val="21"/>
                      <w:szCs w:val="21"/>
                    </w:rPr>
                    <w:t>0.81</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5</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水份</w:t>
                  </w:r>
                </w:p>
              </w:tc>
              <w:tc>
                <w:tcPr>
                  <w:tcW w:w="2059" w:type="pct"/>
                  <w:vAlign w:val="center"/>
                </w:tcPr>
                <w:p w:rsidR="00841F2F" w:rsidRPr="001F5028" w:rsidRDefault="00841F2F" w:rsidP="00841F2F">
                  <w:pPr>
                    <w:jc w:val="center"/>
                    <w:rPr>
                      <w:sz w:val="21"/>
                      <w:szCs w:val="21"/>
                    </w:rPr>
                  </w:pPr>
                  <w:r w:rsidRPr="001F5028">
                    <w:rPr>
                      <w:rFonts w:ascii="宋体" w:hAnsi="宋体" w:hint="eastAsia"/>
                      <w:sz w:val="21"/>
                      <w:szCs w:val="21"/>
                    </w:rPr>
                    <w:t>≤</w:t>
                  </w:r>
                  <w:r w:rsidRPr="001F5028">
                    <w:rPr>
                      <w:rFonts w:hint="eastAsia"/>
                      <w:sz w:val="21"/>
                      <w:szCs w:val="21"/>
                    </w:rPr>
                    <w:t>5%</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6</w:t>
                  </w:r>
                </w:p>
              </w:tc>
              <w:tc>
                <w:tcPr>
                  <w:tcW w:w="2340" w:type="pct"/>
                  <w:vAlign w:val="center"/>
                </w:tcPr>
                <w:p w:rsidR="00841F2F" w:rsidRPr="001F5028" w:rsidRDefault="00841F2F" w:rsidP="00841F2F">
                  <w:pPr>
                    <w:jc w:val="center"/>
                    <w:rPr>
                      <w:sz w:val="21"/>
                      <w:szCs w:val="21"/>
                    </w:rPr>
                  </w:pPr>
                  <w:r w:rsidRPr="001F5028">
                    <w:rPr>
                      <w:rFonts w:ascii="宋体" w:eastAsia="宋体" w:hAnsi="宋体" w:hint="eastAsia"/>
                      <w:sz w:val="21"/>
                      <w:szCs w:val="21"/>
                    </w:rPr>
                    <w:t>密度</w:t>
                  </w:r>
                  <w:r w:rsidRPr="001F5028">
                    <w:rPr>
                      <w:rFonts w:hint="eastAsia"/>
                      <w:sz w:val="21"/>
                      <w:szCs w:val="21"/>
                    </w:rPr>
                    <w:t>（</w:t>
                  </w:r>
                  <w:r w:rsidRPr="001F5028">
                    <w:rPr>
                      <w:rFonts w:hint="eastAsia"/>
                      <w:sz w:val="21"/>
                      <w:szCs w:val="21"/>
                    </w:rPr>
                    <w:t>g/cm</w:t>
                  </w:r>
                  <w:r w:rsidRPr="001F5028">
                    <w:rPr>
                      <w:rFonts w:hint="eastAsia"/>
                      <w:sz w:val="21"/>
                      <w:szCs w:val="21"/>
                      <w:vertAlign w:val="superscript"/>
                    </w:rPr>
                    <w:t>3</w:t>
                  </w:r>
                  <w:r w:rsidRPr="001F5028">
                    <w:rPr>
                      <w:rFonts w:hint="eastAsia"/>
                      <w:sz w:val="21"/>
                      <w:szCs w:val="21"/>
                    </w:rPr>
                    <w:t>）</w:t>
                  </w:r>
                </w:p>
              </w:tc>
              <w:tc>
                <w:tcPr>
                  <w:tcW w:w="2059" w:type="pct"/>
                  <w:vAlign w:val="center"/>
                </w:tcPr>
                <w:p w:rsidR="00841F2F" w:rsidRPr="001F5028" w:rsidRDefault="00841F2F" w:rsidP="00841F2F">
                  <w:pPr>
                    <w:jc w:val="center"/>
                    <w:rPr>
                      <w:sz w:val="21"/>
                      <w:szCs w:val="21"/>
                    </w:rPr>
                  </w:pPr>
                  <w:r w:rsidRPr="001F5028">
                    <w:rPr>
                      <w:rFonts w:hint="eastAsia"/>
                      <w:sz w:val="21"/>
                      <w:szCs w:val="21"/>
                    </w:rPr>
                    <w:t>550</w:t>
                  </w:r>
                </w:p>
              </w:tc>
            </w:tr>
            <w:tr w:rsidR="00841F2F" w:rsidTr="001F5028">
              <w:trPr>
                <w:trHeight w:val="238"/>
              </w:trPr>
              <w:tc>
                <w:tcPr>
                  <w:tcW w:w="601" w:type="pct"/>
                  <w:vAlign w:val="center"/>
                </w:tcPr>
                <w:p w:rsidR="00841F2F" w:rsidRPr="001F5028" w:rsidRDefault="00841F2F" w:rsidP="00841F2F">
                  <w:pPr>
                    <w:jc w:val="center"/>
                    <w:rPr>
                      <w:sz w:val="21"/>
                      <w:szCs w:val="21"/>
                    </w:rPr>
                  </w:pPr>
                  <w:r w:rsidRPr="001F5028">
                    <w:rPr>
                      <w:rFonts w:hint="eastAsia"/>
                      <w:sz w:val="21"/>
                      <w:szCs w:val="21"/>
                    </w:rPr>
                    <w:t>7</w:t>
                  </w:r>
                </w:p>
              </w:tc>
              <w:tc>
                <w:tcPr>
                  <w:tcW w:w="2340" w:type="pct"/>
                  <w:vAlign w:val="center"/>
                </w:tcPr>
                <w:p w:rsidR="00841F2F" w:rsidRPr="001F5028" w:rsidRDefault="00841F2F" w:rsidP="00841F2F">
                  <w:pPr>
                    <w:jc w:val="center"/>
                    <w:rPr>
                      <w:sz w:val="21"/>
                      <w:szCs w:val="21"/>
                    </w:rPr>
                  </w:pPr>
                  <w:r w:rsidRPr="001F5028">
                    <w:rPr>
                      <w:rFonts w:ascii="宋体" w:eastAsia="宋体" w:hAnsi="宋体" w:hint="eastAsia"/>
                      <w:sz w:val="21"/>
                      <w:szCs w:val="21"/>
                    </w:rPr>
                    <w:t>堆积密度</w:t>
                  </w:r>
                  <w:r w:rsidRPr="001F5028">
                    <w:rPr>
                      <w:rFonts w:hint="eastAsia"/>
                      <w:sz w:val="21"/>
                      <w:szCs w:val="21"/>
                    </w:rPr>
                    <w:t>（</w:t>
                  </w:r>
                  <w:r w:rsidRPr="001F5028">
                    <w:rPr>
                      <w:rFonts w:hint="eastAsia"/>
                      <w:sz w:val="21"/>
                      <w:szCs w:val="21"/>
                    </w:rPr>
                    <w:t>g/L</w:t>
                  </w:r>
                  <w:r w:rsidRPr="001F5028">
                    <w:rPr>
                      <w:rFonts w:hint="eastAsia"/>
                      <w:sz w:val="21"/>
                      <w:szCs w:val="21"/>
                    </w:rPr>
                    <w:t>）</w:t>
                  </w:r>
                </w:p>
              </w:tc>
              <w:tc>
                <w:tcPr>
                  <w:tcW w:w="2059" w:type="pct"/>
                  <w:vAlign w:val="center"/>
                </w:tcPr>
                <w:p w:rsidR="00841F2F" w:rsidRPr="001F5028" w:rsidRDefault="00841F2F" w:rsidP="00841F2F">
                  <w:pPr>
                    <w:jc w:val="center"/>
                    <w:rPr>
                      <w:sz w:val="21"/>
                      <w:szCs w:val="21"/>
                    </w:rPr>
                  </w:pPr>
                  <w:r w:rsidRPr="001F5028">
                    <w:rPr>
                      <w:rFonts w:ascii="宋体" w:hAnsi="宋体" w:hint="eastAsia"/>
                      <w:sz w:val="21"/>
                      <w:szCs w:val="21"/>
                    </w:rPr>
                    <w:t>≤</w:t>
                  </w:r>
                  <w:r w:rsidRPr="001F5028">
                    <w:rPr>
                      <w:rFonts w:hint="eastAsia"/>
                      <w:sz w:val="21"/>
                      <w:szCs w:val="21"/>
                    </w:rPr>
                    <w:t>500</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8</w:t>
                  </w:r>
                </w:p>
              </w:tc>
              <w:tc>
                <w:tcPr>
                  <w:tcW w:w="2340" w:type="pct"/>
                  <w:vAlign w:val="center"/>
                </w:tcPr>
                <w:p w:rsidR="00841F2F" w:rsidRPr="001F5028" w:rsidRDefault="00841F2F" w:rsidP="00841F2F">
                  <w:pPr>
                    <w:jc w:val="center"/>
                    <w:rPr>
                      <w:sz w:val="21"/>
                      <w:szCs w:val="21"/>
                    </w:rPr>
                  </w:pPr>
                  <w:r w:rsidRPr="001F5028">
                    <w:rPr>
                      <w:rFonts w:ascii="宋体" w:eastAsia="宋体" w:hAnsi="宋体" w:hint="eastAsia"/>
                      <w:sz w:val="21"/>
                      <w:szCs w:val="21"/>
                    </w:rPr>
                    <w:t>着火点</w:t>
                  </w:r>
                  <w:r w:rsidRPr="001F5028">
                    <w:rPr>
                      <w:rFonts w:hint="eastAsia"/>
                      <w:sz w:val="21"/>
                      <w:szCs w:val="21"/>
                    </w:rPr>
                    <w:t>（</w:t>
                  </w:r>
                  <w:r w:rsidRPr="001F5028">
                    <w:rPr>
                      <w:rFonts w:hAnsi="宋体"/>
                      <w:sz w:val="21"/>
                      <w:szCs w:val="21"/>
                    </w:rPr>
                    <w:t>℃</w:t>
                  </w:r>
                  <w:r w:rsidRPr="001F5028">
                    <w:rPr>
                      <w:rFonts w:hint="eastAsia"/>
                      <w:sz w:val="21"/>
                      <w:szCs w:val="21"/>
                    </w:rPr>
                    <w:t>）</w:t>
                  </w:r>
                </w:p>
              </w:tc>
              <w:tc>
                <w:tcPr>
                  <w:tcW w:w="2059" w:type="pct"/>
                  <w:vAlign w:val="center"/>
                </w:tcPr>
                <w:p w:rsidR="00841F2F" w:rsidRPr="001F5028" w:rsidRDefault="00841F2F" w:rsidP="00841F2F">
                  <w:pPr>
                    <w:jc w:val="center"/>
                    <w:rPr>
                      <w:sz w:val="21"/>
                      <w:szCs w:val="21"/>
                    </w:rPr>
                  </w:pPr>
                  <w:r w:rsidRPr="001F5028">
                    <w:rPr>
                      <w:rFonts w:ascii="宋体" w:hAnsi="宋体" w:hint="eastAsia"/>
                      <w:sz w:val="21"/>
                      <w:szCs w:val="21"/>
                    </w:rPr>
                    <w:t>＞</w:t>
                  </w:r>
                  <w:r w:rsidRPr="001F5028">
                    <w:rPr>
                      <w:rFonts w:hint="eastAsia"/>
                      <w:sz w:val="21"/>
                      <w:szCs w:val="21"/>
                    </w:rPr>
                    <w:t>500</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9</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结构形式</w:t>
                  </w:r>
                </w:p>
              </w:tc>
              <w:tc>
                <w:tcPr>
                  <w:tcW w:w="2059"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抽屉式</w:t>
                  </w:r>
                </w:p>
              </w:tc>
            </w:tr>
            <w:tr w:rsidR="00841F2F" w:rsidTr="001F5028">
              <w:trPr>
                <w:trHeight w:val="238"/>
              </w:trPr>
              <w:tc>
                <w:tcPr>
                  <w:tcW w:w="601" w:type="pct"/>
                  <w:vAlign w:val="center"/>
                </w:tcPr>
                <w:p w:rsidR="00841F2F" w:rsidRPr="001F5028" w:rsidRDefault="00841F2F" w:rsidP="00841F2F">
                  <w:pPr>
                    <w:jc w:val="center"/>
                    <w:rPr>
                      <w:sz w:val="21"/>
                      <w:szCs w:val="21"/>
                    </w:rPr>
                  </w:pPr>
                  <w:r w:rsidRPr="001F5028">
                    <w:rPr>
                      <w:rFonts w:hint="eastAsia"/>
                      <w:sz w:val="21"/>
                      <w:szCs w:val="21"/>
                    </w:rPr>
                    <w:t>10</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填充量</w:t>
                  </w:r>
                </w:p>
              </w:tc>
              <w:tc>
                <w:tcPr>
                  <w:tcW w:w="2059" w:type="pct"/>
                  <w:vAlign w:val="center"/>
                </w:tcPr>
                <w:p w:rsidR="00841F2F" w:rsidRPr="001F5028" w:rsidRDefault="001F5028" w:rsidP="00841F2F">
                  <w:pPr>
                    <w:jc w:val="center"/>
                    <w:rPr>
                      <w:sz w:val="21"/>
                      <w:szCs w:val="21"/>
                    </w:rPr>
                  </w:pPr>
                  <w:r>
                    <w:rPr>
                      <w:rFonts w:hint="eastAsia"/>
                      <w:sz w:val="21"/>
                      <w:szCs w:val="21"/>
                    </w:rPr>
                    <w:t>1.9</w:t>
                  </w:r>
                  <w:r w:rsidR="00841F2F" w:rsidRPr="001F5028">
                    <w:rPr>
                      <w:rFonts w:hint="eastAsia"/>
                      <w:sz w:val="21"/>
                      <w:szCs w:val="21"/>
                    </w:rPr>
                    <w:t>t</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11</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吸附容量</w:t>
                  </w:r>
                </w:p>
              </w:tc>
              <w:tc>
                <w:tcPr>
                  <w:tcW w:w="2059" w:type="pct"/>
                  <w:vAlign w:val="center"/>
                </w:tcPr>
                <w:p w:rsidR="00841F2F" w:rsidRPr="001F5028" w:rsidRDefault="00841F2F" w:rsidP="00841F2F">
                  <w:pPr>
                    <w:jc w:val="center"/>
                    <w:rPr>
                      <w:sz w:val="21"/>
                      <w:szCs w:val="21"/>
                    </w:rPr>
                  </w:pPr>
                  <w:smartTag w:uri="urn:schemas-microsoft-com:office:smarttags" w:element="chmetcnv">
                    <w:smartTagPr>
                      <w:attr w:name="UnitName" w:val="g"/>
                      <w:attr w:name="SourceValue" w:val=".3"/>
                      <w:attr w:name="HasSpace" w:val="False"/>
                      <w:attr w:name="Negative" w:val="False"/>
                      <w:attr w:name="NumberType" w:val="1"/>
                      <w:attr w:name="TCSC" w:val="0"/>
                    </w:smartTagPr>
                    <w:r w:rsidRPr="001F5028">
                      <w:rPr>
                        <w:rFonts w:hint="eastAsia"/>
                        <w:sz w:val="21"/>
                        <w:szCs w:val="21"/>
                      </w:rPr>
                      <w:t>0.3g</w:t>
                    </w:r>
                  </w:smartTag>
                  <w:r w:rsidRPr="001F5028">
                    <w:rPr>
                      <w:rFonts w:hint="eastAsia"/>
                      <w:sz w:val="21"/>
                      <w:szCs w:val="21"/>
                    </w:rPr>
                    <w:t>/g</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12</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吸附效率</w:t>
                  </w:r>
                </w:p>
              </w:tc>
              <w:tc>
                <w:tcPr>
                  <w:tcW w:w="2059" w:type="pct"/>
                  <w:vAlign w:val="center"/>
                </w:tcPr>
                <w:p w:rsidR="00841F2F" w:rsidRPr="001F5028" w:rsidRDefault="00841F2F" w:rsidP="00841F2F">
                  <w:pPr>
                    <w:jc w:val="center"/>
                    <w:rPr>
                      <w:sz w:val="21"/>
                      <w:szCs w:val="21"/>
                    </w:rPr>
                  </w:pPr>
                  <w:r w:rsidRPr="001F5028">
                    <w:rPr>
                      <w:rFonts w:hint="eastAsia"/>
                      <w:sz w:val="21"/>
                      <w:szCs w:val="21"/>
                    </w:rPr>
                    <w:t>90%</w:t>
                  </w:r>
                </w:p>
              </w:tc>
            </w:tr>
            <w:tr w:rsidR="00841F2F" w:rsidTr="001F5028">
              <w:trPr>
                <w:trHeight w:val="247"/>
              </w:trPr>
              <w:tc>
                <w:tcPr>
                  <w:tcW w:w="601" w:type="pct"/>
                  <w:vAlign w:val="center"/>
                </w:tcPr>
                <w:p w:rsidR="00841F2F" w:rsidRPr="001F5028" w:rsidRDefault="00841F2F" w:rsidP="00841F2F">
                  <w:pPr>
                    <w:jc w:val="center"/>
                    <w:rPr>
                      <w:sz w:val="21"/>
                      <w:szCs w:val="21"/>
                    </w:rPr>
                  </w:pPr>
                  <w:r w:rsidRPr="001F5028">
                    <w:rPr>
                      <w:rFonts w:hint="eastAsia"/>
                      <w:sz w:val="21"/>
                      <w:szCs w:val="21"/>
                    </w:rPr>
                    <w:t>13</w:t>
                  </w:r>
                </w:p>
              </w:tc>
              <w:tc>
                <w:tcPr>
                  <w:tcW w:w="2340" w:type="pct"/>
                  <w:vAlign w:val="center"/>
                </w:tcPr>
                <w:p w:rsidR="00841F2F" w:rsidRPr="001F5028" w:rsidRDefault="00841F2F" w:rsidP="00841F2F">
                  <w:pPr>
                    <w:jc w:val="center"/>
                    <w:rPr>
                      <w:rFonts w:ascii="宋体" w:eastAsia="宋体" w:hAnsi="宋体"/>
                      <w:sz w:val="21"/>
                      <w:szCs w:val="21"/>
                    </w:rPr>
                  </w:pPr>
                  <w:r w:rsidRPr="001F5028">
                    <w:rPr>
                      <w:rFonts w:ascii="宋体" w:eastAsia="宋体" w:hAnsi="宋体" w:hint="eastAsia"/>
                      <w:sz w:val="21"/>
                      <w:szCs w:val="21"/>
                    </w:rPr>
                    <w:t>更换频次</w:t>
                  </w:r>
                </w:p>
              </w:tc>
              <w:tc>
                <w:tcPr>
                  <w:tcW w:w="2059" w:type="pct"/>
                  <w:vAlign w:val="center"/>
                </w:tcPr>
                <w:p w:rsidR="00841F2F" w:rsidRPr="001F5028" w:rsidRDefault="001F5028" w:rsidP="00841F2F">
                  <w:pPr>
                    <w:jc w:val="center"/>
                    <w:rPr>
                      <w:rFonts w:ascii="宋体" w:eastAsia="宋体" w:hAnsi="宋体"/>
                      <w:sz w:val="21"/>
                      <w:szCs w:val="21"/>
                    </w:rPr>
                  </w:pPr>
                  <w:r>
                    <w:rPr>
                      <w:rFonts w:ascii="宋体" w:eastAsia="宋体" w:hAnsi="宋体" w:hint="eastAsia"/>
                      <w:sz w:val="21"/>
                      <w:szCs w:val="21"/>
                    </w:rPr>
                    <w:t>每季度</w:t>
                  </w:r>
                  <w:r w:rsidR="00841F2F" w:rsidRPr="001F5028">
                    <w:rPr>
                      <w:rFonts w:ascii="宋体" w:eastAsia="宋体" w:hAnsi="宋体" w:hint="eastAsia"/>
                      <w:sz w:val="21"/>
                      <w:szCs w:val="21"/>
                    </w:rPr>
                    <w:t>更换一次</w:t>
                  </w:r>
                </w:p>
              </w:tc>
            </w:tr>
          </w:tbl>
          <w:p w:rsidR="00841F2F" w:rsidRPr="001F5028" w:rsidRDefault="00841F2F" w:rsidP="00D80452">
            <w:pPr>
              <w:adjustRightInd w:val="0"/>
              <w:snapToGrid w:val="0"/>
              <w:spacing w:beforeLines="50" w:line="360" w:lineRule="auto"/>
              <w:ind w:firstLineChars="200" w:firstLine="480"/>
              <w:jc w:val="both"/>
              <w:rPr>
                <w:rFonts w:ascii="宋体" w:eastAsia="宋体" w:hAnsi="宋体"/>
                <w:color w:val="000000" w:themeColor="text1"/>
              </w:rPr>
            </w:pPr>
            <w:r w:rsidRPr="001F5028">
              <w:rPr>
                <w:rFonts w:ascii="宋体" w:eastAsia="宋体" w:hAnsi="宋体" w:hint="eastAsia"/>
                <w:color w:val="000000" w:themeColor="text1"/>
              </w:rPr>
              <w:t>随着活性炭的吸附过程，设备阻力随之缓慢增加，当活性炭饱和时，设备阻力达到最大值，此后的设备净化效率基本失去。为此，设备在进出风口处设置一套差压测量系统，对该装置进出口的废气压力差进行检测并显示，当差压值达到</w:t>
            </w:r>
            <w:r w:rsidRPr="001F5028">
              <w:rPr>
                <w:rFonts w:eastAsia="宋体"/>
                <w:color w:val="000000" w:themeColor="text1"/>
              </w:rPr>
              <w:t>1100Pa</w:t>
            </w:r>
            <w:r w:rsidRPr="001F5028">
              <w:rPr>
                <w:rFonts w:ascii="宋体" w:eastAsia="宋体" w:hAnsi="宋体" w:hint="eastAsia"/>
                <w:color w:val="000000" w:themeColor="text1"/>
              </w:rPr>
              <w:t>时告知厂方需对该设备的活性炭进行更换。目前工程实践中均采用差压值控制活性炭更换，该方法观测方便，比较直观。在活性炭吸附装置之前设置多级过滤器出去废气中的水分，以保障活性炭吸附装置的平稳有效运行。</w:t>
            </w:r>
          </w:p>
          <w:p w:rsidR="00841F2F" w:rsidRPr="001F5028" w:rsidRDefault="00841F2F" w:rsidP="001F5028">
            <w:pPr>
              <w:spacing w:line="360" w:lineRule="auto"/>
              <w:ind w:firstLineChars="200" w:firstLine="480"/>
              <w:jc w:val="both"/>
              <w:rPr>
                <w:rFonts w:ascii="宋体" w:eastAsia="宋体" w:hAnsi="宋体"/>
              </w:rPr>
            </w:pPr>
            <w:r w:rsidRPr="001F5028">
              <w:rPr>
                <w:rFonts w:ascii="宋体" w:eastAsia="宋体" w:hAnsi="宋体" w:hint="eastAsia"/>
              </w:rPr>
              <w:t>本项目密闭干式喷漆房、密闭晾干房废气处理装置设计风量为</w:t>
            </w:r>
            <w:r w:rsidR="001F5028" w:rsidRPr="001F5028">
              <w:rPr>
                <w:rFonts w:eastAsia="宋体"/>
              </w:rPr>
              <w:t>20000</w:t>
            </w:r>
            <w:r w:rsidRPr="001F5028">
              <w:rPr>
                <w:rFonts w:eastAsia="宋体"/>
              </w:rPr>
              <w:t>m</w:t>
            </w:r>
            <w:r w:rsidRPr="001F5028">
              <w:rPr>
                <w:rFonts w:eastAsia="宋体"/>
                <w:vertAlign w:val="superscript"/>
              </w:rPr>
              <w:t>3</w:t>
            </w:r>
            <w:r w:rsidRPr="001F5028">
              <w:rPr>
                <w:rFonts w:eastAsia="宋体"/>
              </w:rPr>
              <w:t>/h</w:t>
            </w:r>
            <w:r w:rsidRPr="001F5028">
              <w:rPr>
                <w:rFonts w:ascii="宋体" w:eastAsia="宋体" w:hAnsi="宋体" w:hint="eastAsia"/>
              </w:rPr>
              <w:t>，喷漆房、晾干房均为密闭设置，对有机废气（</w:t>
            </w:r>
            <w:r w:rsidRPr="001F5028">
              <w:rPr>
                <w:rFonts w:eastAsia="宋体"/>
              </w:rPr>
              <w:t>VOCs</w:t>
            </w:r>
            <w:r w:rsidRPr="001F5028">
              <w:rPr>
                <w:rFonts w:ascii="宋体" w:eastAsia="宋体" w:hAnsi="宋体" w:hint="eastAsia"/>
              </w:rPr>
              <w:t>）、漆雾废气（染料尘）收集效率可达</w:t>
            </w:r>
            <w:r w:rsidRPr="001F5028">
              <w:rPr>
                <w:rFonts w:eastAsia="宋体"/>
              </w:rPr>
              <w:t>98%</w:t>
            </w:r>
            <w:r w:rsidRPr="001F5028">
              <w:rPr>
                <w:rFonts w:ascii="宋体" w:eastAsia="宋体" w:hAnsi="宋体" w:hint="eastAsia"/>
              </w:rPr>
              <w:t>。“</w:t>
            </w:r>
            <w:r w:rsidRPr="001F5028">
              <w:rPr>
                <w:rFonts w:ascii="宋体" w:eastAsia="宋体" w:hAnsi="宋体" w:hint="eastAsia"/>
                <w:color w:val="000000" w:themeColor="text1"/>
              </w:rPr>
              <w:t>干式漆雾过滤器+过滤棉</w:t>
            </w:r>
            <w:r w:rsidRPr="001F5028">
              <w:rPr>
                <w:rFonts w:ascii="宋体" w:eastAsia="宋体" w:hAnsi="宋体" w:hint="eastAsia"/>
              </w:rPr>
              <w:t>”对漆雾废气（染料尘）处理效率为</w:t>
            </w:r>
            <w:r w:rsidRPr="001F5028">
              <w:rPr>
                <w:rFonts w:eastAsia="宋体"/>
              </w:rPr>
              <w:t>90%</w:t>
            </w:r>
            <w:r w:rsidRPr="001F5028">
              <w:rPr>
                <w:rFonts w:ascii="宋体" w:eastAsia="宋体" w:hAnsi="宋体"/>
              </w:rPr>
              <w:t>，</w:t>
            </w:r>
            <w:r w:rsidRPr="001F5028">
              <w:rPr>
                <w:rFonts w:ascii="宋体" w:eastAsia="宋体" w:hAnsi="宋体" w:hint="eastAsia"/>
              </w:rPr>
              <w:t>“二级活性炭吸附装置”对有机废气（</w:t>
            </w:r>
            <w:r w:rsidRPr="001F5028">
              <w:rPr>
                <w:rFonts w:eastAsia="宋体"/>
              </w:rPr>
              <w:t>VOCs</w:t>
            </w:r>
            <w:r w:rsidRPr="001F5028">
              <w:rPr>
                <w:rFonts w:ascii="宋体" w:eastAsia="宋体" w:hAnsi="宋体" w:hint="eastAsia"/>
              </w:rPr>
              <w:t>）处理效率为</w:t>
            </w:r>
            <w:r w:rsidRPr="001F5028">
              <w:rPr>
                <w:rFonts w:eastAsia="宋体"/>
              </w:rPr>
              <w:t>90%</w:t>
            </w:r>
            <w:r w:rsidRPr="001F5028">
              <w:rPr>
                <w:rFonts w:ascii="宋体" w:eastAsia="宋体" w:hAnsi="宋体" w:hint="eastAsia"/>
              </w:rPr>
              <w:t>，则喷漆晾干过程中有机废气（</w:t>
            </w:r>
            <w:r w:rsidRPr="001F5028">
              <w:rPr>
                <w:rFonts w:eastAsia="宋体"/>
              </w:rPr>
              <w:t>VOCs</w:t>
            </w:r>
            <w:r w:rsidRPr="001F5028">
              <w:rPr>
                <w:rFonts w:ascii="宋体" w:eastAsia="宋体" w:hAnsi="宋体" w:hint="eastAsia"/>
              </w:rPr>
              <w:t>）</w:t>
            </w:r>
            <w:r w:rsidRPr="001F5028">
              <w:rPr>
                <w:rFonts w:ascii="宋体" w:eastAsia="宋体" w:hAnsi="宋体"/>
              </w:rPr>
              <w:t>排放量</w:t>
            </w:r>
            <w:r w:rsidRPr="001F5028">
              <w:rPr>
                <w:rFonts w:ascii="宋体" w:eastAsia="宋体" w:hAnsi="宋体" w:hint="eastAsia"/>
              </w:rPr>
              <w:t>为</w:t>
            </w:r>
            <w:r w:rsidRPr="001F5028">
              <w:rPr>
                <w:rFonts w:eastAsia="宋体"/>
              </w:rPr>
              <w:t>0.</w:t>
            </w:r>
            <w:r w:rsidR="001F5028">
              <w:rPr>
                <w:rFonts w:eastAsia="宋体" w:hint="eastAsia"/>
              </w:rPr>
              <w:t>2306</w:t>
            </w:r>
            <w:r w:rsidRPr="001F5028">
              <w:rPr>
                <w:rFonts w:eastAsia="宋体"/>
              </w:rPr>
              <w:t>t/a</w:t>
            </w:r>
            <w:r w:rsidRPr="001F5028">
              <w:rPr>
                <w:rFonts w:ascii="宋体" w:eastAsia="宋体" w:hAnsi="宋体" w:hint="eastAsia"/>
              </w:rPr>
              <w:t>，</w:t>
            </w:r>
            <w:r w:rsidRPr="001F5028">
              <w:rPr>
                <w:rFonts w:ascii="宋体" w:eastAsia="宋体" w:hAnsi="宋体"/>
              </w:rPr>
              <w:t>排放浓度为</w:t>
            </w:r>
            <w:r w:rsidR="001F5028">
              <w:rPr>
                <w:rFonts w:eastAsia="宋体" w:hint="eastAsia"/>
              </w:rPr>
              <w:t>3.537</w:t>
            </w:r>
            <w:r w:rsidRPr="001F5028">
              <w:rPr>
                <w:rFonts w:eastAsia="宋体"/>
              </w:rPr>
              <w:t>mg/m</w:t>
            </w:r>
            <w:r w:rsidRPr="001F5028">
              <w:rPr>
                <w:rFonts w:eastAsia="宋体"/>
                <w:vertAlign w:val="superscript"/>
              </w:rPr>
              <w:t>3</w:t>
            </w:r>
            <w:r w:rsidRPr="001F5028">
              <w:rPr>
                <w:rFonts w:ascii="宋体" w:eastAsia="宋体" w:hAnsi="宋体"/>
              </w:rPr>
              <w:t>，</w:t>
            </w:r>
            <w:r w:rsidRPr="001F5028">
              <w:rPr>
                <w:rFonts w:ascii="宋体" w:eastAsia="宋体" w:hAnsi="宋体" w:hint="eastAsia"/>
              </w:rPr>
              <w:t>最大排放速率为</w:t>
            </w:r>
            <w:r w:rsidRPr="001F5028">
              <w:rPr>
                <w:rFonts w:eastAsia="宋体"/>
              </w:rPr>
              <w:t>0.0</w:t>
            </w:r>
            <w:r w:rsidR="001F5028">
              <w:rPr>
                <w:rFonts w:eastAsia="宋体" w:hint="eastAsia"/>
              </w:rPr>
              <w:t>707</w:t>
            </w:r>
            <w:r w:rsidRPr="001F5028">
              <w:rPr>
                <w:rFonts w:eastAsia="宋体"/>
              </w:rPr>
              <w:t>kg/h</w:t>
            </w:r>
            <w:r w:rsidRPr="001F5028">
              <w:rPr>
                <w:rFonts w:ascii="宋体" w:eastAsia="宋体" w:hAnsi="宋体" w:hint="eastAsia"/>
              </w:rPr>
              <w:t>，</w:t>
            </w:r>
            <w:r w:rsidRPr="001F5028">
              <w:rPr>
                <w:rFonts w:ascii="宋体" w:eastAsia="宋体" w:hAnsi="宋体" w:hint="eastAsia"/>
                <w:color w:val="000000" w:themeColor="text1"/>
              </w:rPr>
              <w:t>排放浓度、排放速率均满足天津市《工业企业挥发性有机物排放控制标准》（</w:t>
            </w:r>
            <w:r w:rsidRPr="001F5028">
              <w:rPr>
                <w:rFonts w:eastAsia="宋体"/>
                <w:color w:val="000000" w:themeColor="text1"/>
              </w:rPr>
              <w:t>DB12/524-2014</w:t>
            </w:r>
            <w:r w:rsidRPr="001F5028">
              <w:rPr>
                <w:rFonts w:ascii="宋体" w:eastAsia="宋体" w:hAnsi="宋体" w:hint="eastAsia"/>
                <w:color w:val="000000" w:themeColor="text1"/>
              </w:rPr>
              <w:t>）表</w:t>
            </w:r>
            <w:r w:rsidRPr="001F5028">
              <w:rPr>
                <w:rFonts w:eastAsia="宋体"/>
                <w:color w:val="000000" w:themeColor="text1"/>
              </w:rPr>
              <w:t>2</w:t>
            </w:r>
            <w:r w:rsidRPr="001F5028">
              <w:rPr>
                <w:rFonts w:ascii="宋体" w:eastAsia="宋体" w:hAnsi="宋体" w:hint="eastAsia"/>
                <w:color w:val="000000" w:themeColor="text1"/>
              </w:rPr>
              <w:t>中“表面涂装”标准，</w:t>
            </w:r>
            <w:r w:rsidRPr="001F5028">
              <w:rPr>
                <w:rFonts w:ascii="宋体" w:eastAsia="宋体" w:hAnsi="宋体" w:hint="eastAsia"/>
              </w:rPr>
              <w:t>可满足环境管理要求，对周围大气环境的影响在可接受范围内；漆雾废气（染料尘）</w:t>
            </w:r>
            <w:r w:rsidRPr="001F5028">
              <w:rPr>
                <w:rFonts w:ascii="宋体" w:eastAsia="宋体" w:hAnsi="宋体"/>
              </w:rPr>
              <w:t>排放量</w:t>
            </w:r>
            <w:r w:rsidRPr="001F5028">
              <w:rPr>
                <w:rFonts w:ascii="宋体" w:eastAsia="宋体" w:hAnsi="宋体" w:hint="eastAsia"/>
              </w:rPr>
              <w:t>为</w:t>
            </w:r>
            <w:r w:rsidRPr="001F5028">
              <w:rPr>
                <w:rFonts w:eastAsia="宋体"/>
              </w:rPr>
              <w:t>0.</w:t>
            </w:r>
            <w:r w:rsidR="001F5028" w:rsidRPr="001F5028">
              <w:rPr>
                <w:rFonts w:eastAsia="宋体"/>
              </w:rPr>
              <w:t>1976</w:t>
            </w:r>
            <w:r w:rsidRPr="001F5028">
              <w:rPr>
                <w:rFonts w:eastAsia="宋体"/>
              </w:rPr>
              <w:t>t/a</w:t>
            </w:r>
            <w:r w:rsidRPr="001F5028">
              <w:rPr>
                <w:rFonts w:ascii="宋体" w:eastAsia="宋体" w:hAnsi="宋体" w:hint="eastAsia"/>
              </w:rPr>
              <w:t>，</w:t>
            </w:r>
            <w:r w:rsidRPr="001F5028">
              <w:rPr>
                <w:rFonts w:ascii="宋体" w:eastAsia="宋体" w:hAnsi="宋体"/>
              </w:rPr>
              <w:t>排放浓度为</w:t>
            </w:r>
            <w:r w:rsidRPr="001F5028">
              <w:rPr>
                <w:rFonts w:eastAsia="宋体"/>
              </w:rPr>
              <w:t>6.</w:t>
            </w:r>
            <w:r w:rsidR="001F5028" w:rsidRPr="001F5028">
              <w:rPr>
                <w:rFonts w:eastAsia="宋体"/>
              </w:rPr>
              <w:t>765</w:t>
            </w:r>
            <w:r w:rsidRPr="001F5028">
              <w:rPr>
                <w:rFonts w:eastAsia="宋体"/>
              </w:rPr>
              <w:t>mg/m</w:t>
            </w:r>
            <w:r w:rsidRPr="001F5028">
              <w:rPr>
                <w:rFonts w:eastAsia="宋体"/>
                <w:vertAlign w:val="superscript"/>
              </w:rPr>
              <w:t>3</w:t>
            </w:r>
            <w:r w:rsidRPr="001F5028">
              <w:rPr>
                <w:rFonts w:ascii="宋体" w:eastAsia="宋体" w:hAnsi="宋体"/>
              </w:rPr>
              <w:t>，</w:t>
            </w:r>
            <w:r w:rsidRPr="001F5028">
              <w:rPr>
                <w:rFonts w:ascii="宋体" w:eastAsia="宋体" w:hAnsi="宋体" w:hint="eastAsia"/>
              </w:rPr>
              <w:t>排放速率为</w:t>
            </w:r>
            <w:r w:rsidRPr="001F5028">
              <w:rPr>
                <w:rFonts w:eastAsia="宋体"/>
              </w:rPr>
              <w:t>0.</w:t>
            </w:r>
            <w:r w:rsidR="001F5028" w:rsidRPr="001F5028">
              <w:rPr>
                <w:rFonts w:eastAsia="宋体"/>
              </w:rPr>
              <w:t>1353</w:t>
            </w:r>
            <w:r w:rsidRPr="001F5028">
              <w:rPr>
                <w:rFonts w:eastAsia="宋体"/>
              </w:rPr>
              <w:t>kg/h</w:t>
            </w:r>
            <w:r w:rsidRPr="001F5028">
              <w:rPr>
                <w:rFonts w:ascii="宋体" w:eastAsia="宋体" w:hAnsi="宋体" w:hint="eastAsia"/>
              </w:rPr>
              <w:t>，</w:t>
            </w:r>
            <w:r w:rsidRPr="001F5028">
              <w:rPr>
                <w:rFonts w:ascii="宋体" w:eastAsia="宋体" w:hAnsi="宋体"/>
              </w:rPr>
              <w:t>排放浓度</w:t>
            </w:r>
            <w:r w:rsidRPr="001F5028">
              <w:rPr>
                <w:rFonts w:ascii="宋体" w:eastAsia="宋体" w:hAnsi="宋体" w:hint="eastAsia"/>
              </w:rPr>
              <w:t>、</w:t>
            </w:r>
            <w:r w:rsidRPr="001F5028">
              <w:rPr>
                <w:rFonts w:ascii="宋体" w:eastAsia="宋体" w:hAnsi="宋体"/>
              </w:rPr>
              <w:t>排放速率均达到《大气污染物综合排放标准》（</w:t>
            </w:r>
            <w:r w:rsidRPr="001F5028">
              <w:rPr>
                <w:rFonts w:eastAsia="宋体"/>
              </w:rPr>
              <w:t>GB16297-1996</w:t>
            </w:r>
            <w:r w:rsidRPr="001F5028">
              <w:rPr>
                <w:rFonts w:ascii="宋体" w:eastAsia="宋体" w:hAnsi="宋体"/>
              </w:rPr>
              <w:t>）表</w:t>
            </w:r>
            <w:r w:rsidRPr="001F5028">
              <w:rPr>
                <w:rFonts w:eastAsia="宋体"/>
              </w:rPr>
              <w:t>2</w:t>
            </w:r>
            <w:r w:rsidRPr="001F5028">
              <w:rPr>
                <w:rFonts w:ascii="宋体" w:eastAsia="宋体" w:hAnsi="宋体"/>
              </w:rPr>
              <w:t>中</w:t>
            </w:r>
            <w:r w:rsidRPr="001F5028">
              <w:rPr>
                <w:rFonts w:ascii="宋体" w:eastAsia="宋体" w:hAnsi="宋体" w:hint="eastAsia"/>
              </w:rPr>
              <w:t>“染料尘”</w:t>
            </w:r>
            <w:r w:rsidRPr="001F5028">
              <w:rPr>
                <w:rFonts w:ascii="宋体" w:eastAsia="宋体" w:hAnsi="宋体"/>
              </w:rPr>
              <w:t>二级标准，</w:t>
            </w:r>
            <w:r w:rsidRPr="001F5028">
              <w:rPr>
                <w:rFonts w:ascii="宋体" w:eastAsia="宋体" w:hAnsi="宋体" w:hint="eastAsia"/>
              </w:rPr>
              <w:t>可满足环境管理要求，对周围大气环境的影响在可接受范围内。</w:t>
            </w:r>
          </w:p>
          <w:p w:rsidR="00841F2F" w:rsidRPr="001F5028" w:rsidRDefault="00841F2F" w:rsidP="001F5028">
            <w:pPr>
              <w:spacing w:line="360" w:lineRule="auto"/>
              <w:ind w:firstLineChars="200" w:firstLine="480"/>
              <w:jc w:val="both"/>
              <w:rPr>
                <w:rFonts w:ascii="宋体" w:eastAsia="宋体" w:hAnsi="宋体"/>
              </w:rPr>
            </w:pPr>
            <w:r w:rsidRPr="001F5028">
              <w:rPr>
                <w:rFonts w:ascii="宋体" w:eastAsia="宋体" w:hAnsi="宋体" w:hint="eastAsia"/>
              </w:rPr>
              <w:t>集气系统未收集到的有机废气（</w:t>
            </w:r>
            <w:r w:rsidRPr="001F5028">
              <w:rPr>
                <w:rFonts w:eastAsia="宋体"/>
              </w:rPr>
              <w:t>VOCs</w:t>
            </w:r>
            <w:r w:rsidRPr="001F5028">
              <w:rPr>
                <w:rFonts w:ascii="宋体" w:eastAsia="宋体" w:hAnsi="宋体" w:hint="eastAsia"/>
              </w:rPr>
              <w:t>）、漆雾废气（染料尘）为无组织排放，有机废气（</w:t>
            </w:r>
            <w:r w:rsidRPr="001F5028">
              <w:rPr>
                <w:rFonts w:eastAsia="宋体"/>
              </w:rPr>
              <w:t>VOCs</w:t>
            </w:r>
            <w:r w:rsidRPr="001F5028">
              <w:rPr>
                <w:rFonts w:ascii="宋体" w:eastAsia="宋体" w:hAnsi="宋体" w:hint="eastAsia"/>
              </w:rPr>
              <w:t>）无组织排放量为</w:t>
            </w:r>
            <w:r w:rsidRPr="001F5028">
              <w:rPr>
                <w:rFonts w:eastAsia="宋体"/>
              </w:rPr>
              <w:t>0.0</w:t>
            </w:r>
            <w:r w:rsidR="001F5028">
              <w:rPr>
                <w:rFonts w:eastAsia="宋体" w:hint="eastAsia"/>
              </w:rPr>
              <w:t>471</w:t>
            </w:r>
            <w:r w:rsidRPr="001F5028">
              <w:rPr>
                <w:rFonts w:eastAsia="宋体"/>
              </w:rPr>
              <w:t>t/a</w:t>
            </w:r>
            <w:r w:rsidRPr="001F5028">
              <w:rPr>
                <w:rFonts w:ascii="宋体" w:eastAsia="宋体" w:hAnsi="宋体" w:hint="eastAsia"/>
              </w:rPr>
              <w:t>，排放速率为</w:t>
            </w:r>
            <w:r w:rsidRPr="001F5028">
              <w:rPr>
                <w:rFonts w:eastAsia="宋体"/>
              </w:rPr>
              <w:t>0.01</w:t>
            </w:r>
            <w:r w:rsidR="001F5028">
              <w:rPr>
                <w:rFonts w:eastAsia="宋体" w:hint="eastAsia"/>
              </w:rPr>
              <w:t>44</w:t>
            </w:r>
            <w:r w:rsidRPr="001F5028">
              <w:rPr>
                <w:rFonts w:eastAsia="宋体"/>
              </w:rPr>
              <w:t>kg/h</w:t>
            </w:r>
            <w:r w:rsidRPr="001F5028">
              <w:rPr>
                <w:rFonts w:ascii="宋体" w:eastAsia="宋体" w:hAnsi="宋体" w:hint="eastAsia"/>
              </w:rPr>
              <w:t>；漆雾废气（染料尘）无组织排放量为</w:t>
            </w:r>
            <w:r w:rsidRPr="001F5028">
              <w:rPr>
                <w:rFonts w:eastAsia="宋体"/>
              </w:rPr>
              <w:t>0.0</w:t>
            </w:r>
            <w:r w:rsidR="001F5028">
              <w:rPr>
                <w:rFonts w:eastAsia="宋体" w:hint="eastAsia"/>
              </w:rPr>
              <w:t>403</w:t>
            </w:r>
            <w:r w:rsidRPr="001F5028">
              <w:rPr>
                <w:rFonts w:eastAsia="宋体"/>
              </w:rPr>
              <w:t>t/a</w:t>
            </w:r>
            <w:r w:rsidRPr="001F5028">
              <w:rPr>
                <w:rFonts w:ascii="宋体" w:eastAsia="宋体" w:hAnsi="宋体" w:hint="eastAsia"/>
              </w:rPr>
              <w:t>，排放速率为</w:t>
            </w:r>
            <w:r w:rsidRPr="001F5028">
              <w:rPr>
                <w:rFonts w:eastAsia="宋体"/>
              </w:rPr>
              <w:t>0.01</w:t>
            </w:r>
            <w:r w:rsidR="001F5028">
              <w:rPr>
                <w:rFonts w:eastAsia="宋体" w:hint="eastAsia"/>
              </w:rPr>
              <w:t>24</w:t>
            </w:r>
            <w:r w:rsidRPr="001F5028">
              <w:rPr>
                <w:rFonts w:eastAsia="宋体"/>
              </w:rPr>
              <w:t>kg/h</w:t>
            </w:r>
            <w:r w:rsidRPr="001F5028">
              <w:rPr>
                <w:rFonts w:ascii="宋体" w:eastAsia="宋体" w:hAnsi="宋体" w:hint="eastAsia"/>
              </w:rPr>
              <w:t>，直接经车间排风系统排到</w:t>
            </w:r>
            <w:r w:rsidR="001F5028">
              <w:rPr>
                <w:rFonts w:ascii="宋体" w:eastAsia="宋体" w:hAnsi="宋体" w:hint="eastAsia"/>
              </w:rPr>
              <w:t>3#生产车间外</w:t>
            </w:r>
            <w:r w:rsidRPr="001F5028">
              <w:rPr>
                <w:rFonts w:ascii="宋体" w:eastAsia="宋体" w:hAnsi="宋体" w:hint="eastAsia"/>
              </w:rPr>
              <w:t>。</w:t>
            </w:r>
          </w:p>
          <w:p w:rsidR="00841F2F" w:rsidRPr="00E348FD" w:rsidRDefault="00841F2F" w:rsidP="00D80452">
            <w:pPr>
              <w:pStyle w:val="a3"/>
              <w:adjustRightInd w:val="0"/>
              <w:snapToGrid w:val="0"/>
              <w:spacing w:beforeLines="50" w:line="360" w:lineRule="auto"/>
              <w:ind w:firstLineChars="225" w:firstLine="542"/>
              <w:rPr>
                <w:rFonts w:ascii="宋体" w:hAnsi="宋体"/>
                <w:b/>
                <w:bCs/>
              </w:rPr>
            </w:pPr>
            <w:r>
              <w:rPr>
                <w:rFonts w:ascii="宋体" w:hAnsi="宋体" w:hint="eastAsia"/>
                <w:b/>
                <w:bCs/>
              </w:rPr>
              <w:t>⑥</w:t>
            </w:r>
            <w:r w:rsidRPr="00E348FD">
              <w:rPr>
                <w:rFonts w:ascii="宋体" w:hAnsi="宋体"/>
                <w:b/>
                <w:bCs/>
              </w:rPr>
              <w:t>食堂油烟废气</w:t>
            </w:r>
          </w:p>
          <w:p w:rsidR="00841F2F" w:rsidRPr="002D4949" w:rsidRDefault="001F5028" w:rsidP="00841F2F">
            <w:pPr>
              <w:pStyle w:val="a3"/>
              <w:adjustRightInd w:val="0"/>
              <w:snapToGrid w:val="0"/>
              <w:spacing w:line="360" w:lineRule="auto"/>
              <w:ind w:firstLine="480"/>
              <w:rPr>
                <w:rFonts w:eastAsia="仿宋"/>
                <w:bCs/>
              </w:rPr>
            </w:pPr>
            <w:r>
              <w:rPr>
                <w:rFonts w:ascii="宋体" w:hAnsi="宋体" w:hint="eastAsia"/>
              </w:rPr>
              <w:t>扩建项目建成投产后，厂方拟设置职工食堂，食堂油烟经</w:t>
            </w:r>
            <w:r w:rsidR="00841F2F" w:rsidRPr="005113AD">
              <w:rPr>
                <w:rFonts w:ascii="宋体" w:hAnsi="宋体"/>
              </w:rPr>
              <w:t>油烟净化</w:t>
            </w:r>
            <w:r>
              <w:rPr>
                <w:rFonts w:ascii="宋体" w:hAnsi="宋体" w:hint="eastAsia"/>
              </w:rPr>
              <w:t>装置</w:t>
            </w:r>
            <w:r w:rsidR="00841F2F" w:rsidRPr="005113AD">
              <w:rPr>
                <w:rFonts w:ascii="宋体" w:hAnsi="宋体"/>
              </w:rPr>
              <w:t>处理后达标排放。</w:t>
            </w:r>
            <w:r w:rsidR="00841F2F" w:rsidRPr="008111B2">
              <w:rPr>
                <w:rFonts w:ascii="宋体" w:hAnsi="宋体"/>
                <w:bCs/>
              </w:rPr>
              <w:t>一般油烟净化器对油烟去除效率</w:t>
            </w:r>
            <w:r w:rsidR="00841F2F">
              <w:rPr>
                <w:rFonts w:ascii="宋体" w:hAnsi="宋体" w:hint="eastAsia"/>
                <w:bCs/>
              </w:rPr>
              <w:t>可达</w:t>
            </w:r>
            <w:r w:rsidR="00841F2F" w:rsidRPr="004562CC">
              <w:rPr>
                <w:rFonts w:eastAsia="仿宋"/>
                <w:bCs/>
              </w:rPr>
              <w:t>85%</w:t>
            </w:r>
            <w:r w:rsidR="00841F2F" w:rsidRPr="002D4949">
              <w:rPr>
                <w:rFonts w:eastAsia="仿宋" w:hAnsi="仿宋"/>
                <w:bCs/>
              </w:rPr>
              <w:t>，</w:t>
            </w:r>
            <w:r w:rsidR="00841F2F" w:rsidRPr="005113AD">
              <w:rPr>
                <w:rFonts w:ascii="宋体" w:hAnsi="宋体" w:hint="eastAsia"/>
                <w:bCs/>
              </w:rPr>
              <w:t>净化后</w:t>
            </w:r>
            <w:r w:rsidR="00841F2F" w:rsidRPr="005113AD">
              <w:rPr>
                <w:rFonts w:ascii="宋体" w:hAnsi="宋体"/>
                <w:bCs/>
              </w:rPr>
              <w:t>油烟排放量为</w:t>
            </w:r>
            <w:r w:rsidR="00841F2F" w:rsidRPr="004562CC">
              <w:rPr>
                <w:rFonts w:eastAsia="仿宋"/>
                <w:bCs/>
              </w:rPr>
              <w:t>0.00</w:t>
            </w:r>
            <w:r>
              <w:rPr>
                <w:rFonts w:eastAsia="仿宋" w:hint="eastAsia"/>
                <w:bCs/>
              </w:rPr>
              <w:t>16</w:t>
            </w:r>
            <w:r w:rsidR="00841F2F" w:rsidRPr="004562CC">
              <w:rPr>
                <w:rFonts w:eastAsia="仿宋"/>
                <w:bCs/>
              </w:rPr>
              <w:t>t/a</w:t>
            </w:r>
            <w:r w:rsidR="00841F2F" w:rsidRPr="004562CC">
              <w:rPr>
                <w:rFonts w:eastAsia="仿宋"/>
                <w:bCs/>
              </w:rPr>
              <w:t>，</w:t>
            </w:r>
            <w:r w:rsidR="00841F2F" w:rsidRPr="005113AD">
              <w:rPr>
                <w:rFonts w:ascii="宋体" w:hAnsi="宋体"/>
                <w:bCs/>
              </w:rPr>
              <w:t>排放浓度为</w:t>
            </w:r>
            <w:r>
              <w:rPr>
                <w:rFonts w:eastAsia="仿宋" w:hint="eastAsia"/>
                <w:bCs/>
              </w:rPr>
              <w:t>1.35</w:t>
            </w:r>
            <w:r w:rsidR="00841F2F" w:rsidRPr="004562CC">
              <w:rPr>
                <w:rFonts w:eastAsia="仿宋"/>
                <w:bCs/>
              </w:rPr>
              <w:t>mg/m</w:t>
            </w:r>
            <w:r w:rsidR="00841F2F" w:rsidRPr="004562CC">
              <w:rPr>
                <w:rFonts w:eastAsia="仿宋"/>
                <w:bCs/>
                <w:vertAlign w:val="superscript"/>
              </w:rPr>
              <w:t>3</w:t>
            </w:r>
            <w:r w:rsidR="00841F2F" w:rsidRPr="002D4949">
              <w:rPr>
                <w:rFonts w:eastAsia="仿宋" w:hAnsi="仿宋"/>
                <w:bCs/>
              </w:rPr>
              <w:t>，</w:t>
            </w:r>
            <w:r w:rsidR="00841F2F" w:rsidRPr="005113AD">
              <w:rPr>
                <w:rFonts w:ascii="宋体" w:hAnsi="宋体" w:hint="eastAsia"/>
                <w:bCs/>
              </w:rPr>
              <w:t>最后油烟废气通过高于房顶</w:t>
            </w:r>
            <w:smartTag w:uri="urn:schemas-microsoft-com:office:smarttags" w:element="chmetcnv">
              <w:smartTagPr>
                <w:attr w:name="UnitName" w:val="m"/>
                <w:attr w:name="SourceValue" w:val="1"/>
                <w:attr w:name="HasSpace" w:val="False"/>
                <w:attr w:name="Negative" w:val="False"/>
                <w:attr w:name="NumberType" w:val="1"/>
                <w:attr w:name="TCSC" w:val="0"/>
              </w:smartTagPr>
              <w:r w:rsidR="00841F2F" w:rsidRPr="004562CC">
                <w:rPr>
                  <w:rFonts w:eastAsia="仿宋"/>
                  <w:bCs/>
                </w:rPr>
                <w:t>1m</w:t>
              </w:r>
            </w:smartTag>
            <w:r w:rsidR="00841F2F" w:rsidRPr="005113AD">
              <w:rPr>
                <w:rFonts w:ascii="宋体" w:hAnsi="宋体" w:hint="eastAsia"/>
                <w:bCs/>
              </w:rPr>
              <w:t>的烟囱排放。</w:t>
            </w:r>
            <w:r w:rsidR="00841F2F" w:rsidRPr="005113AD">
              <w:rPr>
                <w:rFonts w:ascii="宋体" w:hAnsi="宋体"/>
                <w:bCs/>
              </w:rPr>
              <w:t>满足《饮食业油烟排放标准</w:t>
            </w:r>
            <w:r w:rsidR="00841F2F" w:rsidRPr="005113AD">
              <w:rPr>
                <w:rFonts w:ascii="宋体" w:hAnsi="宋体" w:hint="eastAsia"/>
                <w:bCs/>
              </w:rPr>
              <w:t>（试行）</w:t>
            </w:r>
            <w:r w:rsidR="00841F2F" w:rsidRPr="005113AD">
              <w:rPr>
                <w:rFonts w:ascii="宋体" w:hAnsi="宋体"/>
                <w:bCs/>
              </w:rPr>
              <w:t>》</w:t>
            </w:r>
            <w:r w:rsidR="00841F2F" w:rsidRPr="002D4949">
              <w:rPr>
                <w:rFonts w:eastAsia="仿宋" w:hAnsi="仿宋"/>
                <w:bCs/>
              </w:rPr>
              <w:t>（</w:t>
            </w:r>
            <w:r w:rsidR="00841F2F" w:rsidRPr="004562CC">
              <w:rPr>
                <w:rFonts w:eastAsia="仿宋"/>
                <w:bCs/>
              </w:rPr>
              <w:t>GB18483-2001</w:t>
            </w:r>
            <w:r w:rsidR="00841F2F" w:rsidRPr="002D4949">
              <w:rPr>
                <w:rFonts w:eastAsia="仿宋" w:hAnsi="仿宋"/>
                <w:bCs/>
              </w:rPr>
              <w:t>）</w:t>
            </w:r>
            <w:r w:rsidR="00841F2F" w:rsidRPr="005113AD">
              <w:rPr>
                <w:rFonts w:ascii="宋体" w:hAnsi="宋体"/>
                <w:bCs/>
              </w:rPr>
              <w:t>中</w:t>
            </w:r>
            <w:r w:rsidR="00841F2F" w:rsidRPr="005113AD">
              <w:rPr>
                <w:rFonts w:ascii="宋体" w:hAnsi="宋体" w:hint="eastAsia"/>
                <w:bCs/>
              </w:rPr>
              <w:t>小型标准</w:t>
            </w:r>
            <w:r w:rsidR="00841F2F">
              <w:rPr>
                <w:rFonts w:eastAsia="仿宋" w:hAnsi="仿宋" w:hint="eastAsia"/>
                <w:bCs/>
              </w:rPr>
              <w:t>：</w:t>
            </w:r>
            <w:r w:rsidR="00841F2F" w:rsidRPr="005113AD">
              <w:rPr>
                <w:rFonts w:ascii="宋体" w:hAnsi="宋体" w:hint="eastAsia"/>
                <w:bCs/>
              </w:rPr>
              <w:t>排放油烟浓度</w:t>
            </w:r>
            <w:r w:rsidR="00841F2F" w:rsidRPr="004562CC">
              <w:rPr>
                <w:bCs/>
              </w:rPr>
              <w:t>≤</w:t>
            </w:r>
            <w:r w:rsidR="00841F2F" w:rsidRPr="004562CC">
              <w:rPr>
                <w:rFonts w:eastAsia="仿宋"/>
                <w:bCs/>
              </w:rPr>
              <w:t>2.0mg/m</w:t>
            </w:r>
            <w:r w:rsidR="00841F2F" w:rsidRPr="004562CC">
              <w:rPr>
                <w:rFonts w:eastAsia="仿宋"/>
                <w:bCs/>
                <w:vertAlign w:val="superscript"/>
              </w:rPr>
              <w:t>3</w:t>
            </w:r>
            <w:r w:rsidR="00841F2F" w:rsidRPr="002D4949">
              <w:rPr>
                <w:rFonts w:eastAsia="仿宋" w:hAnsi="仿宋" w:hint="eastAsia"/>
                <w:bCs/>
              </w:rPr>
              <w:t>，</w:t>
            </w:r>
            <w:r w:rsidR="00841F2F" w:rsidRPr="005113AD">
              <w:rPr>
                <w:rFonts w:ascii="宋体" w:hAnsi="宋体" w:hint="eastAsia"/>
                <w:bCs/>
              </w:rPr>
              <w:t>油烟净化设施最低去除效率</w:t>
            </w:r>
            <w:r w:rsidR="00841F2F" w:rsidRPr="004562CC">
              <w:rPr>
                <w:bCs/>
              </w:rPr>
              <w:t>≥</w:t>
            </w:r>
            <w:r w:rsidR="00841F2F" w:rsidRPr="004562CC">
              <w:rPr>
                <w:rFonts w:eastAsia="仿宋"/>
                <w:bCs/>
              </w:rPr>
              <w:t>60%</w:t>
            </w:r>
            <w:r w:rsidR="00841F2F" w:rsidRPr="005113AD">
              <w:rPr>
                <w:rFonts w:ascii="宋体" w:hAnsi="宋体" w:hint="eastAsia"/>
                <w:bCs/>
              </w:rPr>
              <w:t>的要求，对周围环境影响较小。</w:t>
            </w:r>
          </w:p>
          <w:p w:rsidR="00841F2F" w:rsidRDefault="00841F2F" w:rsidP="00841F2F">
            <w:pPr>
              <w:pStyle w:val="a3"/>
              <w:adjustRightInd w:val="0"/>
              <w:snapToGrid w:val="0"/>
              <w:spacing w:line="360" w:lineRule="auto"/>
              <w:ind w:firstLine="480"/>
              <w:rPr>
                <w:rFonts w:ascii="宋体" w:hAnsi="宋体"/>
              </w:rPr>
            </w:pPr>
            <w:r w:rsidRPr="005113AD">
              <w:rPr>
                <w:rFonts w:ascii="宋体" w:hAnsi="宋体"/>
              </w:rPr>
              <w:lastRenderedPageBreak/>
              <w:t>油烟净化</w:t>
            </w:r>
            <w:r w:rsidR="000803BC">
              <w:rPr>
                <w:rFonts w:ascii="宋体" w:hAnsi="宋体" w:hint="eastAsia"/>
              </w:rPr>
              <w:t>装置</w:t>
            </w:r>
            <w:r w:rsidRPr="005113AD">
              <w:rPr>
                <w:rFonts w:ascii="宋体" w:hAnsi="宋体"/>
              </w:rPr>
              <w:t>的工作原理</w:t>
            </w:r>
            <w:r w:rsidRPr="005113AD">
              <w:rPr>
                <w:rFonts w:ascii="宋体" w:hAnsi="宋体" w:hint="eastAsia"/>
              </w:rPr>
              <w:t>：油烟由风机吸入静电油烟净化器，其中部分较大的油滴雾、油污颗粒在均流板上由于机械碰撞、阻留而被捕集。当气流进入高压静电场时，在高压电场的作用下，油烟气体电离，油雾荷电，大部分得以降解炭化。少部分微小油粒在吸附电场的电场力及气流作用下向电场的正负极板运动被收集在极板上，并在自身重力的作用下流到集油盘，经排油通道排出，余下的微米级油雾被电场降解成二氧化碳和水，最终排出洁净空气。同时在高压发生器的作用下，电场内的空气产生臭氧，除去了烟气中大部分的气味。</w:t>
            </w:r>
          </w:p>
          <w:p w:rsidR="001E1DFF" w:rsidRDefault="008A661C" w:rsidP="00841F2F">
            <w:pPr>
              <w:pStyle w:val="a3"/>
              <w:adjustRightInd w:val="0"/>
              <w:snapToGrid w:val="0"/>
              <w:spacing w:line="360" w:lineRule="auto"/>
              <w:ind w:firstLine="480"/>
              <w:rPr>
                <w:rFonts w:ascii="宋体" w:hAnsi="宋体"/>
              </w:rPr>
            </w:pPr>
            <w:r w:rsidRPr="008A661C">
              <w:rPr>
                <w:rFonts w:hAnsi="宋体"/>
                <w:b/>
                <w:bCs/>
                <w:noProof/>
                <w:sz w:val="28"/>
                <w:szCs w:val="28"/>
              </w:rPr>
              <w:pict>
                <v:rect id="_x0000_s73840" style="position:absolute;left:0;text-align:left;margin-left:298.85pt;margin-top:14.95pt;width:194.9pt;height:22.7pt;z-index:251939328" filled="f" fillcolor="#9cbee0" stroked="f">
                  <v:fill color2="#bbd5f0" type="gradient">
                    <o:fill v:ext="view" type="gradientUnscaled"/>
                  </v:fill>
                  <v:textbox style="mso-next-textbox:#_x0000_s73840">
                    <w:txbxContent>
                      <w:p w:rsidR="006406B0" w:rsidRPr="000803BC" w:rsidRDefault="006406B0" w:rsidP="00841F2F">
                        <w:pPr>
                          <w:rPr>
                            <w:rFonts w:ascii="宋体" w:hAnsi="宋体"/>
                            <w:sz w:val="21"/>
                            <w:szCs w:val="21"/>
                          </w:rPr>
                        </w:pPr>
                        <w:r w:rsidRPr="000803BC">
                          <w:rPr>
                            <w:rFonts w:ascii="宋体" w:eastAsia="宋体" w:hAnsi="宋体" w:hint="eastAsia"/>
                            <w:sz w:val="21"/>
                            <w:szCs w:val="21"/>
                          </w:rPr>
                          <w:t>无组织排放于</w:t>
                        </w:r>
                        <w:r w:rsidRPr="000803BC">
                          <w:rPr>
                            <w:sz w:val="21"/>
                            <w:szCs w:val="21"/>
                          </w:rPr>
                          <w:t>1#</w:t>
                        </w:r>
                        <w:r w:rsidRPr="000803BC">
                          <w:rPr>
                            <w:rFonts w:ascii="宋体" w:eastAsia="宋体" w:hAnsi="宋体" w:hint="eastAsia"/>
                            <w:sz w:val="21"/>
                            <w:szCs w:val="21"/>
                          </w:rPr>
                          <w:t>生产车间机加工区域</w:t>
                        </w:r>
                      </w:p>
                    </w:txbxContent>
                  </v:textbox>
                </v:rect>
              </w:pict>
            </w:r>
          </w:p>
          <w:p w:rsidR="00841F2F" w:rsidRDefault="008A661C" w:rsidP="00841F2F">
            <w:pPr>
              <w:pStyle w:val="a3"/>
              <w:adjustRightInd w:val="0"/>
              <w:snapToGrid w:val="0"/>
              <w:spacing w:line="360" w:lineRule="auto"/>
              <w:ind w:firstLine="482"/>
              <w:rPr>
                <w:rFonts w:ascii="宋体" w:hAnsi="宋体"/>
              </w:rPr>
            </w:pPr>
            <w:r w:rsidRPr="008A661C">
              <w:rPr>
                <w:rFonts w:hAnsi="宋体"/>
                <w:b/>
                <w:bCs/>
                <w:noProof/>
                <w:sz w:val="28"/>
                <w:szCs w:val="28"/>
              </w:rPr>
              <w:pict>
                <v:shape id="_x0000_s73846" type="#_x0000_t32" style="position:absolute;left:0;text-align:left;margin-left:398.65pt;margin-top:14.95pt;width:0;height:14.15pt;flip:y;z-index:251945472" o:connectortype="straight">
                  <v:stroke dashstyle="dash" endarrow="block"/>
                </v:shape>
              </w:pict>
            </w:r>
          </w:p>
          <w:p w:rsidR="00841F2F" w:rsidRDefault="008A661C" w:rsidP="00841F2F">
            <w:pPr>
              <w:pStyle w:val="a3"/>
              <w:tabs>
                <w:tab w:val="left" w:pos="7128"/>
              </w:tabs>
              <w:adjustRightInd w:val="0"/>
              <w:snapToGrid w:val="0"/>
              <w:spacing w:line="360" w:lineRule="auto"/>
              <w:ind w:firstLine="480"/>
              <w:rPr>
                <w:rFonts w:eastAsia="仿宋" w:hAnsi="仿宋"/>
                <w:szCs w:val="24"/>
              </w:rPr>
            </w:pPr>
            <w:r w:rsidRPr="008A661C">
              <w:rPr>
                <w:rFonts w:hAnsi="宋体"/>
                <w:b/>
                <w:bCs/>
                <w:noProof/>
                <w:sz w:val="28"/>
                <w:szCs w:val="28"/>
              </w:rPr>
              <w:pict>
                <v:rect id="_x0000_s73852" style="position:absolute;left:0;text-align:left;margin-left:70.15pt;margin-top:5.75pt;width:59.2pt;height:24.6pt;z-index:251951616" filled="f" fillcolor="#9cbee0">
                  <v:fill color2="#bbd5f0" type="gradient">
                    <o:fill v:ext="view" type="gradientUnscaled"/>
                  </v:fill>
                  <v:textbox style="mso-next-textbox:#_x0000_s73852">
                    <w:txbxContent>
                      <w:p w:rsidR="006406B0" w:rsidRPr="000803BC" w:rsidRDefault="006406B0" w:rsidP="00841F2F">
                        <w:pPr>
                          <w:rPr>
                            <w:rFonts w:ascii="宋体" w:eastAsia="宋体" w:hAnsi="宋体"/>
                            <w:sz w:val="21"/>
                            <w:szCs w:val="21"/>
                          </w:rPr>
                        </w:pPr>
                        <w:r w:rsidRPr="000803BC">
                          <w:rPr>
                            <w:rFonts w:ascii="宋体" w:eastAsia="宋体" w:hAnsi="宋体" w:hint="eastAsia"/>
                            <w:sz w:val="21"/>
                            <w:szCs w:val="21"/>
                          </w:rPr>
                          <w:t>焊接工序</w:t>
                        </w:r>
                      </w:p>
                    </w:txbxContent>
                  </v:textbox>
                </v:rect>
              </w:pict>
            </w:r>
            <w:r w:rsidRPr="008A661C">
              <w:rPr>
                <w:rFonts w:hAnsi="宋体"/>
                <w:b/>
                <w:bCs/>
                <w:noProof/>
                <w:sz w:val="28"/>
                <w:szCs w:val="28"/>
              </w:rPr>
              <w:pict>
                <v:shape id="_x0000_s73853" type="#_x0000_t32" style="position:absolute;left:0;text-align:left;margin-left:130.6pt;margin-top:17.75pt;width:62.35pt;height:0;z-index:251952640" o:connectortype="straight">
                  <v:stroke endarrow="block"/>
                </v:shape>
              </w:pict>
            </w:r>
            <w:r w:rsidRPr="008A661C">
              <w:rPr>
                <w:rFonts w:hAnsi="宋体"/>
                <w:b/>
                <w:bCs/>
                <w:noProof/>
                <w:sz w:val="28"/>
                <w:szCs w:val="28"/>
              </w:rPr>
              <w:pict>
                <v:rect id="_x0000_s73837" style="position:absolute;left:0;text-align:left;margin-left:192.95pt;margin-top:5.75pt;width:64.2pt;height:24.6pt;z-index:251936256" filled="f" fillcolor="#9cbee0">
                  <v:fill color2="#bbd5f0" type="gradient">
                    <o:fill v:ext="view" type="gradientUnscaled"/>
                  </v:fill>
                  <v:textbox style="mso-next-textbox:#_x0000_s73837">
                    <w:txbxContent>
                      <w:p w:rsidR="006406B0" w:rsidRPr="000803BC" w:rsidRDefault="006406B0" w:rsidP="000803BC">
                        <w:pPr>
                          <w:ind w:firstLineChars="50" w:firstLine="105"/>
                          <w:rPr>
                            <w:rFonts w:ascii="宋体" w:eastAsia="宋体" w:hAnsi="宋体"/>
                            <w:sz w:val="21"/>
                            <w:szCs w:val="21"/>
                          </w:rPr>
                        </w:pPr>
                        <w:r w:rsidRPr="000803BC">
                          <w:rPr>
                            <w:rFonts w:ascii="宋体" w:eastAsia="宋体" w:hAnsi="宋体" w:hint="eastAsia"/>
                            <w:sz w:val="21"/>
                            <w:szCs w:val="21"/>
                          </w:rPr>
                          <w:t>焊接烟尘</w:t>
                        </w:r>
                      </w:p>
                    </w:txbxContent>
                  </v:textbox>
                </v:rect>
              </w:pict>
            </w:r>
            <w:r w:rsidRPr="008A661C">
              <w:rPr>
                <w:rFonts w:hAnsi="宋体"/>
                <w:b/>
                <w:bCs/>
                <w:noProof/>
                <w:sz w:val="28"/>
                <w:szCs w:val="28"/>
              </w:rPr>
              <w:pict>
                <v:shape id="_x0000_s73838" type="#_x0000_t32" style="position:absolute;left:0;text-align:left;margin-left:257.15pt;margin-top:17.75pt;width:62.35pt;height:0;z-index:251937280" o:connectortype="straight">
                  <v:stroke endarrow="block"/>
                </v:shape>
              </w:pict>
            </w:r>
            <w:r w:rsidRPr="008A661C">
              <w:rPr>
                <w:rFonts w:hAnsi="宋体"/>
                <w:b/>
                <w:bCs/>
                <w:noProof/>
                <w:sz w:val="28"/>
                <w:szCs w:val="28"/>
              </w:rPr>
              <w:pict>
                <v:rect id="_x0000_s73839" style="position:absolute;left:0;text-align:left;margin-left:320.25pt;margin-top:5.75pt;width:155.5pt;height:24.6pt;z-index:251938304" filled="f" fillcolor="#9cbee0">
                  <v:fill color2="#bbd5f0" type="gradient">
                    <o:fill v:ext="view" type="gradientUnscaled"/>
                  </v:fill>
                  <v:textbox style="mso-next-textbox:#_x0000_s73839">
                    <w:txbxContent>
                      <w:p w:rsidR="006406B0" w:rsidRPr="001247BB" w:rsidRDefault="006406B0" w:rsidP="00841F2F">
                        <w:pPr>
                          <w:rPr>
                            <w:rFonts w:ascii="宋体" w:hAnsi="宋体"/>
                            <w:szCs w:val="21"/>
                          </w:rPr>
                        </w:pPr>
                        <w:r w:rsidRPr="000803BC">
                          <w:rPr>
                            <w:rFonts w:ascii="宋体" w:eastAsia="宋体" w:hAnsi="宋体" w:hint="eastAsia"/>
                            <w:sz w:val="21"/>
                            <w:szCs w:val="21"/>
                          </w:rPr>
                          <w:t>移动式焊烟净化装置吸收处理</w:t>
                        </w:r>
                      </w:p>
                    </w:txbxContent>
                  </v:textbox>
                </v:rect>
              </w:pict>
            </w:r>
            <w:r w:rsidR="00841F2F">
              <w:rPr>
                <w:rFonts w:eastAsia="仿宋" w:hAnsi="仿宋"/>
                <w:szCs w:val="24"/>
              </w:rPr>
              <w:tab/>
            </w:r>
          </w:p>
          <w:p w:rsidR="00841F2F" w:rsidRDefault="00841F2F" w:rsidP="00841F2F">
            <w:pPr>
              <w:pStyle w:val="a3"/>
              <w:adjustRightInd w:val="0"/>
              <w:snapToGrid w:val="0"/>
              <w:spacing w:line="360" w:lineRule="auto"/>
              <w:ind w:firstLine="562"/>
              <w:rPr>
                <w:rFonts w:eastAsia="仿宋" w:hAnsi="仿宋"/>
                <w:szCs w:val="24"/>
              </w:rPr>
            </w:pPr>
          </w:p>
          <w:p w:rsidR="001E1DFF" w:rsidRDefault="001E1DFF" w:rsidP="00841F2F">
            <w:pPr>
              <w:pStyle w:val="a3"/>
              <w:adjustRightInd w:val="0"/>
              <w:snapToGrid w:val="0"/>
              <w:spacing w:line="360" w:lineRule="auto"/>
              <w:ind w:firstLine="480"/>
              <w:rPr>
                <w:rFonts w:eastAsia="仿宋" w:hAnsi="仿宋"/>
                <w:szCs w:val="24"/>
              </w:rPr>
            </w:pPr>
          </w:p>
          <w:p w:rsidR="00841F2F" w:rsidRDefault="008A661C" w:rsidP="00841F2F">
            <w:pPr>
              <w:pStyle w:val="a3"/>
              <w:adjustRightInd w:val="0"/>
              <w:snapToGrid w:val="0"/>
              <w:spacing w:line="360" w:lineRule="auto"/>
              <w:ind w:firstLine="480"/>
              <w:rPr>
                <w:rFonts w:eastAsia="仿宋" w:hAnsi="仿宋"/>
                <w:szCs w:val="24"/>
              </w:rPr>
            </w:pPr>
            <w:r w:rsidRPr="008A661C">
              <w:rPr>
                <w:rFonts w:hAnsi="Bookman Old Style"/>
                <w:b/>
                <w:noProof/>
                <w:color w:val="000000" w:themeColor="text1"/>
              </w:rPr>
              <w:pict>
                <v:shape id="_x0000_s73861" type="#_x0000_t32" style="position:absolute;left:0;text-align:left;margin-left:278.45pt;margin-top:18.3pt;width:0;height:56.95pt;z-index:251960832" o:connectortype="straight" strokeweight="1pt">
                  <v:shadow type="perspective" color="#7f7f7f" opacity=".5" offset="1pt" offset2="-1pt"/>
                </v:shape>
              </w:pict>
            </w:r>
            <w:r w:rsidRPr="008A661C">
              <w:rPr>
                <w:rFonts w:hAnsi="Bookman Old Style"/>
                <w:b/>
                <w:noProof/>
                <w:color w:val="000000" w:themeColor="text1"/>
              </w:rPr>
              <w:pict>
                <v:rect id="_x0000_s73864" style="position:absolute;left:0;text-align:left;margin-left:312.45pt;margin-top:6.8pt;width:199.65pt;height:22.7pt;z-index:251963904" filled="f" fillcolor="#9cbee0" stroked="f">
                  <v:fill color2="#bbd5f0" type="gradient">
                    <o:fill v:ext="view" type="gradientUnscaled"/>
                  </v:fill>
                  <v:textbox style="mso-next-textbox:#_x0000_s73864">
                    <w:txbxContent>
                      <w:p w:rsidR="006406B0" w:rsidRPr="001247BB" w:rsidRDefault="006406B0" w:rsidP="00841F2F">
                        <w:pPr>
                          <w:rPr>
                            <w:rFonts w:ascii="宋体" w:hAnsi="宋体"/>
                            <w:szCs w:val="21"/>
                          </w:rPr>
                        </w:pPr>
                        <w:r w:rsidRPr="000803BC">
                          <w:rPr>
                            <w:rFonts w:ascii="宋体" w:eastAsia="宋体" w:hAnsi="宋体" w:hint="eastAsia"/>
                            <w:sz w:val="21"/>
                            <w:szCs w:val="21"/>
                          </w:rPr>
                          <w:t>无组织排放于</w:t>
                        </w:r>
                        <w:r w:rsidRPr="000803BC">
                          <w:rPr>
                            <w:rFonts w:eastAsia="宋体"/>
                            <w:sz w:val="21"/>
                            <w:szCs w:val="21"/>
                          </w:rPr>
                          <w:t>1#</w:t>
                        </w:r>
                        <w:r w:rsidRPr="000803BC">
                          <w:rPr>
                            <w:rFonts w:ascii="宋体" w:eastAsia="宋体" w:hAnsi="宋体" w:hint="eastAsia"/>
                            <w:sz w:val="21"/>
                            <w:szCs w:val="21"/>
                          </w:rPr>
                          <w:t>生产车间机加工区域</w:t>
                        </w:r>
                      </w:p>
                    </w:txbxContent>
                  </v:textbox>
                </v:rect>
              </w:pict>
            </w:r>
            <w:r w:rsidRPr="008A661C">
              <w:rPr>
                <w:rFonts w:hAnsi="Bookman Old Style"/>
                <w:b/>
                <w:noProof/>
                <w:color w:val="000000" w:themeColor="text1"/>
              </w:rPr>
              <w:pict>
                <v:shape id="_x0000_s73862" type="#_x0000_t32" style="position:absolute;left:0;text-align:left;margin-left:278.45pt;margin-top:18.3pt;width:34pt;height:0;z-index:251961856" o:connectortype="straight">
                  <v:stroke endarrow="block"/>
                </v:shape>
              </w:pict>
            </w:r>
          </w:p>
          <w:p w:rsidR="00841F2F" w:rsidRDefault="008A661C" w:rsidP="00841F2F">
            <w:pPr>
              <w:pStyle w:val="a3"/>
              <w:tabs>
                <w:tab w:val="left" w:pos="6804"/>
              </w:tabs>
              <w:adjustRightInd w:val="0"/>
              <w:snapToGrid w:val="0"/>
              <w:spacing w:line="360" w:lineRule="auto"/>
              <w:ind w:firstLine="562"/>
              <w:rPr>
                <w:rFonts w:eastAsia="仿宋" w:hAnsi="仿宋"/>
                <w:szCs w:val="24"/>
              </w:rPr>
            </w:pPr>
            <w:r w:rsidRPr="008A661C">
              <w:rPr>
                <w:rFonts w:hAnsi="Bookman Old Style"/>
                <w:b/>
                <w:noProof/>
                <w:color w:val="000000" w:themeColor="text1"/>
              </w:rPr>
              <w:pict>
                <v:rect id="_x0000_s73857" style="position:absolute;left:0;text-align:left;margin-left:63.7pt;margin-top:13.05pt;width:59.2pt;height:24.6pt;z-index:251956736" filled="f" fillcolor="#9cbee0">
                  <v:fill color2="#bbd5f0" type="gradient">
                    <o:fill v:ext="view" type="gradientUnscaled"/>
                  </v:fill>
                  <v:textbox style="mso-next-textbox:#_x0000_s73857">
                    <w:txbxContent>
                      <w:p w:rsidR="006406B0" w:rsidRPr="001247BB" w:rsidRDefault="006406B0" w:rsidP="00841F2F">
                        <w:pPr>
                          <w:rPr>
                            <w:rFonts w:ascii="宋体" w:hAnsi="宋体"/>
                            <w:szCs w:val="21"/>
                          </w:rPr>
                        </w:pPr>
                        <w:r w:rsidRPr="000803BC">
                          <w:rPr>
                            <w:rFonts w:ascii="宋体" w:eastAsia="宋体" w:hAnsi="宋体" w:hint="eastAsia"/>
                            <w:sz w:val="21"/>
                            <w:szCs w:val="21"/>
                          </w:rPr>
                          <w:t>打磨工序</w:t>
                        </w:r>
                      </w:p>
                    </w:txbxContent>
                  </v:textbox>
                </v:rect>
              </w:pict>
            </w:r>
            <w:r w:rsidRPr="008A661C">
              <w:rPr>
                <w:rFonts w:hAnsi="Bookman Old Style"/>
                <w:b/>
                <w:noProof/>
                <w:color w:val="000000" w:themeColor="text1"/>
              </w:rPr>
              <w:pict>
                <v:rect id="_x0000_s73859" style="position:absolute;left:0;text-align:left;margin-left:185.55pt;margin-top:13.05pt;width:64.2pt;height:24.6pt;z-index:251958784" filled="f" fillcolor="#9cbee0">
                  <v:fill color2="#bbd5f0" type="gradient">
                    <o:fill v:ext="view" type="gradientUnscaled"/>
                  </v:fill>
                  <v:textbox style="mso-next-textbox:#_x0000_s73859">
                    <w:txbxContent>
                      <w:p w:rsidR="006406B0" w:rsidRPr="000803BC" w:rsidRDefault="006406B0" w:rsidP="000803BC">
                        <w:pPr>
                          <w:ind w:firstLineChars="50" w:firstLine="105"/>
                          <w:rPr>
                            <w:rFonts w:ascii="宋体" w:eastAsia="宋体" w:hAnsi="宋体"/>
                            <w:sz w:val="21"/>
                            <w:szCs w:val="21"/>
                          </w:rPr>
                        </w:pPr>
                        <w:r w:rsidRPr="000803BC">
                          <w:rPr>
                            <w:rFonts w:ascii="宋体" w:eastAsia="宋体" w:hAnsi="宋体" w:hint="eastAsia"/>
                            <w:sz w:val="21"/>
                            <w:szCs w:val="21"/>
                          </w:rPr>
                          <w:t>打磨粉尘</w:t>
                        </w:r>
                      </w:p>
                    </w:txbxContent>
                  </v:textbox>
                </v:rect>
              </w:pict>
            </w:r>
          </w:p>
          <w:p w:rsidR="00841F2F" w:rsidRDefault="008A661C" w:rsidP="00841F2F">
            <w:pPr>
              <w:pStyle w:val="a3"/>
              <w:tabs>
                <w:tab w:val="left" w:pos="6804"/>
              </w:tabs>
              <w:adjustRightInd w:val="0"/>
              <w:snapToGrid w:val="0"/>
              <w:spacing w:line="360" w:lineRule="auto"/>
              <w:ind w:firstLine="562"/>
              <w:rPr>
                <w:rFonts w:eastAsia="仿宋" w:hAnsi="仿宋"/>
                <w:szCs w:val="24"/>
              </w:rPr>
            </w:pPr>
            <w:r w:rsidRPr="008A661C">
              <w:rPr>
                <w:rFonts w:hAnsi="Bookman Old Style"/>
                <w:b/>
                <w:noProof/>
                <w:color w:val="000000" w:themeColor="text1"/>
              </w:rPr>
              <w:pict>
                <v:shape id="_x0000_s73858" type="#_x0000_t32" style="position:absolute;left:0;text-align:left;margin-left:123.2pt;margin-top:4.45pt;width:62.35pt;height:0;z-index:251957760" o:connectortype="straight">
                  <v:stroke endarrow="block"/>
                </v:shape>
              </w:pict>
            </w:r>
            <w:r w:rsidRPr="008A661C">
              <w:rPr>
                <w:rFonts w:hAnsi="Bookman Old Style"/>
                <w:b/>
                <w:noProof/>
                <w:color w:val="000000" w:themeColor="text1"/>
              </w:rPr>
              <w:pict>
                <v:shape id="_x0000_s73860" type="#_x0000_t32" style="position:absolute;left:0;text-align:left;margin-left:249.9pt;margin-top:4.45pt;width:28.35pt;height:0;z-index:251959808" o:connectortype="straight"/>
              </w:pict>
            </w:r>
            <w:r w:rsidR="00841F2F">
              <w:rPr>
                <w:rFonts w:eastAsia="仿宋" w:hAnsi="仿宋"/>
                <w:szCs w:val="24"/>
              </w:rPr>
              <w:tab/>
            </w:r>
          </w:p>
          <w:p w:rsidR="00841F2F" w:rsidRDefault="008A661C" w:rsidP="00841F2F">
            <w:pPr>
              <w:pStyle w:val="a3"/>
              <w:adjustRightInd w:val="0"/>
              <w:snapToGrid w:val="0"/>
              <w:spacing w:line="360" w:lineRule="auto"/>
              <w:ind w:firstLine="562"/>
              <w:rPr>
                <w:rFonts w:eastAsia="仿宋" w:hAnsi="仿宋"/>
                <w:szCs w:val="24"/>
              </w:rPr>
            </w:pPr>
            <w:r w:rsidRPr="008A661C">
              <w:rPr>
                <w:rFonts w:hAnsi="Bookman Old Style"/>
                <w:b/>
                <w:noProof/>
                <w:color w:val="000000" w:themeColor="text1"/>
              </w:rPr>
              <w:pict>
                <v:rect id="_x0000_s73865" style="position:absolute;left:0;text-align:left;margin-left:312.45pt;margin-top:.5pt;width:79.4pt;height:22.7pt;z-index:251964928" filled="f" fillcolor="#9cbee0" stroked="f">
                  <v:fill color2="#bbd5f0" type="gradient">
                    <o:fill v:ext="view" type="gradientUnscaled"/>
                  </v:fill>
                  <v:textbox style="mso-next-textbox:#_x0000_s73865">
                    <w:txbxContent>
                      <w:p w:rsidR="006406B0" w:rsidRPr="000803BC" w:rsidRDefault="006406B0" w:rsidP="00841F2F">
                        <w:pPr>
                          <w:rPr>
                            <w:rFonts w:ascii="宋体" w:eastAsia="宋体" w:hAnsi="宋体"/>
                            <w:sz w:val="21"/>
                            <w:szCs w:val="21"/>
                          </w:rPr>
                        </w:pPr>
                        <w:r w:rsidRPr="000803BC">
                          <w:rPr>
                            <w:rFonts w:ascii="宋体" w:eastAsia="宋体" w:hAnsi="宋体" w:hint="eastAsia"/>
                            <w:sz w:val="21"/>
                            <w:szCs w:val="21"/>
                          </w:rPr>
                          <w:t>沉降在地面</w:t>
                        </w:r>
                      </w:p>
                    </w:txbxContent>
                  </v:textbox>
                </v:rect>
              </w:pict>
            </w:r>
            <w:r w:rsidRPr="008A661C">
              <w:rPr>
                <w:rFonts w:hAnsi="Bookman Old Style"/>
                <w:b/>
                <w:noProof/>
                <w:color w:val="000000" w:themeColor="text1"/>
              </w:rPr>
              <w:pict>
                <v:shape id="_x0000_s73863" type="#_x0000_t32" style="position:absolute;left:0;text-align:left;margin-left:278.45pt;margin-top:13.15pt;width:34pt;height:0;z-index:251962880" o:connectortype="straight">
                  <v:stroke endarrow="block"/>
                </v:shape>
              </w:pict>
            </w:r>
          </w:p>
          <w:p w:rsidR="001E1DFF" w:rsidRDefault="001E1DFF" w:rsidP="00841F2F">
            <w:pPr>
              <w:pStyle w:val="a3"/>
              <w:adjustRightInd w:val="0"/>
              <w:snapToGrid w:val="0"/>
              <w:spacing w:line="360" w:lineRule="auto"/>
              <w:ind w:firstLine="480"/>
              <w:rPr>
                <w:rFonts w:eastAsia="仿宋" w:hAnsi="仿宋"/>
                <w:szCs w:val="24"/>
              </w:rPr>
            </w:pPr>
          </w:p>
          <w:p w:rsidR="00841F2F" w:rsidRDefault="008A661C" w:rsidP="00841F2F">
            <w:pPr>
              <w:pStyle w:val="a3"/>
              <w:adjustRightInd w:val="0"/>
              <w:snapToGrid w:val="0"/>
              <w:spacing w:line="360" w:lineRule="auto"/>
              <w:ind w:firstLine="480"/>
              <w:rPr>
                <w:rFonts w:eastAsia="仿宋" w:hAnsi="仿宋"/>
                <w:szCs w:val="24"/>
              </w:rPr>
            </w:pPr>
            <w:r w:rsidRPr="008A661C">
              <w:rPr>
                <w:rFonts w:ascii="Bookman Old Style" w:hAnsi="Bookman Old Style"/>
                <w:b/>
                <w:noProof/>
              </w:rPr>
              <w:pict>
                <v:rect id="_x0000_s73856" style="position:absolute;left:0;text-align:left;margin-left:338.65pt;margin-top:14.95pt;width:137.1pt;height:22.7pt;z-index:251955712" filled="f" fillcolor="#9cbee0" stroked="f">
                  <v:fill color2="#bbd5f0" type="gradient">
                    <o:fill v:ext="view" type="gradientUnscaled"/>
                  </v:fill>
                  <v:textbox style="mso-next-textbox:#_x0000_s73856">
                    <w:txbxContent>
                      <w:p w:rsidR="006406B0" w:rsidRPr="001247BB" w:rsidRDefault="006406B0" w:rsidP="00841F2F">
                        <w:pPr>
                          <w:rPr>
                            <w:rFonts w:ascii="宋体" w:hAnsi="宋体"/>
                            <w:szCs w:val="21"/>
                          </w:rPr>
                        </w:pPr>
                        <w:r w:rsidRPr="000803BC">
                          <w:rPr>
                            <w:rFonts w:ascii="宋体" w:eastAsia="宋体" w:hAnsi="宋体" w:hint="eastAsia"/>
                            <w:sz w:val="21"/>
                            <w:szCs w:val="21"/>
                          </w:rPr>
                          <w:t>无组织排放于</w:t>
                        </w:r>
                        <w:r w:rsidRPr="004562CC">
                          <w:rPr>
                            <w:szCs w:val="21"/>
                          </w:rPr>
                          <w:t>3#</w:t>
                        </w:r>
                        <w:r w:rsidRPr="000803BC">
                          <w:rPr>
                            <w:rFonts w:ascii="宋体" w:eastAsia="宋体" w:hAnsi="宋体" w:hint="eastAsia"/>
                            <w:sz w:val="21"/>
                            <w:szCs w:val="21"/>
                          </w:rPr>
                          <w:t>生产车间</w:t>
                        </w:r>
                      </w:p>
                    </w:txbxContent>
                  </v:textbox>
                </v:rect>
              </w:pict>
            </w:r>
          </w:p>
          <w:p w:rsidR="00841F2F" w:rsidRDefault="008A661C" w:rsidP="00841F2F">
            <w:pPr>
              <w:pStyle w:val="a3"/>
              <w:adjustRightInd w:val="0"/>
              <w:snapToGrid w:val="0"/>
              <w:spacing w:line="360" w:lineRule="auto"/>
              <w:ind w:firstLine="480"/>
              <w:rPr>
                <w:rFonts w:eastAsia="仿宋" w:hAnsi="仿宋"/>
                <w:szCs w:val="24"/>
              </w:rPr>
            </w:pPr>
            <w:r w:rsidRPr="008A661C">
              <w:rPr>
                <w:rFonts w:eastAsia="仿宋" w:hAnsi="仿宋"/>
                <w:noProof/>
                <w:szCs w:val="24"/>
              </w:rPr>
              <w:pict>
                <v:shape id="_x0000_s73836" type="#_x0000_t32" style="position:absolute;left:0;text-align:left;margin-left:403.05pt;margin-top:16.95pt;width:0;height:14.15pt;flip:y;z-index:251935232" o:connectortype="straight">
                  <v:stroke dashstyle="dash" endarrow="block"/>
                </v:shape>
              </w:pict>
            </w:r>
          </w:p>
          <w:p w:rsidR="00841F2F" w:rsidRDefault="008A661C" w:rsidP="00841F2F">
            <w:pPr>
              <w:pStyle w:val="a3"/>
              <w:adjustRightInd w:val="0"/>
              <w:snapToGrid w:val="0"/>
              <w:spacing w:line="360" w:lineRule="auto"/>
              <w:ind w:firstLine="480"/>
              <w:rPr>
                <w:rFonts w:eastAsia="仿宋" w:hAnsi="仿宋"/>
                <w:szCs w:val="24"/>
              </w:rPr>
            </w:pPr>
            <w:r w:rsidRPr="008A661C">
              <w:rPr>
                <w:rFonts w:hAnsi="宋体"/>
                <w:b/>
                <w:bCs/>
                <w:noProof/>
                <w:sz w:val="28"/>
                <w:szCs w:val="28"/>
              </w:rPr>
              <w:pict>
                <v:rect id="_x0000_s73835" style="position:absolute;left:0;text-align:left;margin-left:340.6pt;margin-top:10.4pt;width:129pt;height:24.6pt;z-index:251934208" filled="f" fillcolor="#9cbee0">
                  <v:fill color2="#bbd5f0" type="gradient">
                    <o:fill v:ext="view" type="gradientUnscaled"/>
                  </v:fill>
                  <v:textbox style="mso-next-textbox:#_x0000_s73835">
                    <w:txbxContent>
                      <w:p w:rsidR="006406B0" w:rsidRPr="001247BB" w:rsidRDefault="006406B0" w:rsidP="000803BC">
                        <w:pPr>
                          <w:ind w:firstLineChars="50" w:firstLine="105"/>
                          <w:rPr>
                            <w:rFonts w:ascii="宋体" w:hAnsi="宋体"/>
                            <w:szCs w:val="21"/>
                          </w:rPr>
                        </w:pPr>
                        <w:r w:rsidRPr="000803BC">
                          <w:rPr>
                            <w:rFonts w:ascii="宋体" w:eastAsia="宋体" w:hAnsi="宋体" w:hint="eastAsia"/>
                            <w:sz w:val="21"/>
                            <w:szCs w:val="21"/>
                          </w:rPr>
                          <w:t>布袋除尘装置吸收处理</w:t>
                        </w:r>
                      </w:p>
                    </w:txbxContent>
                  </v:textbox>
                </v:rect>
              </w:pict>
            </w:r>
            <w:r w:rsidRPr="008A661C">
              <w:rPr>
                <w:rFonts w:eastAsia="仿宋" w:hAnsi="仿宋"/>
                <w:noProof/>
                <w:szCs w:val="24"/>
              </w:rPr>
              <w:pict>
                <v:rect id="_x0000_s73833" style="position:absolute;left:0;text-align:left;margin-left:214.25pt;margin-top:10.4pt;width:64.2pt;height:24.6pt;z-index:251932160" filled="f" fillcolor="#9cbee0">
                  <v:fill color2="#bbd5f0" type="gradient">
                    <o:fill v:ext="view" type="gradientUnscaled"/>
                  </v:fill>
                  <v:textbox style="mso-next-textbox:#_x0000_s73833">
                    <w:txbxContent>
                      <w:p w:rsidR="006406B0" w:rsidRPr="000803BC" w:rsidRDefault="006406B0" w:rsidP="000803BC">
                        <w:pPr>
                          <w:ind w:firstLineChars="50" w:firstLine="105"/>
                          <w:rPr>
                            <w:rFonts w:ascii="宋体" w:eastAsia="宋体" w:hAnsi="宋体"/>
                            <w:sz w:val="21"/>
                            <w:szCs w:val="21"/>
                          </w:rPr>
                        </w:pPr>
                        <w:r w:rsidRPr="000803BC">
                          <w:rPr>
                            <w:rFonts w:ascii="宋体" w:eastAsia="宋体" w:hAnsi="宋体" w:hint="eastAsia"/>
                            <w:sz w:val="21"/>
                            <w:szCs w:val="21"/>
                          </w:rPr>
                          <w:t>切割烟尘</w:t>
                        </w:r>
                      </w:p>
                    </w:txbxContent>
                  </v:textbox>
                </v:rect>
              </w:pict>
            </w:r>
            <w:r w:rsidRPr="008A661C">
              <w:rPr>
                <w:rFonts w:hAnsi="宋体"/>
                <w:b/>
                <w:bCs/>
                <w:noProof/>
                <w:sz w:val="28"/>
                <w:szCs w:val="28"/>
              </w:rPr>
              <w:pict>
                <v:rect id="_x0000_s73851" style="position:absolute;left:0;text-align:left;margin-left:57pt;margin-top:10.4pt;width:96.3pt;height:24.6pt;z-index:251950592" filled="f" fillcolor="#9cbee0">
                  <v:fill color2="#bbd5f0" type="gradient">
                    <o:fill v:ext="view" type="gradientUnscaled"/>
                  </v:fill>
                  <v:textbox style="mso-next-textbox:#_x0000_s73851">
                    <w:txbxContent>
                      <w:p w:rsidR="006406B0" w:rsidRPr="001247BB" w:rsidRDefault="006406B0" w:rsidP="000803BC">
                        <w:pPr>
                          <w:ind w:firstLineChars="50" w:firstLine="105"/>
                          <w:rPr>
                            <w:rFonts w:ascii="宋体" w:hAnsi="宋体"/>
                            <w:szCs w:val="21"/>
                          </w:rPr>
                        </w:pPr>
                        <w:r w:rsidRPr="000803BC">
                          <w:rPr>
                            <w:rFonts w:ascii="宋体" w:eastAsia="宋体" w:hAnsi="宋体" w:hint="eastAsia"/>
                            <w:sz w:val="21"/>
                            <w:szCs w:val="21"/>
                          </w:rPr>
                          <w:t>等离子切割工序</w:t>
                        </w:r>
                      </w:p>
                    </w:txbxContent>
                  </v:textbox>
                </v:rect>
              </w:pict>
            </w:r>
          </w:p>
          <w:p w:rsidR="00841F2F" w:rsidRDefault="008A661C" w:rsidP="00841F2F">
            <w:pPr>
              <w:pStyle w:val="a3"/>
              <w:adjustRightInd w:val="0"/>
              <w:snapToGrid w:val="0"/>
              <w:spacing w:line="360" w:lineRule="auto"/>
              <w:ind w:firstLine="480"/>
              <w:rPr>
                <w:rFonts w:eastAsia="仿宋" w:hAnsi="仿宋"/>
                <w:szCs w:val="24"/>
              </w:rPr>
            </w:pPr>
            <w:r w:rsidRPr="008A661C">
              <w:rPr>
                <w:rFonts w:eastAsia="仿宋" w:hAnsi="仿宋"/>
                <w:noProof/>
                <w:szCs w:val="24"/>
              </w:rPr>
              <w:pict>
                <v:shape id="_x0000_s73834" type="#_x0000_t32" style="position:absolute;left:0;text-align:left;margin-left:278.25pt;margin-top:1.75pt;width:62.35pt;height:0;z-index:251933184" o:connectortype="straight">
                  <v:stroke endarrow="block"/>
                </v:shape>
              </w:pict>
            </w:r>
            <w:r w:rsidRPr="008A661C">
              <w:rPr>
                <w:rFonts w:hAnsi="宋体"/>
                <w:b/>
                <w:bCs/>
                <w:noProof/>
                <w:sz w:val="28"/>
                <w:szCs w:val="28"/>
              </w:rPr>
              <w:pict>
                <v:shape id="_x0000_s73850" type="#_x0000_t32" style="position:absolute;left:0;text-align:left;margin-left:154.35pt;margin-top:1.75pt;width:59.55pt;height:0;z-index:251949568" o:connectortype="straight">
                  <v:stroke endarrow="block"/>
                </v:shape>
              </w:pict>
            </w:r>
          </w:p>
          <w:p w:rsidR="00841F2F" w:rsidRDefault="00841F2F" w:rsidP="00841F2F">
            <w:pPr>
              <w:pStyle w:val="a3"/>
              <w:adjustRightInd w:val="0"/>
              <w:snapToGrid w:val="0"/>
              <w:spacing w:line="360" w:lineRule="auto"/>
              <w:ind w:firstLine="480"/>
              <w:rPr>
                <w:rFonts w:eastAsia="仿宋" w:hAnsi="仿宋"/>
                <w:szCs w:val="24"/>
              </w:rPr>
            </w:pPr>
          </w:p>
          <w:p w:rsidR="001E1DFF" w:rsidRDefault="001E1DFF" w:rsidP="00841F2F">
            <w:pPr>
              <w:pStyle w:val="a3"/>
              <w:adjustRightInd w:val="0"/>
              <w:snapToGrid w:val="0"/>
              <w:spacing w:line="360" w:lineRule="auto"/>
              <w:ind w:firstLine="562"/>
              <w:rPr>
                <w:rFonts w:eastAsia="仿宋" w:hAnsi="仿宋"/>
                <w:szCs w:val="24"/>
              </w:rPr>
            </w:pPr>
          </w:p>
          <w:p w:rsidR="00841F2F" w:rsidRDefault="008A661C" w:rsidP="00841F2F">
            <w:pPr>
              <w:pStyle w:val="a3"/>
              <w:adjustRightInd w:val="0"/>
              <w:snapToGrid w:val="0"/>
              <w:spacing w:line="360" w:lineRule="auto"/>
              <w:ind w:firstLine="562"/>
              <w:rPr>
                <w:rFonts w:eastAsia="仿宋" w:hAnsi="仿宋"/>
                <w:szCs w:val="24"/>
              </w:rPr>
            </w:pPr>
            <w:r w:rsidRPr="008A661C">
              <w:rPr>
                <w:rFonts w:hAnsi="Bookman Old Style"/>
                <w:b/>
                <w:noProof/>
                <w:color w:val="000000" w:themeColor="text1"/>
              </w:rPr>
              <w:pict>
                <v:rect id="_x0000_s73866" style="position:absolute;left:0;text-align:left;margin-left:208.25pt;margin-top:-.5pt;width:140.05pt;height:22.7pt;z-index:251965952" filled="f" fillcolor="#9cbee0" stroked="f">
                  <v:fill color2="#bbd5f0" type="gradient">
                    <o:fill v:ext="view" type="gradientUnscaled"/>
                  </v:fill>
                  <v:textbox style="mso-next-textbox:#_x0000_s73866">
                    <w:txbxContent>
                      <w:p w:rsidR="006406B0" w:rsidRPr="001247BB" w:rsidRDefault="006406B0" w:rsidP="00841F2F">
                        <w:pPr>
                          <w:rPr>
                            <w:rFonts w:ascii="宋体" w:hAnsi="宋体"/>
                            <w:szCs w:val="21"/>
                          </w:rPr>
                        </w:pPr>
                        <w:r w:rsidRPr="001E1DFF">
                          <w:rPr>
                            <w:rFonts w:ascii="宋体" w:eastAsia="宋体" w:hAnsi="宋体" w:hint="eastAsia"/>
                            <w:sz w:val="21"/>
                            <w:szCs w:val="21"/>
                          </w:rPr>
                          <w:t>无组织排放于</w:t>
                        </w:r>
                        <w:r w:rsidRPr="004562CC">
                          <w:rPr>
                            <w:szCs w:val="21"/>
                          </w:rPr>
                          <w:t>1#</w:t>
                        </w:r>
                        <w:r w:rsidRPr="001E1DFF">
                          <w:rPr>
                            <w:rFonts w:ascii="宋体" w:eastAsia="宋体" w:hAnsi="宋体" w:hint="eastAsia"/>
                            <w:sz w:val="21"/>
                            <w:szCs w:val="21"/>
                          </w:rPr>
                          <w:t>生产车</w:t>
                        </w:r>
                        <w:r>
                          <w:rPr>
                            <w:rFonts w:ascii="宋体" w:hAnsi="宋体" w:hint="eastAsia"/>
                            <w:szCs w:val="21"/>
                          </w:rPr>
                          <w:t>间</w:t>
                        </w:r>
                      </w:p>
                    </w:txbxContent>
                  </v:textbox>
                </v:rect>
              </w:pict>
            </w:r>
            <w:r w:rsidRPr="008A661C">
              <w:rPr>
                <w:rFonts w:hAnsi="宋体"/>
                <w:b/>
                <w:bCs/>
                <w:noProof/>
                <w:sz w:val="28"/>
                <w:szCs w:val="28"/>
              </w:rPr>
              <w:pict>
                <v:rect id="_x0000_s73849" style="position:absolute;left:0;text-align:left;margin-left:347.8pt;margin-top:-.5pt;width:142.2pt;height:22.7pt;z-index:251948544" filled="f" fillcolor="#9cbee0" stroked="f">
                  <v:fill color2="#bbd5f0" type="gradient">
                    <o:fill v:ext="view" type="gradientUnscaled"/>
                  </v:fill>
                  <v:textbox style="mso-next-textbox:#_x0000_s73849">
                    <w:txbxContent>
                      <w:p w:rsidR="006406B0" w:rsidRPr="001247BB" w:rsidRDefault="006406B0" w:rsidP="00841F2F">
                        <w:pPr>
                          <w:rPr>
                            <w:rFonts w:ascii="宋体" w:hAnsi="宋体"/>
                            <w:szCs w:val="21"/>
                          </w:rPr>
                        </w:pPr>
                        <w:r>
                          <w:rPr>
                            <w:rFonts w:hint="eastAsia"/>
                            <w:szCs w:val="21"/>
                          </w:rPr>
                          <w:t>2</w:t>
                        </w:r>
                        <w:r w:rsidRPr="001247BB">
                          <w:rPr>
                            <w:szCs w:val="21"/>
                          </w:rPr>
                          <w:t>5</w:t>
                        </w:r>
                        <w:r w:rsidRPr="001E1DFF">
                          <w:rPr>
                            <w:rFonts w:ascii="宋体" w:eastAsia="宋体" w:hAnsi="宋体" w:hint="eastAsia"/>
                            <w:sz w:val="21"/>
                            <w:szCs w:val="21"/>
                          </w:rPr>
                          <w:t>米高排气筒排放</w:t>
                        </w:r>
                        <w:r w:rsidRPr="001247BB">
                          <w:rPr>
                            <w:rFonts w:ascii="宋体" w:hAnsi="宋体" w:hint="eastAsia"/>
                            <w:szCs w:val="21"/>
                          </w:rPr>
                          <w:t>（</w:t>
                        </w:r>
                        <w:r w:rsidRPr="001247BB">
                          <w:rPr>
                            <w:szCs w:val="21"/>
                          </w:rPr>
                          <w:t>FQ-1</w:t>
                        </w:r>
                        <w:r w:rsidRPr="001247BB">
                          <w:rPr>
                            <w:rFonts w:ascii="宋体" w:hAnsi="宋体" w:hint="eastAsia"/>
                            <w:szCs w:val="21"/>
                          </w:rPr>
                          <w:t>）</w:t>
                        </w:r>
                      </w:p>
                    </w:txbxContent>
                  </v:textbox>
                </v:rect>
              </w:pict>
            </w:r>
          </w:p>
          <w:p w:rsidR="00841F2F" w:rsidRDefault="008A661C" w:rsidP="00841F2F">
            <w:pPr>
              <w:pStyle w:val="a3"/>
              <w:adjustRightInd w:val="0"/>
              <w:snapToGrid w:val="0"/>
              <w:spacing w:line="360" w:lineRule="auto"/>
              <w:ind w:firstLine="562"/>
              <w:rPr>
                <w:rFonts w:eastAsia="仿宋" w:hAnsi="仿宋"/>
                <w:szCs w:val="24"/>
              </w:rPr>
            </w:pPr>
            <w:r w:rsidRPr="008A661C">
              <w:rPr>
                <w:rFonts w:hAnsi="宋体"/>
                <w:b/>
                <w:bCs/>
                <w:noProof/>
                <w:sz w:val="28"/>
                <w:szCs w:val="28"/>
              </w:rPr>
              <w:pict>
                <v:rect id="_x0000_s73854" style="position:absolute;left:0;text-align:left;margin-left:21.15pt;margin-top:15.65pt;width:80.3pt;height:24.6pt;z-index:251953664" filled="f" fillcolor="#9cbee0">
                  <v:fill color2="#bbd5f0" type="gradient">
                    <o:fill v:ext="view" type="gradientUnscaled"/>
                  </v:fill>
                  <v:textbox style="mso-next-textbox:#_x0000_s73854">
                    <w:txbxContent>
                      <w:p w:rsidR="006406B0" w:rsidRPr="001247BB" w:rsidRDefault="006406B0" w:rsidP="00841F2F">
                        <w:pPr>
                          <w:rPr>
                            <w:rFonts w:ascii="宋体" w:hAnsi="宋体"/>
                            <w:szCs w:val="21"/>
                          </w:rPr>
                        </w:pPr>
                        <w:r w:rsidRPr="001E1DFF">
                          <w:rPr>
                            <w:rFonts w:ascii="宋体" w:eastAsia="宋体" w:hAnsi="宋体" w:hint="eastAsia"/>
                            <w:sz w:val="21"/>
                            <w:szCs w:val="21"/>
                          </w:rPr>
                          <w:t>抛丸处理工序</w:t>
                        </w:r>
                      </w:p>
                    </w:txbxContent>
                  </v:textbox>
                </v:rect>
              </w:pict>
            </w:r>
            <w:r w:rsidRPr="008A661C">
              <w:rPr>
                <w:rFonts w:hAnsi="宋体"/>
                <w:b/>
                <w:bCs/>
                <w:noProof/>
                <w:sz w:val="28"/>
                <w:szCs w:val="28"/>
              </w:rPr>
              <w:pict>
                <v:rect id="_x0000_s73841" style="position:absolute;left:0;text-align:left;margin-left:138.3pt;margin-top:16.65pt;width:64.2pt;height:24.6pt;z-index:251940352" filled="f" fillcolor="#9cbee0">
                  <v:fill color2="#bbd5f0" type="gradient">
                    <o:fill v:ext="view" type="gradientUnscaled"/>
                  </v:fill>
                  <v:textbox style="mso-next-textbox:#_x0000_s73841">
                    <w:txbxContent>
                      <w:p w:rsidR="006406B0" w:rsidRPr="001E1DFF" w:rsidRDefault="006406B0" w:rsidP="00841F2F">
                        <w:pPr>
                          <w:rPr>
                            <w:rFonts w:ascii="宋体" w:eastAsia="宋体" w:hAnsi="宋体"/>
                            <w:sz w:val="21"/>
                            <w:szCs w:val="21"/>
                          </w:rPr>
                        </w:pPr>
                        <w:r w:rsidRPr="001E1DFF">
                          <w:rPr>
                            <w:rFonts w:ascii="宋体" w:eastAsia="宋体" w:hAnsi="宋体" w:hint="eastAsia"/>
                            <w:sz w:val="21"/>
                            <w:szCs w:val="21"/>
                          </w:rPr>
                          <w:t>抛丸粉尘</w:t>
                        </w:r>
                      </w:p>
                    </w:txbxContent>
                  </v:textbox>
                </v:rect>
              </w:pict>
            </w:r>
            <w:r w:rsidRPr="008A661C">
              <w:rPr>
                <w:rFonts w:hAnsi="宋体"/>
                <w:b/>
                <w:bCs/>
                <w:noProof/>
                <w:sz w:val="28"/>
                <w:szCs w:val="28"/>
              </w:rPr>
              <w:pict>
                <v:shape id="_x0000_s73847" type="#_x0000_t32" style="position:absolute;left:0;text-align:left;margin-left:278.45pt;margin-top:1.5pt;width:0;height:14.15pt;flip:y;z-index:251946496" o:connectortype="straight">
                  <v:stroke dashstyle="dash" endarrow="block"/>
                </v:shape>
              </w:pict>
            </w:r>
            <w:r w:rsidRPr="008A661C">
              <w:rPr>
                <w:rFonts w:hAnsi="宋体"/>
                <w:b/>
                <w:bCs/>
                <w:noProof/>
                <w:sz w:val="28"/>
                <w:szCs w:val="28"/>
              </w:rPr>
              <w:pict>
                <v:rect id="_x0000_s73843" style="position:absolute;left:0;text-align:left;margin-left:239.35pt;margin-top:16.65pt;width:80.9pt;height:24.6pt;z-index:251942400" filled="f" fillcolor="#9cbee0">
                  <v:fill color2="#bbd5f0" type="gradient">
                    <o:fill v:ext="view" type="gradientUnscaled"/>
                  </v:fill>
                  <v:textbox style="mso-next-textbox:#_x0000_s73843">
                    <w:txbxContent>
                      <w:p w:rsidR="006406B0" w:rsidRPr="001247BB" w:rsidRDefault="006406B0" w:rsidP="00841F2F">
                        <w:pPr>
                          <w:rPr>
                            <w:rFonts w:ascii="宋体" w:hAnsi="宋体"/>
                            <w:szCs w:val="21"/>
                          </w:rPr>
                        </w:pPr>
                        <w:r w:rsidRPr="001E1DFF">
                          <w:rPr>
                            <w:rFonts w:ascii="宋体" w:eastAsia="宋体" w:hAnsi="宋体" w:hint="eastAsia"/>
                            <w:sz w:val="21"/>
                            <w:szCs w:val="21"/>
                          </w:rPr>
                          <w:t>吸风管道收集</w:t>
                        </w:r>
                      </w:p>
                    </w:txbxContent>
                  </v:textbox>
                </v:rect>
              </w:pict>
            </w:r>
            <w:r w:rsidRPr="008A661C">
              <w:rPr>
                <w:rFonts w:hAnsi="宋体"/>
                <w:b/>
                <w:bCs/>
                <w:noProof/>
                <w:sz w:val="28"/>
                <w:szCs w:val="28"/>
              </w:rPr>
              <w:pict>
                <v:rect id="_x0000_s73845" style="position:absolute;left:0;text-align:left;margin-left:357.1pt;margin-top:15.8pt;width:124.5pt;height:25.45pt;z-index:251944448" filled="f" fillcolor="#9cbee0">
                  <v:fill color2="#bbd5f0" type="gradient">
                    <o:fill v:ext="view" type="gradientUnscaled"/>
                  </v:fill>
                  <v:textbox style="mso-next-textbox:#_x0000_s73845">
                    <w:txbxContent>
                      <w:p w:rsidR="006406B0" w:rsidRPr="001247BB" w:rsidRDefault="006406B0" w:rsidP="00841F2F">
                        <w:pPr>
                          <w:rPr>
                            <w:rFonts w:ascii="宋体" w:hAnsi="宋体"/>
                            <w:szCs w:val="21"/>
                          </w:rPr>
                        </w:pPr>
                        <w:r w:rsidRPr="001E1DFF">
                          <w:rPr>
                            <w:rFonts w:ascii="宋体" w:eastAsia="宋体" w:hAnsi="宋体" w:hint="eastAsia"/>
                            <w:sz w:val="21"/>
                            <w:szCs w:val="21"/>
                          </w:rPr>
                          <w:t>布袋除尘装置吸收处</w:t>
                        </w:r>
                        <w:r w:rsidRPr="001247BB">
                          <w:rPr>
                            <w:rFonts w:ascii="宋体" w:hAnsi="宋体" w:hint="eastAsia"/>
                            <w:szCs w:val="21"/>
                          </w:rPr>
                          <w:t>理</w:t>
                        </w:r>
                      </w:p>
                    </w:txbxContent>
                  </v:textbox>
                </v:rect>
              </w:pict>
            </w:r>
            <w:r w:rsidRPr="008A661C">
              <w:rPr>
                <w:rFonts w:hAnsi="宋体"/>
                <w:b/>
                <w:bCs/>
                <w:noProof/>
                <w:sz w:val="28"/>
                <w:szCs w:val="28"/>
              </w:rPr>
              <w:pict>
                <v:shape id="_x0000_s73848" type="#_x0000_t32" style="position:absolute;left:0;text-align:left;margin-left:421.85pt;margin-top:1.5pt;width:0;height:14.15pt;flip:y;z-index:251947520" o:connectortype="straight">
                  <v:stroke dashstyle="dash" endarrow="block"/>
                </v:shape>
              </w:pict>
            </w:r>
          </w:p>
          <w:p w:rsidR="00841F2F" w:rsidRDefault="008A661C" w:rsidP="00841F2F">
            <w:pPr>
              <w:pStyle w:val="a3"/>
              <w:tabs>
                <w:tab w:val="left" w:pos="4200"/>
              </w:tabs>
              <w:adjustRightInd w:val="0"/>
              <w:snapToGrid w:val="0"/>
              <w:spacing w:line="360" w:lineRule="auto"/>
              <w:ind w:firstLine="562"/>
              <w:rPr>
                <w:rFonts w:eastAsia="仿宋" w:hAnsi="仿宋"/>
                <w:szCs w:val="24"/>
              </w:rPr>
            </w:pPr>
            <w:r w:rsidRPr="008A661C">
              <w:rPr>
                <w:rFonts w:hAnsi="宋体"/>
                <w:b/>
                <w:bCs/>
                <w:noProof/>
                <w:sz w:val="28"/>
                <w:szCs w:val="28"/>
              </w:rPr>
              <w:pict>
                <v:shape id="_x0000_s73855" type="#_x0000_t32" style="position:absolute;left:0;text-align:left;margin-left:101.45pt;margin-top:8.4pt;width:36.85pt;height:0;z-index:251954688" o:connectortype="straight">
                  <v:stroke endarrow="block"/>
                </v:shape>
              </w:pict>
            </w:r>
            <w:r w:rsidRPr="008A661C">
              <w:rPr>
                <w:rFonts w:hAnsi="宋体"/>
                <w:b/>
                <w:bCs/>
                <w:noProof/>
                <w:sz w:val="28"/>
                <w:szCs w:val="28"/>
              </w:rPr>
              <w:pict>
                <v:shape id="_x0000_s73842" type="#_x0000_t32" style="position:absolute;left:0;text-align:left;margin-left:202.5pt;margin-top:8.4pt;width:36.85pt;height:0;z-index:251941376" o:connectortype="straight">
                  <v:stroke endarrow="block"/>
                </v:shape>
              </w:pict>
            </w:r>
            <w:r w:rsidRPr="008A661C">
              <w:rPr>
                <w:rFonts w:hAnsi="宋体"/>
                <w:b/>
                <w:bCs/>
                <w:noProof/>
                <w:sz w:val="28"/>
                <w:szCs w:val="28"/>
              </w:rPr>
              <w:pict>
                <v:shape id="_x0000_s73844" type="#_x0000_t32" style="position:absolute;left:0;text-align:left;margin-left:320.25pt;margin-top:8.4pt;width:36.85pt;height:0;z-index:251943424" o:connectortype="straight">
                  <v:stroke endarrow="block"/>
                </v:shape>
              </w:pict>
            </w:r>
            <w:r w:rsidR="00841F2F">
              <w:rPr>
                <w:rFonts w:eastAsia="仿宋" w:hAnsi="仿宋"/>
                <w:szCs w:val="24"/>
              </w:rPr>
              <w:tab/>
            </w:r>
          </w:p>
          <w:p w:rsidR="00841F2F" w:rsidRDefault="00841F2F" w:rsidP="00841F2F">
            <w:pPr>
              <w:pStyle w:val="a3"/>
              <w:adjustRightInd w:val="0"/>
              <w:snapToGrid w:val="0"/>
              <w:spacing w:line="360" w:lineRule="auto"/>
              <w:ind w:firstLine="480"/>
              <w:rPr>
                <w:rFonts w:eastAsia="仿宋" w:hAnsi="仿宋"/>
                <w:szCs w:val="24"/>
              </w:rPr>
            </w:pPr>
          </w:p>
          <w:p w:rsidR="00841F2F" w:rsidRDefault="008A661C" w:rsidP="001E1DFF">
            <w:pPr>
              <w:spacing w:line="360" w:lineRule="auto"/>
              <w:ind w:firstLineChars="200" w:firstLine="482"/>
            </w:pPr>
            <w:r w:rsidRPr="008A661C">
              <w:rPr>
                <w:rFonts w:hAnsi="宋体"/>
                <w:b/>
                <w:noProof/>
              </w:rPr>
              <w:pict>
                <v:rect id="_x0000_s73868" style="position:absolute;left:0;text-align:left;margin-left:338.65pt;margin-top:16.6pt;width:143.9pt;height:21.8pt;z-index:25196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" filled="f" fillcolor="#bbd5f0" stroked="f">
                  <v:fill color2="#9cbee0" focus="100%" type="gradient">
                    <o:fill v:ext="view" type="gradientUnscaled"/>
                  </v:fill>
                  <v:textbox style="mso-next-textbox:#_x0000_s73868">
                    <w:txbxContent>
                      <w:p w:rsidR="006406B0" w:rsidRPr="001732D5" w:rsidRDefault="006406B0" w:rsidP="001E1DFF">
                        <w:pPr>
                          <w:ind w:left="630" w:hangingChars="300" w:hanging="630"/>
                          <w:rPr>
                            <w:rFonts w:ascii="宋体" w:hAnsi="宋体"/>
                            <w:szCs w:val="21"/>
                          </w:rPr>
                        </w:pPr>
                        <w:r w:rsidRPr="001E1DFF">
                          <w:rPr>
                            <w:rFonts w:hint="eastAsia"/>
                            <w:sz w:val="21"/>
                            <w:szCs w:val="21"/>
                          </w:rPr>
                          <w:t>25</w:t>
                        </w:r>
                        <w:r w:rsidRPr="001E1DFF">
                          <w:rPr>
                            <w:rFonts w:ascii="宋体" w:eastAsia="宋体" w:hAnsi="宋体" w:hint="eastAsia"/>
                            <w:sz w:val="21"/>
                            <w:szCs w:val="21"/>
                          </w:rPr>
                          <w:t>米高排气筒排放</w:t>
                        </w:r>
                        <w:r>
                          <w:rPr>
                            <w:rFonts w:ascii="宋体" w:hAnsi="宋体" w:hint="eastAsia"/>
                            <w:szCs w:val="21"/>
                          </w:rPr>
                          <w:t>（</w:t>
                        </w:r>
                        <w:r>
                          <w:rPr>
                            <w:rFonts w:hint="eastAsia"/>
                            <w:szCs w:val="21"/>
                          </w:rPr>
                          <w:t>FQ-2</w:t>
                        </w:r>
                        <w:r>
                          <w:rPr>
                            <w:rFonts w:ascii="宋体" w:hAnsi="宋体" w:hint="eastAsia"/>
                            <w:szCs w:val="21"/>
                          </w:rPr>
                          <w:t>）</w:t>
                        </w:r>
                      </w:p>
                      <w:p w:rsidR="006406B0" w:rsidRDefault="006406B0" w:rsidP="00841F2F"/>
                    </w:txbxContent>
                  </v:textbox>
                </v:rect>
              </w:pict>
            </w:r>
            <w:r w:rsidRPr="008A661C">
              <w:rPr>
                <w:b/>
                <w:bCs/>
                <w:noProof/>
                <w:sz w:val="28"/>
                <w:szCs w:val="28"/>
              </w:rPr>
              <w:pict>
                <v:rect id="_x0000_s73886" style="position:absolute;left:0;text-align:left;margin-left:173pt;margin-top:15.25pt;width:147.25pt;height:23.15pt;z-index:25198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" filled="f" fillcolor="#bbd5f0" stroked="f">
                  <v:fill color2="#9cbee0" focus="100%" type="gradient">
                    <o:fill v:ext="view" type="gradientUnscaled"/>
                  </v:fill>
                  <v:textbox style="mso-next-textbox:#_x0000_s73886">
                    <w:txbxContent>
                      <w:p w:rsidR="006406B0" w:rsidRPr="001732D5" w:rsidRDefault="006406B0" w:rsidP="00841F2F">
                        <w:pPr>
                          <w:rPr>
                            <w:rFonts w:ascii="宋体" w:hAnsi="宋体"/>
                            <w:szCs w:val="21"/>
                          </w:rPr>
                        </w:pPr>
                        <w:r w:rsidRPr="001E1DFF">
                          <w:rPr>
                            <w:rFonts w:ascii="宋体" w:eastAsia="宋体" w:hAnsi="宋体" w:hint="eastAsia"/>
                            <w:sz w:val="21"/>
                            <w:szCs w:val="21"/>
                          </w:rPr>
                          <w:t>无组织排放于</w:t>
                        </w:r>
                        <w:r w:rsidRPr="001E1DFF">
                          <w:rPr>
                            <w:rFonts w:eastAsia="宋体"/>
                            <w:sz w:val="21"/>
                            <w:szCs w:val="21"/>
                          </w:rPr>
                          <w:t>3#</w:t>
                        </w:r>
                        <w:r>
                          <w:rPr>
                            <w:rFonts w:ascii="宋体" w:eastAsia="宋体" w:hAnsi="宋体" w:hint="eastAsia"/>
                            <w:sz w:val="21"/>
                            <w:szCs w:val="21"/>
                          </w:rPr>
                          <w:t>生产车间</w:t>
                        </w:r>
                      </w:p>
                    </w:txbxContent>
                  </v:textbox>
                </v:rect>
              </w:pict>
            </w:r>
          </w:p>
          <w:p w:rsidR="00841F2F" w:rsidRDefault="008A661C" w:rsidP="00841F2F">
            <w:pPr>
              <w:spacing w:line="360" w:lineRule="auto"/>
              <w:ind w:firstLineChars="200" w:firstLine="482"/>
            </w:pPr>
            <w:r w:rsidRPr="008A661C">
              <w:rPr>
                <w:rFonts w:eastAsia="宋体"/>
                <w:b/>
                <w:noProof/>
              </w:rPr>
              <w:pict>
                <v:shape id="_x0000_s73889" type="#_x0000_t32" style="position:absolute;left:0;text-align:left;margin-left:409.95pt;margin-top:15pt;width:.05pt;height:14.15pt;flip:y;z-index:25198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">
                  <v:stroke dashstyle="dash" endarrow="block"/>
                </v:shape>
              </w:pict>
            </w:r>
            <w:r w:rsidRPr="008A661C">
              <w:rPr>
                <w:b/>
                <w:noProof/>
              </w:rPr>
              <w:pict>
                <v:shape id="_x0000_s73876" type="#_x0000_t32" style="position:absolute;left:0;text-align:left;margin-left:249.7pt;margin-top:15pt;width:.05pt;height:14.15pt;flip:y;z-index:25197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">
                  <v:stroke dashstyle="dash" endarrow="block"/>
                </v:shape>
              </w:pict>
            </w:r>
            <w:r w:rsidRPr="008A661C">
              <w:rPr>
                <w:b/>
                <w:noProof/>
              </w:rPr>
              <w:pict>
                <v:rect id="_x0000_s73878" style="position:absolute;left:0;text-align:left;margin-left:70.15pt;margin-top:18.6pt;width:109.65pt;height:37.3pt;z-index:25197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" filled="f" fillcolor="#bbd5f0" stroked="f">
                  <v:fill color2="#9cbee0" focus="100%" type="gradient">
                    <o:fill v:ext="view" type="gradientUnscaled"/>
                  </v:fill>
                  <v:textbox style="mso-next-textbox:#_x0000_s73878">
                    <w:txbxContent>
                      <w:p w:rsidR="006406B0" w:rsidRPr="001E1DFF" w:rsidRDefault="006406B0" w:rsidP="00841F2F">
                        <w:pPr>
                          <w:rPr>
                            <w:rFonts w:ascii="宋体" w:hAnsi="宋体"/>
                            <w:sz w:val="21"/>
                            <w:szCs w:val="21"/>
                          </w:rPr>
                        </w:pPr>
                        <w:r w:rsidRPr="001E1DFF">
                          <w:rPr>
                            <w:rFonts w:ascii="宋体" w:eastAsia="宋体" w:hAnsi="宋体" w:hint="eastAsia"/>
                            <w:sz w:val="21"/>
                            <w:szCs w:val="21"/>
                          </w:rPr>
                          <w:t>有机废气</w:t>
                        </w:r>
                        <w:r w:rsidRPr="001E1DFF">
                          <w:rPr>
                            <w:rFonts w:ascii="宋体" w:hAnsi="宋体" w:hint="eastAsia"/>
                            <w:sz w:val="21"/>
                            <w:szCs w:val="21"/>
                          </w:rPr>
                          <w:t>（</w:t>
                        </w:r>
                        <w:r w:rsidRPr="001E1DFF">
                          <w:rPr>
                            <w:sz w:val="21"/>
                            <w:szCs w:val="21"/>
                          </w:rPr>
                          <w:t>VOC</w:t>
                        </w:r>
                        <w:r w:rsidRPr="001E1DFF">
                          <w:rPr>
                            <w:rFonts w:hint="eastAsia"/>
                            <w:sz w:val="21"/>
                            <w:szCs w:val="21"/>
                          </w:rPr>
                          <w:t>s</w:t>
                        </w:r>
                        <w:r w:rsidRPr="001E1DFF">
                          <w:rPr>
                            <w:rFonts w:ascii="宋体" w:hAnsi="宋体" w:hint="eastAsia"/>
                            <w:sz w:val="21"/>
                            <w:szCs w:val="21"/>
                          </w:rPr>
                          <w:t>）</w:t>
                        </w:r>
                      </w:p>
                      <w:p w:rsidR="006406B0" w:rsidRPr="001E1DFF" w:rsidRDefault="006406B0" w:rsidP="00841F2F">
                        <w:pPr>
                          <w:rPr>
                            <w:rFonts w:ascii="宋体" w:hAnsi="宋体"/>
                            <w:sz w:val="21"/>
                            <w:szCs w:val="21"/>
                          </w:rPr>
                        </w:pPr>
                        <w:r w:rsidRPr="001E1DFF">
                          <w:rPr>
                            <w:rFonts w:ascii="宋体" w:eastAsia="宋体" w:hAnsi="宋体" w:hint="eastAsia"/>
                            <w:sz w:val="21"/>
                            <w:szCs w:val="21"/>
                          </w:rPr>
                          <w:t>漆雾废气（染料尘</w:t>
                        </w:r>
                        <w:r w:rsidRPr="001E1DFF">
                          <w:rPr>
                            <w:rFonts w:ascii="宋体" w:hAnsi="宋体" w:hint="eastAsia"/>
                            <w:sz w:val="21"/>
                            <w:szCs w:val="21"/>
                          </w:rPr>
                          <w:t>）</w:t>
                        </w:r>
                      </w:p>
                    </w:txbxContent>
                  </v:textbox>
                </v:rect>
              </w:pict>
            </w:r>
            <w:r w:rsidRPr="008A661C">
              <w:rPr>
                <w:b/>
                <w:noProof/>
              </w:rPr>
              <w:pict>
                <v:rect id="_x0000_s73880" style="position:absolute;left:0;text-align:left;margin-left:-14.4pt;margin-top:18.6pt;width:78.1pt;height:38.85pt;z-index:25198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" filled="f" fillcolor="#bbd5f0" stroked="f">
                  <v:fill color2="#9cbee0" focus="100%" type="gradient">
                    <o:fill v:ext="view" type="gradientUnscaled"/>
                  </v:fill>
                  <v:textbox style="mso-next-textbox:#_x0000_s73880">
                    <w:txbxContent>
                      <w:p w:rsidR="006406B0" w:rsidRPr="001732D5" w:rsidRDefault="006406B0" w:rsidP="00B8750B">
                        <w:pPr>
                          <w:ind w:leftChars="50" w:left="225" w:hangingChars="50" w:hanging="105"/>
                          <w:rPr>
                            <w:rFonts w:ascii="宋体" w:hAnsi="宋体"/>
                            <w:szCs w:val="21"/>
                          </w:rPr>
                        </w:pPr>
                        <w:r w:rsidRPr="001E1DFF">
                          <w:rPr>
                            <w:rFonts w:ascii="宋体" w:eastAsia="宋体" w:hAnsi="宋体" w:hint="eastAsia"/>
                            <w:sz w:val="21"/>
                            <w:szCs w:val="21"/>
                          </w:rPr>
                          <w:t>密闭</w:t>
                        </w:r>
                        <w:r>
                          <w:rPr>
                            <w:rFonts w:ascii="宋体" w:eastAsia="宋体" w:hAnsi="宋体" w:hint="eastAsia"/>
                            <w:sz w:val="21"/>
                            <w:szCs w:val="21"/>
                          </w:rPr>
                          <w:t>干式</w:t>
                        </w:r>
                        <w:r w:rsidRPr="001E1DFF">
                          <w:rPr>
                            <w:rFonts w:ascii="宋体" w:eastAsia="宋体" w:hAnsi="宋体" w:hint="eastAsia"/>
                            <w:sz w:val="21"/>
                            <w:szCs w:val="21"/>
                          </w:rPr>
                          <w:t>喷漆</w:t>
                        </w:r>
                        <w:r>
                          <w:rPr>
                            <w:rFonts w:ascii="宋体" w:eastAsia="宋体" w:hAnsi="宋体" w:hint="eastAsia"/>
                            <w:sz w:val="21"/>
                            <w:szCs w:val="21"/>
                          </w:rPr>
                          <w:t>晾干</w:t>
                        </w:r>
                        <w:r w:rsidRPr="001E1DFF">
                          <w:rPr>
                            <w:rFonts w:ascii="宋体" w:eastAsia="宋体" w:hAnsi="宋体" w:hint="eastAsia"/>
                            <w:sz w:val="21"/>
                            <w:szCs w:val="21"/>
                          </w:rPr>
                          <w:t>房</w:t>
                        </w:r>
                      </w:p>
                    </w:txbxContent>
                  </v:textbox>
                </v:rect>
              </w:pict>
            </w:r>
          </w:p>
          <w:p w:rsidR="00841F2F" w:rsidRDefault="008A661C" w:rsidP="00841F2F">
            <w:pPr>
              <w:spacing w:line="360" w:lineRule="auto"/>
              <w:ind w:firstLineChars="200" w:firstLine="482"/>
            </w:pPr>
            <w:r w:rsidRPr="008A661C">
              <w:rPr>
                <w:b/>
                <w:noProof/>
              </w:rPr>
              <w:pict>
                <v:rect id="_x0000_s73884" style="position:absolute;left:0;text-align:left;margin-left:334.7pt;margin-top:5.85pt;width:149.2pt;height:23.2pt;z-index:25198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" filled="f" fillcolor="#bbd5f0">
                  <v:fill color2="#9cbee0" focus="100%" type="gradient">
                    <o:fill v:ext="view" type="gradientUnscaled"/>
                  </v:fill>
                  <v:textbox style="mso-next-textbox:#_x0000_s73884">
                    <w:txbxContent>
                      <w:p w:rsidR="006406B0" w:rsidRPr="001732D5" w:rsidRDefault="006406B0" w:rsidP="00841F2F">
                        <w:pPr>
                          <w:rPr>
                            <w:rFonts w:ascii="宋体" w:hAnsi="宋体"/>
                            <w:szCs w:val="21"/>
                          </w:rPr>
                        </w:pPr>
                        <w:r w:rsidRPr="001E1DFF">
                          <w:rPr>
                            <w:rFonts w:ascii="宋体" w:eastAsia="宋体" w:hAnsi="宋体" w:hint="eastAsia"/>
                            <w:sz w:val="21"/>
                            <w:szCs w:val="21"/>
                          </w:rPr>
                          <w:t>过滤棉+二级活性炭吸附装置</w:t>
                        </w:r>
                      </w:p>
                    </w:txbxContent>
                  </v:textbox>
                </v:rect>
              </w:pict>
            </w:r>
            <w:r w:rsidRPr="008A661C">
              <w:rPr>
                <w:rFonts w:hAnsi="宋体"/>
                <w:b/>
                <w:noProof/>
              </w:rPr>
              <w:pict>
                <v:shape id="_x0000_s73867" type="#_x0000_t32" style="position:absolute;left:0;text-align:left;margin-left:304.65pt;margin-top:17.75pt;width:30.05pt;height:0;z-index:25196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06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">
                  <v:stroke endarrow="block"/>
                </v:shape>
              </w:pict>
            </w:r>
            <w:r w:rsidRPr="008A661C">
              <w:rPr>
                <w:b/>
                <w:noProof/>
              </w:rPr>
              <w:pict>
                <v:rect id="_x0000_s73883" style="position:absolute;left:0;text-align:left;margin-left:193.1pt;margin-top:5.85pt;width:111.55pt;height:23.15pt;z-index:25198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" filled="f" fillcolor="#bbd5f0">
                  <v:fill color2="#9cbee0" focus="100%" type="gradient">
                    <o:fill v:ext="view" type="gradientUnscaled"/>
                  </v:fill>
                  <v:textbox style="mso-next-textbox:#_x0000_s73883">
                    <w:txbxContent>
                      <w:p w:rsidR="006406B0" w:rsidRPr="001E1DFF" w:rsidRDefault="006406B0" w:rsidP="00841F2F">
                        <w:pPr>
                          <w:rPr>
                            <w:rFonts w:ascii="宋体" w:eastAsia="宋体" w:hAnsi="宋体"/>
                            <w:sz w:val="21"/>
                            <w:szCs w:val="21"/>
                          </w:rPr>
                        </w:pPr>
                        <w:r w:rsidRPr="001E1DFF">
                          <w:rPr>
                            <w:rFonts w:ascii="宋体" w:eastAsia="宋体" w:hAnsi="宋体" w:hint="eastAsia"/>
                            <w:sz w:val="21"/>
                            <w:szCs w:val="21"/>
                          </w:rPr>
                          <w:t>干式漆雾过滤器收集</w:t>
                        </w:r>
                      </w:p>
                    </w:txbxContent>
                  </v:textbox>
                </v:rect>
              </w:pict>
            </w:r>
            <w:r w:rsidRPr="008A661C">
              <w:rPr>
                <w:b/>
                <w:noProof/>
              </w:rPr>
              <w:pict>
                <v:shape id="_x0000_s73877" type="#_x0000_t32" style="position:absolute;left:0;text-align:left;margin-left:170.25pt;margin-top:17.75pt;width:22.7pt;height:0;z-index:25197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">
                  <v:stroke endarrow="block"/>
                </v:shape>
              </w:pict>
            </w:r>
            <w:r w:rsidRPr="008A661C">
              <w:rPr>
                <w:b/>
                <w:noProof/>
              </w:rPr>
              <w:pict>
                <v:shape id="_x0000_s73879" type="#_x0000_t32" style="position:absolute;left:0;text-align:left;margin-left:52.4pt;margin-top:17.75pt;width:22.7pt;height:0;z-index:25197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82IgIAAEA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"/>
              </w:pict>
            </w:r>
          </w:p>
          <w:p w:rsidR="00841F2F" w:rsidRDefault="00841F2F" w:rsidP="001E1DFF">
            <w:pPr>
              <w:spacing w:line="360" w:lineRule="auto"/>
              <w:ind w:firstLineChars="200" w:firstLine="480"/>
            </w:pPr>
          </w:p>
          <w:p w:rsidR="001E1DFF" w:rsidRDefault="001E1DFF" w:rsidP="001E1DFF">
            <w:pPr>
              <w:pStyle w:val="a3"/>
              <w:adjustRightInd w:val="0"/>
              <w:snapToGrid w:val="0"/>
              <w:spacing w:line="360" w:lineRule="auto"/>
              <w:ind w:firstLineChars="1050" w:firstLine="2530"/>
              <w:rPr>
                <w:rFonts w:ascii="宋体" w:hAnsi="宋体"/>
              </w:rPr>
            </w:pPr>
            <w:r w:rsidRPr="00184EA2">
              <w:rPr>
                <w:rFonts w:ascii="宋体" w:hAnsi="宋体" w:hint="eastAsia"/>
                <w:b/>
              </w:rPr>
              <w:t>图</w:t>
            </w:r>
            <w:r w:rsidRPr="008B49F1">
              <w:rPr>
                <w:b/>
              </w:rPr>
              <w:t>7-2</w:t>
            </w:r>
            <w:r w:rsidRPr="00184EA2">
              <w:rPr>
                <w:rFonts w:ascii="宋体" w:hAnsi="宋体" w:hint="eastAsia"/>
                <w:b/>
              </w:rPr>
              <w:t xml:space="preserve">  </w:t>
            </w:r>
            <w:r>
              <w:rPr>
                <w:rFonts w:ascii="宋体" w:hAnsi="宋体" w:hint="eastAsia"/>
                <w:b/>
              </w:rPr>
              <w:t>扩建项目建成投产后全厂</w:t>
            </w:r>
            <w:r w:rsidRPr="00184EA2">
              <w:rPr>
                <w:rFonts w:ascii="宋体" w:hAnsi="宋体" w:hint="eastAsia"/>
                <w:b/>
              </w:rPr>
              <w:t>废气收集、治理流向图</w:t>
            </w:r>
          </w:p>
          <w:p w:rsidR="00841F2F" w:rsidRPr="0015187D" w:rsidRDefault="00841F2F" w:rsidP="00D80452">
            <w:pPr>
              <w:spacing w:beforeLines="50" w:line="360" w:lineRule="auto"/>
              <w:ind w:firstLineChars="200" w:firstLine="480"/>
            </w:pPr>
            <w:r w:rsidRPr="001E1DFF">
              <w:rPr>
                <w:rFonts w:ascii="宋体" w:eastAsia="宋体" w:hAnsi="宋体" w:hint="eastAsia"/>
              </w:rPr>
              <w:lastRenderedPageBreak/>
              <w:t>全厂</w:t>
            </w:r>
            <w:r w:rsidRPr="001E1DFF">
              <w:rPr>
                <w:rFonts w:ascii="宋体" w:eastAsia="宋体" w:hAnsi="宋体"/>
              </w:rPr>
              <w:t>有组织废气污染物排放参数见表</w:t>
            </w:r>
            <w:r w:rsidRPr="0015187D">
              <w:t>7-</w:t>
            </w:r>
            <w:r w:rsidRPr="0015187D">
              <w:rPr>
                <w:rFonts w:hint="eastAsia"/>
              </w:rPr>
              <w:t>3</w:t>
            </w:r>
            <w:r>
              <w:rPr>
                <w:rFonts w:hint="eastAsia"/>
              </w:rPr>
              <w:t>、</w:t>
            </w:r>
            <w:r w:rsidRPr="001E1DFF">
              <w:rPr>
                <w:rFonts w:ascii="宋体" w:eastAsia="宋体" w:hAnsi="宋体" w:hint="eastAsia"/>
              </w:rPr>
              <w:t>无组织</w:t>
            </w:r>
            <w:r w:rsidRPr="001E1DFF">
              <w:rPr>
                <w:rFonts w:ascii="宋体" w:eastAsia="宋体" w:hAnsi="宋体"/>
              </w:rPr>
              <w:t>大气污染源源强参数见表</w:t>
            </w:r>
            <w:r w:rsidRPr="00EA45AA">
              <w:t>7-</w:t>
            </w:r>
            <w:r w:rsidRPr="00EA45AA">
              <w:rPr>
                <w:rFonts w:hint="eastAsia"/>
              </w:rPr>
              <w:t>4</w:t>
            </w:r>
            <w:r w:rsidRPr="0015187D">
              <w:rPr>
                <w:rFonts w:hint="eastAsia"/>
              </w:rPr>
              <w:t>：</w:t>
            </w:r>
          </w:p>
          <w:p w:rsidR="00841F2F" w:rsidRPr="00066D55" w:rsidRDefault="00841F2F" w:rsidP="00841F2F">
            <w:pPr>
              <w:pStyle w:val="a3"/>
              <w:snapToGrid w:val="0"/>
              <w:spacing w:line="360" w:lineRule="auto"/>
              <w:ind w:firstLine="482"/>
              <w:jc w:val="center"/>
              <w:rPr>
                <w:b/>
                <w:bCs/>
                <w:snapToGrid w:val="0"/>
                <w:szCs w:val="24"/>
              </w:rPr>
            </w:pPr>
            <w:r w:rsidRPr="00066D55">
              <w:rPr>
                <w:rFonts w:hAnsi="宋体"/>
                <w:b/>
                <w:snapToGrid w:val="0"/>
                <w:szCs w:val="24"/>
              </w:rPr>
              <w:t>表</w:t>
            </w:r>
            <w:r w:rsidRPr="0015187D">
              <w:rPr>
                <w:b/>
                <w:snapToGrid w:val="0"/>
                <w:szCs w:val="24"/>
              </w:rPr>
              <w:t>7-3</w:t>
            </w:r>
            <w:r w:rsidRPr="00066D55">
              <w:rPr>
                <w:rFonts w:hint="eastAsia"/>
                <w:b/>
                <w:snapToGrid w:val="0"/>
                <w:szCs w:val="24"/>
              </w:rPr>
              <w:t xml:space="preserve"> </w:t>
            </w:r>
            <w:r w:rsidRPr="00066D55">
              <w:rPr>
                <w:b/>
                <w:snapToGrid w:val="0"/>
                <w:szCs w:val="24"/>
              </w:rPr>
              <w:t xml:space="preserve"> </w:t>
            </w:r>
            <w:r w:rsidRPr="00066D55">
              <w:rPr>
                <w:rFonts w:hAnsi="宋体" w:hint="eastAsia"/>
                <w:b/>
                <w:snapToGrid w:val="0"/>
                <w:szCs w:val="24"/>
              </w:rPr>
              <w:t>全厂</w:t>
            </w:r>
            <w:r w:rsidRPr="00066D55">
              <w:rPr>
                <w:rFonts w:hAnsi="宋体"/>
                <w:b/>
                <w:snapToGrid w:val="0"/>
                <w:szCs w:val="24"/>
              </w:rPr>
              <w:t>有组织污染物源强参数</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743"/>
              <w:gridCol w:w="852"/>
              <w:gridCol w:w="850"/>
              <w:gridCol w:w="992"/>
              <w:gridCol w:w="852"/>
              <w:gridCol w:w="850"/>
              <w:gridCol w:w="852"/>
              <w:gridCol w:w="875"/>
              <w:gridCol w:w="925"/>
              <w:gridCol w:w="760"/>
              <w:gridCol w:w="869"/>
              <w:gridCol w:w="996"/>
            </w:tblGrid>
            <w:tr w:rsidR="00841F2F" w:rsidRPr="00F533C1" w:rsidTr="00C409BE">
              <w:trPr>
                <w:cantSplit/>
                <w:trHeight w:val="114"/>
                <w:jc w:val="center"/>
              </w:trPr>
              <w:tc>
                <w:tcPr>
                  <w:tcW w:w="766" w:type="pct"/>
                  <w:gridSpan w:val="2"/>
                  <w:vMerge w:val="restart"/>
                  <w:vAlign w:val="center"/>
                </w:tcPr>
                <w:p w:rsidR="00841F2F" w:rsidRPr="00F533C1" w:rsidRDefault="00841F2F" w:rsidP="00841F2F">
                  <w:pPr>
                    <w:pStyle w:val="aff"/>
                    <w:rPr>
                      <w:b/>
                      <w:color w:val="auto"/>
                    </w:rPr>
                  </w:pPr>
                  <w:r w:rsidRPr="00F533C1">
                    <w:rPr>
                      <w:rFonts w:hAnsi="宋体"/>
                      <w:b/>
                      <w:color w:val="auto"/>
                    </w:rPr>
                    <w:t>主要污染物</w:t>
                  </w:r>
                </w:p>
              </w:tc>
              <w:tc>
                <w:tcPr>
                  <w:tcW w:w="408" w:type="pct"/>
                  <w:vMerge w:val="restart"/>
                  <w:vAlign w:val="center"/>
                </w:tcPr>
                <w:p w:rsidR="00841F2F" w:rsidRPr="00F533C1" w:rsidRDefault="00841F2F" w:rsidP="00841F2F">
                  <w:pPr>
                    <w:pStyle w:val="aff"/>
                    <w:rPr>
                      <w:b/>
                      <w:color w:val="auto"/>
                    </w:rPr>
                  </w:pPr>
                  <w:r w:rsidRPr="00F533C1">
                    <w:rPr>
                      <w:rFonts w:hAnsi="宋体"/>
                      <w:b/>
                      <w:color w:val="auto"/>
                    </w:rPr>
                    <w:t>排气量</w:t>
                  </w:r>
                  <w:r w:rsidRPr="00F533C1">
                    <w:rPr>
                      <w:b/>
                      <w:color w:val="auto"/>
                    </w:rPr>
                    <w:t>m</w:t>
                  </w:r>
                  <w:r w:rsidRPr="00F533C1">
                    <w:rPr>
                      <w:b/>
                      <w:color w:val="auto"/>
                      <w:vertAlign w:val="superscript"/>
                    </w:rPr>
                    <w:t>3</w:t>
                  </w:r>
                  <w:r w:rsidRPr="00F533C1">
                    <w:rPr>
                      <w:b/>
                      <w:color w:val="auto"/>
                    </w:rPr>
                    <w:t>/h</w:t>
                  </w:r>
                </w:p>
              </w:tc>
              <w:tc>
                <w:tcPr>
                  <w:tcW w:w="1293" w:type="pct"/>
                  <w:gridSpan w:val="3"/>
                  <w:vAlign w:val="center"/>
                </w:tcPr>
                <w:p w:rsidR="00841F2F" w:rsidRPr="00F533C1" w:rsidRDefault="00841F2F" w:rsidP="00841F2F">
                  <w:pPr>
                    <w:pStyle w:val="aff"/>
                    <w:rPr>
                      <w:b/>
                      <w:color w:val="auto"/>
                    </w:rPr>
                  </w:pPr>
                  <w:r w:rsidRPr="00F533C1">
                    <w:rPr>
                      <w:rFonts w:hAnsi="宋体"/>
                      <w:b/>
                      <w:color w:val="auto"/>
                    </w:rPr>
                    <w:t>排放情况</w:t>
                  </w:r>
                </w:p>
              </w:tc>
              <w:tc>
                <w:tcPr>
                  <w:tcW w:w="2055" w:type="pct"/>
                  <w:gridSpan w:val="5"/>
                  <w:vAlign w:val="center"/>
                </w:tcPr>
                <w:p w:rsidR="00841F2F" w:rsidRPr="00582269" w:rsidRDefault="00841F2F" w:rsidP="00841F2F">
                  <w:pPr>
                    <w:snapToGrid w:val="0"/>
                    <w:jc w:val="center"/>
                    <w:rPr>
                      <w:rFonts w:ascii="宋体" w:eastAsia="宋体" w:hAnsi="宋体"/>
                      <w:b/>
                      <w:sz w:val="21"/>
                      <w:szCs w:val="21"/>
                    </w:rPr>
                  </w:pPr>
                  <w:r w:rsidRPr="00582269">
                    <w:rPr>
                      <w:rFonts w:ascii="宋体" w:eastAsia="宋体" w:hAnsi="宋体"/>
                      <w:b/>
                      <w:sz w:val="21"/>
                      <w:szCs w:val="21"/>
                    </w:rPr>
                    <w:t>排放参数</w:t>
                  </w:r>
                </w:p>
              </w:tc>
              <w:tc>
                <w:tcPr>
                  <w:tcW w:w="478" w:type="pct"/>
                  <w:vMerge w:val="restart"/>
                  <w:vAlign w:val="center"/>
                </w:tcPr>
                <w:p w:rsidR="00841F2F" w:rsidRPr="00582269" w:rsidRDefault="00841F2F" w:rsidP="00841F2F">
                  <w:pPr>
                    <w:snapToGrid w:val="0"/>
                    <w:jc w:val="center"/>
                    <w:rPr>
                      <w:rFonts w:ascii="宋体" w:eastAsia="宋体" w:hAnsi="宋体"/>
                      <w:b/>
                      <w:sz w:val="21"/>
                      <w:szCs w:val="21"/>
                    </w:rPr>
                  </w:pPr>
                  <w:r w:rsidRPr="00582269">
                    <w:rPr>
                      <w:rFonts w:ascii="宋体" w:eastAsia="宋体" w:hAnsi="宋体"/>
                      <w:b/>
                      <w:sz w:val="21"/>
                      <w:szCs w:val="21"/>
                    </w:rPr>
                    <w:t>源强形式</w:t>
                  </w:r>
                </w:p>
              </w:tc>
            </w:tr>
            <w:tr w:rsidR="00C409BE" w:rsidRPr="00F533C1" w:rsidTr="00C409BE">
              <w:trPr>
                <w:cantSplit/>
                <w:trHeight w:val="114"/>
                <w:jc w:val="center"/>
              </w:trPr>
              <w:tc>
                <w:tcPr>
                  <w:tcW w:w="766" w:type="pct"/>
                  <w:gridSpan w:val="2"/>
                  <w:vMerge/>
                  <w:vAlign w:val="center"/>
                </w:tcPr>
                <w:p w:rsidR="00841F2F" w:rsidRPr="00F533C1" w:rsidRDefault="00841F2F" w:rsidP="00841F2F">
                  <w:pPr>
                    <w:pStyle w:val="aff"/>
                    <w:rPr>
                      <w:b/>
                      <w:color w:val="auto"/>
                    </w:rPr>
                  </w:pPr>
                </w:p>
              </w:tc>
              <w:tc>
                <w:tcPr>
                  <w:tcW w:w="408" w:type="pct"/>
                  <w:vMerge/>
                  <w:vAlign w:val="center"/>
                </w:tcPr>
                <w:p w:rsidR="00841F2F" w:rsidRPr="00F533C1" w:rsidRDefault="00841F2F" w:rsidP="00841F2F">
                  <w:pPr>
                    <w:pStyle w:val="aff"/>
                    <w:rPr>
                      <w:b/>
                      <w:color w:val="auto"/>
                    </w:rPr>
                  </w:pPr>
                </w:p>
              </w:tc>
              <w:tc>
                <w:tcPr>
                  <w:tcW w:w="476" w:type="pct"/>
                  <w:vAlign w:val="center"/>
                </w:tcPr>
                <w:p w:rsidR="00841F2F" w:rsidRPr="00F533C1" w:rsidRDefault="00841F2F" w:rsidP="00841F2F">
                  <w:pPr>
                    <w:pStyle w:val="aff"/>
                    <w:rPr>
                      <w:rFonts w:hAnsi="宋体"/>
                      <w:b/>
                      <w:color w:val="auto"/>
                    </w:rPr>
                  </w:pPr>
                  <w:r w:rsidRPr="00F533C1">
                    <w:rPr>
                      <w:rFonts w:hAnsi="宋体"/>
                      <w:b/>
                      <w:color w:val="auto"/>
                    </w:rPr>
                    <w:t>浓度</w:t>
                  </w:r>
                </w:p>
                <w:p w:rsidR="00841F2F" w:rsidRPr="00F533C1" w:rsidRDefault="00841F2F" w:rsidP="00841F2F">
                  <w:pPr>
                    <w:pStyle w:val="aff"/>
                    <w:rPr>
                      <w:b/>
                      <w:color w:val="auto"/>
                    </w:rPr>
                  </w:pPr>
                  <w:r w:rsidRPr="00F533C1">
                    <w:rPr>
                      <w:b/>
                      <w:color w:val="auto"/>
                    </w:rPr>
                    <w:t>(mg/m</w:t>
                  </w:r>
                  <w:r w:rsidRPr="00F533C1">
                    <w:rPr>
                      <w:b/>
                      <w:color w:val="auto"/>
                      <w:vertAlign w:val="superscript"/>
                    </w:rPr>
                    <w:t>3</w:t>
                  </w:r>
                  <w:r w:rsidRPr="00F533C1">
                    <w:rPr>
                      <w:b/>
                      <w:color w:val="auto"/>
                    </w:rPr>
                    <w:t>)</w:t>
                  </w:r>
                </w:p>
              </w:tc>
              <w:tc>
                <w:tcPr>
                  <w:tcW w:w="409" w:type="pct"/>
                  <w:vAlign w:val="center"/>
                </w:tcPr>
                <w:p w:rsidR="00841F2F" w:rsidRPr="00F533C1" w:rsidRDefault="00841F2F" w:rsidP="00841F2F">
                  <w:pPr>
                    <w:pStyle w:val="aff"/>
                    <w:rPr>
                      <w:rFonts w:hAnsi="宋体"/>
                      <w:b/>
                      <w:color w:val="auto"/>
                    </w:rPr>
                  </w:pPr>
                  <w:r w:rsidRPr="00F533C1">
                    <w:rPr>
                      <w:rFonts w:hAnsi="宋体"/>
                      <w:b/>
                      <w:color w:val="auto"/>
                    </w:rPr>
                    <w:t>速率</w:t>
                  </w:r>
                </w:p>
                <w:p w:rsidR="00841F2F" w:rsidRPr="00F533C1" w:rsidRDefault="00841F2F" w:rsidP="00841F2F">
                  <w:pPr>
                    <w:pStyle w:val="aff"/>
                    <w:rPr>
                      <w:b/>
                      <w:color w:val="auto"/>
                    </w:rPr>
                  </w:pPr>
                  <w:r w:rsidRPr="00F533C1">
                    <w:rPr>
                      <w:b/>
                      <w:color w:val="auto"/>
                    </w:rPr>
                    <w:t>(kg/h)</w:t>
                  </w:r>
                </w:p>
              </w:tc>
              <w:tc>
                <w:tcPr>
                  <w:tcW w:w="408" w:type="pct"/>
                  <w:vAlign w:val="center"/>
                </w:tcPr>
                <w:p w:rsidR="00841F2F" w:rsidRPr="00F533C1" w:rsidRDefault="00841F2F" w:rsidP="00841F2F">
                  <w:pPr>
                    <w:pStyle w:val="aff"/>
                    <w:rPr>
                      <w:rFonts w:hAnsi="宋体"/>
                      <w:b/>
                      <w:color w:val="auto"/>
                      <w:spacing w:val="-8"/>
                    </w:rPr>
                  </w:pPr>
                  <w:r w:rsidRPr="00F533C1">
                    <w:rPr>
                      <w:rFonts w:hAnsi="宋体"/>
                      <w:b/>
                      <w:color w:val="auto"/>
                      <w:spacing w:val="-8"/>
                    </w:rPr>
                    <w:t>排放量</w:t>
                  </w:r>
                </w:p>
                <w:p w:rsidR="00841F2F" w:rsidRPr="00F533C1" w:rsidRDefault="00841F2F" w:rsidP="00841F2F">
                  <w:pPr>
                    <w:pStyle w:val="aff"/>
                    <w:rPr>
                      <w:b/>
                      <w:color w:val="auto"/>
                      <w:spacing w:val="-8"/>
                    </w:rPr>
                  </w:pPr>
                  <w:r w:rsidRPr="00F533C1">
                    <w:rPr>
                      <w:b/>
                      <w:color w:val="auto"/>
                      <w:spacing w:val="-8"/>
                    </w:rPr>
                    <w:t>(t/a)</w:t>
                  </w:r>
                </w:p>
              </w:tc>
              <w:tc>
                <w:tcPr>
                  <w:tcW w:w="409" w:type="pct"/>
                  <w:vAlign w:val="center"/>
                </w:tcPr>
                <w:p w:rsidR="00841F2F" w:rsidRPr="00F533C1" w:rsidRDefault="00841F2F" w:rsidP="00841F2F">
                  <w:pPr>
                    <w:pStyle w:val="aff"/>
                    <w:rPr>
                      <w:rFonts w:hAnsi="宋体"/>
                      <w:b/>
                      <w:color w:val="auto"/>
                    </w:rPr>
                  </w:pPr>
                  <w:r w:rsidRPr="00F533C1">
                    <w:rPr>
                      <w:rFonts w:hAnsi="宋体"/>
                      <w:b/>
                      <w:color w:val="auto"/>
                    </w:rPr>
                    <w:t>高度</w:t>
                  </w:r>
                </w:p>
                <w:p w:rsidR="00841F2F" w:rsidRPr="00F533C1" w:rsidRDefault="00841F2F" w:rsidP="00841F2F">
                  <w:pPr>
                    <w:pStyle w:val="aff"/>
                    <w:rPr>
                      <w:b/>
                      <w:color w:val="auto"/>
                    </w:rPr>
                  </w:pPr>
                  <w:r w:rsidRPr="00F533C1">
                    <w:rPr>
                      <w:b/>
                      <w:color w:val="auto"/>
                    </w:rPr>
                    <w:t>（</w:t>
                  </w:r>
                  <w:r w:rsidRPr="00F533C1">
                    <w:rPr>
                      <w:b/>
                      <w:color w:val="auto"/>
                    </w:rPr>
                    <w:t>m</w:t>
                  </w:r>
                  <w:r w:rsidRPr="00F533C1">
                    <w:rPr>
                      <w:b/>
                      <w:color w:val="auto"/>
                    </w:rPr>
                    <w:t>）</w:t>
                  </w:r>
                </w:p>
              </w:tc>
              <w:tc>
                <w:tcPr>
                  <w:tcW w:w="420" w:type="pct"/>
                  <w:vAlign w:val="center"/>
                </w:tcPr>
                <w:p w:rsidR="00841F2F" w:rsidRPr="00F533C1" w:rsidRDefault="00841F2F" w:rsidP="00841F2F">
                  <w:pPr>
                    <w:pStyle w:val="aff"/>
                    <w:rPr>
                      <w:rFonts w:hAnsi="宋体"/>
                      <w:b/>
                      <w:color w:val="auto"/>
                    </w:rPr>
                  </w:pPr>
                  <w:r w:rsidRPr="00F533C1">
                    <w:rPr>
                      <w:rFonts w:hAnsi="宋体"/>
                      <w:b/>
                      <w:color w:val="auto"/>
                    </w:rPr>
                    <w:t>直径</w:t>
                  </w:r>
                </w:p>
                <w:p w:rsidR="00841F2F" w:rsidRPr="00F533C1" w:rsidRDefault="00841F2F" w:rsidP="00841F2F">
                  <w:pPr>
                    <w:pStyle w:val="aff"/>
                    <w:rPr>
                      <w:b/>
                      <w:color w:val="auto"/>
                    </w:rPr>
                  </w:pPr>
                  <w:r w:rsidRPr="00F533C1">
                    <w:rPr>
                      <w:b/>
                      <w:color w:val="auto"/>
                    </w:rPr>
                    <w:t>（</w:t>
                  </w:r>
                  <w:r w:rsidRPr="00F533C1">
                    <w:rPr>
                      <w:b/>
                      <w:color w:val="auto"/>
                    </w:rPr>
                    <w:t>m</w:t>
                  </w:r>
                  <w:r w:rsidRPr="00F533C1">
                    <w:rPr>
                      <w:b/>
                      <w:color w:val="auto"/>
                    </w:rPr>
                    <w:t>）</w:t>
                  </w:r>
                </w:p>
              </w:tc>
              <w:tc>
                <w:tcPr>
                  <w:tcW w:w="444" w:type="pct"/>
                  <w:vAlign w:val="center"/>
                </w:tcPr>
                <w:p w:rsidR="00841F2F" w:rsidRPr="00F533C1" w:rsidRDefault="00841F2F" w:rsidP="00841F2F">
                  <w:pPr>
                    <w:pStyle w:val="aff"/>
                    <w:rPr>
                      <w:b/>
                      <w:color w:val="auto"/>
                    </w:rPr>
                  </w:pPr>
                  <w:r w:rsidRPr="00F533C1">
                    <w:rPr>
                      <w:rFonts w:hint="eastAsia"/>
                      <w:b/>
                      <w:color w:val="auto"/>
                    </w:rPr>
                    <w:t>风速</w:t>
                  </w:r>
                </w:p>
                <w:p w:rsidR="00841F2F" w:rsidRPr="00F533C1" w:rsidRDefault="00841F2F" w:rsidP="00841F2F">
                  <w:pPr>
                    <w:pStyle w:val="aff"/>
                    <w:rPr>
                      <w:b/>
                      <w:color w:val="auto"/>
                    </w:rPr>
                  </w:pPr>
                  <w:r w:rsidRPr="00F533C1">
                    <w:rPr>
                      <w:b/>
                      <w:color w:val="auto"/>
                    </w:rPr>
                    <w:t>（</w:t>
                  </w:r>
                  <w:r w:rsidRPr="00F533C1">
                    <w:rPr>
                      <w:b/>
                      <w:color w:val="auto"/>
                    </w:rPr>
                    <w:t>m/s</w:t>
                  </w:r>
                  <w:r w:rsidRPr="00F533C1">
                    <w:rPr>
                      <w:b/>
                      <w:color w:val="auto"/>
                    </w:rPr>
                    <w:t>）</w:t>
                  </w:r>
                </w:p>
              </w:tc>
              <w:tc>
                <w:tcPr>
                  <w:tcW w:w="365" w:type="pct"/>
                  <w:vAlign w:val="center"/>
                </w:tcPr>
                <w:p w:rsidR="00841F2F" w:rsidRPr="00F533C1" w:rsidRDefault="00841F2F" w:rsidP="00841F2F">
                  <w:pPr>
                    <w:pStyle w:val="aff"/>
                    <w:rPr>
                      <w:b/>
                      <w:color w:val="auto"/>
                    </w:rPr>
                  </w:pPr>
                  <w:r w:rsidRPr="00F533C1">
                    <w:rPr>
                      <w:rFonts w:hint="eastAsia"/>
                      <w:b/>
                      <w:color w:val="auto"/>
                    </w:rPr>
                    <w:t>时间</w:t>
                  </w:r>
                </w:p>
                <w:p w:rsidR="00841F2F" w:rsidRPr="00F533C1" w:rsidRDefault="00841F2F" w:rsidP="00841F2F">
                  <w:pPr>
                    <w:pStyle w:val="aff"/>
                    <w:rPr>
                      <w:b/>
                      <w:color w:val="auto"/>
                    </w:rPr>
                  </w:pPr>
                  <w:r w:rsidRPr="00F533C1">
                    <w:rPr>
                      <w:b/>
                      <w:color w:val="auto"/>
                    </w:rPr>
                    <w:t>（</w:t>
                  </w:r>
                  <w:r w:rsidRPr="00F533C1">
                    <w:rPr>
                      <w:b/>
                      <w:color w:val="auto"/>
                    </w:rPr>
                    <w:t>h</w:t>
                  </w:r>
                  <w:r w:rsidRPr="00F533C1">
                    <w:rPr>
                      <w:b/>
                      <w:color w:val="auto"/>
                    </w:rPr>
                    <w:t>）</w:t>
                  </w:r>
                </w:p>
              </w:tc>
              <w:tc>
                <w:tcPr>
                  <w:tcW w:w="417" w:type="pct"/>
                  <w:vAlign w:val="center"/>
                </w:tcPr>
                <w:p w:rsidR="00841F2F" w:rsidRPr="00F533C1" w:rsidRDefault="00841F2F" w:rsidP="00841F2F">
                  <w:pPr>
                    <w:pStyle w:val="aff"/>
                    <w:rPr>
                      <w:b/>
                      <w:color w:val="auto"/>
                    </w:rPr>
                  </w:pPr>
                  <w:r w:rsidRPr="00F533C1">
                    <w:rPr>
                      <w:rFonts w:hint="eastAsia"/>
                      <w:b/>
                      <w:color w:val="auto"/>
                    </w:rPr>
                    <w:t>温度</w:t>
                  </w:r>
                </w:p>
                <w:p w:rsidR="00841F2F" w:rsidRPr="00F533C1" w:rsidRDefault="00841F2F" w:rsidP="00841F2F">
                  <w:pPr>
                    <w:pStyle w:val="aff"/>
                    <w:rPr>
                      <w:b/>
                      <w:color w:val="auto"/>
                    </w:rPr>
                  </w:pPr>
                  <w:r w:rsidRPr="00F533C1">
                    <w:rPr>
                      <w:b/>
                      <w:color w:val="auto"/>
                    </w:rPr>
                    <w:t>（</w:t>
                  </w:r>
                  <w:r w:rsidRPr="00F533C1">
                    <w:rPr>
                      <w:rFonts w:hAnsi="宋体"/>
                      <w:b/>
                      <w:color w:val="auto"/>
                    </w:rPr>
                    <w:t>℃</w:t>
                  </w:r>
                  <w:r w:rsidRPr="00F533C1">
                    <w:rPr>
                      <w:b/>
                      <w:color w:val="auto"/>
                    </w:rPr>
                    <w:t>）</w:t>
                  </w:r>
                </w:p>
              </w:tc>
              <w:tc>
                <w:tcPr>
                  <w:tcW w:w="478" w:type="pct"/>
                  <w:vMerge/>
                  <w:vAlign w:val="center"/>
                </w:tcPr>
                <w:p w:rsidR="00841F2F" w:rsidRPr="00F533C1" w:rsidRDefault="00841F2F" w:rsidP="00841F2F">
                  <w:pPr>
                    <w:pStyle w:val="aff"/>
                    <w:rPr>
                      <w:b/>
                      <w:color w:val="auto"/>
                    </w:rPr>
                  </w:pPr>
                </w:p>
              </w:tc>
            </w:tr>
            <w:tr w:rsidR="00C409BE" w:rsidRPr="00F533C1" w:rsidTr="00C409BE">
              <w:trPr>
                <w:cantSplit/>
                <w:trHeight w:val="114"/>
                <w:jc w:val="center"/>
              </w:trPr>
              <w:tc>
                <w:tcPr>
                  <w:tcW w:w="357" w:type="pct"/>
                  <w:vAlign w:val="center"/>
                </w:tcPr>
                <w:p w:rsidR="00841F2F" w:rsidRPr="00F533C1" w:rsidRDefault="00841F2F" w:rsidP="00841F2F">
                  <w:pPr>
                    <w:pStyle w:val="aff"/>
                    <w:jc w:val="both"/>
                    <w:rPr>
                      <w:color w:val="auto"/>
                    </w:rPr>
                  </w:pPr>
                  <w:r w:rsidRPr="00F533C1">
                    <w:rPr>
                      <w:rFonts w:hint="eastAsia"/>
                      <w:color w:val="auto"/>
                    </w:rPr>
                    <w:t>抛丸处理工序</w:t>
                  </w:r>
                </w:p>
              </w:tc>
              <w:tc>
                <w:tcPr>
                  <w:tcW w:w="409" w:type="pct"/>
                  <w:vAlign w:val="center"/>
                </w:tcPr>
                <w:p w:rsidR="00841F2F" w:rsidRPr="00F533C1" w:rsidRDefault="00841F2F" w:rsidP="00841F2F">
                  <w:pPr>
                    <w:pStyle w:val="aff"/>
                    <w:rPr>
                      <w:color w:val="auto"/>
                    </w:rPr>
                  </w:pPr>
                  <w:r w:rsidRPr="00F533C1">
                    <w:rPr>
                      <w:rFonts w:hint="eastAsia"/>
                      <w:color w:val="auto"/>
                    </w:rPr>
                    <w:t>抛丸</w:t>
                  </w:r>
                </w:p>
                <w:p w:rsidR="00841F2F" w:rsidRPr="00F533C1" w:rsidRDefault="00841F2F" w:rsidP="00841F2F">
                  <w:pPr>
                    <w:pStyle w:val="aff"/>
                    <w:rPr>
                      <w:color w:val="auto"/>
                    </w:rPr>
                  </w:pPr>
                  <w:r w:rsidRPr="00F533C1">
                    <w:rPr>
                      <w:rFonts w:hint="eastAsia"/>
                      <w:color w:val="auto"/>
                    </w:rPr>
                    <w:t>粉尘</w:t>
                  </w:r>
                </w:p>
              </w:tc>
              <w:tc>
                <w:tcPr>
                  <w:tcW w:w="408" w:type="pct"/>
                  <w:vAlign w:val="center"/>
                </w:tcPr>
                <w:p w:rsidR="00841F2F" w:rsidRPr="00F533C1" w:rsidRDefault="00582269" w:rsidP="00841F2F">
                  <w:pPr>
                    <w:pStyle w:val="aff"/>
                    <w:rPr>
                      <w:color w:val="auto"/>
                    </w:rPr>
                  </w:pPr>
                  <w:r>
                    <w:rPr>
                      <w:rFonts w:eastAsiaTheme="minorEastAsia" w:hint="eastAsia"/>
                      <w:color w:val="auto"/>
                    </w:rPr>
                    <w:t>8</w:t>
                  </w:r>
                  <w:r w:rsidR="00841F2F" w:rsidRPr="00F533C1">
                    <w:rPr>
                      <w:rFonts w:hint="eastAsia"/>
                      <w:color w:val="auto"/>
                    </w:rPr>
                    <w:t>000</w:t>
                  </w:r>
                </w:p>
              </w:tc>
              <w:tc>
                <w:tcPr>
                  <w:tcW w:w="476" w:type="pct"/>
                  <w:vAlign w:val="center"/>
                </w:tcPr>
                <w:p w:rsidR="00841F2F" w:rsidRPr="00F533C1" w:rsidRDefault="00582269" w:rsidP="00841F2F">
                  <w:pPr>
                    <w:pStyle w:val="aff"/>
                    <w:rPr>
                      <w:rFonts w:eastAsiaTheme="minorEastAsia" w:hAnsi="宋体"/>
                      <w:color w:val="auto"/>
                    </w:rPr>
                  </w:pPr>
                  <w:r>
                    <w:rPr>
                      <w:rFonts w:hAnsi="宋体" w:hint="eastAsia"/>
                      <w:color w:val="auto"/>
                    </w:rPr>
                    <w:t>7.5</w:t>
                  </w:r>
                </w:p>
              </w:tc>
              <w:tc>
                <w:tcPr>
                  <w:tcW w:w="409" w:type="pct"/>
                  <w:vAlign w:val="center"/>
                </w:tcPr>
                <w:p w:rsidR="00841F2F" w:rsidRPr="00F533C1" w:rsidRDefault="00841F2F" w:rsidP="00582269">
                  <w:pPr>
                    <w:pStyle w:val="aff"/>
                    <w:rPr>
                      <w:rFonts w:eastAsiaTheme="minorEastAsia" w:hAnsi="宋体"/>
                      <w:color w:val="auto"/>
                    </w:rPr>
                  </w:pPr>
                  <w:r w:rsidRPr="00F533C1">
                    <w:rPr>
                      <w:rFonts w:hAnsi="宋体" w:hint="eastAsia"/>
                      <w:color w:val="auto"/>
                    </w:rPr>
                    <w:t>0.0</w:t>
                  </w:r>
                  <w:r w:rsidR="00582269">
                    <w:rPr>
                      <w:rFonts w:eastAsiaTheme="minorEastAsia" w:hAnsi="宋体" w:hint="eastAsia"/>
                      <w:color w:val="auto"/>
                    </w:rPr>
                    <w:t>6</w:t>
                  </w:r>
                </w:p>
              </w:tc>
              <w:tc>
                <w:tcPr>
                  <w:tcW w:w="408" w:type="pct"/>
                  <w:vAlign w:val="center"/>
                </w:tcPr>
                <w:p w:rsidR="00841F2F" w:rsidRPr="00F533C1" w:rsidRDefault="00841F2F" w:rsidP="00582269">
                  <w:pPr>
                    <w:pStyle w:val="aff"/>
                    <w:rPr>
                      <w:rFonts w:eastAsiaTheme="minorEastAsia" w:hAnsi="宋体"/>
                      <w:color w:val="auto"/>
                      <w:spacing w:val="-8"/>
                    </w:rPr>
                  </w:pPr>
                  <w:r w:rsidRPr="00F533C1">
                    <w:rPr>
                      <w:rFonts w:hAnsi="宋体" w:hint="eastAsia"/>
                      <w:color w:val="auto"/>
                      <w:spacing w:val="-8"/>
                    </w:rPr>
                    <w:t>0.</w:t>
                  </w:r>
                  <w:r w:rsidR="00582269">
                    <w:rPr>
                      <w:rFonts w:hAnsi="宋体" w:hint="eastAsia"/>
                      <w:color w:val="auto"/>
                      <w:spacing w:val="-8"/>
                    </w:rPr>
                    <w:t>11</w:t>
                  </w:r>
                  <w:r w:rsidRPr="00F533C1">
                    <w:rPr>
                      <w:rFonts w:eastAsiaTheme="minorEastAsia" w:hAnsi="宋体" w:hint="eastAsia"/>
                      <w:color w:val="auto"/>
                      <w:spacing w:val="-8"/>
                    </w:rPr>
                    <w:t>32</w:t>
                  </w:r>
                </w:p>
              </w:tc>
              <w:tc>
                <w:tcPr>
                  <w:tcW w:w="409" w:type="pct"/>
                  <w:vAlign w:val="center"/>
                </w:tcPr>
                <w:p w:rsidR="00841F2F" w:rsidRPr="00F533C1" w:rsidRDefault="00582269" w:rsidP="00841F2F">
                  <w:pPr>
                    <w:pStyle w:val="aff"/>
                    <w:rPr>
                      <w:rFonts w:hAnsi="宋体"/>
                      <w:color w:val="auto"/>
                    </w:rPr>
                  </w:pPr>
                  <w:r>
                    <w:rPr>
                      <w:rFonts w:hAnsi="宋体" w:hint="eastAsia"/>
                      <w:color w:val="auto"/>
                    </w:rPr>
                    <w:t>25</w:t>
                  </w:r>
                </w:p>
              </w:tc>
              <w:tc>
                <w:tcPr>
                  <w:tcW w:w="420" w:type="pct"/>
                  <w:vAlign w:val="center"/>
                </w:tcPr>
                <w:p w:rsidR="00841F2F" w:rsidRPr="00F533C1" w:rsidRDefault="00841F2F" w:rsidP="00841F2F">
                  <w:pPr>
                    <w:pStyle w:val="aff"/>
                    <w:rPr>
                      <w:rFonts w:eastAsiaTheme="minorEastAsia" w:hAnsi="宋体"/>
                      <w:color w:val="auto"/>
                    </w:rPr>
                  </w:pPr>
                  <w:r w:rsidRPr="00F533C1">
                    <w:rPr>
                      <w:rFonts w:hAnsi="宋体" w:hint="eastAsia"/>
                      <w:color w:val="auto"/>
                    </w:rPr>
                    <w:t>0.</w:t>
                  </w:r>
                  <w:r w:rsidRPr="00F533C1">
                    <w:rPr>
                      <w:rFonts w:eastAsiaTheme="minorEastAsia" w:hAnsi="宋体" w:hint="eastAsia"/>
                      <w:color w:val="auto"/>
                    </w:rPr>
                    <w:t>4</w:t>
                  </w:r>
                  <w:r w:rsidR="002276D1">
                    <w:rPr>
                      <w:rFonts w:eastAsiaTheme="minorEastAsia" w:hAnsi="宋体" w:hint="eastAsia"/>
                      <w:color w:val="auto"/>
                    </w:rPr>
                    <w:t>5</w:t>
                  </w:r>
                </w:p>
              </w:tc>
              <w:tc>
                <w:tcPr>
                  <w:tcW w:w="444" w:type="pct"/>
                  <w:vAlign w:val="center"/>
                </w:tcPr>
                <w:p w:rsidR="00841F2F" w:rsidRPr="00F533C1" w:rsidRDefault="00841F2F" w:rsidP="002276D1">
                  <w:pPr>
                    <w:pStyle w:val="aff"/>
                    <w:rPr>
                      <w:rFonts w:eastAsiaTheme="minorEastAsia"/>
                      <w:color w:val="auto"/>
                    </w:rPr>
                  </w:pPr>
                  <w:r w:rsidRPr="00F533C1">
                    <w:rPr>
                      <w:rFonts w:eastAsiaTheme="minorEastAsia" w:hint="eastAsia"/>
                      <w:color w:val="auto"/>
                    </w:rPr>
                    <w:t>13.</w:t>
                  </w:r>
                  <w:r w:rsidR="002276D1">
                    <w:rPr>
                      <w:rFonts w:eastAsiaTheme="minorEastAsia" w:hint="eastAsia"/>
                      <w:color w:val="auto"/>
                    </w:rPr>
                    <w:t>98</w:t>
                  </w:r>
                </w:p>
              </w:tc>
              <w:tc>
                <w:tcPr>
                  <w:tcW w:w="365" w:type="pct"/>
                  <w:vAlign w:val="center"/>
                </w:tcPr>
                <w:p w:rsidR="00841F2F" w:rsidRPr="00F533C1" w:rsidRDefault="00582269" w:rsidP="00841F2F">
                  <w:pPr>
                    <w:pStyle w:val="aff"/>
                    <w:rPr>
                      <w:color w:val="auto"/>
                    </w:rPr>
                  </w:pPr>
                  <w:r>
                    <w:rPr>
                      <w:rFonts w:eastAsiaTheme="minorEastAsia" w:hint="eastAsia"/>
                      <w:color w:val="auto"/>
                    </w:rPr>
                    <w:t>1890</w:t>
                  </w:r>
                </w:p>
              </w:tc>
              <w:tc>
                <w:tcPr>
                  <w:tcW w:w="417" w:type="pct"/>
                  <w:vAlign w:val="center"/>
                </w:tcPr>
                <w:p w:rsidR="00841F2F" w:rsidRPr="00F533C1" w:rsidRDefault="00841F2F" w:rsidP="00841F2F">
                  <w:pPr>
                    <w:pStyle w:val="aff"/>
                    <w:rPr>
                      <w:color w:val="auto"/>
                    </w:rPr>
                  </w:pPr>
                  <w:r w:rsidRPr="00F533C1">
                    <w:rPr>
                      <w:rFonts w:hint="eastAsia"/>
                      <w:color w:val="auto"/>
                    </w:rPr>
                    <w:t>25</w:t>
                  </w:r>
                </w:p>
              </w:tc>
              <w:tc>
                <w:tcPr>
                  <w:tcW w:w="478" w:type="pct"/>
                  <w:vAlign w:val="center"/>
                </w:tcPr>
                <w:p w:rsidR="00841F2F" w:rsidRPr="00F533C1" w:rsidRDefault="00841F2F" w:rsidP="00841F2F">
                  <w:pPr>
                    <w:pStyle w:val="aff"/>
                    <w:rPr>
                      <w:b/>
                      <w:color w:val="auto"/>
                    </w:rPr>
                  </w:pPr>
                  <w:r w:rsidRPr="00F533C1">
                    <w:rPr>
                      <w:rFonts w:hint="eastAsia"/>
                      <w:color w:val="auto"/>
                    </w:rPr>
                    <w:t>点源（</w:t>
                  </w:r>
                  <w:r w:rsidRPr="00F533C1">
                    <w:t>1#</w:t>
                  </w:r>
                  <w:r w:rsidRPr="00F533C1">
                    <w:rPr>
                      <w:rFonts w:hint="eastAsia"/>
                      <w:color w:val="auto"/>
                    </w:rPr>
                    <w:t>排气筒）</w:t>
                  </w:r>
                </w:p>
              </w:tc>
            </w:tr>
            <w:tr w:rsidR="00C409BE" w:rsidRPr="00F533C1" w:rsidTr="00C409BE">
              <w:trPr>
                <w:cantSplit/>
                <w:trHeight w:val="449"/>
                <w:jc w:val="center"/>
              </w:trPr>
              <w:tc>
                <w:tcPr>
                  <w:tcW w:w="357" w:type="pct"/>
                  <w:vMerge w:val="restart"/>
                  <w:vAlign w:val="center"/>
                </w:tcPr>
                <w:p w:rsidR="00841F2F" w:rsidRPr="00F533C1" w:rsidRDefault="00841F2F" w:rsidP="00841F2F">
                  <w:pPr>
                    <w:pStyle w:val="aff"/>
                    <w:rPr>
                      <w:rFonts w:ascii="宋体" w:hAnsi="宋体"/>
                      <w:color w:val="auto"/>
                    </w:rPr>
                  </w:pPr>
                  <w:r w:rsidRPr="00F533C1">
                    <w:rPr>
                      <w:rFonts w:ascii="宋体" w:hAnsi="宋体" w:hint="eastAsia"/>
                      <w:color w:val="auto"/>
                    </w:rPr>
                    <w:t>喷漆晾干工序</w:t>
                  </w:r>
                </w:p>
              </w:tc>
              <w:tc>
                <w:tcPr>
                  <w:tcW w:w="409" w:type="pct"/>
                  <w:vAlign w:val="center"/>
                </w:tcPr>
                <w:p w:rsidR="00841F2F" w:rsidRPr="00F533C1" w:rsidRDefault="00841F2F" w:rsidP="00841F2F">
                  <w:pPr>
                    <w:pStyle w:val="aff"/>
                    <w:rPr>
                      <w:rFonts w:eastAsiaTheme="minorEastAsia"/>
                      <w:color w:val="auto"/>
                    </w:rPr>
                  </w:pPr>
                  <w:r w:rsidRPr="00F533C1">
                    <w:rPr>
                      <w:rFonts w:eastAsiaTheme="minorEastAsia" w:hint="eastAsia"/>
                      <w:color w:val="auto"/>
                    </w:rPr>
                    <w:t>VOCs</w:t>
                  </w:r>
                </w:p>
              </w:tc>
              <w:tc>
                <w:tcPr>
                  <w:tcW w:w="408" w:type="pct"/>
                  <w:vMerge w:val="restart"/>
                  <w:vAlign w:val="center"/>
                </w:tcPr>
                <w:p w:rsidR="00841F2F" w:rsidRPr="00F533C1" w:rsidRDefault="00582269" w:rsidP="00841F2F">
                  <w:pPr>
                    <w:pStyle w:val="aff"/>
                    <w:rPr>
                      <w:rFonts w:eastAsiaTheme="minorEastAsia"/>
                      <w:color w:val="auto"/>
                    </w:rPr>
                  </w:pPr>
                  <w:r>
                    <w:rPr>
                      <w:rFonts w:eastAsiaTheme="minorEastAsia" w:hint="eastAsia"/>
                      <w:color w:val="auto"/>
                    </w:rPr>
                    <w:t>20000</w:t>
                  </w:r>
                </w:p>
              </w:tc>
              <w:tc>
                <w:tcPr>
                  <w:tcW w:w="476" w:type="pct"/>
                  <w:vAlign w:val="center"/>
                </w:tcPr>
                <w:p w:rsidR="00841F2F" w:rsidRPr="00F533C1" w:rsidRDefault="00582269" w:rsidP="00841F2F">
                  <w:pPr>
                    <w:pStyle w:val="aff"/>
                    <w:rPr>
                      <w:rFonts w:eastAsiaTheme="minorEastAsia" w:hAnsi="宋体"/>
                      <w:color w:val="auto"/>
                    </w:rPr>
                  </w:pPr>
                  <w:r>
                    <w:rPr>
                      <w:rFonts w:hAnsi="宋体" w:hint="eastAsia"/>
                      <w:color w:val="auto"/>
                    </w:rPr>
                    <w:t>3.537</w:t>
                  </w:r>
                </w:p>
              </w:tc>
              <w:tc>
                <w:tcPr>
                  <w:tcW w:w="409" w:type="pct"/>
                  <w:vAlign w:val="center"/>
                </w:tcPr>
                <w:p w:rsidR="00841F2F" w:rsidRPr="00F533C1" w:rsidRDefault="00841F2F" w:rsidP="00582269">
                  <w:pPr>
                    <w:pStyle w:val="aff"/>
                    <w:rPr>
                      <w:rFonts w:eastAsiaTheme="minorEastAsia" w:hAnsi="宋体"/>
                      <w:color w:val="auto"/>
                    </w:rPr>
                  </w:pPr>
                  <w:r w:rsidRPr="00F533C1">
                    <w:rPr>
                      <w:rFonts w:hAnsi="宋体" w:hint="eastAsia"/>
                      <w:color w:val="auto"/>
                    </w:rPr>
                    <w:t>0.</w:t>
                  </w:r>
                  <w:r w:rsidRPr="00F533C1">
                    <w:rPr>
                      <w:rFonts w:eastAsiaTheme="minorEastAsia" w:hAnsi="宋体" w:hint="eastAsia"/>
                      <w:color w:val="auto"/>
                    </w:rPr>
                    <w:t>0</w:t>
                  </w:r>
                  <w:r w:rsidR="00582269">
                    <w:rPr>
                      <w:rFonts w:eastAsiaTheme="minorEastAsia" w:hAnsi="宋体" w:hint="eastAsia"/>
                      <w:color w:val="auto"/>
                    </w:rPr>
                    <w:t>707</w:t>
                  </w:r>
                </w:p>
              </w:tc>
              <w:tc>
                <w:tcPr>
                  <w:tcW w:w="408" w:type="pct"/>
                  <w:vAlign w:val="center"/>
                </w:tcPr>
                <w:p w:rsidR="00841F2F" w:rsidRPr="00F533C1" w:rsidRDefault="00841F2F" w:rsidP="00582269">
                  <w:pPr>
                    <w:pStyle w:val="aff"/>
                    <w:rPr>
                      <w:rFonts w:eastAsiaTheme="minorEastAsia" w:hAnsi="宋体"/>
                      <w:color w:val="auto"/>
                      <w:spacing w:val="-8"/>
                    </w:rPr>
                  </w:pPr>
                  <w:r w:rsidRPr="00F533C1">
                    <w:rPr>
                      <w:rFonts w:hAnsi="宋体" w:hint="eastAsia"/>
                      <w:color w:val="auto"/>
                      <w:spacing w:val="-8"/>
                    </w:rPr>
                    <w:t>0.</w:t>
                  </w:r>
                  <w:r w:rsidR="00582269">
                    <w:rPr>
                      <w:rFonts w:eastAsiaTheme="minorEastAsia" w:hAnsi="宋体" w:hint="eastAsia"/>
                      <w:color w:val="auto"/>
                      <w:spacing w:val="-8"/>
                    </w:rPr>
                    <w:t>2306</w:t>
                  </w:r>
                </w:p>
              </w:tc>
              <w:tc>
                <w:tcPr>
                  <w:tcW w:w="409" w:type="pct"/>
                  <w:vMerge w:val="restart"/>
                  <w:vAlign w:val="center"/>
                </w:tcPr>
                <w:p w:rsidR="00841F2F" w:rsidRPr="00F533C1" w:rsidRDefault="00582269" w:rsidP="00841F2F">
                  <w:pPr>
                    <w:pStyle w:val="aff"/>
                    <w:rPr>
                      <w:rFonts w:hAnsi="宋体"/>
                      <w:color w:val="auto"/>
                    </w:rPr>
                  </w:pPr>
                  <w:r>
                    <w:rPr>
                      <w:rFonts w:hAnsi="宋体" w:hint="eastAsia"/>
                      <w:color w:val="auto"/>
                    </w:rPr>
                    <w:t>25</w:t>
                  </w:r>
                </w:p>
              </w:tc>
              <w:tc>
                <w:tcPr>
                  <w:tcW w:w="420" w:type="pct"/>
                  <w:vMerge w:val="restart"/>
                  <w:vAlign w:val="center"/>
                </w:tcPr>
                <w:p w:rsidR="00841F2F" w:rsidRPr="00F533C1" w:rsidRDefault="00841F2F" w:rsidP="002276D1">
                  <w:pPr>
                    <w:pStyle w:val="aff"/>
                    <w:rPr>
                      <w:rFonts w:eastAsiaTheme="minorEastAsia" w:hAnsi="宋体"/>
                      <w:color w:val="auto"/>
                    </w:rPr>
                  </w:pPr>
                  <w:r w:rsidRPr="00F533C1">
                    <w:rPr>
                      <w:rFonts w:eastAsiaTheme="minorEastAsia" w:hAnsi="宋体" w:hint="eastAsia"/>
                      <w:color w:val="auto"/>
                    </w:rPr>
                    <w:t>0.</w:t>
                  </w:r>
                  <w:r w:rsidR="002276D1">
                    <w:rPr>
                      <w:rFonts w:eastAsiaTheme="minorEastAsia" w:hAnsi="宋体" w:hint="eastAsia"/>
                      <w:color w:val="auto"/>
                    </w:rPr>
                    <w:t>7</w:t>
                  </w:r>
                </w:p>
              </w:tc>
              <w:tc>
                <w:tcPr>
                  <w:tcW w:w="444" w:type="pct"/>
                  <w:vMerge w:val="restart"/>
                  <w:vAlign w:val="center"/>
                </w:tcPr>
                <w:p w:rsidR="00841F2F" w:rsidRPr="00F533C1" w:rsidRDefault="002276D1" w:rsidP="00841F2F">
                  <w:pPr>
                    <w:pStyle w:val="aff"/>
                    <w:rPr>
                      <w:rFonts w:eastAsiaTheme="minorEastAsia"/>
                      <w:color w:val="auto"/>
                    </w:rPr>
                  </w:pPr>
                  <w:r>
                    <w:rPr>
                      <w:rFonts w:eastAsiaTheme="minorEastAsia" w:hint="eastAsia"/>
                      <w:color w:val="auto"/>
                    </w:rPr>
                    <w:t>14.44</w:t>
                  </w:r>
                </w:p>
              </w:tc>
              <w:tc>
                <w:tcPr>
                  <w:tcW w:w="365" w:type="pct"/>
                  <w:vAlign w:val="center"/>
                </w:tcPr>
                <w:p w:rsidR="00841F2F" w:rsidRPr="00F533C1" w:rsidRDefault="00582269" w:rsidP="00841F2F">
                  <w:pPr>
                    <w:pStyle w:val="aff"/>
                    <w:rPr>
                      <w:rFonts w:eastAsiaTheme="minorEastAsia"/>
                      <w:color w:val="auto"/>
                    </w:rPr>
                  </w:pPr>
                  <w:r>
                    <w:rPr>
                      <w:rFonts w:eastAsiaTheme="minorEastAsia" w:hint="eastAsia"/>
                      <w:color w:val="auto"/>
                    </w:rPr>
                    <w:t>3260</w:t>
                  </w:r>
                </w:p>
              </w:tc>
              <w:tc>
                <w:tcPr>
                  <w:tcW w:w="417" w:type="pct"/>
                  <w:vMerge w:val="restart"/>
                  <w:vAlign w:val="center"/>
                </w:tcPr>
                <w:p w:rsidR="00841F2F" w:rsidRPr="00F533C1" w:rsidRDefault="00841F2F" w:rsidP="00841F2F">
                  <w:pPr>
                    <w:pStyle w:val="aff"/>
                    <w:rPr>
                      <w:color w:val="auto"/>
                    </w:rPr>
                  </w:pPr>
                  <w:r w:rsidRPr="00F533C1">
                    <w:rPr>
                      <w:rFonts w:hint="eastAsia"/>
                      <w:color w:val="auto"/>
                    </w:rPr>
                    <w:t>25</w:t>
                  </w:r>
                </w:p>
              </w:tc>
              <w:tc>
                <w:tcPr>
                  <w:tcW w:w="478" w:type="pct"/>
                  <w:vMerge w:val="restart"/>
                  <w:vAlign w:val="center"/>
                </w:tcPr>
                <w:p w:rsidR="00841F2F" w:rsidRPr="00F533C1" w:rsidRDefault="00841F2F" w:rsidP="00841F2F">
                  <w:pPr>
                    <w:pStyle w:val="aff"/>
                    <w:rPr>
                      <w:color w:val="auto"/>
                    </w:rPr>
                  </w:pPr>
                  <w:r w:rsidRPr="00F533C1">
                    <w:rPr>
                      <w:rFonts w:hint="eastAsia"/>
                      <w:color w:val="auto"/>
                    </w:rPr>
                    <w:t>点源（</w:t>
                  </w:r>
                  <w:r w:rsidRPr="00F533C1">
                    <w:rPr>
                      <w:rFonts w:hint="eastAsia"/>
                    </w:rPr>
                    <w:t>2</w:t>
                  </w:r>
                  <w:r w:rsidRPr="00F533C1">
                    <w:t>#</w:t>
                  </w:r>
                  <w:r w:rsidRPr="00F533C1">
                    <w:rPr>
                      <w:rFonts w:hint="eastAsia"/>
                      <w:color w:val="auto"/>
                    </w:rPr>
                    <w:t>排气筒）</w:t>
                  </w:r>
                </w:p>
              </w:tc>
            </w:tr>
            <w:tr w:rsidR="00C409BE" w:rsidRPr="00F533C1" w:rsidTr="00C409BE">
              <w:trPr>
                <w:cantSplit/>
                <w:trHeight w:val="427"/>
                <w:jc w:val="center"/>
              </w:trPr>
              <w:tc>
                <w:tcPr>
                  <w:tcW w:w="357" w:type="pct"/>
                  <w:vMerge/>
                  <w:vAlign w:val="center"/>
                </w:tcPr>
                <w:p w:rsidR="00841F2F" w:rsidRPr="00F533C1" w:rsidRDefault="00841F2F" w:rsidP="00841F2F">
                  <w:pPr>
                    <w:pStyle w:val="aff"/>
                    <w:rPr>
                      <w:rFonts w:eastAsiaTheme="minorEastAsia"/>
                      <w:color w:val="auto"/>
                    </w:rPr>
                  </w:pPr>
                </w:p>
              </w:tc>
              <w:tc>
                <w:tcPr>
                  <w:tcW w:w="409" w:type="pct"/>
                  <w:vAlign w:val="center"/>
                </w:tcPr>
                <w:p w:rsidR="00841F2F" w:rsidRPr="00F533C1" w:rsidRDefault="00841F2F" w:rsidP="00841F2F">
                  <w:pPr>
                    <w:pStyle w:val="aff"/>
                    <w:rPr>
                      <w:rFonts w:ascii="宋体" w:hAnsi="宋体"/>
                      <w:color w:val="auto"/>
                    </w:rPr>
                  </w:pPr>
                  <w:r w:rsidRPr="00F533C1">
                    <w:rPr>
                      <w:rFonts w:ascii="宋体" w:hAnsi="宋体" w:hint="eastAsia"/>
                      <w:color w:val="auto"/>
                    </w:rPr>
                    <w:t>染料尘</w:t>
                  </w:r>
                </w:p>
              </w:tc>
              <w:tc>
                <w:tcPr>
                  <w:tcW w:w="408" w:type="pct"/>
                  <w:vMerge/>
                  <w:vAlign w:val="center"/>
                </w:tcPr>
                <w:p w:rsidR="00841F2F" w:rsidRPr="00F533C1" w:rsidRDefault="00841F2F" w:rsidP="00841F2F">
                  <w:pPr>
                    <w:pStyle w:val="aff"/>
                    <w:rPr>
                      <w:color w:val="auto"/>
                    </w:rPr>
                  </w:pPr>
                </w:p>
              </w:tc>
              <w:tc>
                <w:tcPr>
                  <w:tcW w:w="476" w:type="pct"/>
                  <w:vAlign w:val="center"/>
                </w:tcPr>
                <w:p w:rsidR="00841F2F" w:rsidRPr="00F533C1" w:rsidRDefault="00841F2F" w:rsidP="00582269">
                  <w:pPr>
                    <w:pStyle w:val="aff"/>
                    <w:rPr>
                      <w:rFonts w:eastAsiaTheme="minorEastAsia" w:hAnsi="宋体"/>
                      <w:color w:val="auto"/>
                    </w:rPr>
                  </w:pPr>
                  <w:r w:rsidRPr="00F533C1">
                    <w:rPr>
                      <w:rFonts w:eastAsiaTheme="minorEastAsia" w:hAnsi="宋体" w:hint="eastAsia"/>
                      <w:color w:val="auto"/>
                    </w:rPr>
                    <w:t>6.</w:t>
                  </w:r>
                  <w:r w:rsidR="00582269">
                    <w:rPr>
                      <w:rFonts w:eastAsiaTheme="minorEastAsia" w:hAnsi="宋体" w:hint="eastAsia"/>
                      <w:color w:val="auto"/>
                    </w:rPr>
                    <w:t>765</w:t>
                  </w:r>
                </w:p>
              </w:tc>
              <w:tc>
                <w:tcPr>
                  <w:tcW w:w="409" w:type="pct"/>
                  <w:vAlign w:val="center"/>
                </w:tcPr>
                <w:p w:rsidR="00841F2F" w:rsidRPr="00F533C1" w:rsidRDefault="00841F2F" w:rsidP="00582269">
                  <w:pPr>
                    <w:pStyle w:val="aff"/>
                    <w:rPr>
                      <w:rFonts w:eastAsiaTheme="minorEastAsia" w:hAnsi="宋体"/>
                      <w:color w:val="auto"/>
                    </w:rPr>
                  </w:pPr>
                  <w:r w:rsidRPr="00F533C1">
                    <w:rPr>
                      <w:rFonts w:eastAsiaTheme="minorEastAsia" w:hAnsi="宋体" w:hint="eastAsia"/>
                      <w:color w:val="auto"/>
                    </w:rPr>
                    <w:t>0.</w:t>
                  </w:r>
                  <w:r w:rsidR="00582269">
                    <w:rPr>
                      <w:rFonts w:eastAsiaTheme="minorEastAsia" w:hAnsi="宋体" w:hint="eastAsia"/>
                      <w:color w:val="auto"/>
                    </w:rPr>
                    <w:t>1353</w:t>
                  </w:r>
                </w:p>
              </w:tc>
              <w:tc>
                <w:tcPr>
                  <w:tcW w:w="408" w:type="pct"/>
                  <w:vAlign w:val="center"/>
                </w:tcPr>
                <w:p w:rsidR="00841F2F" w:rsidRPr="00F533C1" w:rsidRDefault="00841F2F" w:rsidP="00582269">
                  <w:pPr>
                    <w:pStyle w:val="aff"/>
                    <w:rPr>
                      <w:rFonts w:eastAsiaTheme="minorEastAsia" w:hAnsi="宋体"/>
                      <w:color w:val="auto"/>
                      <w:spacing w:val="-8"/>
                    </w:rPr>
                  </w:pPr>
                  <w:r w:rsidRPr="00F533C1">
                    <w:rPr>
                      <w:rFonts w:eastAsiaTheme="minorEastAsia" w:hAnsi="宋体" w:hint="eastAsia"/>
                      <w:color w:val="auto"/>
                      <w:spacing w:val="-8"/>
                    </w:rPr>
                    <w:t>0.</w:t>
                  </w:r>
                  <w:r w:rsidR="00582269">
                    <w:rPr>
                      <w:rFonts w:eastAsiaTheme="minorEastAsia" w:hAnsi="宋体" w:hint="eastAsia"/>
                      <w:color w:val="auto"/>
                      <w:spacing w:val="-8"/>
                    </w:rPr>
                    <w:t>1976</w:t>
                  </w:r>
                </w:p>
              </w:tc>
              <w:tc>
                <w:tcPr>
                  <w:tcW w:w="409" w:type="pct"/>
                  <w:vMerge/>
                  <w:vAlign w:val="center"/>
                </w:tcPr>
                <w:p w:rsidR="00841F2F" w:rsidRPr="00F533C1" w:rsidRDefault="00841F2F" w:rsidP="00841F2F">
                  <w:pPr>
                    <w:pStyle w:val="aff"/>
                    <w:rPr>
                      <w:rFonts w:hAnsi="宋体"/>
                      <w:color w:val="auto"/>
                    </w:rPr>
                  </w:pPr>
                </w:p>
              </w:tc>
              <w:tc>
                <w:tcPr>
                  <w:tcW w:w="420" w:type="pct"/>
                  <w:vMerge/>
                  <w:vAlign w:val="center"/>
                </w:tcPr>
                <w:p w:rsidR="00841F2F" w:rsidRPr="00F533C1" w:rsidRDefault="00841F2F" w:rsidP="00841F2F">
                  <w:pPr>
                    <w:pStyle w:val="aff"/>
                    <w:rPr>
                      <w:rFonts w:hAnsi="宋体"/>
                      <w:color w:val="auto"/>
                    </w:rPr>
                  </w:pPr>
                </w:p>
              </w:tc>
              <w:tc>
                <w:tcPr>
                  <w:tcW w:w="444" w:type="pct"/>
                  <w:vMerge/>
                  <w:vAlign w:val="center"/>
                </w:tcPr>
                <w:p w:rsidR="00841F2F" w:rsidRPr="00F533C1" w:rsidRDefault="00841F2F" w:rsidP="00841F2F">
                  <w:pPr>
                    <w:pStyle w:val="aff"/>
                    <w:rPr>
                      <w:color w:val="auto"/>
                    </w:rPr>
                  </w:pPr>
                </w:p>
              </w:tc>
              <w:tc>
                <w:tcPr>
                  <w:tcW w:w="365" w:type="pct"/>
                  <w:vAlign w:val="center"/>
                </w:tcPr>
                <w:p w:rsidR="00841F2F" w:rsidRPr="00F533C1" w:rsidRDefault="00582269" w:rsidP="00582269">
                  <w:pPr>
                    <w:pStyle w:val="aff"/>
                    <w:rPr>
                      <w:rFonts w:eastAsiaTheme="minorEastAsia"/>
                      <w:color w:val="auto"/>
                    </w:rPr>
                  </w:pPr>
                  <w:r>
                    <w:rPr>
                      <w:rFonts w:eastAsiaTheme="minorEastAsia" w:hint="eastAsia"/>
                      <w:color w:val="auto"/>
                    </w:rPr>
                    <w:t>1</w:t>
                  </w:r>
                  <w:r w:rsidR="00841F2F" w:rsidRPr="00F533C1">
                    <w:rPr>
                      <w:rFonts w:eastAsiaTheme="minorEastAsia" w:hint="eastAsia"/>
                      <w:color w:val="auto"/>
                    </w:rPr>
                    <w:t>4</w:t>
                  </w:r>
                  <w:r>
                    <w:rPr>
                      <w:rFonts w:eastAsiaTheme="minorEastAsia" w:hint="eastAsia"/>
                      <w:color w:val="auto"/>
                    </w:rPr>
                    <w:t>6</w:t>
                  </w:r>
                  <w:r w:rsidR="00841F2F" w:rsidRPr="00F533C1">
                    <w:rPr>
                      <w:rFonts w:eastAsiaTheme="minorEastAsia" w:hint="eastAsia"/>
                      <w:color w:val="auto"/>
                    </w:rPr>
                    <w:t>0</w:t>
                  </w:r>
                </w:p>
              </w:tc>
              <w:tc>
                <w:tcPr>
                  <w:tcW w:w="417" w:type="pct"/>
                  <w:vMerge/>
                  <w:vAlign w:val="center"/>
                </w:tcPr>
                <w:p w:rsidR="00841F2F" w:rsidRPr="00F533C1" w:rsidRDefault="00841F2F" w:rsidP="00841F2F">
                  <w:pPr>
                    <w:pStyle w:val="aff"/>
                    <w:rPr>
                      <w:color w:val="auto"/>
                    </w:rPr>
                  </w:pPr>
                </w:p>
              </w:tc>
              <w:tc>
                <w:tcPr>
                  <w:tcW w:w="478" w:type="pct"/>
                  <w:vMerge/>
                  <w:vAlign w:val="center"/>
                </w:tcPr>
                <w:p w:rsidR="00841F2F" w:rsidRPr="00F533C1" w:rsidRDefault="00841F2F" w:rsidP="00841F2F">
                  <w:pPr>
                    <w:pStyle w:val="aff"/>
                    <w:rPr>
                      <w:color w:val="auto"/>
                    </w:rPr>
                  </w:pPr>
                </w:p>
              </w:tc>
            </w:tr>
          </w:tbl>
          <w:p w:rsidR="00841F2F" w:rsidRPr="00EA45AA" w:rsidRDefault="00841F2F" w:rsidP="00D80452">
            <w:pPr>
              <w:snapToGrid w:val="0"/>
              <w:spacing w:beforeLines="50" w:line="360" w:lineRule="auto"/>
              <w:ind w:firstLineChars="10" w:firstLine="24"/>
              <w:jc w:val="center"/>
              <w:rPr>
                <w:b/>
                <w:bCs/>
                <w:snapToGrid w:val="0"/>
              </w:rPr>
            </w:pPr>
            <w:r w:rsidRPr="00EA45AA">
              <w:rPr>
                <w:rFonts w:ascii="宋体" w:hAnsi="宋体" w:hint="eastAsia"/>
                <w:b/>
                <w:bCs/>
                <w:snapToGrid w:val="0"/>
              </w:rPr>
              <w:t xml:space="preserve">   </w:t>
            </w:r>
            <w:r w:rsidRPr="00582269">
              <w:rPr>
                <w:rFonts w:ascii="宋体" w:eastAsia="宋体" w:hAnsi="宋体"/>
                <w:b/>
                <w:bCs/>
                <w:snapToGrid w:val="0"/>
              </w:rPr>
              <w:t>表</w:t>
            </w:r>
            <w:r w:rsidRPr="00EA45AA">
              <w:rPr>
                <w:b/>
                <w:bCs/>
                <w:snapToGrid w:val="0"/>
              </w:rPr>
              <w:t>7-</w:t>
            </w:r>
            <w:r w:rsidRPr="00EA45AA">
              <w:rPr>
                <w:rFonts w:hint="eastAsia"/>
                <w:b/>
                <w:bCs/>
                <w:snapToGrid w:val="0"/>
              </w:rPr>
              <w:t>4</w:t>
            </w:r>
            <w:r w:rsidRPr="00EA45AA">
              <w:rPr>
                <w:b/>
                <w:bCs/>
                <w:snapToGrid w:val="0"/>
              </w:rPr>
              <w:t xml:space="preserve">  </w:t>
            </w:r>
            <w:r w:rsidRPr="00582269">
              <w:rPr>
                <w:rFonts w:ascii="宋体" w:eastAsia="宋体" w:hAnsi="宋体"/>
                <w:b/>
                <w:bCs/>
                <w:snapToGrid w:val="0"/>
              </w:rPr>
              <w:t>无组织污染物源强参数</w:t>
            </w:r>
          </w:p>
          <w:tbl>
            <w:tblPr>
              <w:tblW w:w="5000" w:type="pct"/>
              <w:jc w:val="center"/>
              <w:tblBorders>
                <w:top w:val="single" w:sz="12" w:space="0" w:color="auto"/>
                <w:bottom w:val="single" w:sz="12" w:space="0" w:color="auto"/>
                <w:right w:val="single" w:sz="2" w:space="0" w:color="auto"/>
                <w:insideH w:val="single" w:sz="2" w:space="0" w:color="auto"/>
                <w:insideV w:val="single" w:sz="2" w:space="0" w:color="auto"/>
              </w:tblBorders>
              <w:tblLook w:val="0000"/>
            </w:tblPr>
            <w:tblGrid>
              <w:gridCol w:w="755"/>
              <w:gridCol w:w="1821"/>
              <w:gridCol w:w="1583"/>
              <w:gridCol w:w="1437"/>
              <w:gridCol w:w="1439"/>
              <w:gridCol w:w="1583"/>
              <w:gridCol w:w="1798"/>
            </w:tblGrid>
            <w:tr w:rsidR="00841F2F" w:rsidRPr="00582269" w:rsidTr="00CF3DE3">
              <w:trPr>
                <w:cantSplit/>
                <w:trHeight w:val="144"/>
                <w:jc w:val="center"/>
              </w:trPr>
              <w:tc>
                <w:tcPr>
                  <w:tcW w:w="362" w:type="pct"/>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b/>
                      <w:sz w:val="21"/>
                      <w:szCs w:val="21"/>
                    </w:rPr>
                    <w:t>序号</w:t>
                  </w:r>
                </w:p>
              </w:tc>
              <w:tc>
                <w:tcPr>
                  <w:tcW w:w="874" w:type="pct"/>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b/>
                      <w:sz w:val="21"/>
                      <w:szCs w:val="21"/>
                    </w:rPr>
                    <w:t>污染源位置</w:t>
                  </w:r>
                </w:p>
              </w:tc>
              <w:tc>
                <w:tcPr>
                  <w:tcW w:w="760" w:type="pct"/>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b/>
                      <w:sz w:val="21"/>
                      <w:szCs w:val="21"/>
                    </w:rPr>
                    <w:t>污染物名称</w:t>
                  </w:r>
                </w:p>
              </w:tc>
              <w:tc>
                <w:tcPr>
                  <w:tcW w:w="690" w:type="pct"/>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b/>
                      <w:sz w:val="21"/>
                      <w:szCs w:val="21"/>
                    </w:rPr>
                    <w:t>排放量</w:t>
                  </w:r>
                </w:p>
                <w:p w:rsidR="00841F2F" w:rsidRPr="00582269" w:rsidRDefault="00841F2F" w:rsidP="00841F2F">
                  <w:pPr>
                    <w:adjustRightInd w:val="0"/>
                    <w:snapToGrid w:val="0"/>
                    <w:jc w:val="center"/>
                    <w:rPr>
                      <w:b/>
                      <w:sz w:val="21"/>
                      <w:szCs w:val="21"/>
                    </w:rPr>
                  </w:pPr>
                  <w:r w:rsidRPr="00582269">
                    <w:rPr>
                      <w:b/>
                      <w:sz w:val="21"/>
                      <w:szCs w:val="21"/>
                    </w:rPr>
                    <w:t>(t/a)</w:t>
                  </w:r>
                </w:p>
              </w:tc>
              <w:tc>
                <w:tcPr>
                  <w:tcW w:w="691" w:type="pct"/>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hint="eastAsia"/>
                      <w:b/>
                      <w:sz w:val="21"/>
                      <w:szCs w:val="21"/>
                    </w:rPr>
                    <w:t>排放速率</w:t>
                  </w:r>
                </w:p>
                <w:p w:rsidR="00841F2F" w:rsidRPr="00582269" w:rsidRDefault="00841F2F" w:rsidP="00841F2F">
                  <w:pPr>
                    <w:adjustRightInd w:val="0"/>
                    <w:snapToGrid w:val="0"/>
                    <w:jc w:val="center"/>
                    <w:rPr>
                      <w:b/>
                      <w:sz w:val="21"/>
                      <w:szCs w:val="21"/>
                    </w:rPr>
                  </w:pPr>
                  <w:r w:rsidRPr="00582269">
                    <w:rPr>
                      <w:rFonts w:hint="eastAsia"/>
                      <w:b/>
                      <w:sz w:val="21"/>
                      <w:szCs w:val="21"/>
                    </w:rPr>
                    <w:t>（</w:t>
                  </w:r>
                  <w:r w:rsidRPr="00582269">
                    <w:rPr>
                      <w:rFonts w:hint="eastAsia"/>
                      <w:b/>
                      <w:sz w:val="21"/>
                      <w:szCs w:val="21"/>
                    </w:rPr>
                    <w:t>kg/h</w:t>
                  </w:r>
                  <w:r w:rsidRPr="00582269">
                    <w:rPr>
                      <w:rFonts w:hint="eastAsia"/>
                      <w:b/>
                      <w:sz w:val="21"/>
                      <w:szCs w:val="21"/>
                    </w:rPr>
                    <w:t>）</w:t>
                  </w:r>
                </w:p>
              </w:tc>
              <w:tc>
                <w:tcPr>
                  <w:tcW w:w="760" w:type="pct"/>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b/>
                      <w:sz w:val="21"/>
                      <w:szCs w:val="21"/>
                    </w:rPr>
                    <w:t>面源高度</w:t>
                  </w:r>
                </w:p>
                <w:p w:rsidR="00841F2F" w:rsidRPr="00582269" w:rsidRDefault="00841F2F" w:rsidP="00841F2F">
                  <w:pPr>
                    <w:adjustRightInd w:val="0"/>
                    <w:snapToGrid w:val="0"/>
                    <w:jc w:val="center"/>
                    <w:rPr>
                      <w:b/>
                      <w:sz w:val="21"/>
                      <w:szCs w:val="21"/>
                    </w:rPr>
                  </w:pPr>
                  <w:r w:rsidRPr="00582269">
                    <w:rPr>
                      <w:rFonts w:hAnsi="宋体"/>
                      <w:b/>
                      <w:sz w:val="21"/>
                      <w:szCs w:val="21"/>
                    </w:rPr>
                    <w:t>（</w:t>
                  </w:r>
                  <w:r w:rsidRPr="00582269">
                    <w:rPr>
                      <w:b/>
                      <w:sz w:val="21"/>
                      <w:szCs w:val="21"/>
                    </w:rPr>
                    <w:t>m</w:t>
                  </w:r>
                  <w:r w:rsidRPr="00582269">
                    <w:rPr>
                      <w:rFonts w:hAnsi="宋体"/>
                      <w:b/>
                      <w:sz w:val="21"/>
                      <w:szCs w:val="21"/>
                    </w:rPr>
                    <w:t>）</w:t>
                  </w:r>
                </w:p>
              </w:tc>
              <w:tc>
                <w:tcPr>
                  <w:tcW w:w="863" w:type="pct"/>
                  <w:tcBorders>
                    <w:right w:val="nil"/>
                  </w:tcBorders>
                  <w:vAlign w:val="center"/>
                </w:tcPr>
                <w:p w:rsidR="00841F2F" w:rsidRPr="00582269" w:rsidRDefault="00841F2F" w:rsidP="00841F2F">
                  <w:pPr>
                    <w:adjustRightInd w:val="0"/>
                    <w:snapToGrid w:val="0"/>
                    <w:jc w:val="center"/>
                    <w:rPr>
                      <w:rFonts w:ascii="宋体" w:eastAsia="宋体" w:hAnsi="宋体"/>
                      <w:b/>
                      <w:sz w:val="21"/>
                      <w:szCs w:val="21"/>
                    </w:rPr>
                  </w:pPr>
                  <w:r w:rsidRPr="00582269">
                    <w:rPr>
                      <w:rFonts w:ascii="宋体" w:eastAsia="宋体" w:hAnsi="宋体"/>
                      <w:b/>
                      <w:sz w:val="21"/>
                      <w:szCs w:val="21"/>
                    </w:rPr>
                    <w:t>污染源</w:t>
                  </w:r>
                  <w:r w:rsidRPr="00582269">
                    <w:rPr>
                      <w:rFonts w:ascii="宋体" w:eastAsia="宋体" w:hAnsi="宋体" w:hint="eastAsia"/>
                      <w:b/>
                      <w:sz w:val="21"/>
                      <w:szCs w:val="21"/>
                    </w:rPr>
                    <w:t>尺寸</w:t>
                  </w:r>
                </w:p>
                <w:p w:rsidR="00841F2F" w:rsidRPr="00582269" w:rsidRDefault="00841F2F" w:rsidP="00841F2F">
                  <w:pPr>
                    <w:adjustRightInd w:val="0"/>
                    <w:snapToGrid w:val="0"/>
                    <w:jc w:val="center"/>
                    <w:rPr>
                      <w:b/>
                      <w:sz w:val="21"/>
                      <w:szCs w:val="21"/>
                    </w:rPr>
                  </w:pPr>
                  <w:r w:rsidRPr="00582269">
                    <w:rPr>
                      <w:rFonts w:hAnsi="宋体"/>
                      <w:b/>
                      <w:sz w:val="21"/>
                      <w:szCs w:val="21"/>
                    </w:rPr>
                    <w:t>（</w:t>
                  </w:r>
                  <w:r w:rsidRPr="00582269">
                    <w:rPr>
                      <w:b/>
                      <w:sz w:val="21"/>
                      <w:szCs w:val="21"/>
                    </w:rPr>
                    <w:t>m</w:t>
                  </w:r>
                  <w:r w:rsidRPr="00582269">
                    <w:rPr>
                      <w:rFonts w:hAnsi="宋体"/>
                      <w:b/>
                      <w:sz w:val="21"/>
                      <w:szCs w:val="21"/>
                    </w:rPr>
                    <w:t>）</w:t>
                  </w:r>
                </w:p>
              </w:tc>
            </w:tr>
            <w:tr w:rsidR="00841F2F" w:rsidRPr="00582269" w:rsidTr="00CF3DE3">
              <w:trPr>
                <w:cantSplit/>
                <w:trHeight w:val="144"/>
                <w:jc w:val="center"/>
              </w:trPr>
              <w:tc>
                <w:tcPr>
                  <w:tcW w:w="362" w:type="pct"/>
                  <w:vAlign w:val="center"/>
                </w:tcPr>
                <w:p w:rsidR="00841F2F" w:rsidRPr="00582269" w:rsidRDefault="00582269" w:rsidP="00841F2F">
                  <w:pPr>
                    <w:snapToGrid w:val="0"/>
                    <w:jc w:val="center"/>
                    <w:rPr>
                      <w:sz w:val="21"/>
                      <w:szCs w:val="21"/>
                    </w:rPr>
                  </w:pPr>
                  <w:r w:rsidRPr="00582269">
                    <w:rPr>
                      <w:rFonts w:hint="eastAsia"/>
                      <w:sz w:val="21"/>
                      <w:szCs w:val="21"/>
                    </w:rPr>
                    <w:t>1</w:t>
                  </w:r>
                </w:p>
              </w:tc>
              <w:tc>
                <w:tcPr>
                  <w:tcW w:w="874" w:type="pct"/>
                  <w:vMerge w:val="restart"/>
                  <w:vAlign w:val="center"/>
                </w:tcPr>
                <w:p w:rsidR="00582269" w:rsidRPr="00582269" w:rsidRDefault="00841F2F" w:rsidP="00841F2F">
                  <w:pPr>
                    <w:adjustRightInd w:val="0"/>
                    <w:snapToGrid w:val="0"/>
                    <w:jc w:val="center"/>
                    <w:rPr>
                      <w:rFonts w:ascii="宋体" w:eastAsia="宋体" w:hAnsi="宋体"/>
                      <w:sz w:val="21"/>
                      <w:szCs w:val="21"/>
                    </w:rPr>
                  </w:pPr>
                  <w:r w:rsidRPr="00582269">
                    <w:rPr>
                      <w:rFonts w:hint="eastAsia"/>
                      <w:sz w:val="21"/>
                      <w:szCs w:val="21"/>
                    </w:rPr>
                    <w:t>1</w:t>
                  </w:r>
                  <w:r w:rsidRPr="00582269">
                    <w:rPr>
                      <w:sz w:val="21"/>
                      <w:szCs w:val="21"/>
                    </w:rPr>
                    <w:t>#</w:t>
                  </w:r>
                  <w:r w:rsidRPr="00582269">
                    <w:rPr>
                      <w:rFonts w:ascii="宋体" w:eastAsia="宋体" w:hAnsi="宋体" w:hint="eastAsia"/>
                      <w:sz w:val="21"/>
                      <w:szCs w:val="21"/>
                    </w:rPr>
                    <w:t>生产车间</w:t>
                  </w:r>
                </w:p>
                <w:p w:rsidR="00841F2F" w:rsidRPr="00582269" w:rsidRDefault="00582269" w:rsidP="00841F2F">
                  <w:pPr>
                    <w:adjustRightInd w:val="0"/>
                    <w:snapToGrid w:val="0"/>
                    <w:jc w:val="center"/>
                    <w:rPr>
                      <w:sz w:val="21"/>
                      <w:szCs w:val="21"/>
                    </w:rPr>
                  </w:pPr>
                  <w:r w:rsidRPr="00582269">
                    <w:rPr>
                      <w:rFonts w:ascii="宋体" w:eastAsia="宋体" w:hAnsi="宋体" w:hint="eastAsia"/>
                      <w:sz w:val="21"/>
                      <w:szCs w:val="21"/>
                    </w:rPr>
                    <w:t>机加工区域</w:t>
                  </w:r>
                </w:p>
              </w:tc>
              <w:tc>
                <w:tcPr>
                  <w:tcW w:w="760" w:type="pct"/>
                  <w:vAlign w:val="center"/>
                </w:tcPr>
                <w:p w:rsidR="00841F2F" w:rsidRPr="00582269" w:rsidRDefault="00841F2F" w:rsidP="00841F2F">
                  <w:pPr>
                    <w:adjustRightInd w:val="0"/>
                    <w:snapToGrid w:val="0"/>
                    <w:jc w:val="center"/>
                    <w:rPr>
                      <w:rFonts w:ascii="宋体" w:eastAsia="宋体" w:hAnsi="宋体"/>
                      <w:kern w:val="44"/>
                      <w:sz w:val="21"/>
                      <w:szCs w:val="21"/>
                    </w:rPr>
                  </w:pPr>
                  <w:r w:rsidRPr="00582269">
                    <w:rPr>
                      <w:rFonts w:ascii="宋体" w:eastAsia="宋体" w:hAnsi="宋体" w:hint="eastAsia"/>
                      <w:snapToGrid w:val="0"/>
                      <w:spacing w:val="-4"/>
                      <w:sz w:val="21"/>
                      <w:szCs w:val="21"/>
                    </w:rPr>
                    <w:t>焊接烟尘</w:t>
                  </w:r>
                </w:p>
              </w:tc>
              <w:tc>
                <w:tcPr>
                  <w:tcW w:w="690" w:type="pct"/>
                  <w:vAlign w:val="center"/>
                </w:tcPr>
                <w:p w:rsidR="00841F2F" w:rsidRPr="00582269" w:rsidRDefault="00841F2F" w:rsidP="00582269">
                  <w:pPr>
                    <w:adjustRightInd w:val="0"/>
                    <w:snapToGrid w:val="0"/>
                    <w:jc w:val="center"/>
                    <w:rPr>
                      <w:sz w:val="21"/>
                      <w:szCs w:val="21"/>
                    </w:rPr>
                  </w:pPr>
                  <w:r w:rsidRPr="00582269">
                    <w:rPr>
                      <w:rFonts w:hint="eastAsia"/>
                      <w:sz w:val="21"/>
                      <w:szCs w:val="21"/>
                    </w:rPr>
                    <w:t>0.0</w:t>
                  </w:r>
                  <w:r w:rsidR="00582269" w:rsidRPr="00582269">
                    <w:rPr>
                      <w:rFonts w:hint="eastAsia"/>
                      <w:sz w:val="21"/>
                      <w:szCs w:val="21"/>
                    </w:rPr>
                    <w:t>551</w:t>
                  </w:r>
                </w:p>
              </w:tc>
              <w:tc>
                <w:tcPr>
                  <w:tcW w:w="691" w:type="pct"/>
                  <w:vAlign w:val="center"/>
                </w:tcPr>
                <w:p w:rsidR="00841F2F" w:rsidRPr="00582269" w:rsidRDefault="00841F2F" w:rsidP="00582269">
                  <w:pPr>
                    <w:adjustRightInd w:val="0"/>
                    <w:snapToGrid w:val="0"/>
                    <w:jc w:val="center"/>
                    <w:rPr>
                      <w:sz w:val="21"/>
                      <w:szCs w:val="21"/>
                    </w:rPr>
                  </w:pPr>
                  <w:r w:rsidRPr="00582269">
                    <w:rPr>
                      <w:rFonts w:hint="eastAsia"/>
                      <w:sz w:val="21"/>
                      <w:szCs w:val="21"/>
                    </w:rPr>
                    <w:t>0.0</w:t>
                  </w:r>
                  <w:r w:rsidR="00582269" w:rsidRPr="00582269">
                    <w:rPr>
                      <w:rFonts w:hint="eastAsia"/>
                      <w:sz w:val="21"/>
                      <w:szCs w:val="21"/>
                    </w:rPr>
                    <w:t>46</w:t>
                  </w:r>
                </w:p>
              </w:tc>
              <w:tc>
                <w:tcPr>
                  <w:tcW w:w="760" w:type="pct"/>
                  <w:vMerge w:val="restart"/>
                  <w:vAlign w:val="center"/>
                </w:tcPr>
                <w:p w:rsidR="00841F2F" w:rsidRPr="00582269" w:rsidRDefault="00582269" w:rsidP="00841F2F">
                  <w:pPr>
                    <w:adjustRightInd w:val="0"/>
                    <w:snapToGrid w:val="0"/>
                    <w:jc w:val="center"/>
                    <w:rPr>
                      <w:sz w:val="21"/>
                      <w:szCs w:val="21"/>
                    </w:rPr>
                  </w:pPr>
                  <w:r w:rsidRPr="00582269">
                    <w:rPr>
                      <w:rFonts w:hint="eastAsia"/>
                      <w:sz w:val="21"/>
                      <w:szCs w:val="21"/>
                    </w:rPr>
                    <w:t>12</w:t>
                  </w:r>
                </w:p>
              </w:tc>
              <w:tc>
                <w:tcPr>
                  <w:tcW w:w="863" w:type="pct"/>
                  <w:vMerge w:val="restart"/>
                  <w:tcBorders>
                    <w:right w:val="nil"/>
                  </w:tcBorders>
                  <w:vAlign w:val="center"/>
                </w:tcPr>
                <w:p w:rsidR="00841F2F" w:rsidRPr="00582269" w:rsidRDefault="00582269" w:rsidP="00582269">
                  <w:pPr>
                    <w:snapToGrid w:val="0"/>
                    <w:jc w:val="center"/>
                    <w:rPr>
                      <w:sz w:val="21"/>
                      <w:szCs w:val="21"/>
                    </w:rPr>
                  </w:pPr>
                  <w:r w:rsidRPr="00582269">
                    <w:rPr>
                      <w:rFonts w:hint="eastAsia"/>
                      <w:sz w:val="21"/>
                      <w:szCs w:val="21"/>
                    </w:rPr>
                    <w:t>114.2</w:t>
                  </w:r>
                  <w:r w:rsidR="00841F2F" w:rsidRPr="00582269">
                    <w:rPr>
                      <w:rFonts w:hint="eastAsia"/>
                      <w:sz w:val="21"/>
                      <w:szCs w:val="21"/>
                    </w:rPr>
                    <w:t>×</w:t>
                  </w:r>
                  <w:r w:rsidRPr="00582269">
                    <w:rPr>
                      <w:rFonts w:hint="eastAsia"/>
                      <w:sz w:val="21"/>
                      <w:szCs w:val="21"/>
                    </w:rPr>
                    <w:t>36.4</w:t>
                  </w:r>
                </w:p>
              </w:tc>
            </w:tr>
            <w:tr w:rsidR="00841F2F" w:rsidRPr="00582269" w:rsidTr="00CF3DE3">
              <w:trPr>
                <w:cantSplit/>
                <w:trHeight w:val="144"/>
                <w:jc w:val="center"/>
              </w:trPr>
              <w:tc>
                <w:tcPr>
                  <w:tcW w:w="362" w:type="pct"/>
                  <w:vAlign w:val="center"/>
                </w:tcPr>
                <w:p w:rsidR="00841F2F" w:rsidRPr="00582269" w:rsidRDefault="00582269" w:rsidP="00841F2F">
                  <w:pPr>
                    <w:snapToGrid w:val="0"/>
                    <w:jc w:val="center"/>
                    <w:rPr>
                      <w:sz w:val="21"/>
                      <w:szCs w:val="21"/>
                    </w:rPr>
                  </w:pPr>
                  <w:r w:rsidRPr="00582269">
                    <w:rPr>
                      <w:rFonts w:hint="eastAsia"/>
                      <w:sz w:val="21"/>
                      <w:szCs w:val="21"/>
                    </w:rPr>
                    <w:t>2</w:t>
                  </w:r>
                </w:p>
              </w:tc>
              <w:tc>
                <w:tcPr>
                  <w:tcW w:w="874" w:type="pct"/>
                  <w:vMerge/>
                  <w:vAlign w:val="center"/>
                </w:tcPr>
                <w:p w:rsidR="00841F2F" w:rsidRPr="00582269" w:rsidRDefault="00841F2F" w:rsidP="00841F2F">
                  <w:pPr>
                    <w:adjustRightInd w:val="0"/>
                    <w:snapToGrid w:val="0"/>
                    <w:jc w:val="center"/>
                    <w:rPr>
                      <w:sz w:val="21"/>
                      <w:szCs w:val="21"/>
                    </w:rPr>
                  </w:pPr>
                </w:p>
              </w:tc>
              <w:tc>
                <w:tcPr>
                  <w:tcW w:w="760" w:type="pct"/>
                  <w:vAlign w:val="center"/>
                </w:tcPr>
                <w:p w:rsidR="00841F2F" w:rsidRPr="00582269" w:rsidRDefault="00841F2F" w:rsidP="00841F2F">
                  <w:pPr>
                    <w:adjustRightInd w:val="0"/>
                    <w:snapToGrid w:val="0"/>
                    <w:jc w:val="center"/>
                    <w:rPr>
                      <w:rFonts w:ascii="宋体" w:eastAsia="宋体" w:hAnsi="宋体"/>
                      <w:snapToGrid w:val="0"/>
                      <w:spacing w:val="-4"/>
                      <w:sz w:val="21"/>
                      <w:szCs w:val="21"/>
                    </w:rPr>
                  </w:pPr>
                  <w:r w:rsidRPr="00582269">
                    <w:rPr>
                      <w:rFonts w:ascii="宋体" w:eastAsia="宋体" w:hAnsi="宋体" w:hint="eastAsia"/>
                      <w:snapToGrid w:val="0"/>
                      <w:spacing w:val="-4"/>
                      <w:sz w:val="21"/>
                      <w:szCs w:val="21"/>
                    </w:rPr>
                    <w:t>打磨粉尘</w:t>
                  </w:r>
                </w:p>
              </w:tc>
              <w:tc>
                <w:tcPr>
                  <w:tcW w:w="690" w:type="pct"/>
                  <w:vAlign w:val="center"/>
                </w:tcPr>
                <w:p w:rsidR="00841F2F" w:rsidRPr="00582269" w:rsidRDefault="00841F2F" w:rsidP="00582269">
                  <w:pPr>
                    <w:adjustRightInd w:val="0"/>
                    <w:snapToGrid w:val="0"/>
                    <w:jc w:val="center"/>
                    <w:rPr>
                      <w:sz w:val="21"/>
                      <w:szCs w:val="21"/>
                    </w:rPr>
                  </w:pPr>
                  <w:r w:rsidRPr="00582269">
                    <w:rPr>
                      <w:rFonts w:hint="eastAsia"/>
                      <w:sz w:val="21"/>
                      <w:szCs w:val="21"/>
                    </w:rPr>
                    <w:t>0.0</w:t>
                  </w:r>
                  <w:r w:rsidR="00582269" w:rsidRPr="00582269">
                    <w:rPr>
                      <w:rFonts w:hint="eastAsia"/>
                      <w:sz w:val="21"/>
                      <w:szCs w:val="21"/>
                    </w:rPr>
                    <w:t>747</w:t>
                  </w:r>
                </w:p>
              </w:tc>
              <w:tc>
                <w:tcPr>
                  <w:tcW w:w="691" w:type="pct"/>
                  <w:vAlign w:val="center"/>
                </w:tcPr>
                <w:p w:rsidR="00841F2F" w:rsidRPr="00582269" w:rsidRDefault="00841F2F" w:rsidP="00582269">
                  <w:pPr>
                    <w:adjustRightInd w:val="0"/>
                    <w:snapToGrid w:val="0"/>
                    <w:jc w:val="center"/>
                    <w:rPr>
                      <w:sz w:val="21"/>
                      <w:szCs w:val="21"/>
                    </w:rPr>
                  </w:pPr>
                  <w:r w:rsidRPr="00582269">
                    <w:rPr>
                      <w:rFonts w:hint="eastAsia"/>
                      <w:sz w:val="21"/>
                      <w:szCs w:val="21"/>
                    </w:rPr>
                    <w:t>0.0</w:t>
                  </w:r>
                  <w:r w:rsidR="00582269" w:rsidRPr="00582269">
                    <w:rPr>
                      <w:rFonts w:hint="eastAsia"/>
                      <w:sz w:val="21"/>
                      <w:szCs w:val="21"/>
                    </w:rPr>
                    <w:t>622</w:t>
                  </w:r>
                </w:p>
              </w:tc>
              <w:tc>
                <w:tcPr>
                  <w:tcW w:w="760" w:type="pct"/>
                  <w:vMerge/>
                  <w:vAlign w:val="center"/>
                </w:tcPr>
                <w:p w:rsidR="00841F2F" w:rsidRPr="00582269" w:rsidRDefault="00841F2F" w:rsidP="00841F2F">
                  <w:pPr>
                    <w:adjustRightInd w:val="0"/>
                    <w:snapToGrid w:val="0"/>
                    <w:jc w:val="center"/>
                    <w:rPr>
                      <w:color w:val="FF0000"/>
                      <w:sz w:val="21"/>
                      <w:szCs w:val="21"/>
                    </w:rPr>
                  </w:pPr>
                </w:p>
              </w:tc>
              <w:tc>
                <w:tcPr>
                  <w:tcW w:w="863" w:type="pct"/>
                  <w:vMerge/>
                  <w:tcBorders>
                    <w:right w:val="nil"/>
                  </w:tcBorders>
                  <w:vAlign w:val="center"/>
                </w:tcPr>
                <w:p w:rsidR="00841F2F" w:rsidRPr="00582269" w:rsidRDefault="00841F2F" w:rsidP="00841F2F">
                  <w:pPr>
                    <w:snapToGrid w:val="0"/>
                    <w:jc w:val="center"/>
                    <w:rPr>
                      <w:sz w:val="21"/>
                      <w:szCs w:val="21"/>
                    </w:rPr>
                  </w:pPr>
                </w:p>
              </w:tc>
            </w:tr>
            <w:tr w:rsidR="00841F2F" w:rsidRPr="00582269" w:rsidTr="00CF3DE3">
              <w:trPr>
                <w:cantSplit/>
                <w:trHeight w:val="144"/>
                <w:jc w:val="center"/>
              </w:trPr>
              <w:tc>
                <w:tcPr>
                  <w:tcW w:w="362" w:type="pct"/>
                  <w:vAlign w:val="center"/>
                </w:tcPr>
                <w:p w:rsidR="00841F2F" w:rsidRPr="00582269" w:rsidRDefault="00582269" w:rsidP="00841F2F">
                  <w:pPr>
                    <w:snapToGrid w:val="0"/>
                    <w:jc w:val="center"/>
                    <w:rPr>
                      <w:sz w:val="21"/>
                      <w:szCs w:val="21"/>
                    </w:rPr>
                  </w:pPr>
                  <w:r w:rsidRPr="00582269">
                    <w:rPr>
                      <w:rFonts w:hint="eastAsia"/>
                      <w:sz w:val="21"/>
                      <w:szCs w:val="21"/>
                    </w:rPr>
                    <w:t>3</w:t>
                  </w:r>
                </w:p>
              </w:tc>
              <w:tc>
                <w:tcPr>
                  <w:tcW w:w="874" w:type="pct"/>
                  <w:vAlign w:val="center"/>
                </w:tcPr>
                <w:p w:rsidR="00841F2F" w:rsidRPr="00582269" w:rsidRDefault="00841F2F" w:rsidP="00841F2F">
                  <w:pPr>
                    <w:adjustRightInd w:val="0"/>
                    <w:snapToGrid w:val="0"/>
                    <w:jc w:val="center"/>
                    <w:rPr>
                      <w:sz w:val="21"/>
                      <w:szCs w:val="21"/>
                    </w:rPr>
                  </w:pPr>
                  <w:r w:rsidRPr="00582269">
                    <w:rPr>
                      <w:rFonts w:hint="eastAsia"/>
                      <w:sz w:val="21"/>
                      <w:szCs w:val="21"/>
                    </w:rPr>
                    <w:t>1#</w:t>
                  </w:r>
                  <w:r w:rsidRPr="00582269">
                    <w:rPr>
                      <w:rFonts w:ascii="宋体" w:eastAsia="宋体" w:hAnsi="宋体" w:hint="eastAsia"/>
                      <w:sz w:val="21"/>
                      <w:szCs w:val="21"/>
                    </w:rPr>
                    <w:t>生产车间</w:t>
                  </w:r>
                  <w:r w:rsidR="00582269" w:rsidRPr="00582269">
                    <w:rPr>
                      <w:rFonts w:ascii="宋体" w:eastAsia="宋体" w:hAnsi="宋体" w:hint="eastAsia"/>
                      <w:sz w:val="21"/>
                      <w:szCs w:val="21"/>
                    </w:rPr>
                    <w:t>机加工区域</w:t>
                  </w:r>
                  <w:r w:rsidRPr="00582269">
                    <w:rPr>
                      <w:rFonts w:ascii="宋体" w:eastAsia="宋体" w:hAnsi="宋体" w:hint="eastAsia"/>
                      <w:sz w:val="21"/>
                      <w:szCs w:val="21"/>
                    </w:rPr>
                    <w:t>合计</w:t>
                  </w:r>
                </w:p>
              </w:tc>
              <w:tc>
                <w:tcPr>
                  <w:tcW w:w="760" w:type="pct"/>
                  <w:vAlign w:val="center"/>
                </w:tcPr>
                <w:p w:rsidR="00841F2F" w:rsidRPr="00582269" w:rsidRDefault="00841F2F" w:rsidP="00841F2F">
                  <w:pPr>
                    <w:adjustRightInd w:val="0"/>
                    <w:snapToGrid w:val="0"/>
                    <w:jc w:val="center"/>
                    <w:rPr>
                      <w:rFonts w:ascii="宋体" w:eastAsia="宋体" w:hAnsi="宋体"/>
                      <w:kern w:val="44"/>
                      <w:sz w:val="21"/>
                      <w:szCs w:val="21"/>
                    </w:rPr>
                  </w:pPr>
                  <w:r w:rsidRPr="00582269">
                    <w:rPr>
                      <w:rFonts w:ascii="宋体" w:eastAsia="宋体" w:hAnsi="宋体" w:hint="eastAsia"/>
                      <w:kern w:val="44"/>
                      <w:sz w:val="21"/>
                      <w:szCs w:val="21"/>
                    </w:rPr>
                    <w:t>颗粒物</w:t>
                  </w:r>
                </w:p>
              </w:tc>
              <w:tc>
                <w:tcPr>
                  <w:tcW w:w="690" w:type="pct"/>
                  <w:vAlign w:val="center"/>
                </w:tcPr>
                <w:p w:rsidR="00841F2F" w:rsidRPr="00582269" w:rsidRDefault="00841F2F" w:rsidP="00582269">
                  <w:pPr>
                    <w:adjustRightInd w:val="0"/>
                    <w:snapToGrid w:val="0"/>
                    <w:jc w:val="center"/>
                    <w:rPr>
                      <w:sz w:val="21"/>
                      <w:szCs w:val="21"/>
                    </w:rPr>
                  </w:pPr>
                  <w:r w:rsidRPr="00582269">
                    <w:rPr>
                      <w:rFonts w:hint="eastAsia"/>
                      <w:sz w:val="21"/>
                      <w:szCs w:val="21"/>
                    </w:rPr>
                    <w:t>0.</w:t>
                  </w:r>
                  <w:r w:rsidR="00582269" w:rsidRPr="00582269">
                    <w:rPr>
                      <w:rFonts w:hint="eastAsia"/>
                      <w:sz w:val="21"/>
                      <w:szCs w:val="21"/>
                    </w:rPr>
                    <w:t>1298</w:t>
                  </w:r>
                </w:p>
              </w:tc>
              <w:tc>
                <w:tcPr>
                  <w:tcW w:w="691" w:type="pct"/>
                  <w:vAlign w:val="center"/>
                </w:tcPr>
                <w:p w:rsidR="00841F2F" w:rsidRPr="00582269" w:rsidRDefault="00841F2F" w:rsidP="00582269">
                  <w:pPr>
                    <w:adjustRightInd w:val="0"/>
                    <w:snapToGrid w:val="0"/>
                    <w:jc w:val="center"/>
                    <w:rPr>
                      <w:sz w:val="21"/>
                      <w:szCs w:val="21"/>
                    </w:rPr>
                  </w:pPr>
                  <w:r w:rsidRPr="00582269">
                    <w:rPr>
                      <w:rFonts w:hint="eastAsia"/>
                      <w:sz w:val="21"/>
                      <w:szCs w:val="21"/>
                    </w:rPr>
                    <w:t>0.</w:t>
                  </w:r>
                  <w:r w:rsidR="00582269" w:rsidRPr="00582269">
                    <w:rPr>
                      <w:rFonts w:hint="eastAsia"/>
                      <w:sz w:val="21"/>
                      <w:szCs w:val="21"/>
                    </w:rPr>
                    <w:t>1082</w:t>
                  </w:r>
                </w:p>
              </w:tc>
              <w:tc>
                <w:tcPr>
                  <w:tcW w:w="760" w:type="pct"/>
                  <w:vMerge/>
                  <w:vAlign w:val="center"/>
                </w:tcPr>
                <w:p w:rsidR="00841F2F" w:rsidRPr="00582269" w:rsidRDefault="00841F2F" w:rsidP="00841F2F">
                  <w:pPr>
                    <w:adjustRightInd w:val="0"/>
                    <w:snapToGrid w:val="0"/>
                    <w:jc w:val="center"/>
                    <w:rPr>
                      <w:sz w:val="21"/>
                      <w:szCs w:val="21"/>
                    </w:rPr>
                  </w:pPr>
                </w:p>
              </w:tc>
              <w:tc>
                <w:tcPr>
                  <w:tcW w:w="863" w:type="pct"/>
                  <w:vMerge/>
                  <w:tcBorders>
                    <w:right w:val="nil"/>
                  </w:tcBorders>
                  <w:vAlign w:val="center"/>
                </w:tcPr>
                <w:p w:rsidR="00841F2F" w:rsidRPr="00582269" w:rsidRDefault="00841F2F" w:rsidP="00841F2F">
                  <w:pPr>
                    <w:snapToGrid w:val="0"/>
                    <w:jc w:val="center"/>
                    <w:rPr>
                      <w:sz w:val="21"/>
                      <w:szCs w:val="21"/>
                    </w:rPr>
                  </w:pPr>
                </w:p>
              </w:tc>
            </w:tr>
            <w:tr w:rsidR="00582269" w:rsidRPr="00F533C1" w:rsidTr="00CF3DE3">
              <w:trPr>
                <w:cantSplit/>
                <w:trHeight w:val="144"/>
                <w:jc w:val="center"/>
              </w:trPr>
              <w:tc>
                <w:tcPr>
                  <w:tcW w:w="362" w:type="pct"/>
                  <w:vAlign w:val="center"/>
                </w:tcPr>
                <w:p w:rsidR="00582269" w:rsidRPr="00582269" w:rsidRDefault="00582269" w:rsidP="00841F2F">
                  <w:pPr>
                    <w:snapToGrid w:val="0"/>
                    <w:jc w:val="center"/>
                    <w:rPr>
                      <w:sz w:val="21"/>
                      <w:szCs w:val="21"/>
                    </w:rPr>
                  </w:pPr>
                  <w:r w:rsidRPr="00582269">
                    <w:rPr>
                      <w:rFonts w:hint="eastAsia"/>
                      <w:sz w:val="21"/>
                      <w:szCs w:val="21"/>
                    </w:rPr>
                    <w:t>4</w:t>
                  </w:r>
                </w:p>
              </w:tc>
              <w:tc>
                <w:tcPr>
                  <w:tcW w:w="874" w:type="pct"/>
                  <w:vMerge w:val="restart"/>
                  <w:vAlign w:val="center"/>
                </w:tcPr>
                <w:p w:rsidR="00582269" w:rsidRPr="00582269" w:rsidRDefault="00582269" w:rsidP="00841F2F">
                  <w:pPr>
                    <w:adjustRightInd w:val="0"/>
                    <w:snapToGrid w:val="0"/>
                    <w:jc w:val="center"/>
                    <w:rPr>
                      <w:sz w:val="21"/>
                      <w:szCs w:val="21"/>
                    </w:rPr>
                  </w:pPr>
                  <w:r w:rsidRPr="00582269">
                    <w:rPr>
                      <w:rFonts w:hint="eastAsia"/>
                      <w:sz w:val="21"/>
                      <w:szCs w:val="21"/>
                    </w:rPr>
                    <w:t>3#</w:t>
                  </w:r>
                  <w:r w:rsidRPr="00582269">
                    <w:rPr>
                      <w:rFonts w:ascii="宋体" w:eastAsia="宋体" w:hAnsi="宋体" w:hint="eastAsia"/>
                      <w:sz w:val="21"/>
                      <w:szCs w:val="21"/>
                    </w:rPr>
                    <w:t>生产车间</w:t>
                  </w:r>
                </w:p>
              </w:tc>
              <w:tc>
                <w:tcPr>
                  <w:tcW w:w="760" w:type="pct"/>
                  <w:vAlign w:val="center"/>
                </w:tcPr>
                <w:p w:rsidR="00582269" w:rsidRPr="00582269" w:rsidRDefault="00582269" w:rsidP="00841F2F">
                  <w:pPr>
                    <w:adjustRightInd w:val="0"/>
                    <w:snapToGrid w:val="0"/>
                    <w:jc w:val="center"/>
                    <w:rPr>
                      <w:rFonts w:ascii="宋体" w:eastAsia="宋体" w:hAnsi="宋体"/>
                      <w:kern w:val="44"/>
                      <w:sz w:val="21"/>
                      <w:szCs w:val="21"/>
                    </w:rPr>
                  </w:pPr>
                  <w:r w:rsidRPr="00582269">
                    <w:rPr>
                      <w:rFonts w:ascii="宋体" w:eastAsia="宋体" w:hAnsi="宋体" w:hint="eastAsia"/>
                      <w:kern w:val="44"/>
                      <w:sz w:val="21"/>
                      <w:szCs w:val="21"/>
                    </w:rPr>
                    <w:t>切割烟尘</w:t>
                  </w:r>
                </w:p>
              </w:tc>
              <w:tc>
                <w:tcPr>
                  <w:tcW w:w="690" w:type="pct"/>
                  <w:vAlign w:val="center"/>
                </w:tcPr>
                <w:p w:rsidR="00582269" w:rsidRPr="00582269" w:rsidRDefault="00582269" w:rsidP="00582269">
                  <w:pPr>
                    <w:adjustRightInd w:val="0"/>
                    <w:snapToGrid w:val="0"/>
                    <w:jc w:val="center"/>
                    <w:rPr>
                      <w:sz w:val="21"/>
                      <w:szCs w:val="21"/>
                    </w:rPr>
                  </w:pPr>
                  <w:r w:rsidRPr="00582269">
                    <w:rPr>
                      <w:rFonts w:hint="eastAsia"/>
                      <w:sz w:val="21"/>
                      <w:szCs w:val="21"/>
                    </w:rPr>
                    <w:t>0.195</w:t>
                  </w:r>
                </w:p>
              </w:tc>
              <w:tc>
                <w:tcPr>
                  <w:tcW w:w="691" w:type="pct"/>
                  <w:vAlign w:val="center"/>
                </w:tcPr>
                <w:p w:rsidR="00582269" w:rsidRPr="00582269" w:rsidRDefault="00582269" w:rsidP="00582269">
                  <w:pPr>
                    <w:adjustRightInd w:val="0"/>
                    <w:snapToGrid w:val="0"/>
                    <w:jc w:val="center"/>
                    <w:rPr>
                      <w:sz w:val="21"/>
                      <w:szCs w:val="21"/>
                    </w:rPr>
                  </w:pPr>
                  <w:r w:rsidRPr="00582269">
                    <w:rPr>
                      <w:rFonts w:hint="eastAsia"/>
                      <w:sz w:val="21"/>
                      <w:szCs w:val="21"/>
                    </w:rPr>
                    <w:t>0.0813</w:t>
                  </w:r>
                </w:p>
              </w:tc>
              <w:tc>
                <w:tcPr>
                  <w:tcW w:w="760" w:type="pct"/>
                  <w:vMerge w:val="restart"/>
                  <w:vAlign w:val="center"/>
                </w:tcPr>
                <w:p w:rsidR="00582269" w:rsidRPr="00582269" w:rsidRDefault="00582269" w:rsidP="00841F2F">
                  <w:pPr>
                    <w:adjustRightInd w:val="0"/>
                    <w:snapToGrid w:val="0"/>
                    <w:jc w:val="center"/>
                    <w:rPr>
                      <w:sz w:val="21"/>
                      <w:szCs w:val="21"/>
                    </w:rPr>
                  </w:pPr>
                  <w:r>
                    <w:rPr>
                      <w:rFonts w:hint="eastAsia"/>
                      <w:sz w:val="21"/>
                      <w:szCs w:val="21"/>
                    </w:rPr>
                    <w:t>12</w:t>
                  </w:r>
                </w:p>
              </w:tc>
              <w:tc>
                <w:tcPr>
                  <w:tcW w:w="863" w:type="pct"/>
                  <w:vMerge w:val="restart"/>
                  <w:tcBorders>
                    <w:right w:val="nil"/>
                  </w:tcBorders>
                  <w:vAlign w:val="center"/>
                </w:tcPr>
                <w:p w:rsidR="00582269" w:rsidRPr="00582269" w:rsidRDefault="00582269" w:rsidP="00582269">
                  <w:pPr>
                    <w:snapToGrid w:val="0"/>
                    <w:jc w:val="center"/>
                    <w:rPr>
                      <w:sz w:val="21"/>
                      <w:szCs w:val="21"/>
                    </w:rPr>
                  </w:pPr>
                  <w:r>
                    <w:rPr>
                      <w:rFonts w:hint="eastAsia"/>
                      <w:sz w:val="21"/>
                      <w:szCs w:val="21"/>
                    </w:rPr>
                    <w:t>114.2</w:t>
                  </w:r>
                  <w:r w:rsidRPr="00582269">
                    <w:rPr>
                      <w:rFonts w:hint="eastAsia"/>
                      <w:sz w:val="21"/>
                      <w:szCs w:val="21"/>
                    </w:rPr>
                    <w:t>×</w:t>
                  </w:r>
                  <w:r>
                    <w:rPr>
                      <w:rFonts w:hint="eastAsia"/>
                      <w:sz w:val="21"/>
                      <w:szCs w:val="21"/>
                    </w:rPr>
                    <w:t>42</w:t>
                  </w:r>
                </w:p>
              </w:tc>
            </w:tr>
            <w:tr w:rsidR="00582269" w:rsidRPr="00F533C1" w:rsidTr="00CF3DE3">
              <w:trPr>
                <w:cantSplit/>
                <w:trHeight w:val="144"/>
                <w:jc w:val="center"/>
              </w:trPr>
              <w:tc>
                <w:tcPr>
                  <w:tcW w:w="362" w:type="pct"/>
                  <w:vAlign w:val="center"/>
                </w:tcPr>
                <w:p w:rsidR="00582269" w:rsidRPr="00582269" w:rsidRDefault="00582269" w:rsidP="00841F2F">
                  <w:pPr>
                    <w:snapToGrid w:val="0"/>
                    <w:jc w:val="center"/>
                    <w:rPr>
                      <w:sz w:val="21"/>
                      <w:szCs w:val="21"/>
                    </w:rPr>
                  </w:pPr>
                  <w:r w:rsidRPr="00582269">
                    <w:rPr>
                      <w:rFonts w:hint="eastAsia"/>
                      <w:sz w:val="21"/>
                      <w:szCs w:val="21"/>
                    </w:rPr>
                    <w:t>5</w:t>
                  </w:r>
                </w:p>
              </w:tc>
              <w:tc>
                <w:tcPr>
                  <w:tcW w:w="874" w:type="pct"/>
                  <w:vMerge/>
                  <w:vAlign w:val="center"/>
                </w:tcPr>
                <w:p w:rsidR="00582269" w:rsidRPr="00582269" w:rsidRDefault="00582269" w:rsidP="00841F2F">
                  <w:pPr>
                    <w:adjustRightInd w:val="0"/>
                    <w:snapToGrid w:val="0"/>
                    <w:jc w:val="center"/>
                    <w:rPr>
                      <w:sz w:val="21"/>
                      <w:szCs w:val="21"/>
                    </w:rPr>
                  </w:pPr>
                </w:p>
              </w:tc>
              <w:tc>
                <w:tcPr>
                  <w:tcW w:w="760" w:type="pct"/>
                  <w:vAlign w:val="center"/>
                </w:tcPr>
                <w:p w:rsidR="00582269" w:rsidRPr="00582269" w:rsidRDefault="00582269" w:rsidP="00841F2F">
                  <w:pPr>
                    <w:adjustRightInd w:val="0"/>
                    <w:snapToGrid w:val="0"/>
                    <w:jc w:val="center"/>
                    <w:rPr>
                      <w:rFonts w:ascii="宋体" w:eastAsia="宋体" w:hAnsi="宋体"/>
                      <w:kern w:val="44"/>
                      <w:sz w:val="21"/>
                      <w:szCs w:val="21"/>
                    </w:rPr>
                  </w:pPr>
                  <w:r w:rsidRPr="00582269">
                    <w:rPr>
                      <w:rFonts w:ascii="宋体" w:eastAsia="宋体" w:hAnsi="宋体" w:hint="eastAsia"/>
                      <w:kern w:val="44"/>
                      <w:sz w:val="21"/>
                      <w:szCs w:val="21"/>
                    </w:rPr>
                    <w:t>抛丸粉尘</w:t>
                  </w:r>
                </w:p>
              </w:tc>
              <w:tc>
                <w:tcPr>
                  <w:tcW w:w="690" w:type="pct"/>
                  <w:vAlign w:val="center"/>
                </w:tcPr>
                <w:p w:rsidR="00582269" w:rsidRPr="00582269" w:rsidRDefault="00582269" w:rsidP="00841F2F">
                  <w:pPr>
                    <w:adjustRightInd w:val="0"/>
                    <w:snapToGrid w:val="0"/>
                    <w:jc w:val="center"/>
                    <w:rPr>
                      <w:sz w:val="21"/>
                      <w:szCs w:val="21"/>
                    </w:rPr>
                  </w:pPr>
                  <w:r w:rsidRPr="00582269">
                    <w:rPr>
                      <w:rFonts w:hint="eastAsia"/>
                      <w:sz w:val="21"/>
                      <w:szCs w:val="21"/>
                    </w:rPr>
                    <w:t>0.0346</w:t>
                  </w:r>
                </w:p>
              </w:tc>
              <w:tc>
                <w:tcPr>
                  <w:tcW w:w="691" w:type="pct"/>
                  <w:vAlign w:val="center"/>
                </w:tcPr>
                <w:p w:rsidR="00582269" w:rsidRPr="00582269" w:rsidRDefault="00582269" w:rsidP="00841F2F">
                  <w:pPr>
                    <w:adjustRightInd w:val="0"/>
                    <w:snapToGrid w:val="0"/>
                    <w:jc w:val="center"/>
                    <w:rPr>
                      <w:sz w:val="21"/>
                      <w:szCs w:val="21"/>
                    </w:rPr>
                  </w:pPr>
                  <w:r w:rsidRPr="00582269">
                    <w:rPr>
                      <w:rFonts w:hint="eastAsia"/>
                      <w:sz w:val="21"/>
                      <w:szCs w:val="21"/>
                    </w:rPr>
                    <w:t>0.0183</w:t>
                  </w:r>
                </w:p>
              </w:tc>
              <w:tc>
                <w:tcPr>
                  <w:tcW w:w="760" w:type="pct"/>
                  <w:vMerge/>
                  <w:vAlign w:val="center"/>
                </w:tcPr>
                <w:p w:rsidR="00582269" w:rsidRPr="00582269" w:rsidRDefault="00582269" w:rsidP="00841F2F">
                  <w:pPr>
                    <w:adjustRightInd w:val="0"/>
                    <w:snapToGrid w:val="0"/>
                    <w:jc w:val="center"/>
                    <w:rPr>
                      <w:sz w:val="21"/>
                      <w:szCs w:val="21"/>
                    </w:rPr>
                  </w:pPr>
                </w:p>
              </w:tc>
              <w:tc>
                <w:tcPr>
                  <w:tcW w:w="863" w:type="pct"/>
                  <w:vMerge/>
                  <w:tcBorders>
                    <w:right w:val="nil"/>
                  </w:tcBorders>
                  <w:vAlign w:val="center"/>
                </w:tcPr>
                <w:p w:rsidR="00582269" w:rsidRPr="00582269" w:rsidRDefault="00582269" w:rsidP="00841F2F">
                  <w:pPr>
                    <w:snapToGrid w:val="0"/>
                    <w:jc w:val="center"/>
                    <w:rPr>
                      <w:sz w:val="21"/>
                      <w:szCs w:val="21"/>
                    </w:rPr>
                  </w:pPr>
                </w:p>
              </w:tc>
            </w:tr>
            <w:tr w:rsidR="00582269" w:rsidRPr="00F533C1" w:rsidTr="00CF3DE3">
              <w:trPr>
                <w:cantSplit/>
                <w:trHeight w:val="144"/>
                <w:jc w:val="center"/>
              </w:trPr>
              <w:tc>
                <w:tcPr>
                  <w:tcW w:w="362" w:type="pct"/>
                  <w:vAlign w:val="center"/>
                </w:tcPr>
                <w:p w:rsidR="00582269" w:rsidRPr="00582269" w:rsidRDefault="00582269" w:rsidP="00841F2F">
                  <w:pPr>
                    <w:snapToGrid w:val="0"/>
                    <w:jc w:val="center"/>
                    <w:rPr>
                      <w:sz w:val="21"/>
                      <w:szCs w:val="21"/>
                    </w:rPr>
                  </w:pPr>
                  <w:r w:rsidRPr="00582269">
                    <w:rPr>
                      <w:rFonts w:hint="eastAsia"/>
                      <w:sz w:val="21"/>
                      <w:szCs w:val="21"/>
                    </w:rPr>
                    <w:t>6</w:t>
                  </w:r>
                </w:p>
              </w:tc>
              <w:tc>
                <w:tcPr>
                  <w:tcW w:w="874" w:type="pct"/>
                  <w:vMerge/>
                  <w:vAlign w:val="center"/>
                </w:tcPr>
                <w:p w:rsidR="00582269" w:rsidRPr="00582269" w:rsidRDefault="00582269" w:rsidP="00841F2F">
                  <w:pPr>
                    <w:adjustRightInd w:val="0"/>
                    <w:snapToGrid w:val="0"/>
                    <w:jc w:val="center"/>
                    <w:rPr>
                      <w:sz w:val="21"/>
                      <w:szCs w:val="21"/>
                    </w:rPr>
                  </w:pPr>
                </w:p>
              </w:tc>
              <w:tc>
                <w:tcPr>
                  <w:tcW w:w="760" w:type="pct"/>
                  <w:vAlign w:val="center"/>
                </w:tcPr>
                <w:p w:rsidR="00582269" w:rsidRPr="00582269" w:rsidRDefault="00582269" w:rsidP="00841F2F">
                  <w:pPr>
                    <w:adjustRightInd w:val="0"/>
                    <w:snapToGrid w:val="0"/>
                    <w:jc w:val="center"/>
                    <w:rPr>
                      <w:kern w:val="44"/>
                      <w:sz w:val="21"/>
                      <w:szCs w:val="21"/>
                    </w:rPr>
                  </w:pPr>
                  <w:r w:rsidRPr="00582269">
                    <w:rPr>
                      <w:kern w:val="44"/>
                      <w:sz w:val="21"/>
                      <w:szCs w:val="21"/>
                    </w:rPr>
                    <w:t>VOCs</w:t>
                  </w:r>
                </w:p>
              </w:tc>
              <w:tc>
                <w:tcPr>
                  <w:tcW w:w="690" w:type="pct"/>
                  <w:vAlign w:val="center"/>
                </w:tcPr>
                <w:p w:rsidR="00582269" w:rsidRPr="00582269" w:rsidRDefault="00582269" w:rsidP="00841F2F">
                  <w:pPr>
                    <w:adjustRightInd w:val="0"/>
                    <w:snapToGrid w:val="0"/>
                    <w:jc w:val="center"/>
                    <w:rPr>
                      <w:sz w:val="21"/>
                      <w:szCs w:val="21"/>
                    </w:rPr>
                  </w:pPr>
                  <w:r w:rsidRPr="00582269">
                    <w:rPr>
                      <w:rFonts w:hint="eastAsia"/>
                      <w:sz w:val="21"/>
                      <w:szCs w:val="21"/>
                    </w:rPr>
                    <w:t>0.0471</w:t>
                  </w:r>
                </w:p>
              </w:tc>
              <w:tc>
                <w:tcPr>
                  <w:tcW w:w="691" w:type="pct"/>
                  <w:vAlign w:val="center"/>
                </w:tcPr>
                <w:p w:rsidR="00582269" w:rsidRPr="00582269" w:rsidRDefault="00582269" w:rsidP="00841F2F">
                  <w:pPr>
                    <w:adjustRightInd w:val="0"/>
                    <w:snapToGrid w:val="0"/>
                    <w:jc w:val="center"/>
                    <w:rPr>
                      <w:sz w:val="21"/>
                      <w:szCs w:val="21"/>
                    </w:rPr>
                  </w:pPr>
                  <w:r w:rsidRPr="00582269">
                    <w:rPr>
                      <w:rFonts w:hint="eastAsia"/>
                      <w:sz w:val="21"/>
                      <w:szCs w:val="21"/>
                    </w:rPr>
                    <w:t>0.0144</w:t>
                  </w:r>
                </w:p>
              </w:tc>
              <w:tc>
                <w:tcPr>
                  <w:tcW w:w="760" w:type="pct"/>
                  <w:vMerge/>
                  <w:vAlign w:val="center"/>
                </w:tcPr>
                <w:p w:rsidR="00582269" w:rsidRPr="00582269" w:rsidRDefault="00582269" w:rsidP="00841F2F">
                  <w:pPr>
                    <w:adjustRightInd w:val="0"/>
                    <w:snapToGrid w:val="0"/>
                    <w:jc w:val="center"/>
                    <w:rPr>
                      <w:sz w:val="21"/>
                      <w:szCs w:val="21"/>
                    </w:rPr>
                  </w:pPr>
                </w:p>
              </w:tc>
              <w:tc>
                <w:tcPr>
                  <w:tcW w:w="863" w:type="pct"/>
                  <w:vMerge/>
                  <w:tcBorders>
                    <w:right w:val="nil"/>
                  </w:tcBorders>
                  <w:vAlign w:val="center"/>
                </w:tcPr>
                <w:p w:rsidR="00582269" w:rsidRPr="00582269" w:rsidRDefault="00582269" w:rsidP="00841F2F">
                  <w:pPr>
                    <w:snapToGrid w:val="0"/>
                    <w:jc w:val="center"/>
                    <w:rPr>
                      <w:sz w:val="21"/>
                      <w:szCs w:val="21"/>
                    </w:rPr>
                  </w:pPr>
                </w:p>
              </w:tc>
            </w:tr>
            <w:tr w:rsidR="00582269" w:rsidRPr="00F533C1" w:rsidTr="00CF3DE3">
              <w:trPr>
                <w:cantSplit/>
                <w:trHeight w:val="144"/>
                <w:jc w:val="center"/>
              </w:trPr>
              <w:tc>
                <w:tcPr>
                  <w:tcW w:w="362" w:type="pct"/>
                  <w:vAlign w:val="center"/>
                </w:tcPr>
                <w:p w:rsidR="00582269" w:rsidRPr="00582269" w:rsidRDefault="00582269" w:rsidP="00841F2F">
                  <w:pPr>
                    <w:snapToGrid w:val="0"/>
                    <w:jc w:val="center"/>
                    <w:rPr>
                      <w:sz w:val="21"/>
                      <w:szCs w:val="21"/>
                    </w:rPr>
                  </w:pPr>
                  <w:r w:rsidRPr="00582269">
                    <w:rPr>
                      <w:rFonts w:hint="eastAsia"/>
                      <w:sz w:val="21"/>
                      <w:szCs w:val="21"/>
                    </w:rPr>
                    <w:t>7</w:t>
                  </w:r>
                </w:p>
              </w:tc>
              <w:tc>
                <w:tcPr>
                  <w:tcW w:w="874" w:type="pct"/>
                  <w:vMerge/>
                  <w:vAlign w:val="center"/>
                </w:tcPr>
                <w:p w:rsidR="00582269" w:rsidRPr="00582269" w:rsidRDefault="00582269" w:rsidP="00841F2F">
                  <w:pPr>
                    <w:adjustRightInd w:val="0"/>
                    <w:snapToGrid w:val="0"/>
                    <w:jc w:val="center"/>
                    <w:rPr>
                      <w:sz w:val="21"/>
                      <w:szCs w:val="21"/>
                    </w:rPr>
                  </w:pPr>
                </w:p>
              </w:tc>
              <w:tc>
                <w:tcPr>
                  <w:tcW w:w="760" w:type="pct"/>
                  <w:vAlign w:val="center"/>
                </w:tcPr>
                <w:p w:rsidR="00582269" w:rsidRPr="00582269" w:rsidRDefault="00582269" w:rsidP="00841F2F">
                  <w:pPr>
                    <w:adjustRightInd w:val="0"/>
                    <w:snapToGrid w:val="0"/>
                    <w:jc w:val="center"/>
                    <w:rPr>
                      <w:rFonts w:ascii="宋体" w:eastAsia="宋体" w:hAnsi="宋体"/>
                      <w:kern w:val="44"/>
                      <w:sz w:val="21"/>
                      <w:szCs w:val="21"/>
                    </w:rPr>
                  </w:pPr>
                  <w:r w:rsidRPr="00582269">
                    <w:rPr>
                      <w:rFonts w:ascii="宋体" w:eastAsia="宋体" w:hAnsi="宋体" w:hint="eastAsia"/>
                      <w:kern w:val="44"/>
                      <w:sz w:val="21"/>
                      <w:szCs w:val="21"/>
                    </w:rPr>
                    <w:t>染料尘</w:t>
                  </w:r>
                </w:p>
              </w:tc>
              <w:tc>
                <w:tcPr>
                  <w:tcW w:w="690" w:type="pct"/>
                  <w:vAlign w:val="center"/>
                </w:tcPr>
                <w:p w:rsidR="00582269" w:rsidRPr="00582269" w:rsidRDefault="00582269" w:rsidP="00582269">
                  <w:pPr>
                    <w:adjustRightInd w:val="0"/>
                    <w:snapToGrid w:val="0"/>
                    <w:jc w:val="center"/>
                    <w:rPr>
                      <w:sz w:val="21"/>
                      <w:szCs w:val="21"/>
                    </w:rPr>
                  </w:pPr>
                  <w:r w:rsidRPr="00582269">
                    <w:rPr>
                      <w:rFonts w:hint="eastAsia"/>
                      <w:sz w:val="21"/>
                      <w:szCs w:val="21"/>
                    </w:rPr>
                    <w:t>0.0403</w:t>
                  </w:r>
                </w:p>
              </w:tc>
              <w:tc>
                <w:tcPr>
                  <w:tcW w:w="691" w:type="pct"/>
                  <w:vAlign w:val="center"/>
                </w:tcPr>
                <w:p w:rsidR="00582269" w:rsidRPr="00582269" w:rsidRDefault="00582269" w:rsidP="00582269">
                  <w:pPr>
                    <w:adjustRightInd w:val="0"/>
                    <w:snapToGrid w:val="0"/>
                    <w:jc w:val="center"/>
                    <w:rPr>
                      <w:sz w:val="21"/>
                      <w:szCs w:val="21"/>
                    </w:rPr>
                  </w:pPr>
                  <w:r w:rsidRPr="00582269">
                    <w:rPr>
                      <w:rFonts w:hint="eastAsia"/>
                      <w:sz w:val="21"/>
                      <w:szCs w:val="21"/>
                    </w:rPr>
                    <w:t>0.0124</w:t>
                  </w:r>
                </w:p>
              </w:tc>
              <w:tc>
                <w:tcPr>
                  <w:tcW w:w="760" w:type="pct"/>
                  <w:vMerge/>
                  <w:vAlign w:val="center"/>
                </w:tcPr>
                <w:p w:rsidR="00582269" w:rsidRPr="00582269" w:rsidRDefault="00582269" w:rsidP="00841F2F">
                  <w:pPr>
                    <w:adjustRightInd w:val="0"/>
                    <w:snapToGrid w:val="0"/>
                    <w:jc w:val="center"/>
                    <w:rPr>
                      <w:sz w:val="21"/>
                      <w:szCs w:val="21"/>
                    </w:rPr>
                  </w:pPr>
                </w:p>
              </w:tc>
              <w:tc>
                <w:tcPr>
                  <w:tcW w:w="863" w:type="pct"/>
                  <w:vMerge/>
                  <w:tcBorders>
                    <w:right w:val="nil"/>
                  </w:tcBorders>
                  <w:vAlign w:val="center"/>
                </w:tcPr>
                <w:p w:rsidR="00582269" w:rsidRPr="00582269" w:rsidRDefault="00582269" w:rsidP="00841F2F">
                  <w:pPr>
                    <w:snapToGrid w:val="0"/>
                    <w:jc w:val="center"/>
                    <w:rPr>
                      <w:sz w:val="21"/>
                      <w:szCs w:val="21"/>
                    </w:rPr>
                  </w:pPr>
                </w:p>
              </w:tc>
            </w:tr>
            <w:tr w:rsidR="00582269" w:rsidRPr="00F533C1" w:rsidTr="00CF3DE3">
              <w:trPr>
                <w:cantSplit/>
                <w:trHeight w:val="144"/>
                <w:jc w:val="center"/>
              </w:trPr>
              <w:tc>
                <w:tcPr>
                  <w:tcW w:w="362" w:type="pct"/>
                  <w:vMerge w:val="restart"/>
                  <w:vAlign w:val="center"/>
                </w:tcPr>
                <w:p w:rsidR="00582269" w:rsidRPr="00582269" w:rsidRDefault="00582269" w:rsidP="00841F2F">
                  <w:pPr>
                    <w:snapToGrid w:val="0"/>
                    <w:jc w:val="center"/>
                    <w:rPr>
                      <w:sz w:val="21"/>
                      <w:szCs w:val="21"/>
                    </w:rPr>
                  </w:pPr>
                  <w:r w:rsidRPr="00582269">
                    <w:rPr>
                      <w:rFonts w:hint="eastAsia"/>
                      <w:sz w:val="21"/>
                      <w:szCs w:val="21"/>
                    </w:rPr>
                    <w:t>8</w:t>
                  </w:r>
                </w:p>
              </w:tc>
              <w:tc>
                <w:tcPr>
                  <w:tcW w:w="874" w:type="pct"/>
                  <w:vMerge w:val="restart"/>
                  <w:vAlign w:val="center"/>
                </w:tcPr>
                <w:p w:rsidR="00582269" w:rsidRPr="00582269" w:rsidRDefault="00582269" w:rsidP="00841F2F">
                  <w:pPr>
                    <w:adjustRightInd w:val="0"/>
                    <w:snapToGrid w:val="0"/>
                    <w:jc w:val="center"/>
                    <w:rPr>
                      <w:sz w:val="21"/>
                      <w:szCs w:val="21"/>
                    </w:rPr>
                  </w:pPr>
                  <w:r w:rsidRPr="00582269">
                    <w:rPr>
                      <w:rFonts w:hint="eastAsia"/>
                      <w:sz w:val="21"/>
                      <w:szCs w:val="21"/>
                    </w:rPr>
                    <w:t>3#</w:t>
                  </w:r>
                  <w:r w:rsidRPr="00582269">
                    <w:rPr>
                      <w:rFonts w:ascii="宋体" w:eastAsia="宋体" w:hAnsi="宋体" w:hint="eastAsia"/>
                      <w:sz w:val="21"/>
                      <w:szCs w:val="21"/>
                    </w:rPr>
                    <w:t>生产车间</w:t>
                  </w:r>
                  <w:r>
                    <w:rPr>
                      <w:rFonts w:ascii="宋体" w:eastAsia="宋体" w:hAnsi="宋体" w:hint="eastAsia"/>
                      <w:sz w:val="21"/>
                      <w:szCs w:val="21"/>
                    </w:rPr>
                    <w:t>合计</w:t>
                  </w:r>
                </w:p>
              </w:tc>
              <w:tc>
                <w:tcPr>
                  <w:tcW w:w="760" w:type="pct"/>
                  <w:vAlign w:val="center"/>
                </w:tcPr>
                <w:p w:rsidR="00582269" w:rsidRPr="00582269" w:rsidRDefault="00582269" w:rsidP="00841F2F">
                  <w:pPr>
                    <w:adjustRightInd w:val="0"/>
                    <w:snapToGrid w:val="0"/>
                    <w:jc w:val="center"/>
                    <w:rPr>
                      <w:rFonts w:ascii="宋体" w:eastAsia="宋体" w:hAnsi="宋体"/>
                      <w:kern w:val="44"/>
                      <w:sz w:val="21"/>
                      <w:szCs w:val="21"/>
                    </w:rPr>
                  </w:pPr>
                  <w:r w:rsidRPr="00582269">
                    <w:rPr>
                      <w:rFonts w:ascii="宋体" w:eastAsia="宋体" w:hAnsi="宋体" w:hint="eastAsia"/>
                      <w:kern w:val="44"/>
                      <w:sz w:val="21"/>
                      <w:szCs w:val="21"/>
                    </w:rPr>
                    <w:t>颗粒物</w:t>
                  </w:r>
                </w:p>
              </w:tc>
              <w:tc>
                <w:tcPr>
                  <w:tcW w:w="690" w:type="pct"/>
                  <w:vAlign w:val="center"/>
                </w:tcPr>
                <w:p w:rsidR="00582269" w:rsidRPr="00582269" w:rsidRDefault="00582269" w:rsidP="00841F2F">
                  <w:pPr>
                    <w:adjustRightInd w:val="0"/>
                    <w:snapToGrid w:val="0"/>
                    <w:jc w:val="center"/>
                    <w:rPr>
                      <w:sz w:val="21"/>
                      <w:szCs w:val="21"/>
                    </w:rPr>
                  </w:pPr>
                  <w:r>
                    <w:rPr>
                      <w:rFonts w:hint="eastAsia"/>
                      <w:sz w:val="21"/>
                      <w:szCs w:val="21"/>
                    </w:rPr>
                    <w:t>0.2699</w:t>
                  </w:r>
                </w:p>
              </w:tc>
              <w:tc>
                <w:tcPr>
                  <w:tcW w:w="691" w:type="pct"/>
                  <w:vAlign w:val="center"/>
                </w:tcPr>
                <w:p w:rsidR="00582269" w:rsidRPr="00582269" w:rsidRDefault="00582269" w:rsidP="00841F2F">
                  <w:pPr>
                    <w:adjustRightInd w:val="0"/>
                    <w:snapToGrid w:val="0"/>
                    <w:jc w:val="center"/>
                    <w:rPr>
                      <w:sz w:val="21"/>
                      <w:szCs w:val="21"/>
                    </w:rPr>
                  </w:pPr>
                  <w:r>
                    <w:rPr>
                      <w:rFonts w:hint="eastAsia"/>
                      <w:sz w:val="21"/>
                      <w:szCs w:val="21"/>
                    </w:rPr>
                    <w:t>0.112</w:t>
                  </w:r>
                </w:p>
              </w:tc>
              <w:tc>
                <w:tcPr>
                  <w:tcW w:w="760" w:type="pct"/>
                  <w:vMerge/>
                  <w:vAlign w:val="center"/>
                </w:tcPr>
                <w:p w:rsidR="00582269" w:rsidRPr="00582269" w:rsidRDefault="00582269" w:rsidP="00841F2F">
                  <w:pPr>
                    <w:adjustRightInd w:val="0"/>
                    <w:snapToGrid w:val="0"/>
                    <w:jc w:val="center"/>
                    <w:rPr>
                      <w:sz w:val="21"/>
                      <w:szCs w:val="21"/>
                    </w:rPr>
                  </w:pPr>
                </w:p>
              </w:tc>
              <w:tc>
                <w:tcPr>
                  <w:tcW w:w="863" w:type="pct"/>
                  <w:vMerge/>
                  <w:tcBorders>
                    <w:right w:val="nil"/>
                  </w:tcBorders>
                  <w:vAlign w:val="center"/>
                </w:tcPr>
                <w:p w:rsidR="00582269" w:rsidRPr="00582269" w:rsidRDefault="00582269" w:rsidP="00841F2F">
                  <w:pPr>
                    <w:snapToGrid w:val="0"/>
                    <w:jc w:val="center"/>
                    <w:rPr>
                      <w:sz w:val="21"/>
                      <w:szCs w:val="21"/>
                    </w:rPr>
                  </w:pPr>
                </w:p>
              </w:tc>
            </w:tr>
            <w:tr w:rsidR="00582269" w:rsidRPr="00F533C1" w:rsidTr="00CF3DE3">
              <w:trPr>
                <w:cantSplit/>
                <w:trHeight w:val="144"/>
                <w:jc w:val="center"/>
              </w:trPr>
              <w:tc>
                <w:tcPr>
                  <w:tcW w:w="362" w:type="pct"/>
                  <w:vMerge/>
                  <w:vAlign w:val="center"/>
                </w:tcPr>
                <w:p w:rsidR="00582269" w:rsidRPr="00582269" w:rsidRDefault="00582269" w:rsidP="00841F2F">
                  <w:pPr>
                    <w:snapToGrid w:val="0"/>
                    <w:jc w:val="center"/>
                    <w:rPr>
                      <w:sz w:val="21"/>
                      <w:szCs w:val="21"/>
                    </w:rPr>
                  </w:pPr>
                </w:p>
              </w:tc>
              <w:tc>
                <w:tcPr>
                  <w:tcW w:w="874" w:type="pct"/>
                  <w:vMerge/>
                  <w:vAlign w:val="center"/>
                </w:tcPr>
                <w:p w:rsidR="00582269" w:rsidRPr="00582269" w:rsidRDefault="00582269" w:rsidP="00841F2F">
                  <w:pPr>
                    <w:adjustRightInd w:val="0"/>
                    <w:snapToGrid w:val="0"/>
                    <w:jc w:val="center"/>
                    <w:rPr>
                      <w:sz w:val="21"/>
                      <w:szCs w:val="21"/>
                    </w:rPr>
                  </w:pPr>
                </w:p>
              </w:tc>
              <w:tc>
                <w:tcPr>
                  <w:tcW w:w="760" w:type="pct"/>
                  <w:vAlign w:val="center"/>
                </w:tcPr>
                <w:p w:rsidR="00582269" w:rsidRPr="00582269" w:rsidRDefault="00582269" w:rsidP="00841F2F">
                  <w:pPr>
                    <w:adjustRightInd w:val="0"/>
                    <w:snapToGrid w:val="0"/>
                    <w:jc w:val="center"/>
                    <w:rPr>
                      <w:rFonts w:ascii="宋体" w:hAnsi="宋体"/>
                      <w:kern w:val="44"/>
                      <w:sz w:val="21"/>
                      <w:szCs w:val="21"/>
                    </w:rPr>
                  </w:pPr>
                  <w:r w:rsidRPr="00582269">
                    <w:rPr>
                      <w:kern w:val="44"/>
                      <w:sz w:val="21"/>
                      <w:szCs w:val="21"/>
                    </w:rPr>
                    <w:t>VOCs</w:t>
                  </w:r>
                </w:p>
              </w:tc>
              <w:tc>
                <w:tcPr>
                  <w:tcW w:w="690" w:type="pct"/>
                  <w:vAlign w:val="center"/>
                </w:tcPr>
                <w:p w:rsidR="00582269" w:rsidRPr="00582269" w:rsidRDefault="00582269" w:rsidP="00841F2F">
                  <w:pPr>
                    <w:adjustRightInd w:val="0"/>
                    <w:snapToGrid w:val="0"/>
                    <w:jc w:val="center"/>
                    <w:rPr>
                      <w:sz w:val="21"/>
                      <w:szCs w:val="21"/>
                    </w:rPr>
                  </w:pPr>
                  <w:r>
                    <w:rPr>
                      <w:rFonts w:hint="eastAsia"/>
                      <w:sz w:val="21"/>
                      <w:szCs w:val="21"/>
                    </w:rPr>
                    <w:t>0.0471</w:t>
                  </w:r>
                </w:p>
              </w:tc>
              <w:tc>
                <w:tcPr>
                  <w:tcW w:w="691" w:type="pct"/>
                  <w:vAlign w:val="center"/>
                </w:tcPr>
                <w:p w:rsidR="00582269" w:rsidRPr="00582269" w:rsidRDefault="00582269" w:rsidP="00841F2F">
                  <w:pPr>
                    <w:adjustRightInd w:val="0"/>
                    <w:snapToGrid w:val="0"/>
                    <w:jc w:val="center"/>
                    <w:rPr>
                      <w:sz w:val="21"/>
                      <w:szCs w:val="21"/>
                    </w:rPr>
                  </w:pPr>
                  <w:r>
                    <w:rPr>
                      <w:rFonts w:hint="eastAsia"/>
                      <w:sz w:val="21"/>
                      <w:szCs w:val="21"/>
                    </w:rPr>
                    <w:t>0.0144</w:t>
                  </w:r>
                </w:p>
              </w:tc>
              <w:tc>
                <w:tcPr>
                  <w:tcW w:w="760" w:type="pct"/>
                  <w:vMerge/>
                  <w:vAlign w:val="center"/>
                </w:tcPr>
                <w:p w:rsidR="00582269" w:rsidRPr="00582269" w:rsidRDefault="00582269" w:rsidP="00841F2F">
                  <w:pPr>
                    <w:adjustRightInd w:val="0"/>
                    <w:snapToGrid w:val="0"/>
                    <w:jc w:val="center"/>
                    <w:rPr>
                      <w:sz w:val="21"/>
                      <w:szCs w:val="21"/>
                    </w:rPr>
                  </w:pPr>
                </w:p>
              </w:tc>
              <w:tc>
                <w:tcPr>
                  <w:tcW w:w="863" w:type="pct"/>
                  <w:vMerge/>
                  <w:tcBorders>
                    <w:right w:val="nil"/>
                  </w:tcBorders>
                  <w:vAlign w:val="center"/>
                </w:tcPr>
                <w:p w:rsidR="00582269" w:rsidRPr="00582269" w:rsidRDefault="00582269" w:rsidP="00841F2F">
                  <w:pPr>
                    <w:snapToGrid w:val="0"/>
                    <w:jc w:val="center"/>
                    <w:rPr>
                      <w:sz w:val="21"/>
                      <w:szCs w:val="21"/>
                    </w:rPr>
                  </w:pPr>
                </w:p>
              </w:tc>
            </w:tr>
          </w:tbl>
          <w:p w:rsidR="00841F2F" w:rsidRPr="00CF3DE3" w:rsidRDefault="00841F2F" w:rsidP="00D80452">
            <w:pPr>
              <w:autoSpaceDE w:val="0"/>
              <w:autoSpaceDN w:val="0"/>
              <w:adjustRightInd w:val="0"/>
              <w:spacing w:beforeLines="50" w:line="360" w:lineRule="auto"/>
              <w:ind w:firstLineChars="200" w:firstLine="482"/>
              <w:jc w:val="both"/>
              <w:rPr>
                <w:rFonts w:ascii="宋体" w:eastAsia="宋体" w:hAnsi="宋体"/>
                <w:b/>
                <w:color w:val="000000"/>
              </w:rPr>
            </w:pPr>
            <w:r w:rsidRPr="005B03C2">
              <w:rPr>
                <w:rFonts w:ascii="宋体" w:hAnsi="宋体" w:hint="eastAsia"/>
                <w:b/>
                <w:color w:val="000000"/>
              </w:rPr>
              <w:t>（</w:t>
            </w:r>
            <w:r w:rsidRPr="005B03C2">
              <w:rPr>
                <w:b/>
                <w:color w:val="000000"/>
              </w:rPr>
              <w:t>2</w:t>
            </w:r>
            <w:r w:rsidRPr="005B03C2">
              <w:rPr>
                <w:rFonts w:ascii="宋体" w:hAnsi="宋体" w:hint="eastAsia"/>
                <w:b/>
                <w:color w:val="000000"/>
              </w:rPr>
              <w:t>）</w:t>
            </w:r>
            <w:r w:rsidRPr="00CF3DE3">
              <w:rPr>
                <w:rFonts w:ascii="宋体" w:eastAsia="宋体" w:hAnsi="宋体"/>
                <w:b/>
                <w:color w:val="000000"/>
              </w:rPr>
              <w:t>排气筒设置合理性分析：</w:t>
            </w:r>
          </w:p>
          <w:p w:rsidR="00841F2F" w:rsidRPr="00CF3DE3" w:rsidRDefault="00841F2F" w:rsidP="00CF3DE3">
            <w:pPr>
              <w:adjustRightInd w:val="0"/>
              <w:snapToGrid w:val="0"/>
              <w:spacing w:line="360" w:lineRule="auto"/>
              <w:ind w:firstLineChars="200" w:firstLine="480"/>
              <w:jc w:val="both"/>
              <w:rPr>
                <w:rFonts w:ascii="宋体" w:eastAsia="宋体" w:hAnsi="宋体"/>
              </w:rPr>
            </w:pPr>
            <w:r w:rsidRPr="00CF3DE3">
              <w:rPr>
                <w:rFonts w:ascii="宋体" w:eastAsia="宋体" w:hAnsi="宋体" w:hint="eastAsia"/>
              </w:rPr>
              <w:t>本项目</w:t>
            </w:r>
            <w:r w:rsidR="00CF3DE3">
              <w:rPr>
                <w:rFonts w:ascii="宋体" w:eastAsia="宋体" w:hAnsi="宋体" w:hint="eastAsia"/>
              </w:rPr>
              <w:t>周围</w:t>
            </w:r>
            <w:r w:rsidRPr="00CF3DE3">
              <w:rPr>
                <w:rFonts w:eastAsia="宋体"/>
              </w:rPr>
              <w:t>200</w:t>
            </w:r>
            <w:r w:rsidRPr="00CF3DE3">
              <w:rPr>
                <w:rFonts w:ascii="宋体" w:eastAsia="宋体" w:hAnsi="宋体" w:hint="eastAsia"/>
              </w:rPr>
              <w:t>米范围内最高建筑物为厂内三层办公楼（</w:t>
            </w:r>
            <w:r w:rsidR="00CF3DE3">
              <w:rPr>
                <w:rFonts w:ascii="宋体" w:eastAsia="宋体" w:hAnsi="宋体" w:hint="eastAsia"/>
              </w:rPr>
              <w:t>局部六层，最高处</w:t>
            </w:r>
            <w:r w:rsidR="00CF3DE3" w:rsidRPr="00CF3DE3">
              <w:rPr>
                <w:rFonts w:eastAsia="宋体"/>
              </w:rPr>
              <w:t>18</w:t>
            </w:r>
            <w:r w:rsidRPr="00CF3DE3">
              <w:rPr>
                <w:rFonts w:ascii="宋体" w:eastAsia="宋体" w:hAnsi="宋体" w:hint="eastAsia"/>
              </w:rPr>
              <w:t>米），各排气筒高度均</w:t>
            </w:r>
            <w:r w:rsidRPr="00CF3DE3">
              <w:rPr>
                <w:rFonts w:ascii="宋体" w:eastAsia="宋体" w:hAnsi="宋体"/>
              </w:rPr>
              <w:t>≥</w:t>
            </w:r>
            <w:r w:rsidR="00CF3DE3">
              <w:rPr>
                <w:rFonts w:eastAsia="宋体" w:hint="eastAsia"/>
              </w:rPr>
              <w:t>2</w:t>
            </w:r>
            <w:r w:rsidRPr="00CF3DE3">
              <w:rPr>
                <w:rFonts w:eastAsia="宋体"/>
              </w:rPr>
              <w:t>5</w:t>
            </w:r>
            <w:r w:rsidRPr="00CF3DE3">
              <w:rPr>
                <w:rFonts w:ascii="宋体" w:eastAsia="宋体" w:hAnsi="宋体" w:hint="eastAsia"/>
              </w:rPr>
              <w:t>米，排放高度满足《大气污染物综合排放标准》（</w:t>
            </w:r>
            <w:r w:rsidRPr="00CF3DE3">
              <w:rPr>
                <w:rFonts w:eastAsia="宋体"/>
              </w:rPr>
              <w:t>GB16297-1996</w:t>
            </w:r>
            <w:r w:rsidRPr="00CF3DE3">
              <w:rPr>
                <w:rFonts w:ascii="宋体" w:eastAsia="宋体" w:hAnsi="宋体" w:hint="eastAsia"/>
              </w:rPr>
              <w:t>）中的有组织排放相关要求。本项目各排气筒直径、排风量、风速等参数见表</w:t>
            </w:r>
            <w:r w:rsidRPr="00CF3DE3">
              <w:rPr>
                <w:rFonts w:eastAsia="宋体"/>
              </w:rPr>
              <w:t>7-3</w:t>
            </w:r>
            <w:r w:rsidRPr="00CF3DE3">
              <w:rPr>
                <w:rFonts w:ascii="宋体" w:eastAsia="宋体" w:hAnsi="宋体" w:hint="eastAsia"/>
              </w:rPr>
              <w:t>，排气筒风速均符合《大气污染治理工程技术导则》（</w:t>
            </w:r>
            <w:r w:rsidRPr="00CF3DE3">
              <w:rPr>
                <w:rFonts w:eastAsia="宋体"/>
              </w:rPr>
              <w:t>HJ2000-2010</w:t>
            </w:r>
            <w:r w:rsidRPr="00CF3DE3">
              <w:rPr>
                <w:rFonts w:ascii="宋体" w:eastAsia="宋体" w:hAnsi="宋体" w:hint="eastAsia"/>
              </w:rPr>
              <w:t>）中流速宜取</w:t>
            </w:r>
            <w:r w:rsidRPr="00CF3DE3">
              <w:rPr>
                <w:rFonts w:eastAsia="宋体"/>
              </w:rPr>
              <w:t>15m/s</w:t>
            </w:r>
            <w:r w:rsidRPr="00CF3DE3">
              <w:rPr>
                <w:rFonts w:ascii="宋体" w:eastAsia="宋体" w:hAnsi="宋体" w:hint="eastAsia"/>
              </w:rPr>
              <w:t>左右的要求。因此，本项目排气筒的设置是合理的。</w:t>
            </w:r>
          </w:p>
          <w:p w:rsidR="00841F2F" w:rsidRPr="005B03C2" w:rsidRDefault="00841F2F" w:rsidP="00841F2F">
            <w:pPr>
              <w:spacing w:line="360" w:lineRule="auto"/>
              <w:ind w:firstLineChars="200" w:firstLine="482"/>
              <w:rPr>
                <w:rFonts w:ascii="宋体" w:hAnsi="宋体"/>
                <w:b/>
              </w:rPr>
            </w:pPr>
            <w:r w:rsidRPr="005B03C2">
              <w:rPr>
                <w:rFonts w:ascii="宋体" w:hAnsi="宋体" w:hint="eastAsia"/>
                <w:b/>
              </w:rPr>
              <w:t>（</w:t>
            </w:r>
            <w:r w:rsidRPr="005B03C2">
              <w:rPr>
                <w:b/>
              </w:rPr>
              <w:t>3</w:t>
            </w:r>
            <w:r w:rsidRPr="005B03C2">
              <w:rPr>
                <w:rFonts w:ascii="宋体" w:hAnsi="宋体" w:hint="eastAsia"/>
                <w:b/>
              </w:rPr>
              <w:t>）</w:t>
            </w:r>
            <w:r w:rsidRPr="00DE4DDD">
              <w:rPr>
                <w:rFonts w:ascii="宋体" w:eastAsia="宋体" w:hAnsi="宋体" w:hint="eastAsia"/>
                <w:b/>
              </w:rPr>
              <w:t>环境影响分析</w:t>
            </w:r>
            <w:r w:rsidRPr="005B03C2">
              <w:rPr>
                <w:rFonts w:ascii="宋体" w:hAnsi="宋体" w:hint="eastAsia"/>
                <w:b/>
              </w:rPr>
              <w:t>：</w:t>
            </w:r>
          </w:p>
          <w:p w:rsidR="00841F2F" w:rsidRDefault="00841F2F" w:rsidP="00841F2F">
            <w:pPr>
              <w:spacing w:line="360" w:lineRule="auto"/>
              <w:ind w:firstLineChars="200" w:firstLine="480"/>
            </w:pPr>
            <w:r w:rsidRPr="002276D1">
              <w:rPr>
                <w:rFonts w:ascii="宋体" w:eastAsia="宋体" w:hAnsi="宋体" w:hint="eastAsia"/>
              </w:rPr>
              <w:t>根据《环境影响评价技术导则</w:t>
            </w:r>
            <w:r w:rsidRPr="002276D1">
              <w:rPr>
                <w:rFonts w:ascii="宋体" w:eastAsia="宋体" w:hAnsi="宋体"/>
              </w:rPr>
              <w:t xml:space="preserve"> </w:t>
            </w:r>
            <w:r w:rsidRPr="002276D1">
              <w:rPr>
                <w:rFonts w:ascii="宋体" w:eastAsia="宋体" w:hAnsi="宋体" w:hint="eastAsia"/>
              </w:rPr>
              <w:t>大气环境》(</w:t>
            </w:r>
            <w:r w:rsidRPr="002276D1">
              <w:rPr>
                <w:rFonts w:eastAsia="宋体"/>
              </w:rPr>
              <w:t>HJ2.2-2018</w:t>
            </w:r>
            <w:r w:rsidRPr="002276D1">
              <w:rPr>
                <w:rFonts w:ascii="宋体" w:eastAsia="宋体" w:hAnsi="宋体" w:hint="eastAsia"/>
              </w:rPr>
              <w:t>)要求，选择附录</w:t>
            </w:r>
            <w:r w:rsidRPr="002276D1">
              <w:rPr>
                <w:rFonts w:eastAsia="宋体"/>
              </w:rPr>
              <w:t>A</w:t>
            </w:r>
            <w:r w:rsidRPr="002276D1">
              <w:rPr>
                <w:rFonts w:ascii="宋体" w:eastAsia="宋体" w:hAnsi="宋体" w:hint="eastAsia"/>
              </w:rPr>
              <w:t>中推荐模式中估算模型进行计算污染源的最大环境影响，再按评价工作分级进行分级。采用</w:t>
            </w:r>
            <w:r w:rsidRPr="002276D1">
              <w:rPr>
                <w:rFonts w:eastAsia="宋体"/>
              </w:rPr>
              <w:t>AERSCREEN</w:t>
            </w:r>
            <w:r w:rsidRPr="002276D1">
              <w:rPr>
                <w:rFonts w:ascii="宋体" w:eastAsia="宋体" w:hAnsi="宋体" w:hint="eastAsia"/>
              </w:rPr>
              <w:t>估算模式进行计算。本项目有组织废气、无组织废气具体源强参数详见表</w:t>
            </w:r>
            <w:r w:rsidRPr="002276D1">
              <w:t>7-5</w:t>
            </w:r>
            <w:r w:rsidRPr="002276D1">
              <w:t>、</w:t>
            </w:r>
            <w:r w:rsidRPr="002276D1">
              <w:t>7-6</w:t>
            </w:r>
            <w:r w:rsidRPr="005B03C2">
              <w:rPr>
                <w:rFonts w:hint="eastAsia"/>
              </w:rPr>
              <w:t>：</w:t>
            </w:r>
          </w:p>
          <w:p w:rsidR="00DE4DDD" w:rsidRDefault="00DE4DDD" w:rsidP="00841F2F">
            <w:pPr>
              <w:spacing w:line="360" w:lineRule="auto"/>
              <w:ind w:firstLineChars="200" w:firstLine="480"/>
            </w:pPr>
          </w:p>
          <w:p w:rsidR="00DE4DDD" w:rsidRDefault="00DE4DDD" w:rsidP="00841F2F">
            <w:pPr>
              <w:spacing w:line="360" w:lineRule="auto"/>
              <w:ind w:firstLineChars="200" w:firstLine="480"/>
            </w:pPr>
          </w:p>
          <w:p w:rsidR="00DE4DDD" w:rsidRDefault="00DE4DDD" w:rsidP="00841F2F">
            <w:pPr>
              <w:spacing w:line="360" w:lineRule="auto"/>
              <w:ind w:firstLineChars="200" w:firstLine="480"/>
            </w:pPr>
          </w:p>
          <w:p w:rsidR="00DE4DDD" w:rsidRPr="005B03C2" w:rsidRDefault="00DE4DDD" w:rsidP="00841F2F">
            <w:pPr>
              <w:spacing w:line="360" w:lineRule="auto"/>
              <w:ind w:firstLineChars="200" w:firstLine="480"/>
            </w:pPr>
          </w:p>
          <w:p w:rsidR="00841F2F" w:rsidRPr="00060D64" w:rsidRDefault="00841F2F" w:rsidP="00841F2F">
            <w:pPr>
              <w:spacing w:line="360" w:lineRule="auto"/>
              <w:jc w:val="center"/>
              <w:rPr>
                <w:b/>
              </w:rPr>
            </w:pPr>
            <w:r w:rsidRPr="002276D1">
              <w:rPr>
                <w:rFonts w:ascii="宋体" w:eastAsia="宋体" w:hAnsi="宋体" w:hint="eastAsia"/>
                <w:b/>
              </w:rPr>
              <w:lastRenderedPageBreak/>
              <w:t>表</w:t>
            </w:r>
            <w:r w:rsidRPr="00060D64">
              <w:rPr>
                <w:b/>
              </w:rPr>
              <w:t>7-</w:t>
            </w:r>
            <w:r>
              <w:rPr>
                <w:rFonts w:hint="eastAsia"/>
                <w:b/>
              </w:rPr>
              <w:t>5</w:t>
            </w:r>
            <w:r w:rsidRPr="00060D64">
              <w:rPr>
                <w:rFonts w:hint="eastAsia"/>
                <w:b/>
              </w:rPr>
              <w:t xml:space="preserve">  </w:t>
            </w:r>
            <w:r w:rsidRPr="002276D1">
              <w:rPr>
                <w:rFonts w:ascii="宋体" w:eastAsia="宋体" w:hAnsi="宋体" w:hint="eastAsia"/>
                <w:b/>
              </w:rPr>
              <w:t>本项目有组织废气源强一览表</w:t>
            </w:r>
          </w:p>
          <w:tbl>
            <w:tblPr>
              <w:tblW w:w="10008" w:type="dxa"/>
              <w:jc w:val="center"/>
              <w:tblLook w:val="04A0"/>
            </w:tblPr>
            <w:tblGrid>
              <w:gridCol w:w="710"/>
              <w:gridCol w:w="927"/>
              <w:gridCol w:w="1307"/>
              <w:gridCol w:w="1361"/>
              <w:gridCol w:w="1077"/>
              <w:gridCol w:w="829"/>
              <w:gridCol w:w="1301"/>
              <w:gridCol w:w="697"/>
              <w:gridCol w:w="1799"/>
            </w:tblGrid>
            <w:tr w:rsidR="00841F2F" w:rsidRPr="00060D64" w:rsidTr="00841F2F">
              <w:trPr>
                <w:trHeight w:val="451"/>
                <w:jc w:val="center"/>
              </w:trPr>
              <w:tc>
                <w:tcPr>
                  <w:tcW w:w="355" w:type="pct"/>
                  <w:vMerge w:val="restart"/>
                  <w:tcBorders>
                    <w:top w:val="single" w:sz="12"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rFonts w:ascii="宋体" w:eastAsia="宋体" w:hAnsi="宋体"/>
                      <w:b/>
                      <w:sz w:val="21"/>
                      <w:szCs w:val="21"/>
                    </w:rPr>
                  </w:pPr>
                  <w:r w:rsidRPr="00DE4DDD">
                    <w:rPr>
                      <w:rFonts w:ascii="宋体" w:eastAsia="宋体" w:hAnsi="宋体"/>
                      <w:b/>
                      <w:sz w:val="21"/>
                      <w:szCs w:val="21"/>
                    </w:rPr>
                    <w:t>编号</w:t>
                  </w:r>
                </w:p>
              </w:tc>
              <w:tc>
                <w:tcPr>
                  <w:tcW w:w="463"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rFonts w:ascii="宋体" w:eastAsia="宋体" w:hAnsi="宋体"/>
                      <w:b/>
                      <w:sz w:val="21"/>
                      <w:szCs w:val="21"/>
                    </w:rPr>
                  </w:pPr>
                  <w:r w:rsidRPr="00DE4DDD">
                    <w:rPr>
                      <w:rFonts w:ascii="宋体" w:eastAsia="宋体" w:hAnsi="宋体"/>
                      <w:b/>
                      <w:sz w:val="21"/>
                      <w:szCs w:val="21"/>
                    </w:rPr>
                    <w:t>名称</w:t>
                  </w:r>
                </w:p>
              </w:tc>
              <w:tc>
                <w:tcPr>
                  <w:tcW w:w="1333" w:type="pct"/>
                  <w:gridSpan w:val="2"/>
                  <w:tcBorders>
                    <w:top w:val="single" w:sz="12" w:space="0" w:color="auto"/>
                    <w:left w:val="nil"/>
                    <w:bottom w:val="single" w:sz="8" w:space="0" w:color="auto"/>
                    <w:right w:val="single" w:sz="8" w:space="0" w:color="auto"/>
                  </w:tcBorders>
                  <w:shd w:val="clear" w:color="auto" w:fill="auto"/>
                  <w:vAlign w:val="center"/>
                  <w:hideMark/>
                </w:tcPr>
                <w:p w:rsidR="00841F2F" w:rsidRPr="00DE4DDD" w:rsidRDefault="00841F2F" w:rsidP="00841F2F">
                  <w:pPr>
                    <w:jc w:val="center"/>
                    <w:rPr>
                      <w:rFonts w:ascii="宋体" w:eastAsia="宋体" w:hAnsi="宋体"/>
                      <w:b/>
                      <w:sz w:val="21"/>
                      <w:szCs w:val="21"/>
                    </w:rPr>
                  </w:pPr>
                  <w:r w:rsidRPr="00DE4DDD">
                    <w:rPr>
                      <w:rFonts w:ascii="宋体" w:eastAsia="宋体" w:hAnsi="宋体"/>
                      <w:b/>
                      <w:sz w:val="21"/>
                      <w:szCs w:val="21"/>
                    </w:rPr>
                    <w:t>排气筒底部中心坐标</w:t>
                  </w:r>
                </w:p>
              </w:tc>
              <w:tc>
                <w:tcPr>
                  <w:tcW w:w="538"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b/>
                      <w:sz w:val="21"/>
                      <w:szCs w:val="21"/>
                    </w:rPr>
                  </w:pPr>
                  <w:r w:rsidRPr="00DE4DDD">
                    <w:rPr>
                      <w:rFonts w:ascii="宋体" w:eastAsia="宋体" w:hAnsi="宋体"/>
                      <w:b/>
                      <w:sz w:val="21"/>
                      <w:szCs w:val="21"/>
                    </w:rPr>
                    <w:t>排气筒底部海拔高度</w:t>
                  </w:r>
                  <w:r w:rsidRPr="00DE4DDD">
                    <w:rPr>
                      <w:rFonts w:hint="eastAsia"/>
                      <w:b/>
                      <w:sz w:val="21"/>
                      <w:szCs w:val="21"/>
                    </w:rPr>
                    <w:t>（</w:t>
                  </w:r>
                  <w:r w:rsidRPr="00DE4DDD">
                    <w:rPr>
                      <w:b/>
                      <w:sz w:val="21"/>
                      <w:szCs w:val="21"/>
                    </w:rPr>
                    <w:t>m</w:t>
                  </w:r>
                  <w:r w:rsidRPr="00DE4DDD">
                    <w:rPr>
                      <w:rFonts w:hint="eastAsia"/>
                      <w:b/>
                      <w:sz w:val="21"/>
                      <w:szCs w:val="21"/>
                    </w:rPr>
                    <w:t>）</w:t>
                  </w:r>
                </w:p>
              </w:tc>
              <w:tc>
                <w:tcPr>
                  <w:tcW w:w="414"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b/>
                      <w:sz w:val="21"/>
                      <w:szCs w:val="21"/>
                    </w:rPr>
                  </w:pPr>
                  <w:r w:rsidRPr="00DE4DDD">
                    <w:rPr>
                      <w:rFonts w:ascii="宋体" w:eastAsia="宋体" w:hAnsi="宋体"/>
                      <w:b/>
                      <w:sz w:val="21"/>
                      <w:szCs w:val="21"/>
                    </w:rPr>
                    <w:t>排气筒高度</w:t>
                  </w:r>
                  <w:r w:rsidRPr="00DE4DDD">
                    <w:rPr>
                      <w:rFonts w:hint="eastAsia"/>
                      <w:b/>
                      <w:sz w:val="21"/>
                      <w:szCs w:val="21"/>
                    </w:rPr>
                    <w:t>（</w:t>
                  </w:r>
                  <w:r w:rsidRPr="00DE4DDD">
                    <w:rPr>
                      <w:b/>
                      <w:sz w:val="21"/>
                      <w:szCs w:val="21"/>
                    </w:rPr>
                    <w:t>m</w:t>
                  </w:r>
                  <w:r w:rsidRPr="00DE4DDD">
                    <w:rPr>
                      <w:rFonts w:hint="eastAsia"/>
                      <w:b/>
                      <w:sz w:val="21"/>
                      <w:szCs w:val="21"/>
                    </w:rPr>
                    <w:t>）</w:t>
                  </w:r>
                </w:p>
              </w:tc>
              <w:tc>
                <w:tcPr>
                  <w:tcW w:w="65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b/>
                      <w:sz w:val="21"/>
                      <w:szCs w:val="21"/>
                    </w:rPr>
                  </w:pPr>
                  <w:r w:rsidRPr="00DE4DDD">
                    <w:rPr>
                      <w:rFonts w:ascii="宋体" w:eastAsia="宋体" w:hAnsi="宋体"/>
                      <w:b/>
                      <w:sz w:val="21"/>
                      <w:szCs w:val="21"/>
                    </w:rPr>
                    <w:t>烟气流速</w:t>
                  </w:r>
                  <w:r w:rsidRPr="00DE4DDD">
                    <w:rPr>
                      <w:rFonts w:hAnsi="宋体"/>
                      <w:b/>
                      <w:sz w:val="21"/>
                      <w:szCs w:val="21"/>
                    </w:rPr>
                    <w:t>（</w:t>
                  </w:r>
                  <w:r w:rsidRPr="00DE4DDD">
                    <w:rPr>
                      <w:b/>
                      <w:sz w:val="21"/>
                      <w:szCs w:val="21"/>
                    </w:rPr>
                    <w:t>m/s</w:t>
                  </w:r>
                  <w:r w:rsidRPr="00DE4DDD">
                    <w:rPr>
                      <w:rFonts w:hAnsi="宋体"/>
                      <w:b/>
                      <w:sz w:val="21"/>
                      <w:szCs w:val="21"/>
                    </w:rPr>
                    <w:t>）</w:t>
                  </w:r>
                </w:p>
              </w:tc>
              <w:tc>
                <w:tcPr>
                  <w:tcW w:w="348"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b/>
                      <w:sz w:val="21"/>
                      <w:szCs w:val="21"/>
                    </w:rPr>
                  </w:pPr>
                  <w:r w:rsidRPr="00DE4DDD">
                    <w:rPr>
                      <w:rFonts w:ascii="宋体" w:eastAsia="宋体" w:hAnsi="宋体"/>
                      <w:b/>
                      <w:sz w:val="21"/>
                      <w:szCs w:val="21"/>
                    </w:rPr>
                    <w:t>烟气温度</w:t>
                  </w:r>
                  <w:r w:rsidRPr="00DE4DDD">
                    <w:rPr>
                      <w:rFonts w:hAnsi="宋体"/>
                      <w:b/>
                      <w:sz w:val="21"/>
                      <w:szCs w:val="21"/>
                    </w:rPr>
                    <w:t>℃</w:t>
                  </w:r>
                </w:p>
              </w:tc>
              <w:tc>
                <w:tcPr>
                  <w:tcW w:w="899" w:type="pct"/>
                  <w:vMerge w:val="restart"/>
                  <w:tcBorders>
                    <w:top w:val="single" w:sz="12" w:space="0" w:color="auto"/>
                    <w:left w:val="nil"/>
                  </w:tcBorders>
                  <w:shd w:val="clear" w:color="auto" w:fill="auto"/>
                  <w:vAlign w:val="center"/>
                  <w:hideMark/>
                </w:tcPr>
                <w:p w:rsidR="00841F2F" w:rsidRPr="00DE4DDD" w:rsidRDefault="00841F2F" w:rsidP="00841F2F">
                  <w:pPr>
                    <w:jc w:val="center"/>
                    <w:rPr>
                      <w:b/>
                      <w:sz w:val="21"/>
                      <w:szCs w:val="21"/>
                    </w:rPr>
                  </w:pPr>
                  <w:r w:rsidRPr="00DE4DDD">
                    <w:rPr>
                      <w:rFonts w:ascii="宋体" w:eastAsia="宋体" w:hAnsi="宋体"/>
                      <w:b/>
                      <w:sz w:val="21"/>
                      <w:szCs w:val="21"/>
                    </w:rPr>
                    <w:t>污染物排放速率</w:t>
                  </w:r>
                  <w:r w:rsidRPr="00DE4DDD">
                    <w:rPr>
                      <w:b/>
                      <w:sz w:val="21"/>
                      <w:szCs w:val="21"/>
                    </w:rPr>
                    <w:t>(kg/h</w:t>
                  </w:r>
                  <w:r w:rsidRPr="00DE4DDD">
                    <w:rPr>
                      <w:rFonts w:hAnsi="宋体"/>
                      <w:b/>
                      <w:sz w:val="21"/>
                      <w:szCs w:val="21"/>
                    </w:rPr>
                    <w:t>）</w:t>
                  </w:r>
                </w:p>
              </w:tc>
            </w:tr>
            <w:tr w:rsidR="00841F2F" w:rsidRPr="00060D64" w:rsidTr="00841F2F">
              <w:trPr>
                <w:trHeight w:val="371"/>
                <w:jc w:val="center"/>
              </w:trPr>
              <w:tc>
                <w:tcPr>
                  <w:tcW w:w="355" w:type="pct"/>
                  <w:vMerge/>
                  <w:tcBorders>
                    <w:top w:val="single" w:sz="8" w:space="0" w:color="auto"/>
                    <w:bottom w:val="single" w:sz="8" w:space="0" w:color="auto"/>
                    <w:right w:val="single" w:sz="8" w:space="0" w:color="auto"/>
                  </w:tcBorders>
                  <w:vAlign w:val="center"/>
                  <w:hideMark/>
                </w:tcPr>
                <w:p w:rsidR="00841F2F" w:rsidRPr="00DE4DDD" w:rsidRDefault="00841F2F" w:rsidP="00841F2F">
                  <w:pPr>
                    <w:rPr>
                      <w:b/>
                      <w:sz w:val="21"/>
                      <w:szCs w:val="21"/>
                    </w:rPr>
                  </w:pPr>
                </w:p>
              </w:tc>
              <w:tc>
                <w:tcPr>
                  <w:tcW w:w="463" w:type="pct"/>
                  <w:vMerge/>
                  <w:tcBorders>
                    <w:top w:val="single" w:sz="8" w:space="0" w:color="auto"/>
                    <w:left w:val="single" w:sz="8" w:space="0" w:color="auto"/>
                    <w:bottom w:val="single" w:sz="8" w:space="0" w:color="auto"/>
                    <w:right w:val="single" w:sz="8" w:space="0" w:color="auto"/>
                  </w:tcBorders>
                  <w:vAlign w:val="center"/>
                  <w:hideMark/>
                </w:tcPr>
                <w:p w:rsidR="00841F2F" w:rsidRPr="00DE4DDD" w:rsidRDefault="00841F2F" w:rsidP="00841F2F">
                  <w:pPr>
                    <w:rPr>
                      <w:b/>
                      <w:sz w:val="21"/>
                      <w:szCs w:val="21"/>
                    </w:rPr>
                  </w:pPr>
                </w:p>
              </w:tc>
              <w:tc>
                <w:tcPr>
                  <w:tcW w:w="653" w:type="pct"/>
                  <w:tcBorders>
                    <w:top w:val="nil"/>
                    <w:left w:val="nil"/>
                    <w:bottom w:val="single" w:sz="8" w:space="0" w:color="auto"/>
                    <w:right w:val="single" w:sz="8" w:space="0" w:color="auto"/>
                  </w:tcBorders>
                  <w:shd w:val="clear" w:color="auto" w:fill="auto"/>
                  <w:vAlign w:val="center"/>
                  <w:hideMark/>
                </w:tcPr>
                <w:p w:rsidR="00841F2F" w:rsidRPr="00DE4DDD" w:rsidRDefault="00841F2F" w:rsidP="00841F2F">
                  <w:pPr>
                    <w:jc w:val="center"/>
                    <w:rPr>
                      <w:b/>
                      <w:sz w:val="21"/>
                      <w:szCs w:val="21"/>
                    </w:rPr>
                  </w:pPr>
                  <w:r w:rsidRPr="00DE4DDD">
                    <w:rPr>
                      <w:b/>
                      <w:sz w:val="21"/>
                      <w:szCs w:val="21"/>
                    </w:rPr>
                    <w:t>X</w:t>
                  </w:r>
                </w:p>
              </w:tc>
              <w:tc>
                <w:tcPr>
                  <w:tcW w:w="680" w:type="pct"/>
                  <w:tcBorders>
                    <w:top w:val="nil"/>
                    <w:left w:val="nil"/>
                    <w:bottom w:val="single" w:sz="8" w:space="0" w:color="auto"/>
                    <w:right w:val="single" w:sz="8" w:space="0" w:color="auto"/>
                  </w:tcBorders>
                  <w:shd w:val="clear" w:color="auto" w:fill="auto"/>
                  <w:vAlign w:val="center"/>
                  <w:hideMark/>
                </w:tcPr>
                <w:p w:rsidR="00841F2F" w:rsidRPr="00DE4DDD" w:rsidRDefault="00841F2F" w:rsidP="00841F2F">
                  <w:pPr>
                    <w:jc w:val="center"/>
                    <w:rPr>
                      <w:b/>
                      <w:sz w:val="21"/>
                      <w:szCs w:val="21"/>
                    </w:rPr>
                  </w:pPr>
                  <w:r w:rsidRPr="00DE4DDD">
                    <w:rPr>
                      <w:b/>
                      <w:sz w:val="21"/>
                      <w:szCs w:val="21"/>
                    </w:rPr>
                    <w:t>Y</w:t>
                  </w:r>
                </w:p>
              </w:tc>
              <w:tc>
                <w:tcPr>
                  <w:tcW w:w="538" w:type="pct"/>
                  <w:vMerge/>
                  <w:tcBorders>
                    <w:top w:val="single" w:sz="8" w:space="0" w:color="auto"/>
                    <w:left w:val="single" w:sz="8" w:space="0" w:color="auto"/>
                    <w:bottom w:val="single" w:sz="8" w:space="0" w:color="auto"/>
                    <w:right w:val="single" w:sz="8" w:space="0" w:color="auto"/>
                  </w:tcBorders>
                  <w:vAlign w:val="center"/>
                  <w:hideMark/>
                </w:tcPr>
                <w:p w:rsidR="00841F2F" w:rsidRPr="00DE4DDD" w:rsidRDefault="00841F2F" w:rsidP="00841F2F">
                  <w:pPr>
                    <w:rPr>
                      <w:b/>
                      <w:sz w:val="21"/>
                      <w:szCs w:val="21"/>
                    </w:rPr>
                  </w:pPr>
                </w:p>
              </w:tc>
              <w:tc>
                <w:tcPr>
                  <w:tcW w:w="414" w:type="pct"/>
                  <w:vMerge/>
                  <w:tcBorders>
                    <w:top w:val="single" w:sz="8" w:space="0" w:color="auto"/>
                    <w:left w:val="single" w:sz="8" w:space="0" w:color="auto"/>
                    <w:bottom w:val="single" w:sz="8" w:space="0" w:color="auto"/>
                    <w:right w:val="single" w:sz="8" w:space="0" w:color="auto"/>
                  </w:tcBorders>
                  <w:vAlign w:val="center"/>
                  <w:hideMark/>
                </w:tcPr>
                <w:p w:rsidR="00841F2F" w:rsidRPr="00DE4DDD" w:rsidRDefault="00841F2F" w:rsidP="00841F2F">
                  <w:pPr>
                    <w:rPr>
                      <w:b/>
                      <w:sz w:val="21"/>
                      <w:szCs w:val="21"/>
                    </w:rPr>
                  </w:pPr>
                </w:p>
              </w:tc>
              <w:tc>
                <w:tcPr>
                  <w:tcW w:w="650" w:type="pct"/>
                  <w:vMerge/>
                  <w:tcBorders>
                    <w:top w:val="single" w:sz="8" w:space="0" w:color="auto"/>
                    <w:left w:val="single" w:sz="8" w:space="0" w:color="auto"/>
                    <w:bottom w:val="single" w:sz="8" w:space="0" w:color="auto"/>
                    <w:right w:val="single" w:sz="8" w:space="0" w:color="auto"/>
                  </w:tcBorders>
                  <w:vAlign w:val="center"/>
                  <w:hideMark/>
                </w:tcPr>
                <w:p w:rsidR="00841F2F" w:rsidRPr="00DE4DDD" w:rsidRDefault="00841F2F" w:rsidP="00841F2F">
                  <w:pPr>
                    <w:rPr>
                      <w:b/>
                      <w:sz w:val="21"/>
                      <w:szCs w:val="21"/>
                    </w:rPr>
                  </w:pPr>
                </w:p>
              </w:tc>
              <w:tc>
                <w:tcPr>
                  <w:tcW w:w="348" w:type="pct"/>
                  <w:vMerge/>
                  <w:tcBorders>
                    <w:top w:val="single" w:sz="8" w:space="0" w:color="auto"/>
                    <w:left w:val="single" w:sz="8" w:space="0" w:color="auto"/>
                    <w:bottom w:val="single" w:sz="8" w:space="0" w:color="auto"/>
                    <w:right w:val="single" w:sz="8" w:space="0" w:color="auto"/>
                  </w:tcBorders>
                  <w:vAlign w:val="center"/>
                  <w:hideMark/>
                </w:tcPr>
                <w:p w:rsidR="00841F2F" w:rsidRPr="00DE4DDD" w:rsidRDefault="00841F2F" w:rsidP="00841F2F">
                  <w:pPr>
                    <w:rPr>
                      <w:b/>
                      <w:sz w:val="21"/>
                      <w:szCs w:val="21"/>
                    </w:rPr>
                  </w:pPr>
                </w:p>
              </w:tc>
              <w:tc>
                <w:tcPr>
                  <w:tcW w:w="899" w:type="pct"/>
                  <w:vMerge/>
                  <w:tcBorders>
                    <w:left w:val="nil"/>
                    <w:bottom w:val="single" w:sz="8" w:space="0" w:color="auto"/>
                  </w:tcBorders>
                  <w:shd w:val="clear" w:color="auto" w:fill="auto"/>
                  <w:vAlign w:val="center"/>
                  <w:hideMark/>
                </w:tcPr>
                <w:p w:rsidR="00841F2F" w:rsidRPr="00DE4DDD" w:rsidRDefault="00841F2F" w:rsidP="00841F2F">
                  <w:pPr>
                    <w:jc w:val="center"/>
                    <w:rPr>
                      <w:b/>
                      <w:sz w:val="21"/>
                      <w:szCs w:val="21"/>
                    </w:rPr>
                  </w:pPr>
                </w:p>
              </w:tc>
            </w:tr>
            <w:tr w:rsidR="00841F2F" w:rsidRPr="00060D64" w:rsidTr="00841F2F">
              <w:trPr>
                <w:trHeight w:val="373"/>
                <w:jc w:val="center"/>
              </w:trPr>
              <w:tc>
                <w:tcPr>
                  <w:tcW w:w="355" w:type="pct"/>
                  <w:tcBorders>
                    <w:top w:val="single" w:sz="8" w:space="0" w:color="auto"/>
                    <w:right w:val="single" w:sz="8" w:space="0" w:color="auto"/>
                  </w:tcBorders>
                  <w:shd w:val="clear" w:color="auto" w:fill="auto"/>
                  <w:vAlign w:val="center"/>
                  <w:hideMark/>
                </w:tcPr>
                <w:p w:rsidR="00841F2F" w:rsidRPr="00DE4DDD" w:rsidRDefault="00841F2F" w:rsidP="00841F2F">
                  <w:pPr>
                    <w:jc w:val="center"/>
                    <w:rPr>
                      <w:sz w:val="21"/>
                      <w:szCs w:val="21"/>
                    </w:rPr>
                  </w:pPr>
                  <w:r w:rsidRPr="00DE4DDD">
                    <w:rPr>
                      <w:sz w:val="21"/>
                      <w:szCs w:val="21"/>
                    </w:rPr>
                    <w:t>1#</w:t>
                  </w:r>
                  <w:r w:rsidRPr="00DE4DDD">
                    <w:rPr>
                      <w:rFonts w:ascii="宋体" w:eastAsia="宋体" w:hAnsi="宋体"/>
                      <w:sz w:val="21"/>
                      <w:szCs w:val="21"/>
                    </w:rPr>
                    <w:t>排气筒</w:t>
                  </w:r>
                  <w:r w:rsidRPr="00DE4DDD">
                    <w:rPr>
                      <w:sz w:val="21"/>
                      <w:szCs w:val="21"/>
                    </w:rPr>
                    <w:t xml:space="preserve">　</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841F2F" w:rsidRPr="00DE4DDD" w:rsidRDefault="00841F2F" w:rsidP="00841F2F">
                  <w:pPr>
                    <w:adjustRightInd w:val="0"/>
                    <w:snapToGrid w:val="0"/>
                    <w:jc w:val="center"/>
                    <w:rPr>
                      <w:rFonts w:ascii="宋体" w:eastAsia="宋体" w:hAnsi="宋体"/>
                      <w:snapToGrid w:val="0"/>
                      <w:spacing w:val="-4"/>
                      <w:sz w:val="21"/>
                      <w:szCs w:val="21"/>
                    </w:rPr>
                  </w:pPr>
                  <w:r w:rsidRPr="00DE4DDD">
                    <w:rPr>
                      <w:rFonts w:ascii="宋体" w:eastAsia="宋体" w:hAnsi="宋体" w:hint="eastAsia"/>
                      <w:snapToGrid w:val="0"/>
                      <w:spacing w:val="-4"/>
                      <w:sz w:val="21"/>
                      <w:szCs w:val="21"/>
                    </w:rPr>
                    <w:t>颗粒物</w:t>
                  </w:r>
                </w:p>
              </w:tc>
              <w:tc>
                <w:tcPr>
                  <w:tcW w:w="653" w:type="pct"/>
                  <w:tcBorders>
                    <w:top w:val="single" w:sz="8" w:space="0" w:color="auto"/>
                    <w:left w:val="nil"/>
                    <w:right w:val="single" w:sz="8" w:space="0" w:color="auto"/>
                  </w:tcBorders>
                  <w:shd w:val="clear" w:color="auto" w:fill="auto"/>
                  <w:vAlign w:val="center"/>
                  <w:hideMark/>
                </w:tcPr>
                <w:p w:rsidR="00841F2F" w:rsidRPr="00DE4DDD" w:rsidRDefault="00841F2F" w:rsidP="00430D61">
                  <w:pPr>
                    <w:jc w:val="center"/>
                    <w:rPr>
                      <w:sz w:val="21"/>
                      <w:szCs w:val="21"/>
                    </w:rPr>
                  </w:pPr>
                  <w:r w:rsidRPr="00DE4DDD">
                    <w:rPr>
                      <w:rFonts w:hint="eastAsia"/>
                      <w:sz w:val="21"/>
                      <w:szCs w:val="21"/>
                    </w:rPr>
                    <w:t>120.</w:t>
                  </w:r>
                  <w:r w:rsidR="00430D61">
                    <w:rPr>
                      <w:rFonts w:hint="eastAsia"/>
                      <w:sz w:val="21"/>
                      <w:szCs w:val="21"/>
                    </w:rPr>
                    <w:t>653684</w:t>
                  </w:r>
                </w:p>
              </w:tc>
              <w:tc>
                <w:tcPr>
                  <w:tcW w:w="680" w:type="pct"/>
                  <w:tcBorders>
                    <w:top w:val="single" w:sz="8" w:space="0" w:color="auto"/>
                    <w:left w:val="nil"/>
                    <w:right w:val="single" w:sz="8" w:space="0" w:color="auto"/>
                  </w:tcBorders>
                  <w:shd w:val="clear" w:color="auto" w:fill="auto"/>
                  <w:vAlign w:val="center"/>
                  <w:hideMark/>
                </w:tcPr>
                <w:p w:rsidR="00841F2F" w:rsidRPr="00DE4DDD" w:rsidRDefault="00841F2F" w:rsidP="00430D61">
                  <w:pPr>
                    <w:jc w:val="center"/>
                    <w:rPr>
                      <w:sz w:val="21"/>
                      <w:szCs w:val="21"/>
                    </w:rPr>
                  </w:pPr>
                  <w:r w:rsidRPr="00DE4DDD">
                    <w:rPr>
                      <w:rFonts w:hint="eastAsia"/>
                      <w:sz w:val="21"/>
                      <w:szCs w:val="21"/>
                    </w:rPr>
                    <w:t>32.</w:t>
                  </w:r>
                  <w:r w:rsidR="00430D61">
                    <w:rPr>
                      <w:rFonts w:hint="eastAsia"/>
                      <w:sz w:val="21"/>
                      <w:szCs w:val="21"/>
                    </w:rPr>
                    <w:t>535448</w:t>
                  </w:r>
                </w:p>
              </w:tc>
              <w:tc>
                <w:tcPr>
                  <w:tcW w:w="538" w:type="pct"/>
                  <w:tcBorders>
                    <w:top w:val="single" w:sz="8" w:space="0" w:color="auto"/>
                    <w:left w:val="nil"/>
                    <w:right w:val="single" w:sz="8" w:space="0" w:color="auto"/>
                  </w:tcBorders>
                  <w:shd w:val="clear" w:color="auto" w:fill="auto"/>
                  <w:vAlign w:val="center"/>
                  <w:hideMark/>
                </w:tcPr>
                <w:p w:rsidR="00841F2F" w:rsidRPr="00DE4DDD" w:rsidRDefault="0041658B" w:rsidP="00841F2F">
                  <w:pPr>
                    <w:jc w:val="center"/>
                    <w:rPr>
                      <w:sz w:val="21"/>
                      <w:szCs w:val="21"/>
                    </w:rPr>
                  </w:pPr>
                  <w:r>
                    <w:rPr>
                      <w:rFonts w:hint="eastAsia"/>
                      <w:sz w:val="21"/>
                      <w:szCs w:val="21"/>
                    </w:rPr>
                    <w:t>4</w:t>
                  </w:r>
                </w:p>
              </w:tc>
              <w:tc>
                <w:tcPr>
                  <w:tcW w:w="414" w:type="pct"/>
                  <w:tcBorders>
                    <w:top w:val="single" w:sz="8" w:space="0" w:color="auto"/>
                    <w:left w:val="nil"/>
                    <w:right w:val="single" w:sz="8" w:space="0" w:color="auto"/>
                  </w:tcBorders>
                  <w:shd w:val="clear" w:color="auto" w:fill="auto"/>
                  <w:vAlign w:val="center"/>
                  <w:hideMark/>
                </w:tcPr>
                <w:p w:rsidR="00841F2F" w:rsidRPr="00DE4DDD" w:rsidRDefault="002276D1" w:rsidP="00841F2F">
                  <w:pPr>
                    <w:jc w:val="center"/>
                    <w:rPr>
                      <w:sz w:val="21"/>
                      <w:szCs w:val="21"/>
                    </w:rPr>
                  </w:pPr>
                  <w:r w:rsidRPr="00DE4DDD">
                    <w:rPr>
                      <w:rFonts w:hint="eastAsia"/>
                      <w:sz w:val="21"/>
                      <w:szCs w:val="21"/>
                    </w:rPr>
                    <w:t>2</w:t>
                  </w:r>
                  <w:r w:rsidR="00841F2F" w:rsidRPr="00DE4DDD">
                    <w:rPr>
                      <w:rFonts w:hint="eastAsia"/>
                      <w:sz w:val="21"/>
                      <w:szCs w:val="21"/>
                    </w:rPr>
                    <w:t>5</w:t>
                  </w:r>
                </w:p>
              </w:tc>
              <w:tc>
                <w:tcPr>
                  <w:tcW w:w="650" w:type="pct"/>
                  <w:tcBorders>
                    <w:top w:val="single" w:sz="8" w:space="0" w:color="auto"/>
                    <w:left w:val="nil"/>
                    <w:right w:val="single" w:sz="8" w:space="0" w:color="auto"/>
                  </w:tcBorders>
                  <w:shd w:val="clear" w:color="auto" w:fill="auto"/>
                  <w:vAlign w:val="center"/>
                  <w:hideMark/>
                </w:tcPr>
                <w:p w:rsidR="00841F2F" w:rsidRPr="00DE4DDD" w:rsidRDefault="00841F2F" w:rsidP="002276D1">
                  <w:pPr>
                    <w:ind w:leftChars="-20" w:left="-48" w:rightChars="-20" w:right="-48"/>
                    <w:jc w:val="center"/>
                    <w:rPr>
                      <w:sz w:val="21"/>
                      <w:szCs w:val="21"/>
                    </w:rPr>
                  </w:pPr>
                  <w:r w:rsidRPr="00DE4DDD">
                    <w:rPr>
                      <w:rFonts w:hint="eastAsia"/>
                      <w:sz w:val="21"/>
                      <w:szCs w:val="21"/>
                    </w:rPr>
                    <w:t>13.</w:t>
                  </w:r>
                  <w:r w:rsidR="002276D1" w:rsidRPr="00DE4DDD">
                    <w:rPr>
                      <w:rFonts w:hint="eastAsia"/>
                      <w:sz w:val="21"/>
                      <w:szCs w:val="21"/>
                    </w:rPr>
                    <w:t>98</w:t>
                  </w:r>
                </w:p>
              </w:tc>
              <w:tc>
                <w:tcPr>
                  <w:tcW w:w="348" w:type="pct"/>
                  <w:tcBorders>
                    <w:top w:val="single" w:sz="8" w:space="0" w:color="auto"/>
                    <w:left w:val="nil"/>
                    <w:right w:val="single" w:sz="8" w:space="0" w:color="auto"/>
                  </w:tcBorders>
                  <w:shd w:val="clear" w:color="auto" w:fill="auto"/>
                  <w:vAlign w:val="center"/>
                  <w:hideMark/>
                </w:tcPr>
                <w:p w:rsidR="00841F2F" w:rsidRPr="00DE4DDD" w:rsidRDefault="00841F2F" w:rsidP="00841F2F">
                  <w:pPr>
                    <w:jc w:val="center"/>
                    <w:rPr>
                      <w:sz w:val="21"/>
                      <w:szCs w:val="21"/>
                    </w:rPr>
                  </w:pPr>
                  <w:r w:rsidRPr="00DE4DDD">
                    <w:rPr>
                      <w:sz w:val="21"/>
                      <w:szCs w:val="21"/>
                    </w:rPr>
                    <w:t>2</w:t>
                  </w:r>
                  <w:r w:rsidRPr="00DE4DDD">
                    <w:rPr>
                      <w:rFonts w:hint="eastAsia"/>
                      <w:sz w:val="21"/>
                      <w:szCs w:val="21"/>
                    </w:rPr>
                    <w:t>5</w:t>
                  </w:r>
                  <w:r w:rsidRPr="00DE4DDD">
                    <w:rPr>
                      <w:sz w:val="21"/>
                      <w:szCs w:val="21"/>
                    </w:rPr>
                    <w:t xml:space="preserve">　</w:t>
                  </w:r>
                </w:p>
              </w:tc>
              <w:tc>
                <w:tcPr>
                  <w:tcW w:w="899" w:type="pct"/>
                  <w:tcBorders>
                    <w:top w:val="single" w:sz="8" w:space="0" w:color="auto"/>
                    <w:left w:val="nil"/>
                    <w:bottom w:val="single" w:sz="8" w:space="0" w:color="auto"/>
                  </w:tcBorders>
                  <w:shd w:val="clear" w:color="auto" w:fill="auto"/>
                  <w:vAlign w:val="center"/>
                  <w:hideMark/>
                </w:tcPr>
                <w:p w:rsidR="00841F2F" w:rsidRPr="00DE4DDD" w:rsidRDefault="00841F2F" w:rsidP="002276D1">
                  <w:pPr>
                    <w:ind w:leftChars="-20" w:left="-48" w:rightChars="-20" w:right="-48"/>
                    <w:jc w:val="center"/>
                    <w:rPr>
                      <w:sz w:val="21"/>
                      <w:szCs w:val="21"/>
                    </w:rPr>
                  </w:pPr>
                  <w:r w:rsidRPr="00DE4DDD">
                    <w:rPr>
                      <w:rFonts w:hint="eastAsia"/>
                      <w:sz w:val="21"/>
                      <w:szCs w:val="21"/>
                    </w:rPr>
                    <w:t>0.0</w:t>
                  </w:r>
                  <w:r w:rsidR="002276D1" w:rsidRPr="00DE4DDD">
                    <w:rPr>
                      <w:rFonts w:hint="eastAsia"/>
                      <w:sz w:val="21"/>
                      <w:szCs w:val="21"/>
                    </w:rPr>
                    <w:t>6</w:t>
                  </w:r>
                </w:p>
              </w:tc>
            </w:tr>
            <w:tr w:rsidR="00841F2F" w:rsidRPr="00CD3E4F" w:rsidTr="00841F2F">
              <w:trPr>
                <w:trHeight w:val="225"/>
                <w:jc w:val="center"/>
              </w:trPr>
              <w:tc>
                <w:tcPr>
                  <w:tcW w:w="355" w:type="pct"/>
                  <w:vMerge w:val="restart"/>
                  <w:tcBorders>
                    <w:top w:val="single" w:sz="8" w:space="0" w:color="auto"/>
                    <w:bottom w:val="single" w:sz="8" w:space="0" w:color="auto"/>
                    <w:right w:val="single" w:sz="8" w:space="0" w:color="auto"/>
                  </w:tcBorders>
                  <w:shd w:val="clear" w:color="auto" w:fill="auto"/>
                  <w:vAlign w:val="center"/>
                  <w:hideMark/>
                </w:tcPr>
                <w:p w:rsidR="00841F2F" w:rsidRPr="00DE4DDD" w:rsidRDefault="00841F2F" w:rsidP="00841F2F">
                  <w:pPr>
                    <w:jc w:val="center"/>
                    <w:rPr>
                      <w:sz w:val="21"/>
                      <w:szCs w:val="21"/>
                    </w:rPr>
                  </w:pPr>
                  <w:r w:rsidRPr="00DE4DDD">
                    <w:rPr>
                      <w:rFonts w:hint="eastAsia"/>
                      <w:sz w:val="21"/>
                      <w:szCs w:val="21"/>
                    </w:rPr>
                    <w:t>2</w:t>
                  </w:r>
                  <w:r w:rsidRPr="00DE4DDD">
                    <w:rPr>
                      <w:sz w:val="21"/>
                      <w:szCs w:val="21"/>
                    </w:rPr>
                    <w:t>#</w:t>
                  </w:r>
                  <w:r w:rsidRPr="00DE4DDD">
                    <w:rPr>
                      <w:rFonts w:ascii="宋体" w:eastAsia="宋体" w:hAnsi="宋体"/>
                      <w:sz w:val="21"/>
                      <w:szCs w:val="21"/>
                    </w:rPr>
                    <w:t>排气筒</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841F2F" w:rsidRPr="00DE4DDD" w:rsidRDefault="00841F2F" w:rsidP="00841F2F">
                  <w:pPr>
                    <w:adjustRightInd w:val="0"/>
                    <w:snapToGrid w:val="0"/>
                    <w:jc w:val="center"/>
                    <w:rPr>
                      <w:snapToGrid w:val="0"/>
                      <w:spacing w:val="-4"/>
                      <w:sz w:val="21"/>
                      <w:szCs w:val="21"/>
                    </w:rPr>
                  </w:pPr>
                  <w:r w:rsidRPr="00DE4DDD">
                    <w:rPr>
                      <w:rFonts w:hint="eastAsia"/>
                      <w:snapToGrid w:val="0"/>
                      <w:spacing w:val="-4"/>
                      <w:sz w:val="21"/>
                      <w:szCs w:val="21"/>
                    </w:rPr>
                    <w:t>VOCs</w:t>
                  </w:r>
                </w:p>
              </w:tc>
              <w:tc>
                <w:tcPr>
                  <w:tcW w:w="653" w:type="pct"/>
                  <w:vMerge w:val="restart"/>
                  <w:tcBorders>
                    <w:top w:val="single" w:sz="8" w:space="0" w:color="auto"/>
                    <w:left w:val="nil"/>
                    <w:right w:val="single" w:sz="8" w:space="0" w:color="auto"/>
                  </w:tcBorders>
                  <w:shd w:val="clear" w:color="auto" w:fill="auto"/>
                  <w:vAlign w:val="center"/>
                  <w:hideMark/>
                </w:tcPr>
                <w:p w:rsidR="00841F2F" w:rsidRPr="00DE4DDD" w:rsidRDefault="00841F2F" w:rsidP="00430D61">
                  <w:pPr>
                    <w:jc w:val="center"/>
                    <w:rPr>
                      <w:sz w:val="21"/>
                      <w:szCs w:val="21"/>
                    </w:rPr>
                  </w:pPr>
                  <w:r w:rsidRPr="00DE4DDD">
                    <w:rPr>
                      <w:rFonts w:hint="eastAsia"/>
                      <w:sz w:val="21"/>
                      <w:szCs w:val="21"/>
                    </w:rPr>
                    <w:t>120.</w:t>
                  </w:r>
                  <w:r w:rsidR="00430D61">
                    <w:rPr>
                      <w:rFonts w:hint="eastAsia"/>
                      <w:sz w:val="21"/>
                      <w:szCs w:val="21"/>
                    </w:rPr>
                    <w:t>653541</w:t>
                  </w:r>
                </w:p>
              </w:tc>
              <w:tc>
                <w:tcPr>
                  <w:tcW w:w="680" w:type="pct"/>
                  <w:vMerge w:val="restart"/>
                  <w:tcBorders>
                    <w:top w:val="single" w:sz="8" w:space="0" w:color="auto"/>
                    <w:left w:val="nil"/>
                    <w:right w:val="single" w:sz="8" w:space="0" w:color="auto"/>
                  </w:tcBorders>
                  <w:shd w:val="clear" w:color="auto" w:fill="auto"/>
                  <w:vAlign w:val="center"/>
                  <w:hideMark/>
                </w:tcPr>
                <w:p w:rsidR="00841F2F" w:rsidRPr="00DE4DDD" w:rsidRDefault="00841F2F" w:rsidP="00430D61">
                  <w:pPr>
                    <w:jc w:val="center"/>
                    <w:rPr>
                      <w:sz w:val="21"/>
                      <w:szCs w:val="21"/>
                    </w:rPr>
                  </w:pPr>
                  <w:r w:rsidRPr="00DE4DDD">
                    <w:rPr>
                      <w:rFonts w:hint="eastAsia"/>
                      <w:sz w:val="21"/>
                      <w:szCs w:val="21"/>
                    </w:rPr>
                    <w:t>32.</w:t>
                  </w:r>
                  <w:r w:rsidR="00430D61">
                    <w:rPr>
                      <w:rFonts w:hint="eastAsia"/>
                      <w:sz w:val="21"/>
                      <w:szCs w:val="21"/>
                    </w:rPr>
                    <w:t>535448</w:t>
                  </w:r>
                </w:p>
              </w:tc>
              <w:tc>
                <w:tcPr>
                  <w:tcW w:w="538" w:type="pct"/>
                  <w:vMerge w:val="restart"/>
                  <w:tcBorders>
                    <w:top w:val="single" w:sz="8" w:space="0" w:color="auto"/>
                    <w:left w:val="nil"/>
                    <w:right w:val="single" w:sz="8" w:space="0" w:color="auto"/>
                  </w:tcBorders>
                  <w:shd w:val="clear" w:color="auto" w:fill="auto"/>
                  <w:vAlign w:val="center"/>
                  <w:hideMark/>
                </w:tcPr>
                <w:p w:rsidR="00841F2F" w:rsidRPr="00DE4DDD" w:rsidRDefault="0041658B" w:rsidP="00841F2F">
                  <w:pPr>
                    <w:jc w:val="center"/>
                    <w:rPr>
                      <w:sz w:val="21"/>
                      <w:szCs w:val="21"/>
                    </w:rPr>
                  </w:pPr>
                  <w:r>
                    <w:rPr>
                      <w:rFonts w:hint="eastAsia"/>
                      <w:sz w:val="21"/>
                      <w:szCs w:val="21"/>
                    </w:rPr>
                    <w:t>4</w:t>
                  </w:r>
                </w:p>
              </w:tc>
              <w:tc>
                <w:tcPr>
                  <w:tcW w:w="414" w:type="pct"/>
                  <w:vMerge w:val="restart"/>
                  <w:tcBorders>
                    <w:top w:val="single" w:sz="8" w:space="0" w:color="auto"/>
                    <w:left w:val="nil"/>
                    <w:right w:val="single" w:sz="8" w:space="0" w:color="auto"/>
                  </w:tcBorders>
                  <w:shd w:val="clear" w:color="auto" w:fill="auto"/>
                  <w:vAlign w:val="center"/>
                  <w:hideMark/>
                </w:tcPr>
                <w:p w:rsidR="00841F2F" w:rsidRPr="00DE4DDD" w:rsidRDefault="002276D1" w:rsidP="00841F2F">
                  <w:pPr>
                    <w:jc w:val="center"/>
                    <w:rPr>
                      <w:sz w:val="21"/>
                      <w:szCs w:val="21"/>
                    </w:rPr>
                  </w:pPr>
                  <w:r w:rsidRPr="00DE4DDD">
                    <w:rPr>
                      <w:rFonts w:hint="eastAsia"/>
                      <w:sz w:val="21"/>
                      <w:szCs w:val="21"/>
                    </w:rPr>
                    <w:t>2</w:t>
                  </w:r>
                  <w:r w:rsidR="00841F2F" w:rsidRPr="00DE4DDD">
                    <w:rPr>
                      <w:rFonts w:hint="eastAsia"/>
                      <w:sz w:val="21"/>
                      <w:szCs w:val="21"/>
                    </w:rPr>
                    <w:t>5</w:t>
                  </w:r>
                </w:p>
              </w:tc>
              <w:tc>
                <w:tcPr>
                  <w:tcW w:w="650" w:type="pct"/>
                  <w:vMerge w:val="restart"/>
                  <w:tcBorders>
                    <w:top w:val="single" w:sz="8" w:space="0" w:color="auto"/>
                    <w:left w:val="nil"/>
                    <w:right w:val="single" w:sz="8" w:space="0" w:color="auto"/>
                  </w:tcBorders>
                  <w:shd w:val="clear" w:color="auto" w:fill="auto"/>
                  <w:vAlign w:val="center"/>
                  <w:hideMark/>
                </w:tcPr>
                <w:p w:rsidR="00841F2F" w:rsidRPr="00DE4DDD" w:rsidRDefault="002276D1" w:rsidP="00841F2F">
                  <w:pPr>
                    <w:ind w:leftChars="-20" w:left="-48" w:rightChars="-20" w:right="-48"/>
                    <w:jc w:val="center"/>
                    <w:rPr>
                      <w:sz w:val="21"/>
                      <w:szCs w:val="21"/>
                    </w:rPr>
                  </w:pPr>
                  <w:r w:rsidRPr="00DE4DDD">
                    <w:rPr>
                      <w:rFonts w:hint="eastAsia"/>
                      <w:sz w:val="21"/>
                      <w:szCs w:val="21"/>
                    </w:rPr>
                    <w:t>14.44</w:t>
                  </w:r>
                </w:p>
              </w:tc>
              <w:tc>
                <w:tcPr>
                  <w:tcW w:w="348" w:type="pct"/>
                  <w:vMerge w:val="restart"/>
                  <w:tcBorders>
                    <w:top w:val="single" w:sz="8" w:space="0" w:color="auto"/>
                    <w:left w:val="nil"/>
                    <w:right w:val="single" w:sz="8" w:space="0" w:color="auto"/>
                  </w:tcBorders>
                  <w:shd w:val="clear" w:color="auto" w:fill="auto"/>
                  <w:vAlign w:val="center"/>
                  <w:hideMark/>
                </w:tcPr>
                <w:p w:rsidR="00841F2F" w:rsidRPr="00DE4DDD" w:rsidRDefault="00841F2F" w:rsidP="00841F2F">
                  <w:pPr>
                    <w:jc w:val="center"/>
                    <w:rPr>
                      <w:sz w:val="21"/>
                      <w:szCs w:val="21"/>
                    </w:rPr>
                  </w:pPr>
                  <w:r w:rsidRPr="00DE4DDD">
                    <w:rPr>
                      <w:sz w:val="21"/>
                      <w:szCs w:val="21"/>
                    </w:rPr>
                    <w:t>2</w:t>
                  </w:r>
                  <w:r w:rsidRPr="00DE4DDD">
                    <w:rPr>
                      <w:rFonts w:hint="eastAsia"/>
                      <w:sz w:val="21"/>
                      <w:szCs w:val="21"/>
                    </w:rPr>
                    <w:t>5</w:t>
                  </w:r>
                </w:p>
              </w:tc>
              <w:tc>
                <w:tcPr>
                  <w:tcW w:w="899" w:type="pct"/>
                  <w:tcBorders>
                    <w:top w:val="single" w:sz="8" w:space="0" w:color="auto"/>
                    <w:left w:val="nil"/>
                    <w:bottom w:val="single" w:sz="8" w:space="0" w:color="auto"/>
                  </w:tcBorders>
                  <w:shd w:val="clear" w:color="auto" w:fill="auto"/>
                  <w:vAlign w:val="center"/>
                  <w:hideMark/>
                </w:tcPr>
                <w:p w:rsidR="00841F2F" w:rsidRPr="00DE4DDD" w:rsidRDefault="00841F2F" w:rsidP="00DE4DDD">
                  <w:pPr>
                    <w:ind w:leftChars="-20" w:left="-48" w:rightChars="-20" w:right="-48"/>
                    <w:jc w:val="center"/>
                    <w:rPr>
                      <w:sz w:val="21"/>
                      <w:szCs w:val="21"/>
                    </w:rPr>
                  </w:pPr>
                  <w:r w:rsidRPr="00DE4DDD">
                    <w:rPr>
                      <w:rFonts w:hint="eastAsia"/>
                      <w:sz w:val="21"/>
                      <w:szCs w:val="21"/>
                    </w:rPr>
                    <w:t>0.0</w:t>
                  </w:r>
                  <w:r w:rsidR="00DE4DDD" w:rsidRPr="00DE4DDD">
                    <w:rPr>
                      <w:rFonts w:hint="eastAsia"/>
                      <w:sz w:val="21"/>
                      <w:szCs w:val="21"/>
                    </w:rPr>
                    <w:t>707</w:t>
                  </w:r>
                </w:p>
              </w:tc>
            </w:tr>
            <w:tr w:rsidR="00841F2F" w:rsidRPr="00CD3E4F" w:rsidTr="00841F2F">
              <w:trPr>
                <w:trHeight w:val="225"/>
                <w:jc w:val="center"/>
              </w:trPr>
              <w:tc>
                <w:tcPr>
                  <w:tcW w:w="355" w:type="pct"/>
                  <w:vMerge/>
                  <w:tcBorders>
                    <w:top w:val="single" w:sz="8" w:space="0" w:color="auto"/>
                    <w:bottom w:val="single" w:sz="12" w:space="0" w:color="auto"/>
                    <w:right w:val="single" w:sz="8" w:space="0" w:color="auto"/>
                  </w:tcBorders>
                  <w:shd w:val="clear" w:color="auto" w:fill="auto"/>
                  <w:vAlign w:val="center"/>
                  <w:hideMark/>
                </w:tcPr>
                <w:p w:rsidR="00841F2F" w:rsidRPr="00DE4DDD" w:rsidRDefault="00841F2F" w:rsidP="00841F2F">
                  <w:pPr>
                    <w:jc w:val="center"/>
                    <w:rPr>
                      <w:color w:val="FF0000"/>
                      <w:sz w:val="21"/>
                      <w:szCs w:val="21"/>
                    </w:rPr>
                  </w:pPr>
                </w:p>
              </w:tc>
              <w:tc>
                <w:tcPr>
                  <w:tcW w:w="463" w:type="pct"/>
                  <w:tcBorders>
                    <w:top w:val="single" w:sz="8" w:space="0" w:color="auto"/>
                    <w:left w:val="nil"/>
                    <w:bottom w:val="single" w:sz="12" w:space="0" w:color="auto"/>
                    <w:right w:val="single" w:sz="8" w:space="0" w:color="auto"/>
                  </w:tcBorders>
                  <w:shd w:val="clear" w:color="auto" w:fill="auto"/>
                  <w:vAlign w:val="center"/>
                  <w:hideMark/>
                </w:tcPr>
                <w:p w:rsidR="00841F2F" w:rsidRPr="00DE4DDD" w:rsidRDefault="00841F2F" w:rsidP="00841F2F">
                  <w:pPr>
                    <w:adjustRightInd w:val="0"/>
                    <w:snapToGrid w:val="0"/>
                    <w:jc w:val="center"/>
                    <w:rPr>
                      <w:rFonts w:ascii="宋体" w:eastAsia="宋体" w:hAnsi="宋体"/>
                      <w:snapToGrid w:val="0"/>
                      <w:spacing w:val="-4"/>
                      <w:sz w:val="21"/>
                      <w:szCs w:val="21"/>
                    </w:rPr>
                  </w:pPr>
                  <w:r w:rsidRPr="00DE4DDD">
                    <w:rPr>
                      <w:rFonts w:ascii="宋体" w:eastAsia="宋体" w:hAnsi="宋体" w:hint="eastAsia"/>
                      <w:snapToGrid w:val="0"/>
                      <w:spacing w:val="-4"/>
                      <w:sz w:val="21"/>
                      <w:szCs w:val="21"/>
                    </w:rPr>
                    <w:t>颗粒物</w:t>
                  </w:r>
                </w:p>
              </w:tc>
              <w:tc>
                <w:tcPr>
                  <w:tcW w:w="653" w:type="pct"/>
                  <w:vMerge/>
                  <w:tcBorders>
                    <w:left w:val="nil"/>
                    <w:bottom w:val="single" w:sz="12" w:space="0" w:color="auto"/>
                    <w:right w:val="single" w:sz="8" w:space="0" w:color="auto"/>
                  </w:tcBorders>
                  <w:shd w:val="clear" w:color="auto" w:fill="auto"/>
                  <w:vAlign w:val="center"/>
                  <w:hideMark/>
                </w:tcPr>
                <w:p w:rsidR="00841F2F" w:rsidRPr="00DE4DDD" w:rsidRDefault="00841F2F" w:rsidP="00841F2F">
                  <w:pPr>
                    <w:spacing w:line="360" w:lineRule="auto"/>
                    <w:jc w:val="center"/>
                    <w:rPr>
                      <w:color w:val="FF0000"/>
                      <w:sz w:val="21"/>
                      <w:szCs w:val="21"/>
                    </w:rPr>
                  </w:pPr>
                </w:p>
              </w:tc>
              <w:tc>
                <w:tcPr>
                  <w:tcW w:w="680" w:type="pct"/>
                  <w:vMerge/>
                  <w:tcBorders>
                    <w:left w:val="nil"/>
                    <w:bottom w:val="single" w:sz="12" w:space="0" w:color="auto"/>
                    <w:right w:val="single" w:sz="8" w:space="0" w:color="auto"/>
                  </w:tcBorders>
                  <w:shd w:val="clear" w:color="auto" w:fill="auto"/>
                  <w:vAlign w:val="center"/>
                  <w:hideMark/>
                </w:tcPr>
                <w:p w:rsidR="00841F2F" w:rsidRPr="00DE4DDD" w:rsidRDefault="00841F2F" w:rsidP="00841F2F">
                  <w:pPr>
                    <w:spacing w:line="360" w:lineRule="auto"/>
                    <w:jc w:val="center"/>
                    <w:rPr>
                      <w:color w:val="FF0000"/>
                      <w:sz w:val="21"/>
                      <w:szCs w:val="21"/>
                    </w:rPr>
                  </w:pPr>
                </w:p>
              </w:tc>
              <w:tc>
                <w:tcPr>
                  <w:tcW w:w="538" w:type="pct"/>
                  <w:vMerge/>
                  <w:tcBorders>
                    <w:left w:val="nil"/>
                    <w:bottom w:val="single" w:sz="12" w:space="0" w:color="auto"/>
                    <w:right w:val="single" w:sz="8" w:space="0" w:color="auto"/>
                  </w:tcBorders>
                  <w:shd w:val="clear" w:color="auto" w:fill="auto"/>
                  <w:vAlign w:val="center"/>
                  <w:hideMark/>
                </w:tcPr>
                <w:p w:rsidR="00841F2F" w:rsidRPr="00DE4DDD" w:rsidRDefault="00841F2F" w:rsidP="00841F2F">
                  <w:pPr>
                    <w:spacing w:line="360" w:lineRule="auto"/>
                    <w:jc w:val="center"/>
                    <w:rPr>
                      <w:color w:val="FF0000"/>
                      <w:sz w:val="21"/>
                      <w:szCs w:val="21"/>
                    </w:rPr>
                  </w:pPr>
                </w:p>
              </w:tc>
              <w:tc>
                <w:tcPr>
                  <w:tcW w:w="414" w:type="pct"/>
                  <w:vMerge/>
                  <w:tcBorders>
                    <w:left w:val="nil"/>
                    <w:bottom w:val="single" w:sz="12" w:space="0" w:color="auto"/>
                    <w:right w:val="single" w:sz="8" w:space="0" w:color="auto"/>
                  </w:tcBorders>
                  <w:shd w:val="clear" w:color="auto" w:fill="auto"/>
                  <w:vAlign w:val="center"/>
                  <w:hideMark/>
                </w:tcPr>
                <w:p w:rsidR="00841F2F" w:rsidRPr="00DE4DDD" w:rsidRDefault="00841F2F" w:rsidP="00841F2F">
                  <w:pPr>
                    <w:spacing w:line="360" w:lineRule="auto"/>
                    <w:jc w:val="center"/>
                    <w:rPr>
                      <w:sz w:val="21"/>
                      <w:szCs w:val="21"/>
                    </w:rPr>
                  </w:pPr>
                </w:p>
              </w:tc>
              <w:tc>
                <w:tcPr>
                  <w:tcW w:w="650" w:type="pct"/>
                  <w:vMerge/>
                  <w:tcBorders>
                    <w:left w:val="nil"/>
                    <w:bottom w:val="single" w:sz="12" w:space="0" w:color="auto"/>
                    <w:right w:val="single" w:sz="8" w:space="0" w:color="auto"/>
                  </w:tcBorders>
                  <w:shd w:val="clear" w:color="auto" w:fill="auto"/>
                  <w:vAlign w:val="center"/>
                  <w:hideMark/>
                </w:tcPr>
                <w:p w:rsidR="00841F2F" w:rsidRPr="00DE4DDD" w:rsidRDefault="00841F2F" w:rsidP="00841F2F">
                  <w:pPr>
                    <w:jc w:val="center"/>
                    <w:rPr>
                      <w:sz w:val="21"/>
                      <w:szCs w:val="21"/>
                    </w:rPr>
                  </w:pPr>
                </w:p>
              </w:tc>
              <w:tc>
                <w:tcPr>
                  <w:tcW w:w="348" w:type="pct"/>
                  <w:vMerge/>
                  <w:tcBorders>
                    <w:left w:val="nil"/>
                    <w:bottom w:val="single" w:sz="12" w:space="0" w:color="auto"/>
                    <w:right w:val="single" w:sz="8" w:space="0" w:color="auto"/>
                  </w:tcBorders>
                  <w:shd w:val="clear" w:color="auto" w:fill="auto"/>
                  <w:vAlign w:val="center"/>
                  <w:hideMark/>
                </w:tcPr>
                <w:p w:rsidR="00841F2F" w:rsidRPr="00DE4DDD" w:rsidRDefault="00841F2F" w:rsidP="00841F2F">
                  <w:pPr>
                    <w:jc w:val="center"/>
                    <w:rPr>
                      <w:sz w:val="21"/>
                      <w:szCs w:val="21"/>
                    </w:rPr>
                  </w:pPr>
                </w:p>
              </w:tc>
              <w:tc>
                <w:tcPr>
                  <w:tcW w:w="899" w:type="pct"/>
                  <w:tcBorders>
                    <w:top w:val="single" w:sz="8" w:space="0" w:color="auto"/>
                    <w:left w:val="nil"/>
                    <w:bottom w:val="single" w:sz="12" w:space="0" w:color="auto"/>
                  </w:tcBorders>
                  <w:shd w:val="clear" w:color="auto" w:fill="auto"/>
                  <w:vAlign w:val="center"/>
                  <w:hideMark/>
                </w:tcPr>
                <w:p w:rsidR="00841F2F" w:rsidRPr="00DE4DDD" w:rsidRDefault="00841F2F" w:rsidP="00DE4DDD">
                  <w:pPr>
                    <w:ind w:leftChars="-20" w:left="-48" w:rightChars="-20" w:right="-48"/>
                    <w:jc w:val="center"/>
                    <w:rPr>
                      <w:sz w:val="21"/>
                      <w:szCs w:val="21"/>
                    </w:rPr>
                  </w:pPr>
                  <w:r w:rsidRPr="00DE4DDD">
                    <w:rPr>
                      <w:rFonts w:hint="eastAsia"/>
                      <w:sz w:val="21"/>
                      <w:szCs w:val="21"/>
                    </w:rPr>
                    <w:t>0.</w:t>
                  </w:r>
                  <w:r w:rsidR="00DE4DDD" w:rsidRPr="00DE4DDD">
                    <w:rPr>
                      <w:rFonts w:hint="eastAsia"/>
                      <w:sz w:val="21"/>
                      <w:szCs w:val="21"/>
                    </w:rPr>
                    <w:t>1353</w:t>
                  </w:r>
                </w:p>
              </w:tc>
            </w:tr>
          </w:tbl>
          <w:p w:rsidR="00841F2F" w:rsidRPr="007C6724" w:rsidRDefault="00430D61" w:rsidP="00841F2F">
            <w:pPr>
              <w:spacing w:before="120" w:line="360" w:lineRule="auto"/>
              <w:jc w:val="center"/>
              <w:rPr>
                <w:b/>
                <w:color w:val="000000" w:themeColor="text1"/>
              </w:rPr>
            </w:pPr>
            <w:r>
              <w:rPr>
                <w:rFonts w:ascii="宋体" w:eastAsia="宋体" w:hAnsi="宋体" w:hint="eastAsia"/>
                <w:b/>
                <w:color w:val="000000" w:themeColor="text1"/>
              </w:rPr>
              <w:t xml:space="preserve">  </w:t>
            </w:r>
            <w:r w:rsidR="00841F2F" w:rsidRPr="00430D61">
              <w:rPr>
                <w:rFonts w:ascii="宋体" w:eastAsia="宋体" w:hAnsi="宋体" w:hint="eastAsia"/>
                <w:b/>
                <w:color w:val="000000" w:themeColor="text1"/>
              </w:rPr>
              <w:t>表</w:t>
            </w:r>
            <w:r w:rsidR="00841F2F" w:rsidRPr="007C6724">
              <w:rPr>
                <w:b/>
                <w:color w:val="000000" w:themeColor="text1"/>
              </w:rPr>
              <w:t>7-</w:t>
            </w:r>
            <w:r w:rsidR="00841F2F" w:rsidRPr="007C6724">
              <w:rPr>
                <w:rFonts w:hint="eastAsia"/>
                <w:b/>
                <w:color w:val="000000" w:themeColor="text1"/>
              </w:rPr>
              <w:t xml:space="preserve">6  </w:t>
            </w:r>
            <w:r w:rsidR="00841F2F" w:rsidRPr="00430D61">
              <w:rPr>
                <w:rFonts w:ascii="宋体" w:eastAsia="宋体" w:hAnsi="宋体" w:hint="eastAsia"/>
                <w:b/>
              </w:rPr>
              <w:t>本项目无组织废气源强一览表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543"/>
              <w:gridCol w:w="1417"/>
              <w:gridCol w:w="1281"/>
              <w:gridCol w:w="973"/>
              <w:gridCol w:w="712"/>
              <w:gridCol w:w="700"/>
              <w:gridCol w:w="1204"/>
              <w:gridCol w:w="850"/>
              <w:gridCol w:w="942"/>
              <w:gridCol w:w="794"/>
            </w:tblGrid>
            <w:tr w:rsidR="00841F2F" w:rsidRPr="00C75E5D" w:rsidTr="00C409BE">
              <w:trPr>
                <w:trHeight w:val="234"/>
                <w:jc w:val="center"/>
              </w:trPr>
              <w:tc>
                <w:tcPr>
                  <w:tcW w:w="741" w:type="pct"/>
                  <w:vMerge w:val="restart"/>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b/>
                      <w:color w:val="000000" w:themeColor="text1"/>
                      <w:sz w:val="21"/>
                      <w:szCs w:val="21"/>
                    </w:rPr>
                    <w:t>污染源</w:t>
                  </w:r>
                </w:p>
                <w:p w:rsidR="00841F2F" w:rsidRPr="00430D61" w:rsidRDefault="00841F2F" w:rsidP="00841F2F">
                  <w:pPr>
                    <w:snapToGrid w:val="0"/>
                    <w:spacing w:line="240" w:lineRule="atLeast"/>
                    <w:jc w:val="center"/>
                    <w:rPr>
                      <w:b/>
                      <w:color w:val="000000" w:themeColor="text1"/>
                      <w:sz w:val="21"/>
                      <w:szCs w:val="21"/>
                    </w:rPr>
                  </w:pPr>
                  <w:r w:rsidRPr="00430D61">
                    <w:rPr>
                      <w:rFonts w:ascii="宋体" w:eastAsia="宋体" w:hAnsi="宋体"/>
                      <w:b/>
                      <w:color w:val="000000" w:themeColor="text1"/>
                      <w:sz w:val="21"/>
                      <w:szCs w:val="21"/>
                    </w:rPr>
                    <w:t>名称</w:t>
                  </w:r>
                </w:p>
              </w:tc>
              <w:tc>
                <w:tcPr>
                  <w:tcW w:w="1295" w:type="pct"/>
                  <w:gridSpan w:val="2"/>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坐标</w:t>
                  </w:r>
                </w:p>
              </w:tc>
              <w:tc>
                <w:tcPr>
                  <w:tcW w:w="467" w:type="pct"/>
                  <w:vMerge w:val="restart"/>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海拔</w:t>
                  </w:r>
                </w:p>
                <w:p w:rsidR="00841F2F" w:rsidRPr="00430D61" w:rsidRDefault="00841F2F" w:rsidP="00841F2F">
                  <w:pPr>
                    <w:snapToGrid w:val="0"/>
                    <w:spacing w:line="240" w:lineRule="atLeast"/>
                    <w:jc w:val="center"/>
                    <w:rPr>
                      <w:b/>
                      <w:color w:val="000000" w:themeColor="text1"/>
                      <w:sz w:val="21"/>
                      <w:szCs w:val="21"/>
                    </w:rPr>
                  </w:pPr>
                  <w:r w:rsidRPr="00430D61">
                    <w:rPr>
                      <w:rFonts w:ascii="宋体" w:eastAsia="宋体" w:hAnsi="宋体" w:hint="eastAsia"/>
                      <w:b/>
                      <w:color w:val="000000" w:themeColor="text1"/>
                      <w:sz w:val="21"/>
                      <w:szCs w:val="21"/>
                    </w:rPr>
                    <w:t>高度</w:t>
                  </w:r>
                </w:p>
                <w:p w:rsidR="00841F2F" w:rsidRPr="00430D61" w:rsidRDefault="00841F2F" w:rsidP="00841F2F">
                  <w:pPr>
                    <w:snapToGrid w:val="0"/>
                    <w:spacing w:line="240" w:lineRule="atLeast"/>
                    <w:jc w:val="center"/>
                    <w:rPr>
                      <w:b/>
                      <w:color w:val="000000" w:themeColor="text1"/>
                      <w:sz w:val="21"/>
                      <w:szCs w:val="21"/>
                    </w:rPr>
                  </w:pPr>
                  <w:r w:rsidRPr="00430D61">
                    <w:rPr>
                      <w:rFonts w:hint="eastAsia"/>
                      <w:b/>
                      <w:color w:val="000000" w:themeColor="text1"/>
                      <w:sz w:val="21"/>
                      <w:szCs w:val="21"/>
                    </w:rPr>
                    <w:t>（</w:t>
                  </w:r>
                  <w:r w:rsidRPr="00430D61">
                    <w:rPr>
                      <w:rFonts w:hint="eastAsia"/>
                      <w:b/>
                      <w:color w:val="000000" w:themeColor="text1"/>
                      <w:sz w:val="21"/>
                      <w:szCs w:val="21"/>
                    </w:rPr>
                    <w:t>m</w:t>
                  </w:r>
                  <w:r w:rsidRPr="00430D61">
                    <w:rPr>
                      <w:rFonts w:hint="eastAsia"/>
                      <w:b/>
                      <w:color w:val="000000" w:themeColor="text1"/>
                      <w:sz w:val="21"/>
                      <w:szCs w:val="21"/>
                    </w:rPr>
                    <w:t>）</w:t>
                  </w:r>
                </w:p>
              </w:tc>
              <w:tc>
                <w:tcPr>
                  <w:tcW w:w="1664" w:type="pct"/>
                  <w:gridSpan w:val="4"/>
                  <w:shd w:val="clear" w:color="auto" w:fill="auto"/>
                  <w:vAlign w:val="center"/>
                </w:tcPr>
                <w:p w:rsidR="00841F2F" w:rsidRPr="00430D61" w:rsidRDefault="00841F2F" w:rsidP="00430D61">
                  <w:pPr>
                    <w:snapToGrid w:val="0"/>
                    <w:spacing w:line="240" w:lineRule="atLeast"/>
                    <w:ind w:firstLineChars="200" w:firstLine="422"/>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矩形面源</w:t>
                  </w:r>
                </w:p>
              </w:tc>
              <w:tc>
                <w:tcPr>
                  <w:tcW w:w="833" w:type="pct"/>
                  <w:gridSpan w:val="2"/>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污染物排放</w:t>
                  </w:r>
                </w:p>
                <w:p w:rsidR="00841F2F" w:rsidRPr="00430D61" w:rsidRDefault="00841F2F" w:rsidP="00841F2F">
                  <w:pPr>
                    <w:snapToGrid w:val="0"/>
                    <w:spacing w:line="240" w:lineRule="atLeast"/>
                    <w:jc w:val="center"/>
                    <w:rPr>
                      <w:b/>
                      <w:color w:val="000000" w:themeColor="text1"/>
                      <w:sz w:val="21"/>
                      <w:szCs w:val="21"/>
                    </w:rPr>
                  </w:pPr>
                  <w:r w:rsidRPr="00430D61">
                    <w:rPr>
                      <w:rFonts w:ascii="宋体" w:eastAsia="宋体" w:hAnsi="宋体" w:hint="eastAsia"/>
                      <w:b/>
                      <w:color w:val="000000" w:themeColor="text1"/>
                      <w:sz w:val="21"/>
                      <w:szCs w:val="21"/>
                    </w:rPr>
                    <w:t>速率</w:t>
                  </w:r>
                  <w:r w:rsidRPr="00430D61">
                    <w:rPr>
                      <w:rFonts w:hint="eastAsia"/>
                      <w:b/>
                      <w:color w:val="000000" w:themeColor="text1"/>
                      <w:sz w:val="21"/>
                      <w:szCs w:val="21"/>
                    </w:rPr>
                    <w:t>（</w:t>
                  </w:r>
                  <w:r w:rsidRPr="00430D61">
                    <w:rPr>
                      <w:rFonts w:hint="eastAsia"/>
                      <w:b/>
                      <w:sz w:val="21"/>
                      <w:szCs w:val="21"/>
                    </w:rPr>
                    <w:t>kg/h</w:t>
                  </w:r>
                  <w:r w:rsidRPr="00430D61">
                    <w:rPr>
                      <w:rFonts w:hint="eastAsia"/>
                      <w:b/>
                      <w:color w:val="000000" w:themeColor="text1"/>
                      <w:sz w:val="21"/>
                      <w:szCs w:val="21"/>
                    </w:rPr>
                    <w:t>）</w:t>
                  </w:r>
                </w:p>
              </w:tc>
            </w:tr>
            <w:tr w:rsidR="00841F2F" w:rsidRPr="00C75E5D" w:rsidTr="00C409BE">
              <w:trPr>
                <w:trHeight w:val="305"/>
                <w:jc w:val="center"/>
              </w:trPr>
              <w:tc>
                <w:tcPr>
                  <w:tcW w:w="741" w:type="pct"/>
                  <w:vMerge/>
                  <w:shd w:val="clear" w:color="auto" w:fill="auto"/>
                  <w:vAlign w:val="center"/>
                </w:tcPr>
                <w:p w:rsidR="00841F2F" w:rsidRPr="00430D61" w:rsidRDefault="00841F2F" w:rsidP="00430D61">
                  <w:pPr>
                    <w:snapToGrid w:val="0"/>
                    <w:spacing w:line="240" w:lineRule="atLeast"/>
                    <w:ind w:firstLineChars="200" w:firstLine="422"/>
                    <w:jc w:val="center"/>
                    <w:rPr>
                      <w:b/>
                      <w:color w:val="000000" w:themeColor="text1"/>
                      <w:sz w:val="21"/>
                      <w:szCs w:val="21"/>
                    </w:rPr>
                  </w:pPr>
                </w:p>
              </w:tc>
              <w:tc>
                <w:tcPr>
                  <w:tcW w:w="680" w:type="pct"/>
                  <w:shd w:val="clear" w:color="auto" w:fill="auto"/>
                  <w:vAlign w:val="center"/>
                </w:tcPr>
                <w:p w:rsidR="00841F2F" w:rsidRPr="00430D61" w:rsidRDefault="00841F2F" w:rsidP="00841F2F">
                  <w:pPr>
                    <w:jc w:val="center"/>
                    <w:rPr>
                      <w:color w:val="000000" w:themeColor="text1"/>
                      <w:sz w:val="21"/>
                      <w:szCs w:val="21"/>
                    </w:rPr>
                  </w:pPr>
                  <w:r w:rsidRPr="00430D61">
                    <w:rPr>
                      <w:color w:val="000000" w:themeColor="text1"/>
                      <w:sz w:val="21"/>
                      <w:szCs w:val="21"/>
                    </w:rPr>
                    <w:t>X</w:t>
                  </w:r>
                </w:p>
              </w:tc>
              <w:tc>
                <w:tcPr>
                  <w:tcW w:w="615" w:type="pct"/>
                  <w:shd w:val="clear" w:color="auto" w:fill="auto"/>
                  <w:vAlign w:val="center"/>
                </w:tcPr>
                <w:p w:rsidR="00841F2F" w:rsidRPr="00430D61" w:rsidRDefault="00841F2F" w:rsidP="00841F2F">
                  <w:pPr>
                    <w:jc w:val="center"/>
                    <w:rPr>
                      <w:color w:val="000000" w:themeColor="text1"/>
                      <w:sz w:val="21"/>
                      <w:szCs w:val="21"/>
                    </w:rPr>
                  </w:pPr>
                  <w:r w:rsidRPr="00430D61">
                    <w:rPr>
                      <w:color w:val="000000" w:themeColor="text1"/>
                      <w:sz w:val="21"/>
                      <w:szCs w:val="21"/>
                    </w:rPr>
                    <w:t>Y</w:t>
                  </w:r>
                </w:p>
              </w:tc>
              <w:tc>
                <w:tcPr>
                  <w:tcW w:w="467" w:type="pct"/>
                  <w:vMerge/>
                  <w:shd w:val="clear" w:color="auto" w:fill="auto"/>
                  <w:vAlign w:val="center"/>
                </w:tcPr>
                <w:p w:rsidR="00841F2F" w:rsidRPr="00430D61" w:rsidRDefault="00841F2F" w:rsidP="00430D61">
                  <w:pPr>
                    <w:snapToGrid w:val="0"/>
                    <w:spacing w:line="240" w:lineRule="atLeast"/>
                    <w:ind w:firstLineChars="200" w:firstLine="420"/>
                    <w:jc w:val="center"/>
                    <w:rPr>
                      <w:color w:val="000000" w:themeColor="text1"/>
                      <w:sz w:val="21"/>
                      <w:szCs w:val="21"/>
                    </w:rPr>
                  </w:pPr>
                </w:p>
              </w:tc>
              <w:tc>
                <w:tcPr>
                  <w:tcW w:w="342" w:type="pct"/>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长度</w:t>
                  </w:r>
                </w:p>
              </w:tc>
              <w:tc>
                <w:tcPr>
                  <w:tcW w:w="336" w:type="pct"/>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宽度</w:t>
                  </w:r>
                </w:p>
              </w:tc>
              <w:tc>
                <w:tcPr>
                  <w:tcW w:w="578" w:type="pct"/>
                  <w:shd w:val="clear" w:color="auto" w:fill="auto"/>
                  <w:vAlign w:val="center"/>
                </w:tcPr>
                <w:p w:rsidR="00841F2F" w:rsidRPr="00430D61" w:rsidRDefault="00841F2F" w:rsidP="00841F2F">
                  <w:pPr>
                    <w:snapToGrid w:val="0"/>
                    <w:spacing w:line="240" w:lineRule="atLeast"/>
                    <w:jc w:val="center"/>
                    <w:rPr>
                      <w:b/>
                      <w:color w:val="000000" w:themeColor="text1"/>
                      <w:sz w:val="21"/>
                      <w:szCs w:val="21"/>
                    </w:rPr>
                  </w:pPr>
                  <w:r w:rsidRPr="00430D61">
                    <w:rPr>
                      <w:rFonts w:ascii="宋体" w:eastAsia="宋体" w:hAnsi="宋体" w:hint="eastAsia"/>
                      <w:b/>
                      <w:color w:val="000000" w:themeColor="text1"/>
                      <w:sz w:val="21"/>
                      <w:szCs w:val="21"/>
                    </w:rPr>
                    <w:t>与正北向夹角</w:t>
                  </w:r>
                  <w:r w:rsidRPr="00430D61">
                    <w:rPr>
                      <w:rFonts w:hint="eastAsia"/>
                      <w:b/>
                      <w:color w:val="000000" w:themeColor="text1"/>
                      <w:sz w:val="21"/>
                      <w:szCs w:val="21"/>
                    </w:rPr>
                    <w:t>/</w:t>
                  </w:r>
                  <w:r w:rsidRPr="00430D61">
                    <w:rPr>
                      <w:rFonts w:hint="eastAsia"/>
                      <w:b/>
                      <w:color w:val="000000" w:themeColor="text1"/>
                      <w:sz w:val="21"/>
                      <w:szCs w:val="21"/>
                    </w:rPr>
                    <w:t>°</w:t>
                  </w:r>
                </w:p>
              </w:tc>
              <w:tc>
                <w:tcPr>
                  <w:tcW w:w="408" w:type="pct"/>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有效</w:t>
                  </w:r>
                </w:p>
                <w:p w:rsidR="00841F2F" w:rsidRPr="00430D61" w:rsidRDefault="00841F2F" w:rsidP="00841F2F">
                  <w:pPr>
                    <w:snapToGrid w:val="0"/>
                    <w:spacing w:line="240" w:lineRule="atLeast"/>
                    <w:jc w:val="center"/>
                    <w:rPr>
                      <w:b/>
                      <w:color w:val="000000" w:themeColor="text1"/>
                      <w:sz w:val="21"/>
                      <w:szCs w:val="21"/>
                    </w:rPr>
                  </w:pPr>
                  <w:r w:rsidRPr="00430D61">
                    <w:rPr>
                      <w:rFonts w:ascii="宋体" w:eastAsia="宋体" w:hAnsi="宋体" w:hint="eastAsia"/>
                      <w:b/>
                      <w:color w:val="000000" w:themeColor="text1"/>
                      <w:sz w:val="21"/>
                      <w:szCs w:val="21"/>
                    </w:rPr>
                    <w:t>高度</w:t>
                  </w:r>
                </w:p>
              </w:tc>
              <w:tc>
                <w:tcPr>
                  <w:tcW w:w="452" w:type="pct"/>
                  <w:shd w:val="clear" w:color="auto" w:fill="auto"/>
                  <w:vAlign w:val="center"/>
                </w:tcPr>
                <w:p w:rsidR="00841F2F" w:rsidRPr="00430D61" w:rsidRDefault="00841F2F" w:rsidP="00841F2F">
                  <w:pPr>
                    <w:snapToGrid w:val="0"/>
                    <w:spacing w:line="240" w:lineRule="atLeast"/>
                    <w:jc w:val="center"/>
                    <w:rPr>
                      <w:rFonts w:ascii="宋体" w:eastAsia="宋体" w:hAnsi="宋体"/>
                      <w:b/>
                      <w:color w:val="000000" w:themeColor="text1"/>
                      <w:sz w:val="21"/>
                      <w:szCs w:val="21"/>
                    </w:rPr>
                  </w:pPr>
                  <w:r w:rsidRPr="00430D61">
                    <w:rPr>
                      <w:rFonts w:ascii="宋体" w:eastAsia="宋体" w:hAnsi="宋体" w:hint="eastAsia"/>
                      <w:b/>
                      <w:color w:val="000000" w:themeColor="text1"/>
                      <w:sz w:val="21"/>
                      <w:szCs w:val="21"/>
                    </w:rPr>
                    <w:t>颗粒物</w:t>
                  </w:r>
                </w:p>
              </w:tc>
              <w:tc>
                <w:tcPr>
                  <w:tcW w:w="381" w:type="pct"/>
                  <w:shd w:val="clear" w:color="auto" w:fill="auto"/>
                  <w:vAlign w:val="center"/>
                </w:tcPr>
                <w:p w:rsidR="00841F2F" w:rsidRPr="00430D61" w:rsidRDefault="00841F2F" w:rsidP="00841F2F">
                  <w:pPr>
                    <w:snapToGrid w:val="0"/>
                    <w:spacing w:line="240" w:lineRule="atLeast"/>
                    <w:jc w:val="center"/>
                    <w:rPr>
                      <w:b/>
                      <w:color w:val="000000" w:themeColor="text1"/>
                      <w:sz w:val="21"/>
                      <w:szCs w:val="21"/>
                    </w:rPr>
                  </w:pPr>
                  <w:r w:rsidRPr="00430D61">
                    <w:rPr>
                      <w:rFonts w:hint="eastAsia"/>
                      <w:b/>
                      <w:color w:val="000000" w:themeColor="text1"/>
                      <w:sz w:val="21"/>
                      <w:szCs w:val="21"/>
                    </w:rPr>
                    <w:t>VOCs</w:t>
                  </w:r>
                </w:p>
              </w:tc>
            </w:tr>
            <w:tr w:rsidR="00841F2F" w:rsidRPr="00CD3E4F" w:rsidTr="00C409BE">
              <w:trPr>
                <w:trHeight w:val="397"/>
                <w:jc w:val="center"/>
              </w:trPr>
              <w:tc>
                <w:tcPr>
                  <w:tcW w:w="741" w:type="pc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1</w:t>
                  </w:r>
                  <w:r w:rsidR="00841F2F" w:rsidRPr="00430D61">
                    <w:rPr>
                      <w:rFonts w:hint="eastAsia"/>
                      <w:sz w:val="21"/>
                      <w:szCs w:val="21"/>
                    </w:rPr>
                    <w:t>#</w:t>
                  </w:r>
                  <w:r w:rsidRPr="00430D61">
                    <w:rPr>
                      <w:rFonts w:ascii="宋体" w:eastAsia="宋体" w:hAnsi="宋体" w:hint="eastAsia"/>
                      <w:sz w:val="21"/>
                      <w:szCs w:val="21"/>
                    </w:rPr>
                    <w:t>生产</w:t>
                  </w:r>
                  <w:r w:rsidR="00841F2F" w:rsidRPr="00430D61">
                    <w:rPr>
                      <w:rFonts w:ascii="宋体" w:eastAsia="宋体" w:hAnsi="宋体" w:hint="eastAsia"/>
                      <w:sz w:val="21"/>
                      <w:szCs w:val="21"/>
                    </w:rPr>
                    <w:t>车间</w:t>
                  </w:r>
                  <w:r w:rsidRPr="00430D61">
                    <w:rPr>
                      <w:rFonts w:ascii="宋体" w:eastAsia="宋体" w:hAnsi="宋体" w:hint="eastAsia"/>
                      <w:sz w:val="21"/>
                      <w:szCs w:val="21"/>
                    </w:rPr>
                    <w:t>机加工区域</w:t>
                  </w:r>
                </w:p>
              </w:tc>
              <w:tc>
                <w:tcPr>
                  <w:tcW w:w="680" w:type="pct"/>
                  <w:shd w:val="clear" w:color="auto" w:fill="auto"/>
                  <w:vAlign w:val="center"/>
                </w:tcPr>
                <w:p w:rsidR="00841F2F" w:rsidRPr="00430D61" w:rsidRDefault="00841F2F" w:rsidP="00430D61">
                  <w:pPr>
                    <w:jc w:val="center"/>
                    <w:rPr>
                      <w:sz w:val="21"/>
                      <w:szCs w:val="21"/>
                    </w:rPr>
                  </w:pPr>
                  <w:r w:rsidRPr="00430D61">
                    <w:rPr>
                      <w:rFonts w:hint="eastAsia"/>
                      <w:sz w:val="21"/>
                      <w:szCs w:val="21"/>
                    </w:rPr>
                    <w:t>120.</w:t>
                  </w:r>
                  <w:r w:rsidR="00430D61" w:rsidRPr="00430D61">
                    <w:rPr>
                      <w:rFonts w:hint="eastAsia"/>
                      <w:sz w:val="21"/>
                      <w:szCs w:val="21"/>
                    </w:rPr>
                    <w:t>653384</w:t>
                  </w:r>
                </w:p>
              </w:tc>
              <w:tc>
                <w:tcPr>
                  <w:tcW w:w="615" w:type="pct"/>
                  <w:shd w:val="clear" w:color="auto" w:fill="auto"/>
                  <w:vAlign w:val="center"/>
                </w:tcPr>
                <w:p w:rsidR="00841F2F" w:rsidRPr="00430D61" w:rsidRDefault="00841F2F" w:rsidP="00430D61">
                  <w:pPr>
                    <w:jc w:val="center"/>
                    <w:rPr>
                      <w:sz w:val="21"/>
                      <w:szCs w:val="21"/>
                    </w:rPr>
                  </w:pPr>
                  <w:r w:rsidRPr="00430D61">
                    <w:rPr>
                      <w:rFonts w:hint="eastAsia"/>
                      <w:sz w:val="21"/>
                      <w:szCs w:val="21"/>
                    </w:rPr>
                    <w:t>32.</w:t>
                  </w:r>
                  <w:r w:rsidR="00430D61" w:rsidRPr="00430D61">
                    <w:rPr>
                      <w:rFonts w:hint="eastAsia"/>
                      <w:sz w:val="21"/>
                      <w:szCs w:val="21"/>
                    </w:rPr>
                    <w:t>535634</w:t>
                  </w:r>
                </w:p>
              </w:tc>
              <w:tc>
                <w:tcPr>
                  <w:tcW w:w="467" w:type="pct"/>
                  <w:shd w:val="clear" w:color="auto" w:fill="auto"/>
                  <w:vAlign w:val="center"/>
                </w:tcPr>
                <w:p w:rsidR="00841F2F" w:rsidRPr="00430D61" w:rsidRDefault="0041658B" w:rsidP="00841F2F">
                  <w:pPr>
                    <w:jc w:val="center"/>
                    <w:rPr>
                      <w:sz w:val="21"/>
                      <w:szCs w:val="21"/>
                    </w:rPr>
                  </w:pPr>
                  <w:r>
                    <w:rPr>
                      <w:rFonts w:hint="eastAsia"/>
                      <w:sz w:val="21"/>
                      <w:szCs w:val="21"/>
                    </w:rPr>
                    <w:t>4</w:t>
                  </w:r>
                </w:p>
              </w:tc>
              <w:tc>
                <w:tcPr>
                  <w:tcW w:w="342" w:type="pct"/>
                  <w:shd w:val="clear" w:color="auto" w:fill="auto"/>
                  <w:vAlign w:val="center"/>
                </w:tcPr>
                <w:p w:rsidR="00841F2F" w:rsidRPr="00430D61" w:rsidRDefault="00430D61" w:rsidP="00841F2F">
                  <w:pPr>
                    <w:jc w:val="center"/>
                    <w:rPr>
                      <w:sz w:val="21"/>
                      <w:szCs w:val="21"/>
                    </w:rPr>
                  </w:pPr>
                  <w:r w:rsidRPr="00430D61">
                    <w:rPr>
                      <w:rFonts w:hint="eastAsia"/>
                      <w:sz w:val="21"/>
                      <w:szCs w:val="21"/>
                    </w:rPr>
                    <w:t>114.2</w:t>
                  </w:r>
                </w:p>
              </w:tc>
              <w:tc>
                <w:tcPr>
                  <w:tcW w:w="336" w:type="pct"/>
                  <w:shd w:val="clear" w:color="auto" w:fill="auto"/>
                  <w:vAlign w:val="center"/>
                </w:tcPr>
                <w:p w:rsidR="00841F2F" w:rsidRPr="00430D61" w:rsidRDefault="00841F2F" w:rsidP="00430D61">
                  <w:pPr>
                    <w:jc w:val="center"/>
                    <w:rPr>
                      <w:sz w:val="21"/>
                      <w:szCs w:val="21"/>
                    </w:rPr>
                  </w:pPr>
                  <w:r w:rsidRPr="00430D61">
                    <w:rPr>
                      <w:rFonts w:hint="eastAsia"/>
                      <w:sz w:val="21"/>
                      <w:szCs w:val="21"/>
                    </w:rPr>
                    <w:t>3</w:t>
                  </w:r>
                  <w:r w:rsidR="00430D61" w:rsidRPr="00430D61">
                    <w:rPr>
                      <w:rFonts w:hint="eastAsia"/>
                      <w:sz w:val="21"/>
                      <w:szCs w:val="21"/>
                    </w:rPr>
                    <w:t>6.4</w:t>
                  </w:r>
                </w:p>
              </w:tc>
              <w:tc>
                <w:tcPr>
                  <w:tcW w:w="578"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5</w:t>
                  </w:r>
                </w:p>
              </w:tc>
              <w:tc>
                <w:tcPr>
                  <w:tcW w:w="408" w:type="pc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12</w:t>
                  </w:r>
                </w:p>
              </w:tc>
              <w:tc>
                <w:tcPr>
                  <w:tcW w:w="452" w:type="pct"/>
                  <w:shd w:val="clear" w:color="auto" w:fill="auto"/>
                  <w:vAlign w:val="center"/>
                </w:tcPr>
                <w:p w:rsidR="00841F2F" w:rsidRPr="00430D61" w:rsidRDefault="00841F2F" w:rsidP="00430D61">
                  <w:pPr>
                    <w:snapToGrid w:val="0"/>
                    <w:spacing w:line="240" w:lineRule="atLeast"/>
                    <w:jc w:val="center"/>
                    <w:rPr>
                      <w:sz w:val="21"/>
                      <w:szCs w:val="21"/>
                    </w:rPr>
                  </w:pPr>
                  <w:r w:rsidRPr="00430D61">
                    <w:rPr>
                      <w:rFonts w:hint="eastAsia"/>
                      <w:sz w:val="21"/>
                      <w:szCs w:val="21"/>
                    </w:rPr>
                    <w:t>0.</w:t>
                  </w:r>
                  <w:r w:rsidR="00430D61" w:rsidRPr="00430D61">
                    <w:rPr>
                      <w:rFonts w:hint="eastAsia"/>
                      <w:sz w:val="21"/>
                      <w:szCs w:val="21"/>
                    </w:rPr>
                    <w:t>1082</w:t>
                  </w:r>
                </w:p>
              </w:tc>
              <w:tc>
                <w:tcPr>
                  <w:tcW w:w="381"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r w:rsidR="00841F2F" w:rsidRPr="00CD3E4F" w:rsidTr="00C409BE">
              <w:trPr>
                <w:trHeight w:val="417"/>
                <w:jc w:val="center"/>
              </w:trPr>
              <w:tc>
                <w:tcPr>
                  <w:tcW w:w="741" w:type="pc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3</w:t>
                  </w:r>
                  <w:r w:rsidR="00841F2F" w:rsidRPr="00430D61">
                    <w:rPr>
                      <w:rFonts w:hint="eastAsia"/>
                      <w:sz w:val="21"/>
                      <w:szCs w:val="21"/>
                    </w:rPr>
                    <w:t>#</w:t>
                  </w:r>
                  <w:r w:rsidRPr="00430D61">
                    <w:rPr>
                      <w:rFonts w:ascii="宋体" w:eastAsia="宋体" w:hAnsi="宋体" w:hint="eastAsia"/>
                      <w:sz w:val="21"/>
                      <w:szCs w:val="21"/>
                    </w:rPr>
                    <w:t>生产</w:t>
                  </w:r>
                  <w:r w:rsidR="00841F2F" w:rsidRPr="00430D61">
                    <w:rPr>
                      <w:rFonts w:ascii="宋体" w:eastAsia="宋体" w:hAnsi="宋体" w:hint="eastAsia"/>
                      <w:sz w:val="21"/>
                      <w:szCs w:val="21"/>
                    </w:rPr>
                    <w:t>车间</w:t>
                  </w:r>
                </w:p>
              </w:tc>
              <w:tc>
                <w:tcPr>
                  <w:tcW w:w="680" w:type="pct"/>
                  <w:shd w:val="clear" w:color="auto" w:fill="auto"/>
                  <w:vAlign w:val="center"/>
                </w:tcPr>
                <w:p w:rsidR="00841F2F" w:rsidRPr="00430D61" w:rsidRDefault="00841F2F" w:rsidP="00430D61">
                  <w:pPr>
                    <w:jc w:val="center"/>
                    <w:rPr>
                      <w:sz w:val="21"/>
                      <w:szCs w:val="21"/>
                    </w:rPr>
                  </w:pPr>
                  <w:r w:rsidRPr="00430D61">
                    <w:rPr>
                      <w:rFonts w:hint="eastAsia"/>
                      <w:sz w:val="21"/>
                      <w:szCs w:val="21"/>
                    </w:rPr>
                    <w:t>120.</w:t>
                  </w:r>
                  <w:r w:rsidR="00430D61" w:rsidRPr="00430D61">
                    <w:rPr>
                      <w:rFonts w:hint="eastAsia"/>
                      <w:sz w:val="21"/>
                      <w:szCs w:val="21"/>
                    </w:rPr>
                    <w:t>653384</w:t>
                  </w:r>
                </w:p>
              </w:tc>
              <w:tc>
                <w:tcPr>
                  <w:tcW w:w="615" w:type="pct"/>
                  <w:shd w:val="clear" w:color="auto" w:fill="auto"/>
                  <w:vAlign w:val="center"/>
                </w:tcPr>
                <w:p w:rsidR="00841F2F" w:rsidRPr="00430D61" w:rsidRDefault="00841F2F" w:rsidP="00430D61">
                  <w:pPr>
                    <w:jc w:val="center"/>
                    <w:rPr>
                      <w:sz w:val="21"/>
                      <w:szCs w:val="21"/>
                    </w:rPr>
                  </w:pPr>
                  <w:r w:rsidRPr="00430D61">
                    <w:rPr>
                      <w:rFonts w:hint="eastAsia"/>
                      <w:sz w:val="21"/>
                      <w:szCs w:val="21"/>
                    </w:rPr>
                    <w:t>32.</w:t>
                  </w:r>
                  <w:r w:rsidR="00430D61" w:rsidRPr="00430D61">
                    <w:rPr>
                      <w:rFonts w:hint="eastAsia"/>
                      <w:sz w:val="21"/>
                      <w:szCs w:val="21"/>
                    </w:rPr>
                    <w:t>535275</w:t>
                  </w:r>
                </w:p>
              </w:tc>
              <w:tc>
                <w:tcPr>
                  <w:tcW w:w="467" w:type="pct"/>
                  <w:shd w:val="clear" w:color="auto" w:fill="auto"/>
                  <w:vAlign w:val="center"/>
                </w:tcPr>
                <w:p w:rsidR="00841F2F" w:rsidRPr="00430D61" w:rsidRDefault="0041658B" w:rsidP="00841F2F">
                  <w:pPr>
                    <w:jc w:val="center"/>
                    <w:rPr>
                      <w:sz w:val="21"/>
                      <w:szCs w:val="21"/>
                    </w:rPr>
                  </w:pPr>
                  <w:r>
                    <w:rPr>
                      <w:rFonts w:hint="eastAsia"/>
                      <w:sz w:val="21"/>
                      <w:szCs w:val="21"/>
                    </w:rPr>
                    <w:t>4</w:t>
                  </w:r>
                </w:p>
              </w:tc>
              <w:tc>
                <w:tcPr>
                  <w:tcW w:w="342" w:type="pct"/>
                  <w:shd w:val="clear" w:color="auto" w:fill="auto"/>
                  <w:vAlign w:val="center"/>
                </w:tcPr>
                <w:p w:rsidR="00841F2F" w:rsidRPr="00430D61" w:rsidRDefault="00430D61" w:rsidP="00841F2F">
                  <w:pPr>
                    <w:jc w:val="center"/>
                    <w:rPr>
                      <w:sz w:val="21"/>
                      <w:szCs w:val="21"/>
                    </w:rPr>
                  </w:pPr>
                  <w:r w:rsidRPr="00430D61">
                    <w:rPr>
                      <w:rFonts w:hint="eastAsia"/>
                      <w:sz w:val="21"/>
                      <w:szCs w:val="21"/>
                    </w:rPr>
                    <w:t>114.2</w:t>
                  </w:r>
                </w:p>
              </w:tc>
              <w:tc>
                <w:tcPr>
                  <w:tcW w:w="336" w:type="pct"/>
                  <w:shd w:val="clear" w:color="auto" w:fill="auto"/>
                  <w:vAlign w:val="center"/>
                </w:tcPr>
                <w:p w:rsidR="00841F2F" w:rsidRPr="00430D61" w:rsidRDefault="00430D61" w:rsidP="00841F2F">
                  <w:pPr>
                    <w:jc w:val="center"/>
                    <w:rPr>
                      <w:sz w:val="21"/>
                      <w:szCs w:val="21"/>
                    </w:rPr>
                  </w:pPr>
                  <w:r w:rsidRPr="00430D61">
                    <w:rPr>
                      <w:rFonts w:hint="eastAsia"/>
                      <w:sz w:val="21"/>
                      <w:szCs w:val="21"/>
                    </w:rPr>
                    <w:t>42</w:t>
                  </w:r>
                </w:p>
              </w:tc>
              <w:tc>
                <w:tcPr>
                  <w:tcW w:w="578"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5</w:t>
                  </w:r>
                </w:p>
              </w:tc>
              <w:tc>
                <w:tcPr>
                  <w:tcW w:w="408" w:type="pc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12</w:t>
                  </w:r>
                </w:p>
              </w:tc>
              <w:tc>
                <w:tcPr>
                  <w:tcW w:w="452" w:type="pct"/>
                  <w:shd w:val="clear" w:color="auto" w:fill="auto"/>
                  <w:vAlign w:val="center"/>
                </w:tcPr>
                <w:p w:rsidR="00841F2F" w:rsidRPr="00430D61" w:rsidRDefault="00841F2F" w:rsidP="00430D61">
                  <w:pPr>
                    <w:snapToGrid w:val="0"/>
                    <w:spacing w:line="240" w:lineRule="atLeast"/>
                    <w:jc w:val="center"/>
                    <w:rPr>
                      <w:sz w:val="21"/>
                      <w:szCs w:val="21"/>
                    </w:rPr>
                  </w:pPr>
                  <w:r w:rsidRPr="00430D61">
                    <w:rPr>
                      <w:rFonts w:hint="eastAsia"/>
                      <w:sz w:val="21"/>
                      <w:szCs w:val="21"/>
                    </w:rPr>
                    <w:t>0.</w:t>
                  </w:r>
                  <w:r w:rsidR="00430D61" w:rsidRPr="00430D61">
                    <w:rPr>
                      <w:rFonts w:hint="eastAsia"/>
                      <w:sz w:val="21"/>
                      <w:szCs w:val="21"/>
                    </w:rPr>
                    <w:t>112</w:t>
                  </w:r>
                </w:p>
              </w:tc>
              <w:tc>
                <w:tcPr>
                  <w:tcW w:w="381" w:type="pc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0.0144</w:t>
                  </w:r>
                </w:p>
              </w:tc>
            </w:tr>
          </w:tbl>
          <w:p w:rsidR="00841F2F" w:rsidRPr="001E6527" w:rsidRDefault="00841F2F" w:rsidP="00841F2F">
            <w:pPr>
              <w:spacing w:line="480" w:lineRule="exact"/>
              <w:ind w:firstLineChars="200" w:firstLine="480"/>
            </w:pPr>
            <w:r w:rsidRPr="00430D61">
              <w:rPr>
                <w:rFonts w:ascii="宋体" w:eastAsia="宋体" w:hAnsi="宋体"/>
              </w:rPr>
              <w:t>估算模式所用参数见表</w:t>
            </w:r>
            <w:r w:rsidRPr="001E6527">
              <w:t>7-</w:t>
            </w:r>
            <w:r>
              <w:rPr>
                <w:rFonts w:hint="eastAsia"/>
              </w:rPr>
              <w:t>7</w:t>
            </w:r>
            <w:r>
              <w:rPr>
                <w:rFonts w:hint="eastAsia"/>
              </w:rPr>
              <w:t>：</w:t>
            </w:r>
          </w:p>
          <w:p w:rsidR="00841F2F" w:rsidRPr="001E6527" w:rsidRDefault="00841F2F" w:rsidP="00841F2F">
            <w:pPr>
              <w:spacing w:line="360" w:lineRule="auto"/>
              <w:ind w:firstLineChars="176" w:firstLine="424"/>
              <w:jc w:val="center"/>
              <w:rPr>
                <w:b/>
              </w:rPr>
            </w:pPr>
            <w:r w:rsidRPr="00430D61">
              <w:rPr>
                <w:rFonts w:ascii="宋体" w:eastAsia="宋体" w:hAnsi="宋体" w:hint="eastAsia"/>
                <w:b/>
              </w:rPr>
              <w:t>表</w:t>
            </w:r>
            <w:r w:rsidRPr="001E6527">
              <w:rPr>
                <w:rFonts w:hint="eastAsia"/>
                <w:b/>
              </w:rPr>
              <w:t>7-</w:t>
            </w:r>
            <w:r>
              <w:rPr>
                <w:rFonts w:hint="eastAsia"/>
                <w:b/>
              </w:rPr>
              <w:t>7</w:t>
            </w:r>
            <w:r w:rsidRPr="001E6527">
              <w:rPr>
                <w:b/>
              </w:rPr>
              <w:t xml:space="preserve"> </w:t>
            </w:r>
            <w:r w:rsidRPr="00430D61">
              <w:rPr>
                <w:rFonts w:ascii="宋体" w:eastAsia="宋体" w:hAnsi="宋体"/>
                <w:b/>
              </w:rPr>
              <w:t>估算模型参数表</w:t>
            </w:r>
          </w:p>
          <w:tbl>
            <w:tblPr>
              <w:tblW w:w="4967" w:type="pct"/>
              <w:jc w:val="center"/>
              <w:tblBorders>
                <w:top w:val="single" w:sz="12" w:space="0" w:color="auto"/>
                <w:bottom w:val="single" w:sz="12" w:space="0" w:color="auto"/>
                <w:insideH w:val="single" w:sz="4" w:space="0" w:color="auto"/>
                <w:insideV w:val="single" w:sz="4" w:space="0" w:color="auto"/>
              </w:tblBorders>
              <w:tblLook w:val="04A0"/>
            </w:tblPr>
            <w:tblGrid>
              <w:gridCol w:w="2372"/>
              <w:gridCol w:w="3644"/>
              <w:gridCol w:w="4331"/>
            </w:tblGrid>
            <w:tr w:rsidR="00841F2F" w:rsidRPr="001E6527" w:rsidTr="00430D61">
              <w:trPr>
                <w:trHeight w:val="201"/>
                <w:jc w:val="center"/>
              </w:trPr>
              <w:tc>
                <w:tcPr>
                  <w:tcW w:w="2907" w:type="pct"/>
                  <w:gridSpan w:val="2"/>
                  <w:shd w:val="clear" w:color="auto" w:fill="auto"/>
                  <w:vAlign w:val="center"/>
                </w:tcPr>
                <w:p w:rsidR="00841F2F" w:rsidRPr="00430D61" w:rsidRDefault="00841F2F" w:rsidP="00430D61">
                  <w:pPr>
                    <w:snapToGrid w:val="0"/>
                    <w:spacing w:line="240" w:lineRule="atLeast"/>
                    <w:ind w:firstLineChars="200" w:firstLine="422"/>
                    <w:jc w:val="center"/>
                    <w:rPr>
                      <w:rFonts w:ascii="宋体" w:eastAsia="宋体" w:hAnsi="宋体"/>
                      <w:b/>
                      <w:sz w:val="21"/>
                      <w:szCs w:val="21"/>
                    </w:rPr>
                  </w:pPr>
                  <w:r w:rsidRPr="00430D61">
                    <w:rPr>
                      <w:rFonts w:ascii="宋体" w:eastAsia="宋体" w:hAnsi="宋体"/>
                      <w:b/>
                      <w:sz w:val="21"/>
                      <w:szCs w:val="21"/>
                    </w:rPr>
                    <w:t>参数</w:t>
                  </w:r>
                </w:p>
              </w:tc>
              <w:tc>
                <w:tcPr>
                  <w:tcW w:w="2093" w:type="pct"/>
                  <w:shd w:val="clear" w:color="auto" w:fill="auto"/>
                  <w:vAlign w:val="center"/>
                </w:tcPr>
                <w:p w:rsidR="00841F2F" w:rsidRPr="00430D61" w:rsidRDefault="00841F2F" w:rsidP="00430D61">
                  <w:pPr>
                    <w:snapToGrid w:val="0"/>
                    <w:spacing w:line="240" w:lineRule="atLeast"/>
                    <w:ind w:firstLineChars="200" w:firstLine="422"/>
                    <w:jc w:val="center"/>
                    <w:rPr>
                      <w:rFonts w:ascii="宋体" w:eastAsia="宋体" w:hAnsi="宋体"/>
                      <w:b/>
                      <w:sz w:val="21"/>
                      <w:szCs w:val="21"/>
                    </w:rPr>
                  </w:pPr>
                  <w:r w:rsidRPr="00430D61">
                    <w:rPr>
                      <w:rFonts w:ascii="宋体" w:eastAsia="宋体" w:hAnsi="宋体"/>
                      <w:b/>
                      <w:sz w:val="21"/>
                      <w:szCs w:val="21"/>
                    </w:rPr>
                    <w:t>取值</w:t>
                  </w:r>
                </w:p>
              </w:tc>
            </w:tr>
            <w:tr w:rsidR="00841F2F" w:rsidRPr="001E6527" w:rsidTr="00841F2F">
              <w:trPr>
                <w:trHeight w:val="319"/>
                <w:jc w:val="center"/>
              </w:trPr>
              <w:tc>
                <w:tcPr>
                  <w:tcW w:w="1146" w:type="pct"/>
                  <w:vMerge w:val="restart"/>
                  <w:shd w:val="clear" w:color="auto" w:fill="auto"/>
                  <w:vAlign w:val="center"/>
                </w:tcPr>
                <w:p w:rsidR="00841F2F" w:rsidRPr="00430D61" w:rsidRDefault="00841F2F" w:rsidP="00430D61">
                  <w:pPr>
                    <w:snapToGrid w:val="0"/>
                    <w:spacing w:line="240" w:lineRule="atLeast"/>
                    <w:ind w:firstLineChars="200" w:firstLine="420"/>
                    <w:rPr>
                      <w:rFonts w:ascii="宋体" w:eastAsia="宋体" w:hAnsi="宋体"/>
                      <w:sz w:val="21"/>
                      <w:szCs w:val="21"/>
                    </w:rPr>
                  </w:pPr>
                  <w:r w:rsidRPr="00430D61">
                    <w:rPr>
                      <w:rFonts w:ascii="宋体" w:eastAsia="宋体" w:hAnsi="宋体"/>
                      <w:sz w:val="21"/>
                      <w:szCs w:val="21"/>
                    </w:rPr>
                    <w:t>城市农村/选项</w:t>
                  </w:r>
                </w:p>
              </w:tc>
              <w:tc>
                <w:tcPr>
                  <w:tcW w:w="1761"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城市/农村</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hint="eastAsia"/>
                      <w:sz w:val="21"/>
                      <w:szCs w:val="21"/>
                    </w:rPr>
                    <w:t>农村</w:t>
                  </w:r>
                </w:p>
              </w:tc>
            </w:tr>
            <w:tr w:rsidR="00841F2F" w:rsidRPr="001E6527" w:rsidTr="00841F2F">
              <w:trPr>
                <w:trHeight w:val="313"/>
                <w:jc w:val="center"/>
              </w:trPr>
              <w:tc>
                <w:tcPr>
                  <w:tcW w:w="1146" w:type="pct"/>
                  <w:vMerge/>
                  <w:shd w:val="clear" w:color="auto" w:fill="auto"/>
                  <w:vAlign w:val="center"/>
                </w:tcPr>
                <w:p w:rsidR="00841F2F" w:rsidRPr="00430D61" w:rsidRDefault="00841F2F" w:rsidP="00430D61">
                  <w:pPr>
                    <w:snapToGrid w:val="0"/>
                    <w:spacing w:line="240" w:lineRule="atLeast"/>
                    <w:ind w:firstLineChars="200" w:firstLine="420"/>
                    <w:jc w:val="center"/>
                    <w:rPr>
                      <w:sz w:val="21"/>
                      <w:szCs w:val="21"/>
                    </w:rPr>
                  </w:pPr>
                </w:p>
              </w:tc>
              <w:tc>
                <w:tcPr>
                  <w:tcW w:w="1761"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人口数(城市人口数)</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sz w:val="21"/>
                      <w:szCs w:val="21"/>
                    </w:rPr>
                  </w:pPr>
                  <w:r w:rsidRPr="00430D61">
                    <w:rPr>
                      <w:rFonts w:hint="eastAsia"/>
                      <w:sz w:val="21"/>
                      <w:szCs w:val="21"/>
                    </w:rPr>
                    <w:t>--</w:t>
                  </w:r>
                </w:p>
              </w:tc>
            </w:tr>
            <w:tr w:rsidR="00841F2F" w:rsidRPr="001E6527" w:rsidTr="00841F2F">
              <w:trPr>
                <w:trHeight w:val="318"/>
                <w:jc w:val="center"/>
              </w:trPr>
              <w:tc>
                <w:tcPr>
                  <w:tcW w:w="2907" w:type="pct"/>
                  <w:gridSpan w:val="2"/>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最高环境温度</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sz w:val="21"/>
                      <w:szCs w:val="21"/>
                    </w:rPr>
                  </w:pPr>
                  <w:r w:rsidRPr="00430D61">
                    <w:rPr>
                      <w:rFonts w:hint="eastAsia"/>
                      <w:sz w:val="21"/>
                      <w:szCs w:val="21"/>
                    </w:rPr>
                    <w:t>39.1</w:t>
                  </w:r>
                  <w:r w:rsidRPr="00430D61">
                    <w:rPr>
                      <w:sz w:val="21"/>
                      <w:szCs w:val="21"/>
                    </w:rPr>
                    <w:t>°C</w:t>
                  </w:r>
                </w:p>
              </w:tc>
            </w:tr>
            <w:tr w:rsidR="00841F2F" w:rsidRPr="001E6527" w:rsidTr="00430D61">
              <w:trPr>
                <w:trHeight w:val="211"/>
                <w:jc w:val="center"/>
              </w:trPr>
              <w:tc>
                <w:tcPr>
                  <w:tcW w:w="2907" w:type="pct"/>
                  <w:gridSpan w:val="2"/>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最低环境温度</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sz w:val="21"/>
                      <w:szCs w:val="21"/>
                    </w:rPr>
                  </w:pPr>
                  <w:r w:rsidRPr="00430D61">
                    <w:rPr>
                      <w:sz w:val="21"/>
                      <w:szCs w:val="21"/>
                    </w:rPr>
                    <w:t>-</w:t>
                  </w:r>
                  <w:r w:rsidRPr="00430D61">
                    <w:rPr>
                      <w:rFonts w:hint="eastAsia"/>
                      <w:sz w:val="21"/>
                      <w:szCs w:val="21"/>
                    </w:rPr>
                    <w:t>10</w:t>
                  </w:r>
                  <w:r w:rsidRPr="00430D61">
                    <w:rPr>
                      <w:sz w:val="21"/>
                      <w:szCs w:val="21"/>
                    </w:rPr>
                    <w:t xml:space="preserve"> °C</w:t>
                  </w:r>
                </w:p>
              </w:tc>
            </w:tr>
            <w:tr w:rsidR="00841F2F" w:rsidRPr="001E6527" w:rsidTr="00841F2F">
              <w:trPr>
                <w:trHeight w:val="328"/>
                <w:jc w:val="center"/>
              </w:trPr>
              <w:tc>
                <w:tcPr>
                  <w:tcW w:w="2907" w:type="pct"/>
                  <w:gridSpan w:val="2"/>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土地利用类型</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hint="eastAsia"/>
                      <w:sz w:val="21"/>
                      <w:szCs w:val="21"/>
                    </w:rPr>
                    <w:t>农田</w:t>
                  </w:r>
                </w:p>
              </w:tc>
            </w:tr>
            <w:tr w:rsidR="00841F2F" w:rsidRPr="001E6527" w:rsidTr="00430D61">
              <w:trPr>
                <w:trHeight w:val="307"/>
                <w:jc w:val="center"/>
              </w:trPr>
              <w:tc>
                <w:tcPr>
                  <w:tcW w:w="2907" w:type="pct"/>
                  <w:gridSpan w:val="2"/>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区域湿度条件</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sz w:val="21"/>
                      <w:szCs w:val="21"/>
                    </w:rPr>
                  </w:pPr>
                  <w:r w:rsidRPr="00430D61">
                    <w:rPr>
                      <w:rFonts w:hint="eastAsia"/>
                      <w:sz w:val="21"/>
                      <w:szCs w:val="21"/>
                    </w:rPr>
                    <w:t>2</w:t>
                  </w:r>
                  <w:r w:rsidRPr="00430D61">
                    <w:rPr>
                      <w:sz w:val="21"/>
                      <w:szCs w:val="21"/>
                    </w:rPr>
                    <w:t>（</w:t>
                  </w:r>
                  <w:r w:rsidRPr="00430D61">
                    <w:rPr>
                      <w:rFonts w:ascii="宋体" w:eastAsia="宋体" w:hAnsi="宋体" w:hint="eastAsia"/>
                      <w:sz w:val="21"/>
                      <w:szCs w:val="21"/>
                    </w:rPr>
                    <w:t>湿润区</w:t>
                  </w:r>
                  <w:r w:rsidRPr="00430D61">
                    <w:rPr>
                      <w:sz w:val="21"/>
                      <w:szCs w:val="21"/>
                    </w:rPr>
                    <w:t>）</w:t>
                  </w:r>
                </w:p>
              </w:tc>
            </w:tr>
            <w:tr w:rsidR="00841F2F" w:rsidRPr="001E6527" w:rsidTr="00430D61">
              <w:trPr>
                <w:trHeight w:val="299"/>
                <w:jc w:val="center"/>
              </w:trPr>
              <w:tc>
                <w:tcPr>
                  <w:tcW w:w="1146" w:type="pct"/>
                  <w:shd w:val="clear" w:color="auto" w:fill="auto"/>
                  <w:vAlign w:val="center"/>
                </w:tcPr>
                <w:p w:rsidR="00841F2F" w:rsidRPr="00430D61" w:rsidRDefault="00841F2F" w:rsidP="00841F2F">
                  <w:pPr>
                    <w:snapToGrid w:val="0"/>
                    <w:spacing w:line="240" w:lineRule="atLeast"/>
                    <w:jc w:val="center"/>
                    <w:rPr>
                      <w:rFonts w:ascii="宋体" w:eastAsia="宋体" w:hAnsi="宋体"/>
                      <w:sz w:val="21"/>
                      <w:szCs w:val="21"/>
                    </w:rPr>
                  </w:pPr>
                  <w:r w:rsidRPr="00430D61">
                    <w:rPr>
                      <w:rFonts w:ascii="宋体" w:eastAsia="宋体" w:hAnsi="宋体"/>
                      <w:sz w:val="21"/>
                      <w:szCs w:val="21"/>
                    </w:rPr>
                    <w:t>是否考虑地形</w:t>
                  </w:r>
                </w:p>
              </w:tc>
              <w:tc>
                <w:tcPr>
                  <w:tcW w:w="1761"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考虑地形</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否</w:t>
                  </w:r>
                </w:p>
              </w:tc>
            </w:tr>
            <w:tr w:rsidR="00841F2F" w:rsidRPr="001E6527" w:rsidTr="00430D61">
              <w:trPr>
                <w:trHeight w:val="275"/>
                <w:jc w:val="center"/>
              </w:trPr>
              <w:tc>
                <w:tcPr>
                  <w:tcW w:w="1146" w:type="pct"/>
                  <w:shd w:val="clear" w:color="auto" w:fill="auto"/>
                  <w:vAlign w:val="center"/>
                </w:tcPr>
                <w:p w:rsidR="00841F2F" w:rsidRPr="00430D61" w:rsidRDefault="00841F2F" w:rsidP="00841F2F">
                  <w:pPr>
                    <w:snapToGrid w:val="0"/>
                    <w:spacing w:line="240" w:lineRule="atLeast"/>
                    <w:jc w:val="center"/>
                    <w:rPr>
                      <w:rFonts w:ascii="宋体" w:eastAsia="宋体" w:hAnsi="宋体"/>
                      <w:sz w:val="21"/>
                      <w:szCs w:val="21"/>
                    </w:rPr>
                  </w:pPr>
                  <w:r w:rsidRPr="00430D61">
                    <w:rPr>
                      <w:rFonts w:ascii="宋体" w:eastAsia="宋体" w:hAnsi="宋体"/>
                      <w:sz w:val="21"/>
                      <w:szCs w:val="21"/>
                    </w:rPr>
                    <w:t>是否考虑海岸线熏烟</w:t>
                  </w:r>
                </w:p>
              </w:tc>
              <w:tc>
                <w:tcPr>
                  <w:tcW w:w="1761"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考虑海岸线熏烟</w:t>
                  </w:r>
                </w:p>
              </w:tc>
              <w:tc>
                <w:tcPr>
                  <w:tcW w:w="2093" w:type="pct"/>
                  <w:shd w:val="clear" w:color="auto" w:fill="auto"/>
                  <w:vAlign w:val="center"/>
                </w:tcPr>
                <w:p w:rsidR="00841F2F" w:rsidRPr="00430D61" w:rsidRDefault="00841F2F" w:rsidP="00430D61">
                  <w:pPr>
                    <w:snapToGrid w:val="0"/>
                    <w:spacing w:line="240" w:lineRule="atLeast"/>
                    <w:ind w:firstLineChars="200" w:firstLine="420"/>
                    <w:jc w:val="center"/>
                    <w:rPr>
                      <w:rFonts w:ascii="宋体" w:eastAsia="宋体" w:hAnsi="宋体"/>
                      <w:sz w:val="21"/>
                      <w:szCs w:val="21"/>
                    </w:rPr>
                  </w:pPr>
                  <w:r w:rsidRPr="00430D61">
                    <w:rPr>
                      <w:rFonts w:ascii="宋体" w:eastAsia="宋体" w:hAnsi="宋体"/>
                      <w:sz w:val="21"/>
                      <w:szCs w:val="21"/>
                    </w:rPr>
                    <w:t>否</w:t>
                  </w:r>
                </w:p>
              </w:tc>
            </w:tr>
          </w:tbl>
          <w:p w:rsidR="00841F2F" w:rsidRPr="001E6527" w:rsidRDefault="00841F2F" w:rsidP="00841F2F">
            <w:pPr>
              <w:spacing w:line="480" w:lineRule="exact"/>
              <w:ind w:firstLineChars="176" w:firstLine="422"/>
            </w:pPr>
            <w:r w:rsidRPr="00430D61">
              <w:rPr>
                <w:rFonts w:ascii="宋体" w:eastAsia="宋体" w:hAnsi="宋体"/>
              </w:rPr>
              <w:t>评级工作等级确定</w:t>
            </w:r>
            <w:r w:rsidRPr="001E6527">
              <w:t>：</w:t>
            </w:r>
          </w:p>
          <w:p w:rsidR="00841F2F" w:rsidRPr="00CD3E4F" w:rsidRDefault="00841F2F" w:rsidP="00841F2F">
            <w:pPr>
              <w:spacing w:line="480" w:lineRule="exact"/>
              <w:ind w:firstLineChars="176" w:firstLine="422"/>
              <w:rPr>
                <w:color w:val="FF0000"/>
              </w:rPr>
            </w:pPr>
            <w:r w:rsidRPr="00430D61">
              <w:rPr>
                <w:rFonts w:ascii="宋体" w:eastAsia="宋体" w:hAnsi="宋体"/>
              </w:rPr>
              <w:t>本项目所有污染源的正常排放的污染物的</w:t>
            </w:r>
            <w:r w:rsidRPr="001E6527">
              <w:t>P</w:t>
            </w:r>
            <w:r w:rsidRPr="001E6527">
              <w:rPr>
                <w:vertAlign w:val="subscript"/>
              </w:rPr>
              <w:t>max</w:t>
            </w:r>
            <w:r w:rsidRPr="00430D61">
              <w:rPr>
                <w:rFonts w:ascii="宋体" w:eastAsia="宋体" w:hAnsi="宋体"/>
              </w:rPr>
              <w:t>和</w:t>
            </w:r>
            <w:r w:rsidRPr="001E6527">
              <w:t>D</w:t>
            </w:r>
            <w:r w:rsidRPr="001E6527">
              <w:rPr>
                <w:vertAlign w:val="subscript"/>
              </w:rPr>
              <w:t>10%</w:t>
            </w:r>
            <w:r w:rsidRPr="00430D61">
              <w:rPr>
                <w:rFonts w:ascii="宋体" w:eastAsia="宋体" w:hAnsi="宋体" w:hint="eastAsia"/>
              </w:rPr>
              <w:t>估算</w:t>
            </w:r>
            <w:r w:rsidRPr="00430D61">
              <w:rPr>
                <w:rFonts w:ascii="宋体" w:eastAsia="宋体" w:hAnsi="宋体"/>
              </w:rPr>
              <w:t>结果如下</w:t>
            </w:r>
            <w:r w:rsidRPr="001E6527">
              <w:t>：</w:t>
            </w:r>
          </w:p>
          <w:p w:rsidR="00841F2F" w:rsidRPr="009A588F" w:rsidRDefault="00841F2F" w:rsidP="00D80452">
            <w:pPr>
              <w:spacing w:beforeLines="50" w:line="360" w:lineRule="auto"/>
              <w:jc w:val="center"/>
              <w:rPr>
                <w:b/>
              </w:rPr>
            </w:pPr>
            <w:r w:rsidRPr="00430D61">
              <w:rPr>
                <w:rFonts w:ascii="宋体" w:eastAsia="宋体" w:hAnsi="宋体"/>
                <w:b/>
              </w:rPr>
              <w:t>表</w:t>
            </w:r>
            <w:r w:rsidRPr="009A588F">
              <w:rPr>
                <w:b/>
              </w:rPr>
              <w:t>7-</w:t>
            </w:r>
            <w:r>
              <w:rPr>
                <w:rFonts w:hint="eastAsia"/>
                <w:b/>
              </w:rPr>
              <w:t>8</w:t>
            </w:r>
            <w:r w:rsidRPr="009A588F">
              <w:rPr>
                <w:b/>
              </w:rPr>
              <w:t xml:space="preserve">  P</w:t>
            </w:r>
            <w:r w:rsidRPr="009A588F">
              <w:rPr>
                <w:b/>
                <w:vertAlign w:val="subscript"/>
              </w:rPr>
              <w:t>max</w:t>
            </w:r>
            <w:r w:rsidRPr="00430D61">
              <w:rPr>
                <w:rFonts w:ascii="宋体" w:eastAsia="宋体" w:hAnsi="宋体"/>
                <w:b/>
              </w:rPr>
              <w:t>和</w:t>
            </w:r>
            <w:r w:rsidRPr="009A588F">
              <w:rPr>
                <w:b/>
              </w:rPr>
              <w:t>D</w:t>
            </w:r>
            <w:r w:rsidRPr="009A588F">
              <w:rPr>
                <w:b/>
                <w:vertAlign w:val="subscript"/>
              </w:rPr>
              <w:t>10%</w:t>
            </w:r>
            <w:r w:rsidRPr="00430D61">
              <w:rPr>
                <w:rFonts w:ascii="宋体" w:eastAsia="宋体" w:hAnsi="宋体" w:hint="eastAsia"/>
                <w:b/>
              </w:rPr>
              <w:t>估算</w:t>
            </w:r>
            <w:r w:rsidRPr="00430D61">
              <w:rPr>
                <w:rFonts w:ascii="宋体" w:eastAsia="宋体" w:hAnsi="宋体"/>
                <w:b/>
              </w:rPr>
              <w:t>结果一览表</w:t>
            </w:r>
          </w:p>
          <w:tbl>
            <w:tblPr>
              <w:tblW w:w="9982" w:type="dxa"/>
              <w:jc w:val="center"/>
              <w:tblBorders>
                <w:top w:val="single" w:sz="12" w:space="0" w:color="auto"/>
                <w:bottom w:val="single" w:sz="12" w:space="0" w:color="auto"/>
                <w:insideH w:val="single" w:sz="4" w:space="0" w:color="auto"/>
                <w:insideV w:val="single" w:sz="4" w:space="0" w:color="auto"/>
              </w:tblBorders>
              <w:tblLook w:val="04A0"/>
            </w:tblPr>
            <w:tblGrid>
              <w:gridCol w:w="584"/>
              <w:gridCol w:w="1609"/>
              <w:gridCol w:w="1378"/>
              <w:gridCol w:w="1931"/>
              <w:gridCol w:w="1653"/>
              <w:gridCol w:w="1517"/>
              <w:gridCol w:w="1310"/>
            </w:tblGrid>
            <w:tr w:rsidR="00841F2F" w:rsidRPr="009A588F" w:rsidTr="00841F2F">
              <w:trPr>
                <w:trHeight w:val="440"/>
                <w:jc w:val="center"/>
              </w:trPr>
              <w:tc>
                <w:tcPr>
                  <w:tcW w:w="1098" w:type="pct"/>
                  <w:gridSpan w:val="2"/>
                  <w:shd w:val="clear" w:color="auto" w:fill="auto"/>
                  <w:vAlign w:val="center"/>
                </w:tcPr>
                <w:p w:rsidR="00841F2F" w:rsidRPr="00430D61" w:rsidRDefault="00841F2F" w:rsidP="00841F2F">
                  <w:pPr>
                    <w:snapToGrid w:val="0"/>
                    <w:spacing w:line="240" w:lineRule="atLeast"/>
                    <w:jc w:val="center"/>
                    <w:rPr>
                      <w:rFonts w:ascii="宋体" w:eastAsia="宋体" w:hAnsi="宋体"/>
                      <w:b/>
                      <w:sz w:val="21"/>
                      <w:szCs w:val="21"/>
                    </w:rPr>
                  </w:pPr>
                  <w:r w:rsidRPr="00430D61">
                    <w:rPr>
                      <w:rFonts w:ascii="宋体" w:eastAsia="宋体" w:hAnsi="宋体"/>
                      <w:b/>
                      <w:sz w:val="21"/>
                      <w:szCs w:val="21"/>
                    </w:rPr>
                    <w:t>污染源名称</w:t>
                  </w:r>
                </w:p>
              </w:tc>
              <w:tc>
                <w:tcPr>
                  <w:tcW w:w="690" w:type="pct"/>
                  <w:shd w:val="clear" w:color="auto" w:fill="auto"/>
                  <w:vAlign w:val="center"/>
                </w:tcPr>
                <w:p w:rsidR="00841F2F" w:rsidRPr="00430D61" w:rsidRDefault="00841F2F" w:rsidP="00841F2F">
                  <w:pPr>
                    <w:snapToGrid w:val="0"/>
                    <w:spacing w:line="240" w:lineRule="atLeast"/>
                    <w:jc w:val="center"/>
                    <w:rPr>
                      <w:rFonts w:ascii="宋体" w:eastAsia="宋体" w:hAnsi="宋体"/>
                      <w:b/>
                      <w:sz w:val="21"/>
                      <w:szCs w:val="21"/>
                    </w:rPr>
                  </w:pPr>
                  <w:r w:rsidRPr="00430D61">
                    <w:rPr>
                      <w:rFonts w:ascii="宋体" w:eastAsia="宋体" w:hAnsi="宋体"/>
                      <w:b/>
                      <w:sz w:val="21"/>
                      <w:szCs w:val="21"/>
                    </w:rPr>
                    <w:t>评价因子</w:t>
                  </w:r>
                </w:p>
              </w:tc>
              <w:tc>
                <w:tcPr>
                  <w:tcW w:w="967" w:type="pct"/>
                  <w:shd w:val="clear" w:color="auto" w:fill="auto"/>
                  <w:vAlign w:val="center"/>
                </w:tcPr>
                <w:p w:rsidR="00841F2F" w:rsidRPr="00430D61" w:rsidRDefault="00841F2F" w:rsidP="00841F2F">
                  <w:pPr>
                    <w:snapToGrid w:val="0"/>
                    <w:spacing w:line="240" w:lineRule="atLeast"/>
                    <w:jc w:val="center"/>
                    <w:rPr>
                      <w:b/>
                      <w:sz w:val="21"/>
                      <w:szCs w:val="21"/>
                    </w:rPr>
                  </w:pPr>
                  <w:r w:rsidRPr="00430D61">
                    <w:rPr>
                      <w:rFonts w:ascii="宋体" w:eastAsia="宋体" w:hAnsi="宋体"/>
                      <w:b/>
                      <w:sz w:val="21"/>
                      <w:szCs w:val="21"/>
                    </w:rPr>
                    <w:t>评价标准</w:t>
                  </w:r>
                  <w:r w:rsidRPr="00430D61">
                    <w:rPr>
                      <w:rFonts w:hint="eastAsia"/>
                      <w:b/>
                      <w:sz w:val="21"/>
                      <w:szCs w:val="21"/>
                    </w:rPr>
                    <w:t>(</w:t>
                  </w:r>
                  <w:r w:rsidRPr="00430D61">
                    <w:rPr>
                      <w:b/>
                      <w:sz w:val="21"/>
                      <w:szCs w:val="21"/>
                    </w:rPr>
                    <w:t>μg/m</w:t>
                  </w:r>
                  <w:r w:rsidRPr="00430D61">
                    <w:rPr>
                      <w:b/>
                      <w:sz w:val="21"/>
                      <w:szCs w:val="21"/>
                      <w:vertAlign w:val="superscript"/>
                    </w:rPr>
                    <w:t>3</w:t>
                  </w:r>
                  <w:r w:rsidRPr="00430D61">
                    <w:rPr>
                      <w:rFonts w:hint="eastAsia"/>
                      <w:b/>
                      <w:sz w:val="21"/>
                      <w:szCs w:val="21"/>
                    </w:rPr>
                    <w:t>)</w:t>
                  </w:r>
                </w:p>
              </w:tc>
              <w:tc>
                <w:tcPr>
                  <w:tcW w:w="828" w:type="pct"/>
                  <w:shd w:val="clear" w:color="auto" w:fill="auto"/>
                  <w:vAlign w:val="center"/>
                </w:tcPr>
                <w:p w:rsidR="00841F2F" w:rsidRPr="00430D61" w:rsidRDefault="00841F2F" w:rsidP="00841F2F">
                  <w:pPr>
                    <w:snapToGrid w:val="0"/>
                    <w:spacing w:line="240" w:lineRule="atLeast"/>
                    <w:jc w:val="center"/>
                    <w:rPr>
                      <w:b/>
                      <w:sz w:val="21"/>
                      <w:szCs w:val="21"/>
                    </w:rPr>
                  </w:pPr>
                  <w:r w:rsidRPr="00430D61">
                    <w:rPr>
                      <w:b/>
                      <w:sz w:val="21"/>
                      <w:szCs w:val="21"/>
                    </w:rPr>
                    <w:t>C</w:t>
                  </w:r>
                  <w:r w:rsidRPr="00430D61">
                    <w:rPr>
                      <w:rFonts w:hint="eastAsia"/>
                      <w:b/>
                      <w:sz w:val="21"/>
                      <w:szCs w:val="21"/>
                      <w:vertAlign w:val="subscript"/>
                    </w:rPr>
                    <w:t>max</w:t>
                  </w:r>
                  <w:r w:rsidRPr="00430D61">
                    <w:rPr>
                      <w:b/>
                      <w:sz w:val="21"/>
                      <w:szCs w:val="21"/>
                    </w:rPr>
                    <w:t xml:space="preserve"> (μg/m</w:t>
                  </w:r>
                  <w:r w:rsidRPr="00430D61">
                    <w:rPr>
                      <w:b/>
                      <w:sz w:val="21"/>
                      <w:szCs w:val="21"/>
                      <w:vertAlign w:val="superscript"/>
                    </w:rPr>
                    <w:t>3</w:t>
                  </w:r>
                  <w:r w:rsidRPr="00430D61">
                    <w:rPr>
                      <w:b/>
                      <w:sz w:val="21"/>
                      <w:szCs w:val="21"/>
                    </w:rPr>
                    <w:t>)</w:t>
                  </w:r>
                </w:p>
              </w:tc>
              <w:tc>
                <w:tcPr>
                  <w:tcW w:w="760" w:type="pct"/>
                  <w:shd w:val="clear" w:color="auto" w:fill="auto"/>
                  <w:vAlign w:val="center"/>
                </w:tcPr>
                <w:p w:rsidR="00841F2F" w:rsidRPr="00430D61" w:rsidRDefault="00841F2F" w:rsidP="00841F2F">
                  <w:pPr>
                    <w:snapToGrid w:val="0"/>
                    <w:spacing w:line="240" w:lineRule="atLeast"/>
                    <w:jc w:val="center"/>
                    <w:rPr>
                      <w:b/>
                      <w:sz w:val="21"/>
                      <w:szCs w:val="21"/>
                    </w:rPr>
                  </w:pPr>
                  <w:r w:rsidRPr="00430D61">
                    <w:rPr>
                      <w:b/>
                      <w:sz w:val="21"/>
                      <w:szCs w:val="21"/>
                    </w:rPr>
                    <w:t>P</w:t>
                  </w:r>
                  <w:r w:rsidRPr="00430D61">
                    <w:rPr>
                      <w:rFonts w:hint="eastAsia"/>
                      <w:b/>
                      <w:sz w:val="21"/>
                      <w:szCs w:val="21"/>
                      <w:vertAlign w:val="subscript"/>
                    </w:rPr>
                    <w:t>max</w:t>
                  </w:r>
                  <w:r w:rsidRPr="00430D61">
                    <w:rPr>
                      <w:b/>
                      <w:sz w:val="21"/>
                      <w:szCs w:val="21"/>
                    </w:rPr>
                    <w:t xml:space="preserve"> (%)</w:t>
                  </w:r>
                </w:p>
              </w:tc>
              <w:tc>
                <w:tcPr>
                  <w:tcW w:w="656" w:type="pct"/>
                  <w:shd w:val="clear" w:color="auto" w:fill="auto"/>
                  <w:vAlign w:val="center"/>
                </w:tcPr>
                <w:p w:rsidR="00841F2F" w:rsidRPr="00430D61" w:rsidRDefault="00841F2F" w:rsidP="00841F2F">
                  <w:pPr>
                    <w:snapToGrid w:val="0"/>
                    <w:spacing w:line="240" w:lineRule="atLeast"/>
                    <w:jc w:val="center"/>
                    <w:rPr>
                      <w:b/>
                      <w:sz w:val="21"/>
                      <w:szCs w:val="21"/>
                    </w:rPr>
                  </w:pPr>
                  <w:r w:rsidRPr="00430D61">
                    <w:rPr>
                      <w:b/>
                      <w:sz w:val="21"/>
                      <w:szCs w:val="21"/>
                    </w:rPr>
                    <w:t>D</w:t>
                  </w:r>
                  <w:r w:rsidRPr="00430D61">
                    <w:rPr>
                      <w:b/>
                      <w:sz w:val="21"/>
                      <w:szCs w:val="21"/>
                      <w:vertAlign w:val="subscript"/>
                    </w:rPr>
                    <w:t>10%</w:t>
                  </w:r>
                  <w:r w:rsidRPr="00430D61">
                    <w:rPr>
                      <w:b/>
                      <w:sz w:val="21"/>
                      <w:szCs w:val="21"/>
                    </w:rPr>
                    <w:t xml:space="preserve"> (m)</w:t>
                  </w:r>
                </w:p>
              </w:tc>
            </w:tr>
            <w:tr w:rsidR="00841F2F" w:rsidRPr="009A588F" w:rsidTr="00841F2F">
              <w:trPr>
                <w:trHeight w:val="300"/>
                <w:jc w:val="center"/>
              </w:trPr>
              <w:tc>
                <w:tcPr>
                  <w:tcW w:w="293" w:type="pct"/>
                  <w:vMerge w:val="restart"/>
                  <w:shd w:val="clear" w:color="auto" w:fill="auto"/>
                  <w:vAlign w:val="center"/>
                </w:tcPr>
                <w:p w:rsidR="00841F2F" w:rsidRPr="00430D61" w:rsidRDefault="00841F2F" w:rsidP="00841F2F">
                  <w:pPr>
                    <w:snapToGrid w:val="0"/>
                    <w:spacing w:line="240" w:lineRule="atLeast"/>
                    <w:jc w:val="center"/>
                    <w:rPr>
                      <w:rFonts w:ascii="宋体" w:eastAsia="宋体" w:hAnsi="宋体"/>
                      <w:sz w:val="21"/>
                      <w:szCs w:val="21"/>
                    </w:rPr>
                  </w:pPr>
                  <w:r w:rsidRPr="00430D61">
                    <w:rPr>
                      <w:rFonts w:ascii="宋体" w:eastAsia="宋体" w:hAnsi="宋体"/>
                      <w:sz w:val="21"/>
                      <w:szCs w:val="21"/>
                    </w:rPr>
                    <w:t>点源</w:t>
                  </w:r>
                </w:p>
              </w:tc>
              <w:tc>
                <w:tcPr>
                  <w:tcW w:w="806" w:type="pct"/>
                  <w:shd w:val="clear" w:color="auto" w:fill="auto"/>
                  <w:vAlign w:val="center"/>
                </w:tcPr>
                <w:p w:rsidR="00841F2F" w:rsidRPr="00430D61" w:rsidRDefault="00841F2F" w:rsidP="00841F2F">
                  <w:pPr>
                    <w:jc w:val="center"/>
                    <w:rPr>
                      <w:sz w:val="21"/>
                      <w:szCs w:val="21"/>
                    </w:rPr>
                  </w:pPr>
                  <w:r w:rsidRPr="00430D61">
                    <w:rPr>
                      <w:sz w:val="21"/>
                      <w:szCs w:val="21"/>
                    </w:rPr>
                    <w:t>1#</w:t>
                  </w:r>
                  <w:r w:rsidRPr="00430D61">
                    <w:rPr>
                      <w:rFonts w:ascii="宋体" w:eastAsia="宋体" w:hAnsi="宋体"/>
                      <w:sz w:val="21"/>
                      <w:szCs w:val="21"/>
                    </w:rPr>
                    <w:t>排气筒</w:t>
                  </w:r>
                  <w:r w:rsidRPr="00430D61">
                    <w:rPr>
                      <w:sz w:val="21"/>
                      <w:szCs w:val="21"/>
                    </w:rPr>
                    <w:t xml:space="preserve">　</w:t>
                  </w:r>
                </w:p>
              </w:tc>
              <w:tc>
                <w:tcPr>
                  <w:tcW w:w="690" w:type="pct"/>
                  <w:shd w:val="clear" w:color="auto" w:fill="auto"/>
                  <w:vAlign w:val="center"/>
                </w:tcPr>
                <w:p w:rsidR="00841F2F" w:rsidRPr="00430D61" w:rsidRDefault="00841F2F" w:rsidP="00841F2F">
                  <w:pPr>
                    <w:jc w:val="center"/>
                    <w:rPr>
                      <w:sz w:val="21"/>
                      <w:szCs w:val="21"/>
                    </w:rPr>
                  </w:pPr>
                  <w:r w:rsidRPr="00430D61">
                    <w:rPr>
                      <w:sz w:val="21"/>
                      <w:szCs w:val="21"/>
                    </w:rPr>
                    <w:t>PM</w:t>
                  </w:r>
                  <w:r w:rsidRPr="00430D61">
                    <w:rPr>
                      <w:sz w:val="21"/>
                      <w:szCs w:val="21"/>
                      <w:vertAlign w:val="subscript"/>
                    </w:rPr>
                    <w:t>10</w:t>
                  </w:r>
                </w:p>
              </w:tc>
              <w:tc>
                <w:tcPr>
                  <w:tcW w:w="967" w:type="pct"/>
                  <w:shd w:val="clear" w:color="auto" w:fill="auto"/>
                  <w:vAlign w:val="center"/>
                </w:tcPr>
                <w:p w:rsidR="00841F2F" w:rsidRPr="00430D61" w:rsidRDefault="00841F2F" w:rsidP="00841F2F">
                  <w:pPr>
                    <w:jc w:val="center"/>
                    <w:rPr>
                      <w:sz w:val="21"/>
                      <w:szCs w:val="21"/>
                    </w:rPr>
                  </w:pPr>
                  <w:r w:rsidRPr="00430D61">
                    <w:rPr>
                      <w:sz w:val="21"/>
                      <w:szCs w:val="21"/>
                    </w:rPr>
                    <w:t>450</w:t>
                  </w:r>
                </w:p>
              </w:tc>
              <w:tc>
                <w:tcPr>
                  <w:tcW w:w="828" w:type="pct"/>
                  <w:shd w:val="clear" w:color="auto" w:fill="auto"/>
                  <w:vAlign w:val="center"/>
                </w:tcPr>
                <w:p w:rsidR="00841F2F" w:rsidRPr="00430D61" w:rsidRDefault="0041658B" w:rsidP="00841F2F">
                  <w:pPr>
                    <w:jc w:val="center"/>
                    <w:rPr>
                      <w:sz w:val="21"/>
                      <w:szCs w:val="21"/>
                    </w:rPr>
                  </w:pPr>
                  <w:r>
                    <w:rPr>
                      <w:rFonts w:hint="eastAsia"/>
                      <w:sz w:val="21"/>
                      <w:szCs w:val="21"/>
                    </w:rPr>
                    <w:t>4.19</w:t>
                  </w:r>
                </w:p>
              </w:tc>
              <w:tc>
                <w:tcPr>
                  <w:tcW w:w="760" w:type="pct"/>
                  <w:shd w:val="clear" w:color="auto" w:fill="auto"/>
                  <w:vAlign w:val="center"/>
                </w:tcPr>
                <w:p w:rsidR="00841F2F" w:rsidRPr="00430D61" w:rsidRDefault="00841F2F" w:rsidP="0041658B">
                  <w:pPr>
                    <w:jc w:val="center"/>
                    <w:rPr>
                      <w:sz w:val="21"/>
                      <w:szCs w:val="21"/>
                    </w:rPr>
                  </w:pPr>
                  <w:r w:rsidRPr="00430D61">
                    <w:rPr>
                      <w:rFonts w:hint="eastAsia"/>
                      <w:sz w:val="21"/>
                      <w:szCs w:val="21"/>
                    </w:rPr>
                    <w:t>0.</w:t>
                  </w:r>
                  <w:r w:rsidR="0041658B">
                    <w:rPr>
                      <w:rFonts w:hint="eastAsia"/>
                      <w:sz w:val="21"/>
                      <w:szCs w:val="21"/>
                    </w:rPr>
                    <w:t>93</w:t>
                  </w:r>
                </w:p>
              </w:tc>
              <w:tc>
                <w:tcPr>
                  <w:tcW w:w="656"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r w:rsidR="00841F2F" w:rsidRPr="009A588F" w:rsidTr="00841F2F">
              <w:trPr>
                <w:trHeight w:val="300"/>
                <w:jc w:val="center"/>
              </w:trPr>
              <w:tc>
                <w:tcPr>
                  <w:tcW w:w="293" w:type="pct"/>
                  <w:vMerge/>
                  <w:shd w:val="clear" w:color="auto" w:fill="auto"/>
                  <w:vAlign w:val="center"/>
                </w:tcPr>
                <w:p w:rsidR="00841F2F" w:rsidRPr="00430D61" w:rsidRDefault="00841F2F" w:rsidP="00430D61">
                  <w:pPr>
                    <w:snapToGrid w:val="0"/>
                    <w:spacing w:line="240" w:lineRule="atLeast"/>
                    <w:ind w:firstLineChars="200" w:firstLine="420"/>
                    <w:rPr>
                      <w:rFonts w:ascii="宋体" w:eastAsia="宋体" w:hAnsi="宋体"/>
                      <w:sz w:val="21"/>
                      <w:szCs w:val="21"/>
                    </w:rPr>
                  </w:pPr>
                </w:p>
              </w:tc>
              <w:tc>
                <w:tcPr>
                  <w:tcW w:w="806" w:type="pct"/>
                  <w:vMerge w:val="restart"/>
                  <w:shd w:val="clear" w:color="auto" w:fill="auto"/>
                  <w:vAlign w:val="center"/>
                </w:tcPr>
                <w:p w:rsidR="00841F2F" w:rsidRPr="00430D61" w:rsidRDefault="00841F2F" w:rsidP="00841F2F">
                  <w:pPr>
                    <w:jc w:val="center"/>
                    <w:rPr>
                      <w:sz w:val="21"/>
                      <w:szCs w:val="21"/>
                    </w:rPr>
                  </w:pPr>
                  <w:r w:rsidRPr="00430D61">
                    <w:rPr>
                      <w:rFonts w:hint="eastAsia"/>
                      <w:sz w:val="21"/>
                      <w:szCs w:val="21"/>
                    </w:rPr>
                    <w:t>2</w:t>
                  </w:r>
                  <w:r w:rsidRPr="00430D61">
                    <w:rPr>
                      <w:sz w:val="21"/>
                      <w:szCs w:val="21"/>
                    </w:rPr>
                    <w:t>#</w:t>
                  </w:r>
                  <w:r w:rsidRPr="00430D61">
                    <w:rPr>
                      <w:rFonts w:ascii="宋体" w:eastAsia="宋体" w:hAnsi="宋体"/>
                      <w:sz w:val="21"/>
                      <w:szCs w:val="21"/>
                    </w:rPr>
                    <w:t>排气筒</w:t>
                  </w:r>
                </w:p>
              </w:tc>
              <w:tc>
                <w:tcPr>
                  <w:tcW w:w="690" w:type="pct"/>
                  <w:shd w:val="clear" w:color="auto" w:fill="auto"/>
                  <w:vAlign w:val="center"/>
                </w:tcPr>
                <w:p w:rsidR="00841F2F" w:rsidRPr="00430D61" w:rsidRDefault="00850921" w:rsidP="00841F2F">
                  <w:pPr>
                    <w:jc w:val="center"/>
                    <w:rPr>
                      <w:sz w:val="21"/>
                      <w:szCs w:val="21"/>
                    </w:rPr>
                  </w:pPr>
                  <w:r>
                    <w:rPr>
                      <w:rFonts w:hint="eastAsia"/>
                      <w:sz w:val="21"/>
                      <w:szCs w:val="21"/>
                    </w:rPr>
                    <w:t>T</w:t>
                  </w:r>
                  <w:r w:rsidR="00841F2F" w:rsidRPr="00430D61">
                    <w:rPr>
                      <w:sz w:val="21"/>
                      <w:szCs w:val="21"/>
                    </w:rPr>
                    <w:t>VOC</w:t>
                  </w:r>
                </w:p>
              </w:tc>
              <w:tc>
                <w:tcPr>
                  <w:tcW w:w="967" w:type="pct"/>
                  <w:shd w:val="clear" w:color="auto" w:fill="auto"/>
                  <w:vAlign w:val="center"/>
                </w:tcPr>
                <w:p w:rsidR="00841F2F" w:rsidRPr="00430D61" w:rsidRDefault="00841F2F" w:rsidP="00841F2F">
                  <w:pPr>
                    <w:jc w:val="center"/>
                    <w:rPr>
                      <w:sz w:val="21"/>
                      <w:szCs w:val="21"/>
                    </w:rPr>
                  </w:pPr>
                  <w:r w:rsidRPr="00430D61">
                    <w:rPr>
                      <w:sz w:val="21"/>
                      <w:szCs w:val="21"/>
                    </w:rPr>
                    <w:t>1200</w:t>
                  </w:r>
                </w:p>
              </w:tc>
              <w:tc>
                <w:tcPr>
                  <w:tcW w:w="828" w:type="pct"/>
                  <w:shd w:val="clear" w:color="auto" w:fill="auto"/>
                  <w:vAlign w:val="center"/>
                </w:tcPr>
                <w:p w:rsidR="00841F2F" w:rsidRPr="00430D61" w:rsidRDefault="0041658B" w:rsidP="00841F2F">
                  <w:pPr>
                    <w:jc w:val="center"/>
                    <w:rPr>
                      <w:sz w:val="21"/>
                      <w:szCs w:val="21"/>
                    </w:rPr>
                  </w:pPr>
                  <w:r>
                    <w:rPr>
                      <w:rFonts w:hint="eastAsia"/>
                      <w:sz w:val="21"/>
                      <w:szCs w:val="21"/>
                    </w:rPr>
                    <w:t>18.09</w:t>
                  </w:r>
                </w:p>
              </w:tc>
              <w:tc>
                <w:tcPr>
                  <w:tcW w:w="760" w:type="pct"/>
                  <w:shd w:val="clear" w:color="auto" w:fill="auto"/>
                  <w:vAlign w:val="center"/>
                </w:tcPr>
                <w:p w:rsidR="00841F2F" w:rsidRPr="00430D61" w:rsidRDefault="0041658B" w:rsidP="00841F2F">
                  <w:pPr>
                    <w:jc w:val="center"/>
                    <w:rPr>
                      <w:sz w:val="21"/>
                      <w:szCs w:val="21"/>
                    </w:rPr>
                  </w:pPr>
                  <w:r>
                    <w:rPr>
                      <w:rFonts w:hint="eastAsia"/>
                      <w:sz w:val="21"/>
                      <w:szCs w:val="21"/>
                    </w:rPr>
                    <w:t>1.51</w:t>
                  </w:r>
                </w:p>
              </w:tc>
              <w:tc>
                <w:tcPr>
                  <w:tcW w:w="656"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r w:rsidR="00841F2F" w:rsidRPr="009A588F" w:rsidTr="00841F2F">
              <w:trPr>
                <w:trHeight w:val="300"/>
                <w:jc w:val="center"/>
              </w:trPr>
              <w:tc>
                <w:tcPr>
                  <w:tcW w:w="293" w:type="pct"/>
                  <w:vMerge/>
                  <w:shd w:val="clear" w:color="auto" w:fill="auto"/>
                  <w:vAlign w:val="center"/>
                </w:tcPr>
                <w:p w:rsidR="00841F2F" w:rsidRPr="00430D61" w:rsidRDefault="00841F2F" w:rsidP="00430D61">
                  <w:pPr>
                    <w:snapToGrid w:val="0"/>
                    <w:spacing w:line="240" w:lineRule="atLeast"/>
                    <w:ind w:firstLineChars="200" w:firstLine="420"/>
                    <w:rPr>
                      <w:rFonts w:ascii="宋体" w:eastAsia="宋体" w:hAnsi="宋体"/>
                      <w:sz w:val="21"/>
                      <w:szCs w:val="21"/>
                    </w:rPr>
                  </w:pPr>
                </w:p>
              </w:tc>
              <w:tc>
                <w:tcPr>
                  <w:tcW w:w="806" w:type="pct"/>
                  <w:vMerge/>
                  <w:shd w:val="clear" w:color="auto" w:fill="auto"/>
                  <w:vAlign w:val="center"/>
                </w:tcPr>
                <w:p w:rsidR="00841F2F" w:rsidRPr="00430D61" w:rsidRDefault="00841F2F" w:rsidP="00430D61">
                  <w:pPr>
                    <w:snapToGrid w:val="0"/>
                    <w:spacing w:line="240" w:lineRule="atLeast"/>
                    <w:ind w:firstLineChars="200" w:firstLine="420"/>
                    <w:rPr>
                      <w:sz w:val="21"/>
                      <w:szCs w:val="21"/>
                    </w:rPr>
                  </w:pPr>
                </w:p>
              </w:tc>
              <w:tc>
                <w:tcPr>
                  <w:tcW w:w="690" w:type="pct"/>
                  <w:shd w:val="clear" w:color="auto" w:fill="auto"/>
                  <w:vAlign w:val="center"/>
                </w:tcPr>
                <w:p w:rsidR="00841F2F" w:rsidRPr="00430D61" w:rsidRDefault="00841F2F" w:rsidP="00841F2F">
                  <w:pPr>
                    <w:jc w:val="center"/>
                    <w:rPr>
                      <w:sz w:val="21"/>
                      <w:szCs w:val="21"/>
                    </w:rPr>
                  </w:pPr>
                  <w:r w:rsidRPr="00430D61">
                    <w:rPr>
                      <w:sz w:val="21"/>
                      <w:szCs w:val="21"/>
                    </w:rPr>
                    <w:t>PM</w:t>
                  </w:r>
                  <w:r w:rsidRPr="00430D61">
                    <w:rPr>
                      <w:sz w:val="21"/>
                      <w:szCs w:val="21"/>
                      <w:vertAlign w:val="subscript"/>
                    </w:rPr>
                    <w:t>10</w:t>
                  </w:r>
                </w:p>
              </w:tc>
              <w:tc>
                <w:tcPr>
                  <w:tcW w:w="967" w:type="pct"/>
                  <w:shd w:val="clear" w:color="auto" w:fill="auto"/>
                  <w:vAlign w:val="center"/>
                </w:tcPr>
                <w:p w:rsidR="00841F2F" w:rsidRPr="00430D61" w:rsidRDefault="00841F2F" w:rsidP="00841F2F">
                  <w:pPr>
                    <w:jc w:val="center"/>
                    <w:rPr>
                      <w:sz w:val="21"/>
                      <w:szCs w:val="21"/>
                    </w:rPr>
                  </w:pPr>
                  <w:r w:rsidRPr="00430D61">
                    <w:rPr>
                      <w:sz w:val="21"/>
                      <w:szCs w:val="21"/>
                    </w:rPr>
                    <w:t>450</w:t>
                  </w:r>
                </w:p>
              </w:tc>
              <w:tc>
                <w:tcPr>
                  <w:tcW w:w="828" w:type="pct"/>
                  <w:shd w:val="clear" w:color="auto" w:fill="auto"/>
                  <w:vAlign w:val="center"/>
                </w:tcPr>
                <w:p w:rsidR="00841F2F" w:rsidRPr="00430D61" w:rsidRDefault="0041658B" w:rsidP="00841F2F">
                  <w:pPr>
                    <w:jc w:val="center"/>
                    <w:rPr>
                      <w:sz w:val="21"/>
                      <w:szCs w:val="21"/>
                    </w:rPr>
                  </w:pPr>
                  <w:r>
                    <w:rPr>
                      <w:rFonts w:hint="eastAsia"/>
                      <w:sz w:val="21"/>
                      <w:szCs w:val="21"/>
                    </w:rPr>
                    <w:t>34.63</w:t>
                  </w:r>
                </w:p>
              </w:tc>
              <w:tc>
                <w:tcPr>
                  <w:tcW w:w="760" w:type="pct"/>
                  <w:shd w:val="clear" w:color="auto" w:fill="auto"/>
                  <w:vAlign w:val="center"/>
                </w:tcPr>
                <w:p w:rsidR="00841F2F" w:rsidRPr="00430D61" w:rsidRDefault="0041658B" w:rsidP="00841F2F">
                  <w:pPr>
                    <w:jc w:val="center"/>
                    <w:rPr>
                      <w:sz w:val="21"/>
                      <w:szCs w:val="21"/>
                    </w:rPr>
                  </w:pPr>
                  <w:r>
                    <w:rPr>
                      <w:rFonts w:hint="eastAsia"/>
                      <w:sz w:val="21"/>
                      <w:szCs w:val="21"/>
                    </w:rPr>
                    <w:t>7.69</w:t>
                  </w:r>
                </w:p>
              </w:tc>
              <w:tc>
                <w:tcPr>
                  <w:tcW w:w="656"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r w:rsidR="00841F2F" w:rsidRPr="009A588F" w:rsidTr="00841F2F">
              <w:trPr>
                <w:trHeight w:val="300"/>
                <w:jc w:val="center"/>
              </w:trPr>
              <w:tc>
                <w:tcPr>
                  <w:tcW w:w="293" w:type="pct"/>
                  <w:vMerge w:val="restart"/>
                  <w:shd w:val="clear" w:color="auto" w:fill="auto"/>
                  <w:vAlign w:val="center"/>
                </w:tcPr>
                <w:p w:rsidR="00841F2F" w:rsidRPr="00430D61" w:rsidRDefault="00841F2F" w:rsidP="00841F2F">
                  <w:pPr>
                    <w:snapToGrid w:val="0"/>
                    <w:spacing w:line="240" w:lineRule="atLeast"/>
                    <w:jc w:val="center"/>
                    <w:rPr>
                      <w:rFonts w:ascii="宋体" w:eastAsia="宋体" w:hAnsi="宋体"/>
                      <w:sz w:val="21"/>
                      <w:szCs w:val="21"/>
                    </w:rPr>
                  </w:pPr>
                  <w:r w:rsidRPr="00430D61">
                    <w:rPr>
                      <w:rFonts w:ascii="宋体" w:eastAsia="宋体" w:hAnsi="宋体" w:hint="eastAsia"/>
                      <w:sz w:val="21"/>
                      <w:szCs w:val="21"/>
                    </w:rPr>
                    <w:t>面源</w:t>
                  </w:r>
                </w:p>
              </w:tc>
              <w:tc>
                <w:tcPr>
                  <w:tcW w:w="806" w:type="pc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1</w:t>
                  </w:r>
                  <w:r w:rsidR="00841F2F" w:rsidRPr="00430D61">
                    <w:rPr>
                      <w:rFonts w:hint="eastAsia"/>
                      <w:sz w:val="21"/>
                      <w:szCs w:val="21"/>
                    </w:rPr>
                    <w:t>#</w:t>
                  </w:r>
                  <w:r w:rsidR="00841F2F" w:rsidRPr="00430D61">
                    <w:rPr>
                      <w:rFonts w:ascii="宋体" w:eastAsia="宋体" w:hAnsi="宋体" w:hint="eastAsia"/>
                      <w:sz w:val="21"/>
                      <w:szCs w:val="21"/>
                    </w:rPr>
                    <w:t>生产车间</w:t>
                  </w:r>
                  <w:r w:rsidRPr="00430D61">
                    <w:rPr>
                      <w:rFonts w:ascii="宋体" w:eastAsia="宋体" w:hAnsi="宋体" w:hint="eastAsia"/>
                      <w:sz w:val="21"/>
                      <w:szCs w:val="21"/>
                    </w:rPr>
                    <w:t>机加工区域</w:t>
                  </w:r>
                </w:p>
              </w:tc>
              <w:tc>
                <w:tcPr>
                  <w:tcW w:w="690" w:type="pct"/>
                  <w:shd w:val="clear" w:color="auto" w:fill="auto"/>
                  <w:vAlign w:val="center"/>
                </w:tcPr>
                <w:p w:rsidR="00841F2F" w:rsidRPr="00430D61" w:rsidRDefault="00841F2F" w:rsidP="00841F2F">
                  <w:pPr>
                    <w:jc w:val="center"/>
                    <w:rPr>
                      <w:sz w:val="21"/>
                      <w:szCs w:val="21"/>
                    </w:rPr>
                  </w:pPr>
                  <w:r w:rsidRPr="00430D61">
                    <w:rPr>
                      <w:sz w:val="21"/>
                      <w:szCs w:val="21"/>
                    </w:rPr>
                    <w:t>TSP</w:t>
                  </w:r>
                </w:p>
              </w:tc>
              <w:tc>
                <w:tcPr>
                  <w:tcW w:w="967" w:type="pct"/>
                  <w:shd w:val="clear" w:color="auto" w:fill="auto"/>
                  <w:vAlign w:val="center"/>
                </w:tcPr>
                <w:p w:rsidR="00841F2F" w:rsidRPr="00430D61" w:rsidRDefault="00841F2F" w:rsidP="00841F2F">
                  <w:pPr>
                    <w:jc w:val="center"/>
                    <w:rPr>
                      <w:sz w:val="21"/>
                      <w:szCs w:val="21"/>
                    </w:rPr>
                  </w:pPr>
                  <w:r w:rsidRPr="00430D61">
                    <w:rPr>
                      <w:sz w:val="21"/>
                      <w:szCs w:val="21"/>
                    </w:rPr>
                    <w:t>900</w:t>
                  </w:r>
                </w:p>
              </w:tc>
              <w:tc>
                <w:tcPr>
                  <w:tcW w:w="828" w:type="pct"/>
                  <w:shd w:val="clear" w:color="auto" w:fill="auto"/>
                  <w:vAlign w:val="center"/>
                </w:tcPr>
                <w:p w:rsidR="00841F2F" w:rsidRPr="00430D61" w:rsidRDefault="00850921" w:rsidP="00841F2F">
                  <w:pPr>
                    <w:jc w:val="center"/>
                    <w:rPr>
                      <w:sz w:val="21"/>
                      <w:szCs w:val="21"/>
                    </w:rPr>
                  </w:pPr>
                  <w:r>
                    <w:rPr>
                      <w:rFonts w:hint="eastAsia"/>
                      <w:sz w:val="21"/>
                      <w:szCs w:val="21"/>
                    </w:rPr>
                    <w:t>53.13</w:t>
                  </w:r>
                </w:p>
              </w:tc>
              <w:tc>
                <w:tcPr>
                  <w:tcW w:w="760" w:type="pct"/>
                  <w:shd w:val="clear" w:color="auto" w:fill="auto"/>
                  <w:vAlign w:val="center"/>
                </w:tcPr>
                <w:p w:rsidR="00841F2F" w:rsidRPr="00430D61" w:rsidRDefault="00850921" w:rsidP="00841F2F">
                  <w:pPr>
                    <w:jc w:val="center"/>
                    <w:rPr>
                      <w:sz w:val="21"/>
                      <w:szCs w:val="21"/>
                    </w:rPr>
                  </w:pPr>
                  <w:r>
                    <w:rPr>
                      <w:rFonts w:hint="eastAsia"/>
                      <w:sz w:val="21"/>
                      <w:szCs w:val="21"/>
                    </w:rPr>
                    <w:t>5.9</w:t>
                  </w:r>
                </w:p>
              </w:tc>
              <w:tc>
                <w:tcPr>
                  <w:tcW w:w="656"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r w:rsidR="00841F2F" w:rsidRPr="009A588F" w:rsidTr="00841F2F">
              <w:trPr>
                <w:trHeight w:val="300"/>
                <w:jc w:val="center"/>
              </w:trPr>
              <w:tc>
                <w:tcPr>
                  <w:tcW w:w="293" w:type="pct"/>
                  <w:vMerge/>
                  <w:shd w:val="clear" w:color="auto" w:fill="auto"/>
                  <w:vAlign w:val="center"/>
                </w:tcPr>
                <w:p w:rsidR="00841F2F" w:rsidRPr="00430D61" w:rsidRDefault="00841F2F" w:rsidP="00430D61">
                  <w:pPr>
                    <w:snapToGrid w:val="0"/>
                    <w:spacing w:line="240" w:lineRule="atLeast"/>
                    <w:ind w:firstLineChars="200" w:firstLine="420"/>
                    <w:rPr>
                      <w:sz w:val="21"/>
                      <w:szCs w:val="21"/>
                    </w:rPr>
                  </w:pPr>
                </w:p>
              </w:tc>
              <w:tc>
                <w:tcPr>
                  <w:tcW w:w="806" w:type="pct"/>
                  <w:vMerge w:val="restart"/>
                  <w:shd w:val="clear" w:color="auto" w:fill="auto"/>
                  <w:vAlign w:val="center"/>
                </w:tcPr>
                <w:p w:rsidR="00841F2F" w:rsidRPr="00430D61" w:rsidRDefault="00430D61" w:rsidP="00841F2F">
                  <w:pPr>
                    <w:snapToGrid w:val="0"/>
                    <w:spacing w:line="240" w:lineRule="atLeast"/>
                    <w:jc w:val="center"/>
                    <w:rPr>
                      <w:sz w:val="21"/>
                      <w:szCs w:val="21"/>
                    </w:rPr>
                  </w:pPr>
                  <w:r w:rsidRPr="00430D61">
                    <w:rPr>
                      <w:rFonts w:hint="eastAsia"/>
                      <w:sz w:val="21"/>
                      <w:szCs w:val="21"/>
                    </w:rPr>
                    <w:t>3#</w:t>
                  </w:r>
                  <w:r w:rsidRPr="00430D61">
                    <w:rPr>
                      <w:rFonts w:ascii="宋体" w:eastAsia="宋体" w:hAnsi="宋体" w:hint="eastAsia"/>
                      <w:sz w:val="21"/>
                      <w:szCs w:val="21"/>
                    </w:rPr>
                    <w:t>生产车间</w:t>
                  </w:r>
                </w:p>
              </w:tc>
              <w:tc>
                <w:tcPr>
                  <w:tcW w:w="690" w:type="pct"/>
                  <w:shd w:val="clear" w:color="auto" w:fill="auto"/>
                  <w:vAlign w:val="center"/>
                </w:tcPr>
                <w:p w:rsidR="00841F2F" w:rsidRPr="00430D61" w:rsidRDefault="000D7228" w:rsidP="00841F2F">
                  <w:pPr>
                    <w:jc w:val="center"/>
                    <w:rPr>
                      <w:sz w:val="21"/>
                      <w:szCs w:val="21"/>
                    </w:rPr>
                  </w:pPr>
                  <w:r w:rsidRPr="00430D61">
                    <w:rPr>
                      <w:sz w:val="21"/>
                      <w:szCs w:val="21"/>
                    </w:rPr>
                    <w:t>TSP</w:t>
                  </w:r>
                </w:p>
              </w:tc>
              <w:tc>
                <w:tcPr>
                  <w:tcW w:w="967" w:type="pct"/>
                  <w:shd w:val="clear" w:color="auto" w:fill="auto"/>
                  <w:vAlign w:val="center"/>
                </w:tcPr>
                <w:p w:rsidR="00841F2F" w:rsidRPr="00430D61" w:rsidRDefault="000D7228" w:rsidP="00841F2F">
                  <w:pPr>
                    <w:jc w:val="center"/>
                    <w:rPr>
                      <w:sz w:val="21"/>
                      <w:szCs w:val="21"/>
                    </w:rPr>
                  </w:pPr>
                  <w:r w:rsidRPr="00430D61">
                    <w:rPr>
                      <w:sz w:val="21"/>
                      <w:szCs w:val="21"/>
                    </w:rPr>
                    <w:t>900</w:t>
                  </w:r>
                </w:p>
              </w:tc>
              <w:tc>
                <w:tcPr>
                  <w:tcW w:w="828" w:type="pct"/>
                  <w:shd w:val="clear" w:color="auto" w:fill="auto"/>
                  <w:vAlign w:val="center"/>
                </w:tcPr>
                <w:p w:rsidR="00841F2F" w:rsidRPr="00430D61" w:rsidRDefault="000D7228" w:rsidP="00841F2F">
                  <w:pPr>
                    <w:jc w:val="center"/>
                    <w:rPr>
                      <w:sz w:val="21"/>
                      <w:szCs w:val="21"/>
                    </w:rPr>
                  </w:pPr>
                  <w:r>
                    <w:rPr>
                      <w:rFonts w:hint="eastAsia"/>
                      <w:sz w:val="21"/>
                      <w:szCs w:val="21"/>
                    </w:rPr>
                    <w:t>52.36</w:t>
                  </w:r>
                </w:p>
              </w:tc>
              <w:tc>
                <w:tcPr>
                  <w:tcW w:w="760" w:type="pct"/>
                  <w:shd w:val="clear" w:color="auto" w:fill="auto"/>
                  <w:vAlign w:val="center"/>
                </w:tcPr>
                <w:p w:rsidR="00841F2F" w:rsidRPr="00430D61" w:rsidRDefault="000D7228" w:rsidP="00841F2F">
                  <w:pPr>
                    <w:jc w:val="center"/>
                    <w:rPr>
                      <w:sz w:val="21"/>
                      <w:szCs w:val="21"/>
                    </w:rPr>
                  </w:pPr>
                  <w:r>
                    <w:rPr>
                      <w:rFonts w:hint="eastAsia"/>
                      <w:sz w:val="21"/>
                      <w:szCs w:val="21"/>
                    </w:rPr>
                    <w:t>5.82</w:t>
                  </w:r>
                </w:p>
              </w:tc>
              <w:tc>
                <w:tcPr>
                  <w:tcW w:w="656"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r w:rsidR="00841F2F" w:rsidRPr="009A588F" w:rsidTr="00841F2F">
              <w:trPr>
                <w:trHeight w:val="300"/>
                <w:jc w:val="center"/>
              </w:trPr>
              <w:tc>
                <w:tcPr>
                  <w:tcW w:w="293" w:type="pct"/>
                  <w:vMerge/>
                  <w:shd w:val="clear" w:color="auto" w:fill="auto"/>
                  <w:vAlign w:val="center"/>
                </w:tcPr>
                <w:p w:rsidR="00841F2F" w:rsidRPr="00430D61" w:rsidRDefault="00841F2F" w:rsidP="00430D61">
                  <w:pPr>
                    <w:snapToGrid w:val="0"/>
                    <w:spacing w:line="240" w:lineRule="atLeast"/>
                    <w:ind w:firstLineChars="200" w:firstLine="420"/>
                    <w:rPr>
                      <w:sz w:val="21"/>
                      <w:szCs w:val="21"/>
                    </w:rPr>
                  </w:pPr>
                </w:p>
              </w:tc>
              <w:tc>
                <w:tcPr>
                  <w:tcW w:w="806" w:type="pct"/>
                  <w:vMerge/>
                  <w:shd w:val="clear" w:color="auto" w:fill="auto"/>
                  <w:vAlign w:val="center"/>
                </w:tcPr>
                <w:p w:rsidR="00841F2F" w:rsidRPr="00430D61" w:rsidRDefault="00841F2F" w:rsidP="00430D61">
                  <w:pPr>
                    <w:snapToGrid w:val="0"/>
                    <w:spacing w:line="240" w:lineRule="atLeast"/>
                    <w:ind w:firstLineChars="200" w:firstLine="420"/>
                    <w:rPr>
                      <w:sz w:val="21"/>
                      <w:szCs w:val="21"/>
                    </w:rPr>
                  </w:pPr>
                </w:p>
              </w:tc>
              <w:tc>
                <w:tcPr>
                  <w:tcW w:w="690" w:type="pct"/>
                  <w:shd w:val="clear" w:color="auto" w:fill="auto"/>
                  <w:vAlign w:val="center"/>
                </w:tcPr>
                <w:p w:rsidR="00841F2F" w:rsidRPr="00430D61" w:rsidRDefault="000D7228" w:rsidP="00841F2F">
                  <w:pPr>
                    <w:jc w:val="center"/>
                    <w:rPr>
                      <w:sz w:val="21"/>
                      <w:szCs w:val="21"/>
                    </w:rPr>
                  </w:pPr>
                  <w:r>
                    <w:rPr>
                      <w:rFonts w:hint="eastAsia"/>
                      <w:sz w:val="21"/>
                      <w:szCs w:val="21"/>
                    </w:rPr>
                    <w:t>T</w:t>
                  </w:r>
                  <w:r w:rsidRPr="00430D61">
                    <w:rPr>
                      <w:sz w:val="21"/>
                      <w:szCs w:val="21"/>
                    </w:rPr>
                    <w:t>VOC</w:t>
                  </w:r>
                </w:p>
              </w:tc>
              <w:tc>
                <w:tcPr>
                  <w:tcW w:w="967" w:type="pct"/>
                  <w:shd w:val="clear" w:color="auto" w:fill="auto"/>
                  <w:vAlign w:val="center"/>
                </w:tcPr>
                <w:p w:rsidR="00841F2F" w:rsidRPr="00430D61" w:rsidRDefault="000D7228" w:rsidP="00841F2F">
                  <w:pPr>
                    <w:jc w:val="center"/>
                    <w:rPr>
                      <w:sz w:val="21"/>
                      <w:szCs w:val="21"/>
                    </w:rPr>
                  </w:pPr>
                  <w:r w:rsidRPr="00430D61">
                    <w:rPr>
                      <w:sz w:val="21"/>
                      <w:szCs w:val="21"/>
                    </w:rPr>
                    <w:t>1200</w:t>
                  </w:r>
                </w:p>
              </w:tc>
              <w:tc>
                <w:tcPr>
                  <w:tcW w:w="828" w:type="pct"/>
                  <w:shd w:val="clear" w:color="auto" w:fill="auto"/>
                  <w:vAlign w:val="center"/>
                </w:tcPr>
                <w:p w:rsidR="00841F2F" w:rsidRPr="00430D61" w:rsidRDefault="000D7228" w:rsidP="00841F2F">
                  <w:pPr>
                    <w:jc w:val="center"/>
                    <w:rPr>
                      <w:sz w:val="21"/>
                      <w:szCs w:val="21"/>
                    </w:rPr>
                  </w:pPr>
                  <w:r>
                    <w:rPr>
                      <w:rFonts w:hint="eastAsia"/>
                      <w:sz w:val="21"/>
                      <w:szCs w:val="21"/>
                    </w:rPr>
                    <w:t>6.73</w:t>
                  </w:r>
                </w:p>
              </w:tc>
              <w:tc>
                <w:tcPr>
                  <w:tcW w:w="760" w:type="pct"/>
                  <w:shd w:val="clear" w:color="auto" w:fill="auto"/>
                  <w:vAlign w:val="center"/>
                </w:tcPr>
                <w:p w:rsidR="00841F2F" w:rsidRPr="00430D61" w:rsidRDefault="000D7228" w:rsidP="00841F2F">
                  <w:pPr>
                    <w:jc w:val="center"/>
                    <w:rPr>
                      <w:sz w:val="21"/>
                      <w:szCs w:val="21"/>
                    </w:rPr>
                  </w:pPr>
                  <w:r>
                    <w:rPr>
                      <w:rFonts w:hint="eastAsia"/>
                      <w:sz w:val="21"/>
                      <w:szCs w:val="21"/>
                    </w:rPr>
                    <w:t>0.56</w:t>
                  </w:r>
                </w:p>
              </w:tc>
              <w:tc>
                <w:tcPr>
                  <w:tcW w:w="656" w:type="pct"/>
                  <w:shd w:val="clear" w:color="auto" w:fill="auto"/>
                  <w:vAlign w:val="center"/>
                </w:tcPr>
                <w:p w:rsidR="00841F2F" w:rsidRPr="00430D61" w:rsidRDefault="00841F2F" w:rsidP="00841F2F">
                  <w:pPr>
                    <w:snapToGrid w:val="0"/>
                    <w:spacing w:line="240" w:lineRule="atLeast"/>
                    <w:jc w:val="center"/>
                    <w:rPr>
                      <w:sz w:val="21"/>
                      <w:szCs w:val="21"/>
                    </w:rPr>
                  </w:pPr>
                  <w:r w:rsidRPr="00430D61">
                    <w:rPr>
                      <w:rFonts w:hint="eastAsia"/>
                      <w:sz w:val="21"/>
                      <w:szCs w:val="21"/>
                    </w:rPr>
                    <w:t>/</w:t>
                  </w:r>
                </w:p>
              </w:tc>
            </w:tr>
          </w:tbl>
          <w:p w:rsidR="00841F2F" w:rsidRPr="00430D61" w:rsidRDefault="00841F2F" w:rsidP="00841F2F">
            <w:pPr>
              <w:spacing w:line="440" w:lineRule="exact"/>
              <w:ind w:firstLineChars="200" w:firstLine="480"/>
              <w:rPr>
                <w:rFonts w:ascii="宋体" w:eastAsia="宋体" w:hAnsi="宋体"/>
              </w:rPr>
            </w:pPr>
            <w:r w:rsidRPr="00430D61">
              <w:rPr>
                <w:rFonts w:ascii="宋体" w:eastAsia="宋体" w:hAnsi="宋体"/>
              </w:rPr>
              <w:lastRenderedPageBreak/>
              <w:t>综合分析</w:t>
            </w:r>
            <w:r w:rsidRPr="009A588F">
              <w:t>，</w:t>
            </w:r>
            <w:r w:rsidRPr="00430D61">
              <w:rPr>
                <w:rFonts w:ascii="宋体" w:eastAsia="宋体" w:hAnsi="宋体"/>
              </w:rPr>
              <w:t>本项目</w:t>
            </w:r>
            <w:r w:rsidRPr="00AB2C5C">
              <w:t>P</w:t>
            </w:r>
            <w:r w:rsidRPr="00AB2C5C">
              <w:rPr>
                <w:vertAlign w:val="subscript"/>
              </w:rPr>
              <w:t>max</w:t>
            </w:r>
            <w:r w:rsidRPr="00430D61">
              <w:rPr>
                <w:rFonts w:ascii="宋体" w:eastAsia="宋体" w:hAnsi="宋体"/>
              </w:rPr>
              <w:t>最大为</w:t>
            </w:r>
            <w:r w:rsidR="003E3E65" w:rsidRPr="003E3E65">
              <w:rPr>
                <w:rFonts w:eastAsia="宋体"/>
              </w:rPr>
              <w:t>2#</w:t>
            </w:r>
            <w:r w:rsidR="003E3E65">
              <w:rPr>
                <w:rFonts w:ascii="宋体" w:eastAsia="宋体" w:hAnsi="宋体" w:hint="eastAsia"/>
              </w:rPr>
              <w:t>排气筒</w:t>
            </w:r>
            <w:r w:rsidRPr="00430D61">
              <w:rPr>
                <w:rFonts w:ascii="宋体" w:eastAsia="宋体" w:hAnsi="宋体"/>
              </w:rPr>
              <w:t>排放的</w:t>
            </w:r>
            <w:r w:rsidR="003E3E65">
              <w:rPr>
                <w:rFonts w:hint="eastAsia"/>
              </w:rPr>
              <w:t>PM</w:t>
            </w:r>
            <w:r w:rsidR="003E3E65" w:rsidRPr="003E3E65">
              <w:rPr>
                <w:rFonts w:hint="eastAsia"/>
                <w:vertAlign w:val="subscript"/>
              </w:rPr>
              <w:t>10</w:t>
            </w:r>
            <w:r w:rsidRPr="00AB2C5C">
              <w:t>，</w:t>
            </w:r>
            <w:r w:rsidRPr="00AB2C5C">
              <w:t>P</w:t>
            </w:r>
            <w:r w:rsidRPr="00AB2C5C">
              <w:rPr>
                <w:vertAlign w:val="subscript"/>
              </w:rPr>
              <w:t>max</w:t>
            </w:r>
            <w:r w:rsidRPr="00430D61">
              <w:rPr>
                <w:rFonts w:ascii="宋体" w:eastAsia="宋体" w:hAnsi="宋体"/>
              </w:rPr>
              <w:t>值为</w:t>
            </w:r>
            <w:r w:rsidRPr="00AB2C5C">
              <w:rPr>
                <w:rFonts w:hint="eastAsia"/>
              </w:rPr>
              <w:t>7.</w:t>
            </w:r>
            <w:r w:rsidR="003E3E65">
              <w:rPr>
                <w:rFonts w:hint="eastAsia"/>
              </w:rPr>
              <w:t>69</w:t>
            </w:r>
            <w:r w:rsidRPr="00AB2C5C">
              <w:t>%</w:t>
            </w:r>
            <w:r w:rsidRPr="00AB2C5C">
              <w:rPr>
                <w:rFonts w:hint="eastAsia"/>
              </w:rPr>
              <w:t>，</w:t>
            </w:r>
            <w:r w:rsidRPr="00430D61">
              <w:rPr>
                <w:rFonts w:ascii="宋体" w:eastAsia="宋体" w:hAnsi="宋体"/>
              </w:rPr>
              <w:t>根据《环境影响评价技术导则 大气环境》</w:t>
            </w:r>
            <w:r w:rsidRPr="00430D61">
              <w:rPr>
                <w:rFonts w:ascii="宋体" w:eastAsia="宋体" w:hAnsi="宋体" w:hint="eastAsia"/>
              </w:rPr>
              <w:t>（</w:t>
            </w:r>
            <w:r w:rsidRPr="00430D61">
              <w:rPr>
                <w:rFonts w:eastAsia="宋体"/>
              </w:rPr>
              <w:t>HJ2.2-2018</w:t>
            </w:r>
            <w:r w:rsidRPr="00430D61">
              <w:rPr>
                <w:rFonts w:ascii="宋体" w:eastAsia="宋体" w:hAnsi="宋体" w:hint="eastAsia"/>
              </w:rPr>
              <w:t>）</w:t>
            </w:r>
            <w:r w:rsidRPr="00430D61">
              <w:rPr>
                <w:rFonts w:ascii="宋体" w:eastAsia="宋体" w:hAnsi="宋体"/>
              </w:rPr>
              <w:t>分级判据，确定</w:t>
            </w:r>
            <w:r w:rsidRPr="00430D61">
              <w:rPr>
                <w:rFonts w:ascii="宋体" w:eastAsia="宋体" w:hAnsi="宋体" w:hint="eastAsia"/>
              </w:rPr>
              <w:t>本项目</w:t>
            </w:r>
            <w:r w:rsidRPr="00430D61">
              <w:rPr>
                <w:rFonts w:ascii="宋体" w:eastAsia="宋体" w:hAnsi="宋体"/>
              </w:rPr>
              <w:t>大气环境影响评价工作等级为二</w:t>
            </w:r>
            <w:r w:rsidRPr="00430D61">
              <w:rPr>
                <w:rFonts w:ascii="宋体" w:eastAsia="宋体" w:hAnsi="宋体"/>
                <w:noProof/>
              </w:rPr>
              <w:t>级</w:t>
            </w:r>
            <w:r w:rsidRPr="00430D61">
              <w:rPr>
                <w:rFonts w:ascii="宋体" w:eastAsia="宋体" w:hAnsi="宋体" w:hint="eastAsia"/>
              </w:rPr>
              <w:t>。点源和面源</w:t>
            </w:r>
            <w:r w:rsidRPr="00430D61">
              <w:rPr>
                <w:rFonts w:ascii="宋体" w:eastAsia="宋体" w:hAnsi="宋体" w:hint="eastAsia"/>
                <w:bCs/>
              </w:rPr>
              <w:t>估算</w:t>
            </w:r>
            <w:r w:rsidRPr="00430D61">
              <w:rPr>
                <w:rFonts w:ascii="宋体" w:eastAsia="宋体" w:hAnsi="宋体"/>
                <w:bCs/>
              </w:rPr>
              <w:t>结果</w:t>
            </w:r>
            <w:r w:rsidRPr="00430D61">
              <w:rPr>
                <w:rFonts w:ascii="宋体" w:eastAsia="宋体" w:hAnsi="宋体" w:hint="eastAsia"/>
              </w:rPr>
              <w:t>见表</w:t>
            </w:r>
            <w:r w:rsidRPr="00430D61">
              <w:rPr>
                <w:rFonts w:eastAsia="宋体"/>
              </w:rPr>
              <w:t>7-9</w:t>
            </w:r>
            <w:r w:rsidR="00850921">
              <w:rPr>
                <w:rFonts w:eastAsia="宋体" w:hint="eastAsia"/>
              </w:rPr>
              <w:t>、</w:t>
            </w:r>
            <w:r w:rsidRPr="00430D61">
              <w:rPr>
                <w:rFonts w:ascii="宋体" w:eastAsia="宋体" w:hAnsi="宋体" w:hint="eastAsia"/>
              </w:rPr>
              <w:t>表</w:t>
            </w:r>
            <w:r w:rsidRPr="00430D61">
              <w:rPr>
                <w:rFonts w:eastAsia="宋体"/>
              </w:rPr>
              <w:t>7-1</w:t>
            </w:r>
            <w:r w:rsidR="00850921">
              <w:rPr>
                <w:rFonts w:eastAsia="宋体" w:hint="eastAsia"/>
              </w:rPr>
              <w:t>0</w:t>
            </w:r>
            <w:r w:rsidRPr="00430D61">
              <w:rPr>
                <w:rFonts w:ascii="宋体" w:eastAsia="宋体" w:hAnsi="宋体" w:hint="eastAsia"/>
              </w:rPr>
              <w:t>：</w:t>
            </w:r>
          </w:p>
          <w:p w:rsidR="00841F2F" w:rsidRPr="00363D32" w:rsidRDefault="00841F2F" w:rsidP="00C409BE">
            <w:pPr>
              <w:spacing w:line="360" w:lineRule="auto"/>
              <w:jc w:val="center"/>
              <w:rPr>
                <w:b/>
                <w:bCs/>
              </w:rPr>
            </w:pPr>
            <w:r w:rsidRPr="00951DC1">
              <w:rPr>
                <w:rFonts w:ascii="宋体" w:eastAsia="宋体" w:hAnsi="宋体"/>
                <w:b/>
                <w:bCs/>
              </w:rPr>
              <w:t>表</w:t>
            </w:r>
            <w:r w:rsidRPr="00363D32">
              <w:rPr>
                <w:b/>
                <w:bCs/>
              </w:rPr>
              <w:t>7-</w:t>
            </w:r>
            <w:r w:rsidRPr="00363D32">
              <w:rPr>
                <w:rFonts w:hint="eastAsia"/>
                <w:b/>
                <w:bCs/>
              </w:rPr>
              <w:t>9</w:t>
            </w:r>
            <w:r w:rsidRPr="00363D32">
              <w:rPr>
                <w:b/>
                <w:bCs/>
              </w:rPr>
              <w:t xml:space="preserve">  </w:t>
            </w:r>
            <w:r w:rsidRPr="00951DC1">
              <w:rPr>
                <w:rFonts w:ascii="宋体" w:eastAsia="宋体" w:hAnsi="宋体" w:hint="eastAsia"/>
                <w:b/>
                <w:bCs/>
              </w:rPr>
              <w:t>点源</w:t>
            </w:r>
            <w:r w:rsidRPr="00951DC1">
              <w:rPr>
                <w:rFonts w:ascii="宋体" w:eastAsia="宋体" w:hAnsi="宋体"/>
                <w:b/>
                <w:bCs/>
                <w:kern w:val="28"/>
              </w:rPr>
              <w:t>最大</w:t>
            </w:r>
            <w:r w:rsidRPr="00363D32">
              <w:rPr>
                <w:b/>
                <w:bCs/>
                <w:kern w:val="28"/>
              </w:rPr>
              <w:t>P</w:t>
            </w:r>
            <w:r w:rsidRPr="00363D32">
              <w:rPr>
                <w:b/>
                <w:bCs/>
                <w:kern w:val="28"/>
                <w:vertAlign w:val="subscript"/>
              </w:rPr>
              <w:t>max</w:t>
            </w:r>
            <w:r w:rsidRPr="00951DC1">
              <w:rPr>
                <w:rFonts w:ascii="宋体" w:eastAsia="宋体" w:hAnsi="宋体"/>
                <w:b/>
                <w:bCs/>
                <w:kern w:val="28"/>
              </w:rPr>
              <w:t>和</w:t>
            </w:r>
            <w:r w:rsidRPr="00363D32">
              <w:rPr>
                <w:b/>
                <w:bCs/>
                <w:kern w:val="28"/>
              </w:rPr>
              <w:t>D</w:t>
            </w:r>
            <w:r w:rsidRPr="00363D32">
              <w:rPr>
                <w:b/>
                <w:bCs/>
                <w:kern w:val="28"/>
                <w:vertAlign w:val="subscript"/>
              </w:rPr>
              <w:t>10%</w:t>
            </w:r>
            <w:r w:rsidRPr="00951DC1">
              <w:rPr>
                <w:rFonts w:ascii="宋体" w:eastAsia="宋体" w:hAnsi="宋体" w:hint="eastAsia"/>
                <w:b/>
                <w:bCs/>
                <w:kern w:val="28"/>
              </w:rPr>
              <w:t>估算结果一览表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729"/>
              <w:gridCol w:w="1414"/>
              <w:gridCol w:w="1277"/>
              <w:gridCol w:w="1417"/>
              <w:gridCol w:w="1135"/>
              <w:gridCol w:w="1417"/>
              <w:gridCol w:w="1027"/>
            </w:tblGrid>
            <w:tr w:rsidR="00841F2F" w:rsidRPr="00B620E8" w:rsidTr="00951DC1">
              <w:trPr>
                <w:trHeight w:val="14"/>
                <w:jc w:val="center"/>
              </w:trPr>
              <w:tc>
                <w:tcPr>
                  <w:tcW w:w="1310" w:type="pct"/>
                  <w:vMerge w:val="restart"/>
                  <w:tcBorders>
                    <w:top w:val="single" w:sz="12" w:space="0" w:color="auto"/>
                    <w:right w:val="single" w:sz="4" w:space="0" w:color="auto"/>
                  </w:tcBorders>
                  <w:vAlign w:val="center"/>
                </w:tcPr>
                <w:p w:rsidR="00841F2F" w:rsidRPr="00951DC1" w:rsidRDefault="00841F2F" w:rsidP="00841F2F">
                  <w:pPr>
                    <w:jc w:val="center"/>
                    <w:rPr>
                      <w:rFonts w:ascii="宋体" w:eastAsia="宋体" w:hAnsi="宋体"/>
                      <w:b/>
                      <w:sz w:val="21"/>
                      <w:szCs w:val="21"/>
                    </w:rPr>
                  </w:pPr>
                  <w:r w:rsidRPr="00951DC1">
                    <w:rPr>
                      <w:rFonts w:ascii="宋体" w:eastAsia="宋体" w:hAnsi="宋体"/>
                      <w:b/>
                      <w:sz w:val="21"/>
                      <w:szCs w:val="21"/>
                    </w:rPr>
                    <w:t>污染物</w:t>
                  </w:r>
                </w:p>
              </w:tc>
              <w:tc>
                <w:tcPr>
                  <w:tcW w:w="1292" w:type="pct"/>
                  <w:gridSpan w:val="2"/>
                  <w:tcBorders>
                    <w:top w:val="single" w:sz="12" w:space="0" w:color="auto"/>
                    <w:left w:val="single" w:sz="4" w:space="0" w:color="auto"/>
                    <w:bottom w:val="single" w:sz="8" w:space="0" w:color="auto"/>
                    <w:right w:val="nil"/>
                  </w:tcBorders>
                  <w:vAlign w:val="center"/>
                </w:tcPr>
                <w:p w:rsidR="00841F2F" w:rsidRPr="00951DC1" w:rsidRDefault="00841F2F" w:rsidP="00841F2F">
                  <w:pPr>
                    <w:jc w:val="center"/>
                    <w:rPr>
                      <w:b/>
                      <w:sz w:val="21"/>
                      <w:szCs w:val="21"/>
                    </w:rPr>
                  </w:pPr>
                  <w:r w:rsidRPr="00951DC1">
                    <w:rPr>
                      <w:rFonts w:hint="eastAsia"/>
                      <w:b/>
                      <w:kern w:val="44"/>
                      <w:sz w:val="21"/>
                      <w:szCs w:val="21"/>
                    </w:rPr>
                    <w:t>1</w:t>
                  </w:r>
                  <w:r w:rsidRPr="00951DC1">
                    <w:rPr>
                      <w:b/>
                      <w:kern w:val="44"/>
                      <w:sz w:val="21"/>
                      <w:szCs w:val="21"/>
                    </w:rPr>
                    <w:t>#</w:t>
                  </w:r>
                  <w:r w:rsidRPr="00951DC1">
                    <w:rPr>
                      <w:rFonts w:ascii="宋体" w:eastAsia="宋体" w:hAnsi="宋体"/>
                      <w:b/>
                      <w:kern w:val="44"/>
                      <w:sz w:val="21"/>
                      <w:szCs w:val="21"/>
                    </w:rPr>
                    <w:t>排气筒</w:t>
                  </w:r>
                </w:p>
              </w:tc>
              <w:tc>
                <w:tcPr>
                  <w:tcW w:w="2398" w:type="pct"/>
                  <w:gridSpan w:val="4"/>
                  <w:tcBorders>
                    <w:top w:val="single" w:sz="12" w:space="0" w:color="auto"/>
                    <w:left w:val="single" w:sz="4" w:space="0" w:color="auto"/>
                    <w:bottom w:val="single" w:sz="8" w:space="0" w:color="auto"/>
                    <w:right w:val="nil"/>
                  </w:tcBorders>
                  <w:vAlign w:val="center"/>
                </w:tcPr>
                <w:p w:rsidR="00841F2F" w:rsidRPr="00951DC1" w:rsidRDefault="00841F2F" w:rsidP="00841F2F">
                  <w:pPr>
                    <w:jc w:val="center"/>
                    <w:rPr>
                      <w:b/>
                      <w:sz w:val="21"/>
                      <w:szCs w:val="21"/>
                    </w:rPr>
                  </w:pPr>
                  <w:r w:rsidRPr="00951DC1">
                    <w:rPr>
                      <w:rFonts w:hint="eastAsia"/>
                      <w:b/>
                      <w:kern w:val="44"/>
                      <w:sz w:val="21"/>
                      <w:szCs w:val="21"/>
                    </w:rPr>
                    <w:t>2</w:t>
                  </w:r>
                  <w:r w:rsidRPr="00951DC1">
                    <w:rPr>
                      <w:b/>
                      <w:kern w:val="44"/>
                      <w:sz w:val="21"/>
                      <w:szCs w:val="21"/>
                    </w:rPr>
                    <w:t>#</w:t>
                  </w:r>
                  <w:r w:rsidRPr="00951DC1">
                    <w:rPr>
                      <w:rFonts w:ascii="宋体" w:eastAsia="宋体" w:hAnsi="宋体"/>
                      <w:b/>
                      <w:kern w:val="44"/>
                      <w:sz w:val="21"/>
                      <w:szCs w:val="21"/>
                    </w:rPr>
                    <w:t>排气筒</w:t>
                  </w:r>
                </w:p>
              </w:tc>
            </w:tr>
            <w:tr w:rsidR="00841F2F" w:rsidRPr="00B620E8" w:rsidTr="00951DC1">
              <w:trPr>
                <w:trHeight w:val="14"/>
                <w:jc w:val="center"/>
              </w:trPr>
              <w:tc>
                <w:tcPr>
                  <w:tcW w:w="1310" w:type="pct"/>
                  <w:vMerge/>
                  <w:tcBorders>
                    <w:right w:val="single" w:sz="4" w:space="0" w:color="auto"/>
                  </w:tcBorders>
                  <w:vAlign w:val="center"/>
                </w:tcPr>
                <w:p w:rsidR="00841F2F" w:rsidRPr="00951DC1" w:rsidRDefault="00841F2F" w:rsidP="00841F2F">
                  <w:pPr>
                    <w:jc w:val="center"/>
                    <w:rPr>
                      <w:rFonts w:ascii="宋体" w:hAnsi="宋体"/>
                      <w:b/>
                      <w:sz w:val="21"/>
                      <w:szCs w:val="21"/>
                    </w:rPr>
                  </w:pPr>
                </w:p>
              </w:tc>
              <w:tc>
                <w:tcPr>
                  <w:tcW w:w="1292" w:type="pct"/>
                  <w:gridSpan w:val="2"/>
                  <w:tcBorders>
                    <w:top w:val="single" w:sz="8" w:space="0" w:color="auto"/>
                    <w:left w:val="single" w:sz="4" w:space="0" w:color="auto"/>
                    <w:bottom w:val="single" w:sz="8" w:space="0" w:color="auto"/>
                    <w:right w:val="nil"/>
                  </w:tcBorders>
                  <w:vAlign w:val="center"/>
                </w:tcPr>
                <w:p w:rsidR="00841F2F" w:rsidRPr="00951DC1" w:rsidRDefault="00841F2F" w:rsidP="00841F2F">
                  <w:pPr>
                    <w:jc w:val="center"/>
                    <w:rPr>
                      <w:b/>
                      <w:kern w:val="44"/>
                      <w:sz w:val="21"/>
                      <w:szCs w:val="21"/>
                    </w:rPr>
                  </w:pPr>
                  <w:r w:rsidRPr="00951DC1">
                    <w:rPr>
                      <w:rFonts w:hint="eastAsia"/>
                      <w:b/>
                      <w:kern w:val="44"/>
                      <w:sz w:val="21"/>
                      <w:szCs w:val="21"/>
                    </w:rPr>
                    <w:t>PM</w:t>
                  </w:r>
                  <w:r w:rsidRPr="00951DC1">
                    <w:rPr>
                      <w:rFonts w:hint="eastAsia"/>
                      <w:b/>
                      <w:kern w:val="44"/>
                      <w:sz w:val="21"/>
                      <w:szCs w:val="21"/>
                      <w:vertAlign w:val="subscript"/>
                    </w:rPr>
                    <w:t>10</w:t>
                  </w:r>
                </w:p>
              </w:tc>
              <w:tc>
                <w:tcPr>
                  <w:tcW w:w="1225" w:type="pct"/>
                  <w:gridSpan w:val="2"/>
                  <w:tcBorders>
                    <w:top w:val="single" w:sz="8" w:space="0" w:color="auto"/>
                    <w:left w:val="single" w:sz="4" w:space="0" w:color="auto"/>
                    <w:bottom w:val="single" w:sz="8" w:space="0" w:color="auto"/>
                    <w:right w:val="nil"/>
                  </w:tcBorders>
                  <w:vAlign w:val="center"/>
                </w:tcPr>
                <w:p w:rsidR="00841F2F" w:rsidRPr="00951DC1" w:rsidRDefault="00850921" w:rsidP="00841F2F">
                  <w:pPr>
                    <w:jc w:val="center"/>
                    <w:rPr>
                      <w:b/>
                      <w:kern w:val="44"/>
                      <w:sz w:val="21"/>
                      <w:szCs w:val="21"/>
                    </w:rPr>
                  </w:pPr>
                  <w:r>
                    <w:rPr>
                      <w:rFonts w:hint="eastAsia"/>
                      <w:b/>
                      <w:kern w:val="44"/>
                      <w:sz w:val="21"/>
                      <w:szCs w:val="21"/>
                    </w:rPr>
                    <w:t>T</w:t>
                  </w:r>
                  <w:r w:rsidR="00841F2F" w:rsidRPr="00951DC1">
                    <w:rPr>
                      <w:rFonts w:hint="eastAsia"/>
                      <w:b/>
                      <w:kern w:val="44"/>
                      <w:sz w:val="21"/>
                      <w:szCs w:val="21"/>
                    </w:rPr>
                    <w:t>VOC</w:t>
                  </w:r>
                </w:p>
              </w:tc>
              <w:tc>
                <w:tcPr>
                  <w:tcW w:w="1173" w:type="pct"/>
                  <w:gridSpan w:val="2"/>
                  <w:tcBorders>
                    <w:top w:val="single" w:sz="8" w:space="0" w:color="auto"/>
                    <w:left w:val="single" w:sz="4" w:space="0" w:color="auto"/>
                    <w:bottom w:val="single" w:sz="8" w:space="0" w:color="auto"/>
                    <w:right w:val="nil"/>
                  </w:tcBorders>
                  <w:vAlign w:val="center"/>
                </w:tcPr>
                <w:p w:rsidR="00841F2F" w:rsidRPr="00951DC1" w:rsidRDefault="00841F2F" w:rsidP="00841F2F">
                  <w:pPr>
                    <w:jc w:val="center"/>
                    <w:rPr>
                      <w:b/>
                      <w:kern w:val="44"/>
                      <w:sz w:val="21"/>
                      <w:szCs w:val="21"/>
                    </w:rPr>
                  </w:pPr>
                  <w:r w:rsidRPr="00951DC1">
                    <w:rPr>
                      <w:rFonts w:hint="eastAsia"/>
                      <w:b/>
                      <w:kern w:val="44"/>
                      <w:sz w:val="21"/>
                      <w:szCs w:val="21"/>
                    </w:rPr>
                    <w:t>PM</w:t>
                  </w:r>
                  <w:r w:rsidRPr="00951DC1">
                    <w:rPr>
                      <w:rFonts w:hint="eastAsia"/>
                      <w:b/>
                      <w:kern w:val="44"/>
                      <w:sz w:val="21"/>
                      <w:szCs w:val="21"/>
                      <w:vertAlign w:val="subscript"/>
                    </w:rPr>
                    <w:t>10</w:t>
                  </w:r>
                </w:p>
              </w:tc>
            </w:tr>
            <w:tr w:rsidR="00951DC1" w:rsidRPr="00B620E8" w:rsidTr="00951DC1">
              <w:trPr>
                <w:trHeight w:val="14"/>
                <w:jc w:val="center"/>
              </w:trPr>
              <w:tc>
                <w:tcPr>
                  <w:tcW w:w="1310" w:type="pct"/>
                  <w:tcBorders>
                    <w:top w:val="single" w:sz="4" w:space="0" w:color="auto"/>
                    <w:bottom w:val="single" w:sz="4" w:space="0" w:color="auto"/>
                    <w:right w:val="single" w:sz="4" w:space="0" w:color="auto"/>
                  </w:tcBorders>
                  <w:vAlign w:val="center"/>
                </w:tcPr>
                <w:p w:rsidR="00841F2F" w:rsidRPr="00951DC1" w:rsidRDefault="00841F2F" w:rsidP="00841F2F">
                  <w:pPr>
                    <w:jc w:val="center"/>
                    <w:rPr>
                      <w:b/>
                      <w:sz w:val="21"/>
                      <w:szCs w:val="21"/>
                    </w:rPr>
                  </w:pPr>
                  <w:r w:rsidRPr="00951DC1">
                    <w:rPr>
                      <w:rFonts w:ascii="宋体" w:eastAsia="宋体" w:hAnsi="宋体"/>
                      <w:b/>
                      <w:sz w:val="21"/>
                      <w:szCs w:val="21"/>
                    </w:rPr>
                    <w:t>距源中心下风向距离</w:t>
                  </w:r>
                  <w:r w:rsidRPr="00951DC1">
                    <w:rPr>
                      <w:b/>
                      <w:sz w:val="21"/>
                      <w:szCs w:val="21"/>
                    </w:rPr>
                    <w:t>D</w:t>
                  </w:r>
                </w:p>
                <w:p w:rsidR="00841F2F" w:rsidRPr="00951DC1" w:rsidRDefault="00841F2F" w:rsidP="00841F2F">
                  <w:pPr>
                    <w:jc w:val="center"/>
                    <w:rPr>
                      <w:rFonts w:ascii="宋体" w:hAnsi="宋体"/>
                      <w:b/>
                      <w:sz w:val="21"/>
                      <w:szCs w:val="21"/>
                    </w:rPr>
                  </w:pPr>
                  <w:r w:rsidRPr="00951DC1">
                    <w:rPr>
                      <w:rFonts w:hAnsi="宋体"/>
                      <w:b/>
                      <w:sz w:val="21"/>
                      <w:szCs w:val="21"/>
                    </w:rPr>
                    <w:t>（</w:t>
                  </w:r>
                  <w:r w:rsidRPr="00951DC1">
                    <w:rPr>
                      <w:b/>
                      <w:sz w:val="21"/>
                      <w:szCs w:val="21"/>
                    </w:rPr>
                    <w:t>m</w:t>
                  </w:r>
                  <w:r w:rsidRPr="00951DC1">
                    <w:rPr>
                      <w:rFonts w:hAnsi="宋体"/>
                      <w:b/>
                      <w:sz w:val="21"/>
                      <w:szCs w:val="21"/>
                    </w:rPr>
                    <w:t>）</w:t>
                  </w:r>
                </w:p>
              </w:tc>
              <w:tc>
                <w:tcPr>
                  <w:tcW w:w="679" w:type="pct"/>
                  <w:tcBorders>
                    <w:top w:val="single" w:sz="4" w:space="0" w:color="auto"/>
                    <w:left w:val="single" w:sz="4" w:space="0" w:color="auto"/>
                    <w:bottom w:val="single" w:sz="4" w:space="0" w:color="auto"/>
                    <w:right w:val="single" w:sz="4" w:space="0" w:color="auto"/>
                  </w:tcBorders>
                  <w:vAlign w:val="center"/>
                </w:tcPr>
                <w:p w:rsidR="00841F2F" w:rsidRPr="00951DC1" w:rsidRDefault="00841F2F" w:rsidP="00841F2F">
                  <w:pPr>
                    <w:jc w:val="center"/>
                    <w:rPr>
                      <w:rFonts w:ascii="宋体" w:eastAsia="宋体" w:hAnsi="宋体"/>
                      <w:b/>
                      <w:sz w:val="21"/>
                      <w:szCs w:val="21"/>
                    </w:rPr>
                  </w:pPr>
                  <w:r w:rsidRPr="00951DC1">
                    <w:rPr>
                      <w:rFonts w:ascii="宋体" w:eastAsia="宋体" w:hAnsi="宋体"/>
                      <w:b/>
                      <w:sz w:val="21"/>
                      <w:szCs w:val="21"/>
                    </w:rPr>
                    <w:t>下风向浓度</w:t>
                  </w:r>
                </w:p>
                <w:p w:rsidR="00841F2F" w:rsidRPr="00951DC1" w:rsidRDefault="00841F2F" w:rsidP="00841F2F">
                  <w:pPr>
                    <w:jc w:val="center"/>
                    <w:rPr>
                      <w:rFonts w:ascii="宋体" w:hAnsi="宋体"/>
                      <w:b/>
                      <w:sz w:val="21"/>
                      <w:szCs w:val="21"/>
                    </w:rPr>
                  </w:pPr>
                  <w:r w:rsidRPr="00951DC1">
                    <w:rPr>
                      <w:rFonts w:ascii="宋体" w:hAnsi="宋体"/>
                      <w:b/>
                      <w:sz w:val="21"/>
                      <w:szCs w:val="21"/>
                    </w:rPr>
                    <w:t>（</w:t>
                  </w:r>
                  <w:r w:rsidRPr="00951DC1">
                    <w:rPr>
                      <w:b/>
                      <w:sz w:val="21"/>
                      <w:szCs w:val="21"/>
                    </w:rPr>
                    <w:t>μg /m</w:t>
                  </w:r>
                  <w:r w:rsidRPr="00951DC1">
                    <w:rPr>
                      <w:b/>
                      <w:sz w:val="21"/>
                      <w:szCs w:val="21"/>
                      <w:vertAlign w:val="superscript"/>
                    </w:rPr>
                    <w:t>3</w:t>
                  </w:r>
                  <w:r w:rsidRPr="00951DC1">
                    <w:rPr>
                      <w:rFonts w:ascii="宋体" w:hAnsi="宋体"/>
                      <w:b/>
                      <w:sz w:val="21"/>
                      <w:szCs w:val="21"/>
                    </w:rPr>
                    <w:t>）</w:t>
                  </w:r>
                </w:p>
              </w:tc>
              <w:tc>
                <w:tcPr>
                  <w:tcW w:w="613" w:type="pct"/>
                  <w:tcBorders>
                    <w:top w:val="single" w:sz="4" w:space="0" w:color="auto"/>
                    <w:left w:val="single" w:sz="4" w:space="0" w:color="auto"/>
                    <w:bottom w:val="single" w:sz="4" w:space="0" w:color="auto"/>
                    <w:right w:val="nil"/>
                  </w:tcBorders>
                  <w:vAlign w:val="center"/>
                </w:tcPr>
                <w:p w:rsidR="00841F2F" w:rsidRPr="00951DC1" w:rsidRDefault="00841F2F" w:rsidP="00841F2F">
                  <w:pPr>
                    <w:jc w:val="center"/>
                    <w:rPr>
                      <w:rFonts w:ascii="宋体" w:eastAsia="宋体" w:hAnsi="宋体"/>
                      <w:b/>
                      <w:sz w:val="21"/>
                      <w:szCs w:val="21"/>
                    </w:rPr>
                  </w:pPr>
                  <w:r w:rsidRPr="00951DC1">
                    <w:rPr>
                      <w:rFonts w:ascii="宋体" w:eastAsia="宋体" w:hAnsi="宋体"/>
                      <w:b/>
                      <w:sz w:val="21"/>
                      <w:szCs w:val="21"/>
                    </w:rPr>
                    <w:t>占标率</w:t>
                  </w:r>
                </w:p>
                <w:p w:rsidR="00841F2F" w:rsidRPr="00951DC1" w:rsidRDefault="00841F2F" w:rsidP="00841F2F">
                  <w:pPr>
                    <w:jc w:val="center"/>
                    <w:rPr>
                      <w:rFonts w:ascii="宋体" w:hAnsi="宋体"/>
                      <w:b/>
                      <w:sz w:val="21"/>
                      <w:szCs w:val="21"/>
                    </w:rPr>
                  </w:pPr>
                  <w:r w:rsidRPr="00951DC1">
                    <w:rPr>
                      <w:rFonts w:ascii="宋体" w:hAnsi="宋体"/>
                      <w:b/>
                      <w:sz w:val="21"/>
                      <w:szCs w:val="21"/>
                    </w:rPr>
                    <w:t>（</w:t>
                  </w:r>
                  <w:r w:rsidRPr="00951DC1">
                    <w:rPr>
                      <w:b/>
                      <w:sz w:val="21"/>
                      <w:szCs w:val="21"/>
                    </w:rPr>
                    <w:t>%</w:t>
                  </w:r>
                  <w:r w:rsidRPr="00951DC1">
                    <w:rPr>
                      <w:rFonts w:ascii="宋体" w:hAnsi="宋体"/>
                      <w:b/>
                      <w:sz w:val="21"/>
                      <w:szCs w:val="21"/>
                    </w:rPr>
                    <w:t>）</w:t>
                  </w:r>
                </w:p>
              </w:tc>
              <w:tc>
                <w:tcPr>
                  <w:tcW w:w="680" w:type="pct"/>
                  <w:tcBorders>
                    <w:top w:val="single" w:sz="4" w:space="0" w:color="auto"/>
                    <w:left w:val="single" w:sz="4" w:space="0" w:color="auto"/>
                    <w:bottom w:val="single" w:sz="4" w:space="0" w:color="auto"/>
                    <w:right w:val="nil"/>
                  </w:tcBorders>
                  <w:vAlign w:val="center"/>
                </w:tcPr>
                <w:p w:rsidR="00841F2F" w:rsidRPr="00951DC1" w:rsidRDefault="00841F2F" w:rsidP="00841F2F">
                  <w:pPr>
                    <w:jc w:val="center"/>
                    <w:rPr>
                      <w:rFonts w:ascii="宋体" w:eastAsia="宋体" w:hAnsi="宋体"/>
                      <w:b/>
                      <w:sz w:val="21"/>
                      <w:szCs w:val="21"/>
                    </w:rPr>
                  </w:pPr>
                  <w:r w:rsidRPr="00951DC1">
                    <w:rPr>
                      <w:rFonts w:ascii="宋体" w:eastAsia="宋体" w:hAnsi="宋体"/>
                      <w:b/>
                      <w:sz w:val="21"/>
                      <w:szCs w:val="21"/>
                    </w:rPr>
                    <w:t>下风向浓度</w:t>
                  </w:r>
                </w:p>
                <w:p w:rsidR="00841F2F" w:rsidRPr="00951DC1" w:rsidRDefault="00841F2F" w:rsidP="00841F2F">
                  <w:pPr>
                    <w:jc w:val="center"/>
                    <w:rPr>
                      <w:rFonts w:ascii="宋体" w:hAnsi="宋体"/>
                      <w:b/>
                      <w:sz w:val="21"/>
                      <w:szCs w:val="21"/>
                    </w:rPr>
                  </w:pPr>
                  <w:r w:rsidRPr="00951DC1">
                    <w:rPr>
                      <w:rFonts w:ascii="宋体" w:hAnsi="宋体"/>
                      <w:b/>
                      <w:sz w:val="21"/>
                      <w:szCs w:val="21"/>
                    </w:rPr>
                    <w:t>（</w:t>
                  </w:r>
                  <w:r w:rsidRPr="00951DC1">
                    <w:rPr>
                      <w:b/>
                      <w:sz w:val="21"/>
                      <w:szCs w:val="21"/>
                    </w:rPr>
                    <w:t>μg /m</w:t>
                  </w:r>
                  <w:r w:rsidRPr="00951DC1">
                    <w:rPr>
                      <w:b/>
                      <w:sz w:val="21"/>
                      <w:szCs w:val="21"/>
                      <w:vertAlign w:val="superscript"/>
                    </w:rPr>
                    <w:t>3</w:t>
                  </w:r>
                  <w:r w:rsidRPr="00951DC1">
                    <w:rPr>
                      <w:rFonts w:ascii="宋体" w:hAnsi="宋体"/>
                      <w:b/>
                      <w:sz w:val="21"/>
                      <w:szCs w:val="21"/>
                    </w:rPr>
                    <w:t>）</w:t>
                  </w:r>
                </w:p>
              </w:tc>
              <w:tc>
                <w:tcPr>
                  <w:tcW w:w="545" w:type="pct"/>
                  <w:tcBorders>
                    <w:top w:val="single" w:sz="4" w:space="0" w:color="auto"/>
                    <w:left w:val="single" w:sz="4" w:space="0" w:color="auto"/>
                    <w:bottom w:val="single" w:sz="4" w:space="0" w:color="auto"/>
                    <w:right w:val="nil"/>
                  </w:tcBorders>
                  <w:vAlign w:val="center"/>
                </w:tcPr>
                <w:p w:rsidR="00841F2F" w:rsidRPr="00951DC1" w:rsidRDefault="00841F2F" w:rsidP="00841F2F">
                  <w:pPr>
                    <w:jc w:val="center"/>
                    <w:rPr>
                      <w:rFonts w:ascii="宋体" w:eastAsia="宋体" w:hAnsi="宋体"/>
                      <w:b/>
                      <w:sz w:val="21"/>
                      <w:szCs w:val="21"/>
                    </w:rPr>
                  </w:pPr>
                  <w:r w:rsidRPr="00951DC1">
                    <w:rPr>
                      <w:rFonts w:ascii="宋体" w:eastAsia="宋体" w:hAnsi="宋体"/>
                      <w:b/>
                      <w:sz w:val="21"/>
                      <w:szCs w:val="21"/>
                    </w:rPr>
                    <w:t>占标率</w:t>
                  </w:r>
                </w:p>
                <w:p w:rsidR="00841F2F" w:rsidRPr="00951DC1" w:rsidRDefault="00841F2F" w:rsidP="00841F2F">
                  <w:pPr>
                    <w:jc w:val="center"/>
                    <w:rPr>
                      <w:rFonts w:ascii="宋体" w:hAnsi="宋体"/>
                      <w:b/>
                      <w:sz w:val="21"/>
                      <w:szCs w:val="21"/>
                    </w:rPr>
                  </w:pPr>
                  <w:r w:rsidRPr="00951DC1">
                    <w:rPr>
                      <w:rFonts w:ascii="宋体" w:hAnsi="宋体"/>
                      <w:b/>
                      <w:sz w:val="21"/>
                      <w:szCs w:val="21"/>
                    </w:rPr>
                    <w:t>（</w:t>
                  </w:r>
                  <w:r w:rsidRPr="00951DC1">
                    <w:rPr>
                      <w:b/>
                      <w:sz w:val="21"/>
                      <w:szCs w:val="21"/>
                    </w:rPr>
                    <w:t>%</w:t>
                  </w:r>
                  <w:r w:rsidRPr="00951DC1">
                    <w:rPr>
                      <w:rFonts w:ascii="宋体" w:hAnsi="宋体"/>
                      <w:b/>
                      <w:sz w:val="21"/>
                      <w:szCs w:val="21"/>
                    </w:rPr>
                    <w:t>）</w:t>
                  </w:r>
                </w:p>
              </w:tc>
              <w:tc>
                <w:tcPr>
                  <w:tcW w:w="680" w:type="pct"/>
                  <w:tcBorders>
                    <w:top w:val="single" w:sz="4" w:space="0" w:color="auto"/>
                    <w:left w:val="single" w:sz="4" w:space="0" w:color="auto"/>
                    <w:bottom w:val="single" w:sz="4" w:space="0" w:color="auto"/>
                    <w:right w:val="single" w:sz="4" w:space="0" w:color="auto"/>
                  </w:tcBorders>
                  <w:vAlign w:val="center"/>
                </w:tcPr>
                <w:p w:rsidR="00841F2F" w:rsidRPr="00951DC1" w:rsidRDefault="00841F2F" w:rsidP="00841F2F">
                  <w:pPr>
                    <w:jc w:val="center"/>
                    <w:rPr>
                      <w:rFonts w:ascii="宋体" w:eastAsia="宋体" w:hAnsi="宋体"/>
                      <w:b/>
                      <w:sz w:val="21"/>
                      <w:szCs w:val="21"/>
                    </w:rPr>
                  </w:pPr>
                  <w:r w:rsidRPr="00951DC1">
                    <w:rPr>
                      <w:rFonts w:ascii="宋体" w:eastAsia="宋体" w:hAnsi="宋体"/>
                      <w:b/>
                      <w:sz w:val="21"/>
                      <w:szCs w:val="21"/>
                    </w:rPr>
                    <w:t>下风向浓度</w:t>
                  </w:r>
                </w:p>
                <w:p w:rsidR="00841F2F" w:rsidRPr="00951DC1" w:rsidRDefault="00841F2F" w:rsidP="00841F2F">
                  <w:pPr>
                    <w:jc w:val="center"/>
                    <w:rPr>
                      <w:rFonts w:ascii="宋体" w:hAnsi="宋体"/>
                      <w:b/>
                      <w:sz w:val="21"/>
                      <w:szCs w:val="21"/>
                    </w:rPr>
                  </w:pPr>
                  <w:r w:rsidRPr="00951DC1">
                    <w:rPr>
                      <w:rFonts w:ascii="宋体" w:hAnsi="宋体"/>
                      <w:b/>
                      <w:sz w:val="21"/>
                      <w:szCs w:val="21"/>
                    </w:rPr>
                    <w:t>（</w:t>
                  </w:r>
                  <w:r w:rsidRPr="00951DC1">
                    <w:rPr>
                      <w:b/>
                      <w:sz w:val="21"/>
                      <w:szCs w:val="21"/>
                    </w:rPr>
                    <w:t>μg /m</w:t>
                  </w:r>
                  <w:r w:rsidRPr="00951DC1">
                    <w:rPr>
                      <w:b/>
                      <w:sz w:val="21"/>
                      <w:szCs w:val="21"/>
                      <w:vertAlign w:val="superscript"/>
                    </w:rPr>
                    <w:t>3</w:t>
                  </w:r>
                  <w:r w:rsidRPr="00951DC1">
                    <w:rPr>
                      <w:rFonts w:ascii="宋体" w:hAnsi="宋体"/>
                      <w:b/>
                      <w:sz w:val="21"/>
                      <w:szCs w:val="21"/>
                    </w:rPr>
                    <w:t>）</w:t>
                  </w:r>
                </w:p>
              </w:tc>
              <w:tc>
                <w:tcPr>
                  <w:tcW w:w="493" w:type="pct"/>
                  <w:tcBorders>
                    <w:top w:val="single" w:sz="4" w:space="0" w:color="auto"/>
                    <w:left w:val="single" w:sz="4" w:space="0" w:color="auto"/>
                    <w:bottom w:val="single" w:sz="4" w:space="0" w:color="auto"/>
                    <w:right w:val="nil"/>
                  </w:tcBorders>
                  <w:vAlign w:val="center"/>
                </w:tcPr>
                <w:p w:rsidR="00841F2F" w:rsidRPr="00951DC1" w:rsidRDefault="00841F2F" w:rsidP="00841F2F">
                  <w:pPr>
                    <w:rPr>
                      <w:rFonts w:ascii="宋体" w:eastAsia="宋体" w:hAnsi="宋体"/>
                      <w:b/>
                      <w:sz w:val="21"/>
                      <w:szCs w:val="21"/>
                    </w:rPr>
                  </w:pPr>
                  <w:r w:rsidRPr="00951DC1">
                    <w:rPr>
                      <w:rFonts w:ascii="宋体" w:eastAsia="宋体" w:hAnsi="宋体"/>
                      <w:b/>
                      <w:sz w:val="21"/>
                      <w:szCs w:val="21"/>
                    </w:rPr>
                    <w:t>占标率</w:t>
                  </w:r>
                </w:p>
                <w:p w:rsidR="00841F2F" w:rsidRPr="00951DC1" w:rsidRDefault="00841F2F" w:rsidP="00951DC1">
                  <w:pPr>
                    <w:ind w:firstLineChars="50" w:firstLine="105"/>
                    <w:rPr>
                      <w:rFonts w:ascii="宋体" w:hAnsi="宋体"/>
                      <w:b/>
                      <w:sz w:val="21"/>
                      <w:szCs w:val="21"/>
                    </w:rPr>
                  </w:pPr>
                  <w:r w:rsidRPr="00951DC1">
                    <w:rPr>
                      <w:rFonts w:ascii="宋体" w:hAnsi="宋体"/>
                      <w:b/>
                      <w:sz w:val="21"/>
                      <w:szCs w:val="21"/>
                    </w:rPr>
                    <w:t>（</w:t>
                  </w:r>
                  <w:r w:rsidRPr="00951DC1">
                    <w:rPr>
                      <w:b/>
                      <w:sz w:val="21"/>
                      <w:szCs w:val="21"/>
                    </w:rPr>
                    <w:t>%</w:t>
                  </w:r>
                  <w:r w:rsidRPr="00951DC1">
                    <w:rPr>
                      <w:rFonts w:ascii="宋体" w:hAnsi="宋体"/>
                      <w:b/>
                      <w:sz w:val="21"/>
                      <w:szCs w:val="21"/>
                    </w:rPr>
                    <w:t>）</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0.62</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0.14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1.61</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0.13</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3.08</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0.68</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1.89</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0.42</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13.08</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1.09</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25.03</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5.56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3.72</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0.83</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17.66</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1.47</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33.79</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7.51</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4.18</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0.93</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18.02</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1.5</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34.48</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7.66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4.08</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0.91</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17.15</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1.43</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32.82</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7.29</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3.78</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0.84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15.77</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1.31</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30.18</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6.71</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175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3.43</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0.76</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14.31</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1.19</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27.39</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6.09</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3.11</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0.69</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13.0</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1.08</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24.87</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5.53</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225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2.84</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0.63</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11.89</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0.99</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22.75</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5.06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2.61</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0.58</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10.96</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0.91</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20.98</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4.66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2.43</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0.54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10.19</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0.85</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19.5</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4.33</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2.27</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0.5</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9.53</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0.79</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18.24</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4.05</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325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2.13</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0.47</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8.97</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0.75</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17.16</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3.81</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2.02</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0.45</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8.47</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0.71</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16.22</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1.91</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0.42</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8.04</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0.67</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15.39</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3.42</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1.82</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7.66</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0.64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14.65</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3.26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425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1.74</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0.39</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7.31</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0.61</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13.99</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3.11</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1.66</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0.37</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7.0</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0.58</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13.4</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2.98</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475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1.6</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0.35</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6.72</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0.56</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12.86</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2.86</w:t>
                  </w:r>
                </w:p>
              </w:tc>
            </w:tr>
            <w:tr w:rsidR="0041658B"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41658B" w:rsidRPr="00951DC1" w:rsidRDefault="0041658B" w:rsidP="00841F2F">
                  <w:pPr>
                    <w:jc w:val="center"/>
                    <w:rPr>
                      <w:sz w:val="21"/>
                      <w:szCs w:val="21"/>
                    </w:rPr>
                  </w:pPr>
                  <w:r w:rsidRPr="00951DC1">
                    <w:rPr>
                      <w:sz w:val="21"/>
                      <w:szCs w:val="21"/>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1658B" w:rsidRPr="0041658B" w:rsidRDefault="0041658B" w:rsidP="0041658B">
                  <w:pPr>
                    <w:jc w:val="center"/>
                    <w:rPr>
                      <w:sz w:val="21"/>
                      <w:szCs w:val="21"/>
                    </w:rPr>
                  </w:pPr>
                  <w:r w:rsidRPr="0041658B">
                    <w:rPr>
                      <w:sz w:val="21"/>
                      <w:szCs w:val="21"/>
                    </w:rPr>
                    <w:t>1.53</w:t>
                  </w:r>
                </w:p>
              </w:tc>
              <w:tc>
                <w:tcPr>
                  <w:tcW w:w="613" w:type="pct"/>
                  <w:tcBorders>
                    <w:top w:val="single" w:sz="4" w:space="0" w:color="auto"/>
                    <w:left w:val="single" w:sz="4" w:space="0" w:color="auto"/>
                    <w:bottom w:val="single" w:sz="4" w:space="0" w:color="auto"/>
                    <w:right w:val="nil"/>
                  </w:tcBorders>
                  <w:shd w:val="clear" w:color="auto" w:fill="auto"/>
                  <w:vAlign w:val="center"/>
                </w:tcPr>
                <w:p w:rsidR="0041658B" w:rsidRPr="0041658B" w:rsidRDefault="0041658B" w:rsidP="0041658B">
                  <w:pPr>
                    <w:jc w:val="center"/>
                    <w:rPr>
                      <w:sz w:val="21"/>
                      <w:szCs w:val="21"/>
                    </w:rPr>
                  </w:pPr>
                  <w:r w:rsidRPr="0041658B">
                    <w:rPr>
                      <w:sz w:val="21"/>
                      <w:szCs w:val="21"/>
                    </w:rPr>
                    <w:t>0.34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6.47</w:t>
                  </w:r>
                </w:p>
              </w:tc>
              <w:tc>
                <w:tcPr>
                  <w:tcW w:w="545"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0.54</w:t>
                  </w:r>
                </w:p>
              </w:tc>
              <w:tc>
                <w:tcPr>
                  <w:tcW w:w="680"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12.38</w:t>
                  </w:r>
                </w:p>
              </w:tc>
              <w:tc>
                <w:tcPr>
                  <w:tcW w:w="493" w:type="pct"/>
                  <w:tcBorders>
                    <w:top w:val="single" w:sz="4" w:space="0" w:color="auto"/>
                    <w:left w:val="single" w:sz="4" w:space="0" w:color="auto"/>
                    <w:bottom w:val="single" w:sz="4" w:space="0" w:color="auto"/>
                    <w:right w:val="nil"/>
                  </w:tcBorders>
                  <w:shd w:val="clear" w:color="auto" w:fill="auto"/>
                  <w:vAlign w:val="center"/>
                </w:tcPr>
                <w:p w:rsidR="0041658B" w:rsidRPr="00850921" w:rsidRDefault="0041658B" w:rsidP="0041658B">
                  <w:pPr>
                    <w:jc w:val="center"/>
                    <w:rPr>
                      <w:sz w:val="21"/>
                      <w:szCs w:val="21"/>
                    </w:rPr>
                  </w:pPr>
                  <w:r w:rsidRPr="00850921">
                    <w:rPr>
                      <w:sz w:val="21"/>
                      <w:szCs w:val="21"/>
                    </w:rPr>
                    <w:t>2.75</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525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1.48</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0.33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6.23</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0.52</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11.93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2.65</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1.43</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0.32</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6.02</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0.5</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11.52</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2.56</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575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1.38</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0.31</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5.82</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0.49</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11.14</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2.48</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1.34</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5.64</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0.47</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10.79</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2.4</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625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1.3</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0.29</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5.47</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0.46</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10.46</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2.33</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650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1.26</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0.28</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5.33</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0.44</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10.2</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2.27</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1.24</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0.28</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5.27</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0.44</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10.09</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2.24</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1.23</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0.27</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5.21</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9.96</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2.21</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725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1.21</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0.27</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5.14</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9.83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2.18</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1.19</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0.27</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5.06</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0.42</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9.68</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2.15</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775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1.17</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0.26</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4.98</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0.42</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9.53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2.12</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1.16</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0.26</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4.9</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0.41</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9.38</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2.08</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825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1.14</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0.25</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4.82</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0.4</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9.22</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2.05</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lastRenderedPageBreak/>
                    <w:t>850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1.12</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0.25</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4.74</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0.39</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9.07</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2.01</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875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1.1</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0.24</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4.65</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0.39</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8.91</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1.98</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1.08</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0.24</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4.57</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0.38</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8.75</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1.94</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1.06</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0.24</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4.49</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0.37</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8.59</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1.91</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1.04</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4.41</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0.37</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8.43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1.87</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975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1.02</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4.33</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0.36</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8.28</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1.84</w:t>
                  </w:r>
                </w:p>
              </w:tc>
            </w:tr>
            <w:tr w:rsidR="00850921" w:rsidRPr="00B620E8" w:rsidTr="00951DC1">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sidRPr="00951DC1">
                    <w:rPr>
                      <w:sz w:val="21"/>
                      <w:szCs w:val="21"/>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41658B" w:rsidRDefault="00850921" w:rsidP="0041658B">
                  <w:pPr>
                    <w:jc w:val="center"/>
                    <w:rPr>
                      <w:sz w:val="21"/>
                      <w:szCs w:val="21"/>
                    </w:rPr>
                  </w:pPr>
                  <w:r w:rsidRPr="0041658B">
                    <w:rPr>
                      <w:sz w:val="21"/>
                      <w:szCs w:val="21"/>
                    </w:rPr>
                    <w:t>1.0</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41658B" w:rsidRDefault="00850921" w:rsidP="0041658B">
                  <w:pPr>
                    <w:jc w:val="center"/>
                    <w:rPr>
                      <w:sz w:val="21"/>
                      <w:szCs w:val="21"/>
                    </w:rPr>
                  </w:pPr>
                  <w:r w:rsidRPr="0041658B">
                    <w:rPr>
                      <w:sz w:val="21"/>
                      <w:szCs w:val="21"/>
                    </w:rPr>
                    <w:t>0.22</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4.25</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41658B">
                  <w:pPr>
                    <w:jc w:val="center"/>
                    <w:rPr>
                      <w:sz w:val="21"/>
                      <w:szCs w:val="21"/>
                    </w:rPr>
                  </w:pPr>
                  <w:r w:rsidRPr="00850921">
                    <w:rPr>
                      <w:sz w:val="21"/>
                      <w:szCs w:val="21"/>
                    </w:rPr>
                    <w:t>0.35</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8.13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sz w:val="21"/>
                      <w:szCs w:val="21"/>
                    </w:rPr>
                    <w:t>1.81</w:t>
                  </w:r>
                </w:p>
              </w:tc>
            </w:tr>
            <w:tr w:rsidR="00850921" w:rsidRPr="00B620E8" w:rsidTr="00951DC1">
              <w:trPr>
                <w:trHeight w:val="14"/>
                <w:jc w:val="center"/>
              </w:trPr>
              <w:tc>
                <w:tcPr>
                  <w:tcW w:w="1310" w:type="pct"/>
                  <w:tcBorders>
                    <w:top w:val="single" w:sz="8" w:space="0" w:color="auto"/>
                    <w:bottom w:val="single" w:sz="8" w:space="0" w:color="auto"/>
                  </w:tcBorders>
                  <w:vAlign w:val="center"/>
                </w:tcPr>
                <w:p w:rsidR="00850921" w:rsidRPr="00951DC1" w:rsidRDefault="00850921" w:rsidP="00951DC1">
                  <w:pPr>
                    <w:ind w:firstLineChars="50" w:firstLine="105"/>
                    <w:rPr>
                      <w:rFonts w:ascii="宋体" w:eastAsia="宋体" w:hAnsi="宋体"/>
                      <w:b/>
                      <w:sz w:val="21"/>
                      <w:szCs w:val="21"/>
                    </w:rPr>
                  </w:pPr>
                  <w:r w:rsidRPr="00951DC1">
                    <w:rPr>
                      <w:rFonts w:ascii="宋体" w:eastAsia="宋体" w:hAnsi="宋体"/>
                      <w:b/>
                      <w:sz w:val="21"/>
                      <w:szCs w:val="21"/>
                    </w:rPr>
                    <w:t>下风向最大浓度</w:t>
                  </w:r>
                  <w:r w:rsidRPr="00951DC1">
                    <w:rPr>
                      <w:rFonts w:ascii="宋体" w:eastAsia="宋体" w:hAnsi="宋体" w:hint="eastAsia"/>
                      <w:b/>
                      <w:sz w:val="21"/>
                      <w:szCs w:val="21"/>
                    </w:rPr>
                    <w:t>及占标率</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951DC1" w:rsidRDefault="00850921" w:rsidP="00841F2F">
                  <w:pPr>
                    <w:jc w:val="center"/>
                    <w:rPr>
                      <w:sz w:val="21"/>
                      <w:szCs w:val="21"/>
                    </w:rPr>
                  </w:pPr>
                  <w:r>
                    <w:rPr>
                      <w:rFonts w:hint="eastAsia"/>
                      <w:sz w:val="21"/>
                      <w:szCs w:val="21"/>
                    </w:rPr>
                    <w:t>4.19</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951DC1" w:rsidRDefault="00850921" w:rsidP="0041658B">
                  <w:pPr>
                    <w:jc w:val="center"/>
                    <w:rPr>
                      <w:sz w:val="21"/>
                      <w:szCs w:val="21"/>
                    </w:rPr>
                  </w:pPr>
                  <w:r w:rsidRPr="00951DC1">
                    <w:rPr>
                      <w:rFonts w:hint="eastAsia"/>
                      <w:sz w:val="21"/>
                      <w:szCs w:val="21"/>
                    </w:rPr>
                    <w:t>0.</w:t>
                  </w:r>
                  <w:r>
                    <w:rPr>
                      <w:rFonts w:hint="eastAsia"/>
                      <w:sz w:val="21"/>
                      <w:szCs w:val="21"/>
                    </w:rPr>
                    <w:t>9</w:t>
                  </w:r>
                  <w:r w:rsidRPr="00951DC1">
                    <w:rPr>
                      <w:rFonts w:hint="eastAsia"/>
                      <w:sz w:val="21"/>
                      <w:szCs w:val="21"/>
                    </w:rPr>
                    <w:t>3</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841F2F">
                  <w:pPr>
                    <w:jc w:val="center"/>
                    <w:rPr>
                      <w:sz w:val="21"/>
                      <w:szCs w:val="21"/>
                    </w:rPr>
                  </w:pPr>
                  <w:r w:rsidRPr="00850921">
                    <w:rPr>
                      <w:rFonts w:hint="eastAsia"/>
                      <w:sz w:val="21"/>
                      <w:szCs w:val="21"/>
                    </w:rPr>
                    <w:t>18.09</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841F2F">
                  <w:pPr>
                    <w:jc w:val="center"/>
                    <w:rPr>
                      <w:sz w:val="21"/>
                      <w:szCs w:val="21"/>
                    </w:rPr>
                  </w:pPr>
                  <w:r w:rsidRPr="00850921">
                    <w:rPr>
                      <w:rFonts w:hint="eastAsia"/>
                      <w:sz w:val="21"/>
                      <w:szCs w:val="21"/>
                    </w:rPr>
                    <w:t>1.51</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rFonts w:hint="eastAsia"/>
                      <w:sz w:val="21"/>
                      <w:szCs w:val="21"/>
                    </w:rPr>
                    <w:t>34.63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850921" w:rsidRDefault="00850921" w:rsidP="003E3E65">
                  <w:pPr>
                    <w:jc w:val="center"/>
                    <w:rPr>
                      <w:sz w:val="21"/>
                      <w:szCs w:val="21"/>
                    </w:rPr>
                  </w:pPr>
                  <w:r w:rsidRPr="00850921">
                    <w:rPr>
                      <w:rFonts w:hint="eastAsia"/>
                      <w:sz w:val="21"/>
                      <w:szCs w:val="21"/>
                    </w:rPr>
                    <w:t>7.69</w:t>
                  </w:r>
                </w:p>
              </w:tc>
            </w:tr>
            <w:tr w:rsidR="00841F2F" w:rsidRPr="00B620E8" w:rsidTr="00951DC1">
              <w:trPr>
                <w:trHeight w:val="14"/>
                <w:jc w:val="center"/>
              </w:trPr>
              <w:tc>
                <w:tcPr>
                  <w:tcW w:w="1310" w:type="pct"/>
                  <w:tcBorders>
                    <w:top w:val="single" w:sz="8" w:space="0" w:color="auto"/>
                    <w:bottom w:val="single" w:sz="8" w:space="0" w:color="auto"/>
                  </w:tcBorders>
                  <w:vAlign w:val="center"/>
                </w:tcPr>
                <w:p w:rsidR="00841F2F" w:rsidRPr="00951DC1" w:rsidRDefault="00841F2F" w:rsidP="00951DC1">
                  <w:pPr>
                    <w:ind w:firstLineChars="100" w:firstLine="211"/>
                    <w:rPr>
                      <w:rFonts w:ascii="宋体" w:hAnsi="宋体"/>
                      <w:b/>
                      <w:color w:val="000000"/>
                      <w:sz w:val="21"/>
                      <w:szCs w:val="21"/>
                    </w:rPr>
                  </w:pPr>
                  <w:r w:rsidRPr="00951DC1">
                    <w:rPr>
                      <w:rFonts w:ascii="宋体" w:eastAsia="宋体" w:hAnsi="宋体" w:hint="eastAsia"/>
                      <w:b/>
                      <w:color w:val="000000"/>
                      <w:sz w:val="21"/>
                      <w:szCs w:val="21"/>
                    </w:rPr>
                    <w:t>最大地面浓度距离</w:t>
                  </w:r>
                  <w:r w:rsidRPr="00951DC1">
                    <w:rPr>
                      <w:rFonts w:hint="eastAsia"/>
                      <w:b/>
                      <w:color w:val="000000"/>
                      <w:sz w:val="21"/>
                      <w:szCs w:val="21"/>
                    </w:rPr>
                    <w:t>（</w:t>
                  </w:r>
                  <w:r w:rsidRPr="00951DC1">
                    <w:rPr>
                      <w:b/>
                      <w:color w:val="000000"/>
                      <w:sz w:val="21"/>
                      <w:szCs w:val="21"/>
                    </w:rPr>
                    <w:t>m</w:t>
                  </w:r>
                  <w:r w:rsidRPr="00951DC1">
                    <w:rPr>
                      <w:rFonts w:hint="eastAsia"/>
                      <w:b/>
                      <w:color w:val="000000"/>
                      <w:sz w:val="21"/>
                      <w:szCs w:val="21"/>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F2F" w:rsidRPr="00951DC1" w:rsidRDefault="0041658B" w:rsidP="00841F2F">
                  <w:pPr>
                    <w:jc w:val="center"/>
                    <w:rPr>
                      <w:sz w:val="21"/>
                      <w:szCs w:val="21"/>
                    </w:rPr>
                  </w:pPr>
                  <w:r>
                    <w:rPr>
                      <w:rFonts w:hint="eastAsia"/>
                      <w:sz w:val="21"/>
                      <w:szCs w:val="21"/>
                    </w:rPr>
                    <w:t>105</w:t>
                  </w:r>
                </w:p>
              </w:tc>
              <w:tc>
                <w:tcPr>
                  <w:tcW w:w="1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F2F" w:rsidRPr="00951DC1" w:rsidRDefault="0041658B" w:rsidP="00841F2F">
                  <w:pPr>
                    <w:jc w:val="center"/>
                    <w:rPr>
                      <w:sz w:val="21"/>
                      <w:szCs w:val="21"/>
                    </w:rPr>
                  </w:pPr>
                  <w:r>
                    <w:rPr>
                      <w:rFonts w:hint="eastAsia"/>
                      <w:sz w:val="21"/>
                      <w:szCs w:val="21"/>
                    </w:rPr>
                    <w:t>92</w:t>
                  </w:r>
                </w:p>
              </w:tc>
              <w:tc>
                <w:tcPr>
                  <w:tcW w:w="1173" w:type="pct"/>
                  <w:gridSpan w:val="2"/>
                  <w:tcBorders>
                    <w:top w:val="single" w:sz="4" w:space="0" w:color="auto"/>
                    <w:left w:val="single" w:sz="4" w:space="0" w:color="auto"/>
                    <w:bottom w:val="single" w:sz="4" w:space="0" w:color="auto"/>
                    <w:right w:val="nil"/>
                  </w:tcBorders>
                  <w:shd w:val="clear" w:color="auto" w:fill="auto"/>
                  <w:vAlign w:val="center"/>
                </w:tcPr>
                <w:p w:rsidR="00841F2F" w:rsidRPr="00951DC1" w:rsidRDefault="00850921" w:rsidP="00841F2F">
                  <w:pPr>
                    <w:jc w:val="center"/>
                    <w:rPr>
                      <w:sz w:val="21"/>
                      <w:szCs w:val="21"/>
                    </w:rPr>
                  </w:pPr>
                  <w:r>
                    <w:rPr>
                      <w:rFonts w:hint="eastAsia"/>
                      <w:sz w:val="21"/>
                      <w:szCs w:val="21"/>
                    </w:rPr>
                    <w:t>92</w:t>
                  </w:r>
                </w:p>
              </w:tc>
            </w:tr>
            <w:tr w:rsidR="00841F2F" w:rsidRPr="00B620E8" w:rsidTr="00951DC1">
              <w:trPr>
                <w:trHeight w:val="7"/>
                <w:jc w:val="center"/>
              </w:trPr>
              <w:tc>
                <w:tcPr>
                  <w:tcW w:w="1310" w:type="pct"/>
                  <w:tcBorders>
                    <w:top w:val="single" w:sz="8" w:space="0" w:color="auto"/>
                    <w:bottom w:val="single" w:sz="12" w:space="0" w:color="auto"/>
                  </w:tcBorders>
                  <w:vAlign w:val="center"/>
                </w:tcPr>
                <w:p w:rsidR="00841F2F" w:rsidRPr="00951DC1" w:rsidRDefault="00841F2F" w:rsidP="00841F2F">
                  <w:pPr>
                    <w:jc w:val="center"/>
                    <w:rPr>
                      <w:b/>
                      <w:sz w:val="21"/>
                      <w:szCs w:val="21"/>
                      <w:highlight w:val="yellow"/>
                    </w:rPr>
                  </w:pPr>
                  <w:r w:rsidRPr="00951DC1">
                    <w:rPr>
                      <w:b/>
                      <w:sz w:val="21"/>
                      <w:szCs w:val="21"/>
                    </w:rPr>
                    <w:t>D</w:t>
                  </w:r>
                  <w:r w:rsidRPr="00951DC1">
                    <w:rPr>
                      <w:b/>
                      <w:sz w:val="21"/>
                      <w:szCs w:val="21"/>
                      <w:vertAlign w:val="subscript"/>
                    </w:rPr>
                    <w:t>10%</w:t>
                  </w:r>
                  <w:r w:rsidRPr="00951DC1">
                    <w:rPr>
                      <w:rFonts w:ascii="宋体" w:eastAsia="宋体" w:hAnsi="宋体"/>
                      <w:b/>
                      <w:sz w:val="21"/>
                      <w:szCs w:val="21"/>
                    </w:rPr>
                    <w:t>最远距离</w:t>
                  </w:r>
                </w:p>
              </w:tc>
              <w:tc>
                <w:tcPr>
                  <w:tcW w:w="2517" w:type="pct"/>
                  <w:gridSpan w:val="4"/>
                  <w:tcBorders>
                    <w:top w:val="single" w:sz="4" w:space="0" w:color="auto"/>
                    <w:left w:val="single" w:sz="4" w:space="0" w:color="auto"/>
                    <w:bottom w:val="single" w:sz="12" w:space="0" w:color="auto"/>
                    <w:right w:val="nil"/>
                  </w:tcBorders>
                  <w:vAlign w:val="center"/>
                </w:tcPr>
                <w:p w:rsidR="00841F2F" w:rsidRPr="00951DC1" w:rsidRDefault="00841F2F" w:rsidP="00841F2F">
                  <w:pPr>
                    <w:jc w:val="center"/>
                    <w:rPr>
                      <w:b/>
                      <w:sz w:val="21"/>
                      <w:szCs w:val="21"/>
                    </w:rPr>
                  </w:pPr>
                  <w:r w:rsidRPr="00951DC1">
                    <w:rPr>
                      <w:rFonts w:hint="eastAsia"/>
                      <w:b/>
                      <w:sz w:val="21"/>
                      <w:szCs w:val="21"/>
                    </w:rPr>
                    <w:t>/</w:t>
                  </w:r>
                </w:p>
              </w:tc>
              <w:tc>
                <w:tcPr>
                  <w:tcW w:w="1173" w:type="pct"/>
                  <w:gridSpan w:val="2"/>
                  <w:tcBorders>
                    <w:top w:val="single" w:sz="4" w:space="0" w:color="auto"/>
                    <w:left w:val="single" w:sz="4" w:space="0" w:color="auto"/>
                    <w:bottom w:val="single" w:sz="12" w:space="0" w:color="auto"/>
                    <w:right w:val="nil"/>
                  </w:tcBorders>
                  <w:vAlign w:val="center"/>
                </w:tcPr>
                <w:p w:rsidR="00841F2F" w:rsidRPr="00951DC1" w:rsidRDefault="00841F2F" w:rsidP="00841F2F">
                  <w:pPr>
                    <w:jc w:val="center"/>
                    <w:rPr>
                      <w:b/>
                      <w:sz w:val="21"/>
                      <w:szCs w:val="21"/>
                    </w:rPr>
                  </w:pPr>
                  <w:r w:rsidRPr="00951DC1">
                    <w:rPr>
                      <w:rFonts w:hint="eastAsia"/>
                      <w:b/>
                      <w:sz w:val="21"/>
                      <w:szCs w:val="21"/>
                    </w:rPr>
                    <w:t>/</w:t>
                  </w:r>
                </w:p>
              </w:tc>
            </w:tr>
          </w:tbl>
          <w:p w:rsidR="00850921" w:rsidRPr="00363D32" w:rsidRDefault="00841F2F" w:rsidP="00D80452">
            <w:pPr>
              <w:spacing w:beforeLines="50" w:line="360" w:lineRule="auto"/>
              <w:jc w:val="center"/>
              <w:rPr>
                <w:b/>
                <w:bCs/>
              </w:rPr>
            </w:pPr>
            <w:r>
              <w:rPr>
                <w:rFonts w:hint="eastAsia"/>
                <w:b/>
                <w:bCs/>
                <w:kern w:val="28"/>
              </w:rPr>
              <w:t xml:space="preserve"> </w:t>
            </w:r>
            <w:r w:rsidR="00850921" w:rsidRPr="00951DC1">
              <w:rPr>
                <w:rFonts w:ascii="宋体" w:eastAsia="宋体" w:hAnsi="宋体"/>
                <w:b/>
                <w:bCs/>
              </w:rPr>
              <w:t>表</w:t>
            </w:r>
            <w:r w:rsidR="00850921" w:rsidRPr="00363D32">
              <w:rPr>
                <w:b/>
                <w:bCs/>
              </w:rPr>
              <w:t>7-</w:t>
            </w:r>
            <w:r w:rsidR="00850921">
              <w:rPr>
                <w:rFonts w:hint="eastAsia"/>
                <w:b/>
                <w:bCs/>
              </w:rPr>
              <w:t>10</w:t>
            </w:r>
            <w:r w:rsidR="00850921" w:rsidRPr="00363D32">
              <w:rPr>
                <w:b/>
                <w:bCs/>
              </w:rPr>
              <w:t xml:space="preserve">  </w:t>
            </w:r>
            <w:r w:rsidR="00850921">
              <w:rPr>
                <w:rFonts w:ascii="宋体" w:eastAsia="宋体" w:hAnsi="宋体" w:hint="eastAsia"/>
                <w:b/>
                <w:bCs/>
              </w:rPr>
              <w:t>面源</w:t>
            </w:r>
            <w:r w:rsidR="00850921" w:rsidRPr="00951DC1">
              <w:rPr>
                <w:rFonts w:ascii="宋体" w:eastAsia="宋体" w:hAnsi="宋体"/>
                <w:b/>
                <w:bCs/>
                <w:kern w:val="28"/>
              </w:rPr>
              <w:t>最大</w:t>
            </w:r>
            <w:r w:rsidR="00850921" w:rsidRPr="00363D32">
              <w:rPr>
                <w:b/>
                <w:bCs/>
                <w:kern w:val="28"/>
              </w:rPr>
              <w:t>P</w:t>
            </w:r>
            <w:r w:rsidR="00850921" w:rsidRPr="00363D32">
              <w:rPr>
                <w:b/>
                <w:bCs/>
                <w:kern w:val="28"/>
                <w:vertAlign w:val="subscript"/>
              </w:rPr>
              <w:t>max</w:t>
            </w:r>
            <w:r w:rsidR="00850921" w:rsidRPr="00951DC1">
              <w:rPr>
                <w:rFonts w:ascii="宋体" w:eastAsia="宋体" w:hAnsi="宋体"/>
                <w:b/>
                <w:bCs/>
                <w:kern w:val="28"/>
              </w:rPr>
              <w:t>和</w:t>
            </w:r>
            <w:r w:rsidR="00850921" w:rsidRPr="00363D32">
              <w:rPr>
                <w:b/>
                <w:bCs/>
                <w:kern w:val="28"/>
              </w:rPr>
              <w:t>D</w:t>
            </w:r>
            <w:r w:rsidR="00850921" w:rsidRPr="00363D32">
              <w:rPr>
                <w:b/>
                <w:bCs/>
                <w:kern w:val="28"/>
                <w:vertAlign w:val="subscript"/>
              </w:rPr>
              <w:t>10%</w:t>
            </w:r>
            <w:r w:rsidR="00850921" w:rsidRPr="00951DC1">
              <w:rPr>
                <w:rFonts w:ascii="宋体" w:eastAsia="宋体" w:hAnsi="宋体" w:hint="eastAsia"/>
                <w:b/>
                <w:bCs/>
                <w:kern w:val="28"/>
              </w:rPr>
              <w:t>估算结果一览表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729"/>
              <w:gridCol w:w="1414"/>
              <w:gridCol w:w="1277"/>
              <w:gridCol w:w="1417"/>
              <w:gridCol w:w="1135"/>
              <w:gridCol w:w="1417"/>
              <w:gridCol w:w="1027"/>
            </w:tblGrid>
            <w:tr w:rsidR="00850921" w:rsidRPr="00B620E8" w:rsidTr="003E3E65">
              <w:trPr>
                <w:trHeight w:val="14"/>
                <w:jc w:val="center"/>
              </w:trPr>
              <w:tc>
                <w:tcPr>
                  <w:tcW w:w="1310" w:type="pct"/>
                  <w:vMerge w:val="restart"/>
                  <w:tcBorders>
                    <w:top w:val="single" w:sz="12" w:space="0" w:color="auto"/>
                    <w:right w:val="single" w:sz="4" w:space="0" w:color="auto"/>
                  </w:tcBorders>
                  <w:vAlign w:val="center"/>
                </w:tcPr>
                <w:p w:rsidR="00850921" w:rsidRPr="00951DC1" w:rsidRDefault="00850921" w:rsidP="003E3E65">
                  <w:pPr>
                    <w:jc w:val="center"/>
                    <w:rPr>
                      <w:rFonts w:ascii="宋体" w:eastAsia="宋体" w:hAnsi="宋体"/>
                      <w:b/>
                      <w:sz w:val="21"/>
                      <w:szCs w:val="21"/>
                    </w:rPr>
                  </w:pPr>
                  <w:r w:rsidRPr="00951DC1">
                    <w:rPr>
                      <w:rFonts w:ascii="宋体" w:eastAsia="宋体" w:hAnsi="宋体"/>
                      <w:b/>
                      <w:sz w:val="21"/>
                      <w:szCs w:val="21"/>
                    </w:rPr>
                    <w:t>污染物</w:t>
                  </w:r>
                </w:p>
              </w:tc>
              <w:tc>
                <w:tcPr>
                  <w:tcW w:w="1292" w:type="pct"/>
                  <w:gridSpan w:val="2"/>
                  <w:tcBorders>
                    <w:top w:val="single" w:sz="12" w:space="0" w:color="auto"/>
                    <w:left w:val="single" w:sz="4" w:space="0" w:color="auto"/>
                    <w:bottom w:val="single" w:sz="8" w:space="0" w:color="auto"/>
                    <w:right w:val="nil"/>
                  </w:tcBorders>
                  <w:vAlign w:val="center"/>
                </w:tcPr>
                <w:p w:rsidR="00850921" w:rsidRPr="00951DC1" w:rsidRDefault="00850921" w:rsidP="00850921">
                  <w:pPr>
                    <w:jc w:val="center"/>
                    <w:rPr>
                      <w:b/>
                      <w:sz w:val="21"/>
                      <w:szCs w:val="21"/>
                    </w:rPr>
                  </w:pPr>
                  <w:r w:rsidRPr="00951DC1">
                    <w:rPr>
                      <w:rFonts w:hint="eastAsia"/>
                      <w:b/>
                      <w:kern w:val="44"/>
                      <w:sz w:val="21"/>
                      <w:szCs w:val="21"/>
                    </w:rPr>
                    <w:t>1</w:t>
                  </w:r>
                  <w:r w:rsidRPr="00951DC1">
                    <w:rPr>
                      <w:b/>
                      <w:kern w:val="44"/>
                      <w:sz w:val="21"/>
                      <w:szCs w:val="21"/>
                    </w:rPr>
                    <w:t>#</w:t>
                  </w:r>
                  <w:r>
                    <w:rPr>
                      <w:rFonts w:ascii="宋体" w:eastAsia="宋体" w:hAnsi="宋体" w:hint="eastAsia"/>
                      <w:b/>
                      <w:kern w:val="44"/>
                      <w:sz w:val="21"/>
                      <w:szCs w:val="21"/>
                    </w:rPr>
                    <w:t>生产车间机加工区域</w:t>
                  </w:r>
                </w:p>
              </w:tc>
              <w:tc>
                <w:tcPr>
                  <w:tcW w:w="2398" w:type="pct"/>
                  <w:gridSpan w:val="4"/>
                  <w:tcBorders>
                    <w:top w:val="single" w:sz="12" w:space="0" w:color="auto"/>
                    <w:left w:val="single" w:sz="4" w:space="0" w:color="auto"/>
                    <w:bottom w:val="single" w:sz="8" w:space="0" w:color="auto"/>
                    <w:right w:val="nil"/>
                  </w:tcBorders>
                  <w:vAlign w:val="center"/>
                </w:tcPr>
                <w:p w:rsidR="00850921" w:rsidRPr="00951DC1" w:rsidRDefault="00850921" w:rsidP="00850921">
                  <w:pPr>
                    <w:jc w:val="center"/>
                    <w:rPr>
                      <w:b/>
                      <w:sz w:val="21"/>
                      <w:szCs w:val="21"/>
                    </w:rPr>
                  </w:pPr>
                  <w:r>
                    <w:rPr>
                      <w:rFonts w:hint="eastAsia"/>
                      <w:b/>
                      <w:kern w:val="44"/>
                      <w:sz w:val="21"/>
                      <w:szCs w:val="21"/>
                    </w:rPr>
                    <w:t>3</w:t>
                  </w:r>
                  <w:r w:rsidRPr="00951DC1">
                    <w:rPr>
                      <w:b/>
                      <w:kern w:val="44"/>
                      <w:sz w:val="21"/>
                      <w:szCs w:val="21"/>
                    </w:rPr>
                    <w:t>#</w:t>
                  </w:r>
                  <w:r>
                    <w:rPr>
                      <w:rFonts w:ascii="宋体" w:eastAsia="宋体" w:hAnsi="宋体" w:hint="eastAsia"/>
                      <w:b/>
                      <w:kern w:val="44"/>
                      <w:sz w:val="21"/>
                      <w:szCs w:val="21"/>
                    </w:rPr>
                    <w:t>生产车间</w:t>
                  </w:r>
                </w:p>
              </w:tc>
            </w:tr>
            <w:tr w:rsidR="00850921" w:rsidRPr="00B620E8" w:rsidTr="003E3E65">
              <w:trPr>
                <w:trHeight w:val="14"/>
                <w:jc w:val="center"/>
              </w:trPr>
              <w:tc>
                <w:tcPr>
                  <w:tcW w:w="1310" w:type="pct"/>
                  <w:vMerge/>
                  <w:tcBorders>
                    <w:right w:val="single" w:sz="4" w:space="0" w:color="auto"/>
                  </w:tcBorders>
                  <w:vAlign w:val="center"/>
                </w:tcPr>
                <w:p w:rsidR="00850921" w:rsidRPr="00951DC1" w:rsidRDefault="00850921" w:rsidP="003E3E65">
                  <w:pPr>
                    <w:jc w:val="center"/>
                    <w:rPr>
                      <w:rFonts w:ascii="宋体" w:hAnsi="宋体"/>
                      <w:b/>
                      <w:sz w:val="21"/>
                      <w:szCs w:val="21"/>
                    </w:rPr>
                  </w:pPr>
                </w:p>
              </w:tc>
              <w:tc>
                <w:tcPr>
                  <w:tcW w:w="1292" w:type="pct"/>
                  <w:gridSpan w:val="2"/>
                  <w:tcBorders>
                    <w:top w:val="single" w:sz="8" w:space="0" w:color="auto"/>
                    <w:left w:val="single" w:sz="4" w:space="0" w:color="auto"/>
                    <w:bottom w:val="single" w:sz="8" w:space="0" w:color="auto"/>
                    <w:right w:val="nil"/>
                  </w:tcBorders>
                  <w:vAlign w:val="center"/>
                </w:tcPr>
                <w:p w:rsidR="00850921" w:rsidRPr="00951DC1" w:rsidRDefault="00850921" w:rsidP="003E3E65">
                  <w:pPr>
                    <w:jc w:val="center"/>
                    <w:rPr>
                      <w:b/>
                      <w:kern w:val="44"/>
                      <w:sz w:val="21"/>
                      <w:szCs w:val="21"/>
                    </w:rPr>
                  </w:pPr>
                  <w:r>
                    <w:rPr>
                      <w:rFonts w:hint="eastAsia"/>
                      <w:b/>
                      <w:kern w:val="44"/>
                      <w:sz w:val="21"/>
                      <w:szCs w:val="21"/>
                    </w:rPr>
                    <w:t>TSP</w:t>
                  </w:r>
                </w:p>
              </w:tc>
              <w:tc>
                <w:tcPr>
                  <w:tcW w:w="1225" w:type="pct"/>
                  <w:gridSpan w:val="2"/>
                  <w:tcBorders>
                    <w:top w:val="single" w:sz="8" w:space="0" w:color="auto"/>
                    <w:left w:val="single" w:sz="4" w:space="0" w:color="auto"/>
                    <w:bottom w:val="single" w:sz="8" w:space="0" w:color="auto"/>
                    <w:right w:val="nil"/>
                  </w:tcBorders>
                  <w:vAlign w:val="center"/>
                </w:tcPr>
                <w:p w:rsidR="00850921" w:rsidRPr="00951DC1" w:rsidRDefault="000D7228" w:rsidP="003E3E65">
                  <w:pPr>
                    <w:jc w:val="center"/>
                    <w:rPr>
                      <w:b/>
                      <w:kern w:val="44"/>
                      <w:sz w:val="21"/>
                      <w:szCs w:val="21"/>
                    </w:rPr>
                  </w:pPr>
                  <w:r>
                    <w:rPr>
                      <w:rFonts w:hint="eastAsia"/>
                      <w:b/>
                      <w:kern w:val="44"/>
                      <w:sz w:val="21"/>
                      <w:szCs w:val="21"/>
                    </w:rPr>
                    <w:t>TSP</w:t>
                  </w:r>
                </w:p>
              </w:tc>
              <w:tc>
                <w:tcPr>
                  <w:tcW w:w="1173" w:type="pct"/>
                  <w:gridSpan w:val="2"/>
                  <w:tcBorders>
                    <w:top w:val="single" w:sz="8" w:space="0" w:color="auto"/>
                    <w:left w:val="single" w:sz="4" w:space="0" w:color="auto"/>
                    <w:bottom w:val="single" w:sz="8" w:space="0" w:color="auto"/>
                    <w:right w:val="nil"/>
                  </w:tcBorders>
                  <w:vAlign w:val="center"/>
                </w:tcPr>
                <w:p w:rsidR="00850921" w:rsidRPr="00951DC1" w:rsidRDefault="000D7228" w:rsidP="003E3E65">
                  <w:pPr>
                    <w:jc w:val="center"/>
                    <w:rPr>
                      <w:b/>
                      <w:kern w:val="44"/>
                      <w:sz w:val="21"/>
                      <w:szCs w:val="21"/>
                    </w:rPr>
                  </w:pPr>
                  <w:r>
                    <w:rPr>
                      <w:rFonts w:hint="eastAsia"/>
                      <w:b/>
                      <w:kern w:val="44"/>
                      <w:sz w:val="21"/>
                      <w:szCs w:val="21"/>
                    </w:rPr>
                    <w:t>T</w:t>
                  </w:r>
                  <w:r w:rsidRPr="00951DC1">
                    <w:rPr>
                      <w:rFonts w:hint="eastAsia"/>
                      <w:b/>
                      <w:kern w:val="44"/>
                      <w:sz w:val="21"/>
                      <w:szCs w:val="21"/>
                    </w:rPr>
                    <w:t>VOC</w:t>
                  </w:r>
                </w:p>
              </w:tc>
            </w:tr>
            <w:tr w:rsidR="00850921" w:rsidRPr="00B620E8" w:rsidTr="003E3E65">
              <w:trPr>
                <w:trHeight w:val="14"/>
                <w:jc w:val="center"/>
              </w:trPr>
              <w:tc>
                <w:tcPr>
                  <w:tcW w:w="1310" w:type="pct"/>
                  <w:tcBorders>
                    <w:top w:val="single" w:sz="4" w:space="0" w:color="auto"/>
                    <w:bottom w:val="single" w:sz="4" w:space="0" w:color="auto"/>
                    <w:right w:val="single" w:sz="4" w:space="0" w:color="auto"/>
                  </w:tcBorders>
                  <w:vAlign w:val="center"/>
                </w:tcPr>
                <w:p w:rsidR="00850921" w:rsidRPr="00951DC1" w:rsidRDefault="00850921" w:rsidP="003E3E65">
                  <w:pPr>
                    <w:jc w:val="center"/>
                    <w:rPr>
                      <w:b/>
                      <w:sz w:val="21"/>
                      <w:szCs w:val="21"/>
                    </w:rPr>
                  </w:pPr>
                  <w:r w:rsidRPr="00951DC1">
                    <w:rPr>
                      <w:rFonts w:ascii="宋体" w:eastAsia="宋体" w:hAnsi="宋体"/>
                      <w:b/>
                      <w:sz w:val="21"/>
                      <w:szCs w:val="21"/>
                    </w:rPr>
                    <w:t>距源中心下风向距离</w:t>
                  </w:r>
                  <w:r w:rsidRPr="00951DC1">
                    <w:rPr>
                      <w:b/>
                      <w:sz w:val="21"/>
                      <w:szCs w:val="21"/>
                    </w:rPr>
                    <w:t>D</w:t>
                  </w:r>
                </w:p>
                <w:p w:rsidR="00850921" w:rsidRPr="00951DC1" w:rsidRDefault="00850921" w:rsidP="003E3E65">
                  <w:pPr>
                    <w:jc w:val="center"/>
                    <w:rPr>
                      <w:rFonts w:ascii="宋体" w:hAnsi="宋体"/>
                      <w:b/>
                      <w:sz w:val="21"/>
                      <w:szCs w:val="21"/>
                    </w:rPr>
                  </w:pPr>
                  <w:r w:rsidRPr="00951DC1">
                    <w:rPr>
                      <w:rFonts w:hAnsi="宋体"/>
                      <w:b/>
                      <w:sz w:val="21"/>
                      <w:szCs w:val="21"/>
                    </w:rPr>
                    <w:t>（</w:t>
                  </w:r>
                  <w:r w:rsidRPr="00951DC1">
                    <w:rPr>
                      <w:b/>
                      <w:sz w:val="21"/>
                      <w:szCs w:val="21"/>
                    </w:rPr>
                    <w:t>m</w:t>
                  </w:r>
                  <w:r w:rsidRPr="00951DC1">
                    <w:rPr>
                      <w:rFonts w:hAnsi="宋体"/>
                      <w:b/>
                      <w:sz w:val="21"/>
                      <w:szCs w:val="21"/>
                    </w:rPr>
                    <w:t>）</w:t>
                  </w:r>
                </w:p>
              </w:tc>
              <w:tc>
                <w:tcPr>
                  <w:tcW w:w="679" w:type="pct"/>
                  <w:tcBorders>
                    <w:top w:val="single" w:sz="4" w:space="0" w:color="auto"/>
                    <w:left w:val="single" w:sz="4" w:space="0" w:color="auto"/>
                    <w:bottom w:val="single" w:sz="4" w:space="0" w:color="auto"/>
                    <w:right w:val="single" w:sz="4" w:space="0" w:color="auto"/>
                  </w:tcBorders>
                  <w:vAlign w:val="center"/>
                </w:tcPr>
                <w:p w:rsidR="00850921" w:rsidRPr="00951DC1" w:rsidRDefault="00850921" w:rsidP="003E3E65">
                  <w:pPr>
                    <w:jc w:val="center"/>
                    <w:rPr>
                      <w:rFonts w:ascii="宋体" w:eastAsia="宋体" w:hAnsi="宋体"/>
                      <w:b/>
                      <w:sz w:val="21"/>
                      <w:szCs w:val="21"/>
                    </w:rPr>
                  </w:pPr>
                  <w:r w:rsidRPr="00951DC1">
                    <w:rPr>
                      <w:rFonts w:ascii="宋体" w:eastAsia="宋体" w:hAnsi="宋体"/>
                      <w:b/>
                      <w:sz w:val="21"/>
                      <w:szCs w:val="21"/>
                    </w:rPr>
                    <w:t>下风向浓度</w:t>
                  </w:r>
                </w:p>
                <w:p w:rsidR="00850921" w:rsidRPr="00951DC1" w:rsidRDefault="00850921" w:rsidP="003E3E65">
                  <w:pPr>
                    <w:jc w:val="center"/>
                    <w:rPr>
                      <w:rFonts w:ascii="宋体" w:hAnsi="宋体"/>
                      <w:b/>
                      <w:sz w:val="21"/>
                      <w:szCs w:val="21"/>
                    </w:rPr>
                  </w:pPr>
                  <w:r w:rsidRPr="00951DC1">
                    <w:rPr>
                      <w:rFonts w:ascii="宋体" w:hAnsi="宋体"/>
                      <w:b/>
                      <w:sz w:val="21"/>
                      <w:szCs w:val="21"/>
                    </w:rPr>
                    <w:t>（</w:t>
                  </w:r>
                  <w:r w:rsidRPr="00951DC1">
                    <w:rPr>
                      <w:b/>
                      <w:sz w:val="21"/>
                      <w:szCs w:val="21"/>
                    </w:rPr>
                    <w:t>μg /m</w:t>
                  </w:r>
                  <w:r w:rsidRPr="00951DC1">
                    <w:rPr>
                      <w:b/>
                      <w:sz w:val="21"/>
                      <w:szCs w:val="21"/>
                      <w:vertAlign w:val="superscript"/>
                    </w:rPr>
                    <w:t>3</w:t>
                  </w:r>
                  <w:r w:rsidRPr="00951DC1">
                    <w:rPr>
                      <w:rFonts w:ascii="宋体" w:hAnsi="宋体"/>
                      <w:b/>
                      <w:sz w:val="21"/>
                      <w:szCs w:val="21"/>
                    </w:rPr>
                    <w:t>）</w:t>
                  </w:r>
                </w:p>
              </w:tc>
              <w:tc>
                <w:tcPr>
                  <w:tcW w:w="613" w:type="pct"/>
                  <w:tcBorders>
                    <w:top w:val="single" w:sz="4" w:space="0" w:color="auto"/>
                    <w:left w:val="single" w:sz="4" w:space="0" w:color="auto"/>
                    <w:bottom w:val="single" w:sz="4" w:space="0" w:color="auto"/>
                    <w:right w:val="nil"/>
                  </w:tcBorders>
                  <w:vAlign w:val="center"/>
                </w:tcPr>
                <w:p w:rsidR="00850921" w:rsidRPr="00951DC1" w:rsidRDefault="00850921" w:rsidP="003E3E65">
                  <w:pPr>
                    <w:jc w:val="center"/>
                    <w:rPr>
                      <w:rFonts w:ascii="宋体" w:eastAsia="宋体" w:hAnsi="宋体"/>
                      <w:b/>
                      <w:sz w:val="21"/>
                      <w:szCs w:val="21"/>
                    </w:rPr>
                  </w:pPr>
                  <w:r w:rsidRPr="00951DC1">
                    <w:rPr>
                      <w:rFonts w:ascii="宋体" w:eastAsia="宋体" w:hAnsi="宋体"/>
                      <w:b/>
                      <w:sz w:val="21"/>
                      <w:szCs w:val="21"/>
                    </w:rPr>
                    <w:t>占标率</w:t>
                  </w:r>
                </w:p>
                <w:p w:rsidR="00850921" w:rsidRPr="00951DC1" w:rsidRDefault="00850921" w:rsidP="003E3E65">
                  <w:pPr>
                    <w:jc w:val="center"/>
                    <w:rPr>
                      <w:rFonts w:ascii="宋体" w:hAnsi="宋体"/>
                      <w:b/>
                      <w:sz w:val="21"/>
                      <w:szCs w:val="21"/>
                    </w:rPr>
                  </w:pPr>
                  <w:r w:rsidRPr="00951DC1">
                    <w:rPr>
                      <w:rFonts w:ascii="宋体" w:hAnsi="宋体"/>
                      <w:b/>
                      <w:sz w:val="21"/>
                      <w:szCs w:val="21"/>
                    </w:rPr>
                    <w:t>（</w:t>
                  </w:r>
                  <w:r w:rsidRPr="00951DC1">
                    <w:rPr>
                      <w:b/>
                      <w:sz w:val="21"/>
                      <w:szCs w:val="21"/>
                    </w:rPr>
                    <w:t>%</w:t>
                  </w:r>
                  <w:r w:rsidRPr="00951DC1">
                    <w:rPr>
                      <w:rFonts w:ascii="宋体" w:hAnsi="宋体"/>
                      <w:b/>
                      <w:sz w:val="21"/>
                      <w:szCs w:val="21"/>
                    </w:rPr>
                    <w:t>）</w:t>
                  </w:r>
                </w:p>
              </w:tc>
              <w:tc>
                <w:tcPr>
                  <w:tcW w:w="680" w:type="pct"/>
                  <w:tcBorders>
                    <w:top w:val="single" w:sz="4" w:space="0" w:color="auto"/>
                    <w:left w:val="single" w:sz="4" w:space="0" w:color="auto"/>
                    <w:bottom w:val="single" w:sz="4" w:space="0" w:color="auto"/>
                    <w:right w:val="nil"/>
                  </w:tcBorders>
                  <w:vAlign w:val="center"/>
                </w:tcPr>
                <w:p w:rsidR="00850921" w:rsidRPr="00951DC1" w:rsidRDefault="00850921" w:rsidP="003E3E65">
                  <w:pPr>
                    <w:jc w:val="center"/>
                    <w:rPr>
                      <w:rFonts w:ascii="宋体" w:eastAsia="宋体" w:hAnsi="宋体"/>
                      <w:b/>
                      <w:sz w:val="21"/>
                      <w:szCs w:val="21"/>
                    </w:rPr>
                  </w:pPr>
                  <w:r w:rsidRPr="00951DC1">
                    <w:rPr>
                      <w:rFonts w:ascii="宋体" w:eastAsia="宋体" w:hAnsi="宋体"/>
                      <w:b/>
                      <w:sz w:val="21"/>
                      <w:szCs w:val="21"/>
                    </w:rPr>
                    <w:t>下风向浓度</w:t>
                  </w:r>
                </w:p>
                <w:p w:rsidR="00850921" w:rsidRPr="00951DC1" w:rsidRDefault="00850921" w:rsidP="003E3E65">
                  <w:pPr>
                    <w:jc w:val="center"/>
                    <w:rPr>
                      <w:rFonts w:ascii="宋体" w:hAnsi="宋体"/>
                      <w:b/>
                      <w:sz w:val="21"/>
                      <w:szCs w:val="21"/>
                    </w:rPr>
                  </w:pPr>
                  <w:r w:rsidRPr="00951DC1">
                    <w:rPr>
                      <w:rFonts w:ascii="宋体" w:hAnsi="宋体"/>
                      <w:b/>
                      <w:sz w:val="21"/>
                      <w:szCs w:val="21"/>
                    </w:rPr>
                    <w:t>（</w:t>
                  </w:r>
                  <w:r w:rsidRPr="00951DC1">
                    <w:rPr>
                      <w:b/>
                      <w:sz w:val="21"/>
                      <w:szCs w:val="21"/>
                    </w:rPr>
                    <w:t>μg /m</w:t>
                  </w:r>
                  <w:r w:rsidRPr="00951DC1">
                    <w:rPr>
                      <w:b/>
                      <w:sz w:val="21"/>
                      <w:szCs w:val="21"/>
                      <w:vertAlign w:val="superscript"/>
                    </w:rPr>
                    <w:t>3</w:t>
                  </w:r>
                  <w:r w:rsidRPr="00951DC1">
                    <w:rPr>
                      <w:rFonts w:ascii="宋体" w:hAnsi="宋体"/>
                      <w:b/>
                      <w:sz w:val="21"/>
                      <w:szCs w:val="21"/>
                    </w:rPr>
                    <w:t>）</w:t>
                  </w:r>
                </w:p>
              </w:tc>
              <w:tc>
                <w:tcPr>
                  <w:tcW w:w="545" w:type="pct"/>
                  <w:tcBorders>
                    <w:top w:val="single" w:sz="4" w:space="0" w:color="auto"/>
                    <w:left w:val="single" w:sz="4" w:space="0" w:color="auto"/>
                    <w:bottom w:val="single" w:sz="4" w:space="0" w:color="auto"/>
                    <w:right w:val="nil"/>
                  </w:tcBorders>
                  <w:vAlign w:val="center"/>
                </w:tcPr>
                <w:p w:rsidR="00850921" w:rsidRPr="00951DC1" w:rsidRDefault="00850921" w:rsidP="003E3E65">
                  <w:pPr>
                    <w:jc w:val="center"/>
                    <w:rPr>
                      <w:rFonts w:ascii="宋体" w:eastAsia="宋体" w:hAnsi="宋体"/>
                      <w:b/>
                      <w:sz w:val="21"/>
                      <w:szCs w:val="21"/>
                    </w:rPr>
                  </w:pPr>
                  <w:r w:rsidRPr="00951DC1">
                    <w:rPr>
                      <w:rFonts w:ascii="宋体" w:eastAsia="宋体" w:hAnsi="宋体"/>
                      <w:b/>
                      <w:sz w:val="21"/>
                      <w:szCs w:val="21"/>
                    </w:rPr>
                    <w:t>占标率</w:t>
                  </w:r>
                </w:p>
                <w:p w:rsidR="00850921" w:rsidRPr="00951DC1" w:rsidRDefault="00850921" w:rsidP="003E3E65">
                  <w:pPr>
                    <w:jc w:val="center"/>
                    <w:rPr>
                      <w:rFonts w:ascii="宋体" w:hAnsi="宋体"/>
                      <w:b/>
                      <w:sz w:val="21"/>
                      <w:szCs w:val="21"/>
                    </w:rPr>
                  </w:pPr>
                  <w:r w:rsidRPr="00951DC1">
                    <w:rPr>
                      <w:rFonts w:ascii="宋体" w:hAnsi="宋体"/>
                      <w:b/>
                      <w:sz w:val="21"/>
                      <w:szCs w:val="21"/>
                    </w:rPr>
                    <w:t>（</w:t>
                  </w:r>
                  <w:r w:rsidRPr="00951DC1">
                    <w:rPr>
                      <w:b/>
                      <w:sz w:val="21"/>
                      <w:szCs w:val="21"/>
                    </w:rPr>
                    <w:t>%</w:t>
                  </w:r>
                  <w:r w:rsidRPr="00951DC1">
                    <w:rPr>
                      <w:rFonts w:ascii="宋体" w:hAnsi="宋体"/>
                      <w:b/>
                      <w:sz w:val="21"/>
                      <w:szCs w:val="21"/>
                    </w:rPr>
                    <w:t>）</w:t>
                  </w:r>
                </w:p>
              </w:tc>
              <w:tc>
                <w:tcPr>
                  <w:tcW w:w="680" w:type="pct"/>
                  <w:tcBorders>
                    <w:top w:val="single" w:sz="4" w:space="0" w:color="auto"/>
                    <w:left w:val="single" w:sz="4" w:space="0" w:color="auto"/>
                    <w:bottom w:val="single" w:sz="4" w:space="0" w:color="auto"/>
                    <w:right w:val="single" w:sz="4" w:space="0" w:color="auto"/>
                  </w:tcBorders>
                  <w:vAlign w:val="center"/>
                </w:tcPr>
                <w:p w:rsidR="00850921" w:rsidRPr="00951DC1" w:rsidRDefault="00850921" w:rsidP="003E3E65">
                  <w:pPr>
                    <w:jc w:val="center"/>
                    <w:rPr>
                      <w:rFonts w:ascii="宋体" w:eastAsia="宋体" w:hAnsi="宋体"/>
                      <w:b/>
                      <w:sz w:val="21"/>
                      <w:szCs w:val="21"/>
                    </w:rPr>
                  </w:pPr>
                  <w:r w:rsidRPr="00951DC1">
                    <w:rPr>
                      <w:rFonts w:ascii="宋体" w:eastAsia="宋体" w:hAnsi="宋体"/>
                      <w:b/>
                      <w:sz w:val="21"/>
                      <w:szCs w:val="21"/>
                    </w:rPr>
                    <w:t>下风向浓度</w:t>
                  </w:r>
                </w:p>
                <w:p w:rsidR="00850921" w:rsidRPr="00951DC1" w:rsidRDefault="00850921" w:rsidP="003E3E65">
                  <w:pPr>
                    <w:jc w:val="center"/>
                    <w:rPr>
                      <w:rFonts w:ascii="宋体" w:hAnsi="宋体"/>
                      <w:b/>
                      <w:sz w:val="21"/>
                      <w:szCs w:val="21"/>
                    </w:rPr>
                  </w:pPr>
                  <w:r w:rsidRPr="00951DC1">
                    <w:rPr>
                      <w:rFonts w:ascii="宋体" w:hAnsi="宋体"/>
                      <w:b/>
                      <w:sz w:val="21"/>
                      <w:szCs w:val="21"/>
                    </w:rPr>
                    <w:t>（</w:t>
                  </w:r>
                  <w:r w:rsidRPr="00951DC1">
                    <w:rPr>
                      <w:b/>
                      <w:sz w:val="21"/>
                      <w:szCs w:val="21"/>
                    </w:rPr>
                    <w:t>μg /m</w:t>
                  </w:r>
                  <w:r w:rsidRPr="00951DC1">
                    <w:rPr>
                      <w:b/>
                      <w:sz w:val="21"/>
                      <w:szCs w:val="21"/>
                      <w:vertAlign w:val="superscript"/>
                    </w:rPr>
                    <w:t>3</w:t>
                  </w:r>
                  <w:r w:rsidRPr="00951DC1">
                    <w:rPr>
                      <w:rFonts w:ascii="宋体" w:hAnsi="宋体"/>
                      <w:b/>
                      <w:sz w:val="21"/>
                      <w:szCs w:val="21"/>
                    </w:rPr>
                    <w:t>）</w:t>
                  </w:r>
                </w:p>
              </w:tc>
              <w:tc>
                <w:tcPr>
                  <w:tcW w:w="493" w:type="pct"/>
                  <w:tcBorders>
                    <w:top w:val="single" w:sz="4" w:space="0" w:color="auto"/>
                    <w:left w:val="single" w:sz="4" w:space="0" w:color="auto"/>
                    <w:bottom w:val="single" w:sz="4" w:space="0" w:color="auto"/>
                    <w:right w:val="nil"/>
                  </w:tcBorders>
                  <w:vAlign w:val="center"/>
                </w:tcPr>
                <w:p w:rsidR="00850921" w:rsidRPr="00951DC1" w:rsidRDefault="00850921" w:rsidP="003E3E65">
                  <w:pPr>
                    <w:rPr>
                      <w:rFonts w:ascii="宋体" w:eastAsia="宋体" w:hAnsi="宋体"/>
                      <w:b/>
                      <w:sz w:val="21"/>
                      <w:szCs w:val="21"/>
                    </w:rPr>
                  </w:pPr>
                  <w:r w:rsidRPr="00951DC1">
                    <w:rPr>
                      <w:rFonts w:ascii="宋体" w:eastAsia="宋体" w:hAnsi="宋体"/>
                      <w:b/>
                      <w:sz w:val="21"/>
                      <w:szCs w:val="21"/>
                    </w:rPr>
                    <w:t>占标率</w:t>
                  </w:r>
                </w:p>
                <w:p w:rsidR="00850921" w:rsidRPr="00951DC1" w:rsidRDefault="00850921" w:rsidP="003E3E65">
                  <w:pPr>
                    <w:ind w:firstLineChars="50" w:firstLine="105"/>
                    <w:rPr>
                      <w:rFonts w:ascii="宋体" w:hAnsi="宋体"/>
                      <w:b/>
                      <w:sz w:val="21"/>
                      <w:szCs w:val="21"/>
                    </w:rPr>
                  </w:pPr>
                  <w:r w:rsidRPr="00951DC1">
                    <w:rPr>
                      <w:rFonts w:ascii="宋体" w:hAnsi="宋体"/>
                      <w:b/>
                      <w:sz w:val="21"/>
                      <w:szCs w:val="21"/>
                    </w:rPr>
                    <w:t>（</w:t>
                  </w:r>
                  <w:r w:rsidRPr="00951DC1">
                    <w:rPr>
                      <w:b/>
                      <w:sz w:val="21"/>
                      <w:szCs w:val="21"/>
                    </w:rPr>
                    <w:t>%</w:t>
                  </w:r>
                  <w:r w:rsidRPr="00951DC1">
                    <w:rPr>
                      <w:rFonts w:ascii="宋体" w:hAnsi="宋体"/>
                      <w:b/>
                      <w:sz w:val="21"/>
                      <w:szCs w:val="21"/>
                    </w:rPr>
                    <w:t>）</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35.04</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3.89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33.63</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3.74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4.32</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0.36</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46.65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5.18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45.02</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5.0</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5.79</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0.48</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52.55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5.84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51.49</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5.72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6.62</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0.55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51.6</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5.73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51.44</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5.72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6.61</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0.55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46.22</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5.14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46.6</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5.18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5.99</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40.45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4.49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41.05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4.56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5.28</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0.44</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175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35.85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3.98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36.55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4.06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4.7</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0.39</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32.45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33.18</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3.69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4.27</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0.36</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225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29.82</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3.31</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30.54</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3.39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3.93</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0.33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27.68</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3.08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28.42</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3.16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3.65</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25.91</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2.88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26.61</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2.96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3.42</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0.29</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24.7</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2.74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25.06</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2.78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3.22</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0.27</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325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23.33</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2.59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24.15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2.68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3.1</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0.26</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22.13</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2.46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22.91</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2.55</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2.95</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21.07</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2.34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21.81</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2.42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2.8</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20.12</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2.24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20.83</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2.31</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2.68</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0.22</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425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19.27</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2.14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19.95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2.22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2.57</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0.21</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18.51</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2.06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19.16</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2.13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2.46</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0.21</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475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17.81</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18.44</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2.05</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2.37</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0.2</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17.17</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1.91</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17.78</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2.29</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0.19</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525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16.59</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1.84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17.17</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1.91</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2.21</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0.18</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16.05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16.62</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1.85</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2.14</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0.18</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575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15.55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16.1</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2.07</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0.17</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15.09</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15.62</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2.01</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0.17</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625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14.66</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15.18</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1.95</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0.16</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650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14.26</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14.76</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1.9</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0.16</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lastRenderedPageBreak/>
                    <w:t>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13.89</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14.38</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1.85</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13.54</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14.01</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1.8</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725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13.2</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1.47</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13.67</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1.76</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0.15</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12.89</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13.34</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1.72</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0.14</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775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12.6</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13.04</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1.45</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1.68</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0.14</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12.32</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1.37</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12.75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1.64</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0.14</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825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12.05</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12.48</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1.39</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1.6</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850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11.8</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1.31</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12.22</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1.57</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875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11.56</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11.97</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1.54</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11.34</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11.73</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1.3</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1.51</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0.13</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11.12</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11.51</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1.28</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1.48</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0.12</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10.99</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11.35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1.26</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1.46</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0.12</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975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10.9</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1.21</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11.25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1.25</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1.45</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0.12</w:t>
                  </w:r>
                </w:p>
              </w:tc>
            </w:tr>
            <w:tr w:rsidR="000D7228" w:rsidRPr="00B620E8" w:rsidTr="003E3E65">
              <w:trPr>
                <w:trHeight w:val="5"/>
                <w:jc w:val="center"/>
              </w:trPr>
              <w:tc>
                <w:tcPr>
                  <w:tcW w:w="1310" w:type="pct"/>
                  <w:tcBorders>
                    <w:top w:val="single" w:sz="4" w:space="0" w:color="auto"/>
                    <w:bottom w:val="single" w:sz="4" w:space="0" w:color="auto"/>
                    <w:right w:val="single" w:sz="4" w:space="0" w:color="auto"/>
                  </w:tcBorders>
                  <w:shd w:val="clear" w:color="auto" w:fill="auto"/>
                  <w:vAlign w:val="center"/>
                </w:tcPr>
                <w:p w:rsidR="000D7228" w:rsidRPr="00951DC1" w:rsidRDefault="000D7228" w:rsidP="003E3E65">
                  <w:pPr>
                    <w:jc w:val="center"/>
                    <w:rPr>
                      <w:sz w:val="21"/>
                      <w:szCs w:val="21"/>
                    </w:rPr>
                  </w:pPr>
                  <w:r w:rsidRPr="00951DC1">
                    <w:rPr>
                      <w:sz w:val="21"/>
                      <w:szCs w:val="21"/>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D7228" w:rsidRPr="000D7228" w:rsidRDefault="000D7228" w:rsidP="003E3E65">
                  <w:pPr>
                    <w:jc w:val="center"/>
                    <w:rPr>
                      <w:sz w:val="21"/>
                      <w:szCs w:val="21"/>
                    </w:rPr>
                  </w:pPr>
                  <w:r w:rsidRPr="000D7228">
                    <w:rPr>
                      <w:sz w:val="21"/>
                      <w:szCs w:val="21"/>
                    </w:rPr>
                    <w:t>10.81</w:t>
                  </w:r>
                </w:p>
              </w:tc>
              <w:tc>
                <w:tcPr>
                  <w:tcW w:w="61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11.15</w:t>
                  </w:r>
                </w:p>
              </w:tc>
              <w:tc>
                <w:tcPr>
                  <w:tcW w:w="545"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1.24</w:t>
                  </w:r>
                </w:p>
              </w:tc>
              <w:tc>
                <w:tcPr>
                  <w:tcW w:w="680"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1.43</w:t>
                  </w:r>
                </w:p>
              </w:tc>
              <w:tc>
                <w:tcPr>
                  <w:tcW w:w="493" w:type="pct"/>
                  <w:tcBorders>
                    <w:top w:val="single" w:sz="4" w:space="0" w:color="auto"/>
                    <w:left w:val="single" w:sz="4" w:space="0" w:color="auto"/>
                    <w:bottom w:val="single" w:sz="4" w:space="0" w:color="auto"/>
                    <w:right w:val="nil"/>
                  </w:tcBorders>
                  <w:shd w:val="clear" w:color="auto" w:fill="auto"/>
                  <w:vAlign w:val="center"/>
                </w:tcPr>
                <w:p w:rsidR="000D7228" w:rsidRPr="000D7228" w:rsidRDefault="000D7228" w:rsidP="003E3E65">
                  <w:pPr>
                    <w:jc w:val="center"/>
                    <w:rPr>
                      <w:sz w:val="21"/>
                      <w:szCs w:val="21"/>
                    </w:rPr>
                  </w:pPr>
                  <w:r w:rsidRPr="000D7228">
                    <w:rPr>
                      <w:sz w:val="21"/>
                      <w:szCs w:val="21"/>
                    </w:rPr>
                    <w:t>0.12</w:t>
                  </w:r>
                </w:p>
              </w:tc>
            </w:tr>
            <w:tr w:rsidR="00850921" w:rsidRPr="00B620E8" w:rsidTr="003E3E65">
              <w:trPr>
                <w:trHeight w:val="14"/>
                <w:jc w:val="center"/>
              </w:trPr>
              <w:tc>
                <w:tcPr>
                  <w:tcW w:w="1310" w:type="pct"/>
                  <w:tcBorders>
                    <w:top w:val="single" w:sz="8" w:space="0" w:color="auto"/>
                    <w:bottom w:val="single" w:sz="8" w:space="0" w:color="auto"/>
                  </w:tcBorders>
                  <w:vAlign w:val="center"/>
                </w:tcPr>
                <w:p w:rsidR="00850921" w:rsidRPr="00951DC1" w:rsidRDefault="00850921" w:rsidP="003E3E65">
                  <w:pPr>
                    <w:ind w:firstLineChars="50" w:firstLine="105"/>
                    <w:rPr>
                      <w:rFonts w:ascii="宋体" w:eastAsia="宋体" w:hAnsi="宋体"/>
                      <w:b/>
                      <w:sz w:val="21"/>
                      <w:szCs w:val="21"/>
                    </w:rPr>
                  </w:pPr>
                  <w:r w:rsidRPr="00951DC1">
                    <w:rPr>
                      <w:rFonts w:ascii="宋体" w:eastAsia="宋体" w:hAnsi="宋体"/>
                      <w:b/>
                      <w:sz w:val="21"/>
                      <w:szCs w:val="21"/>
                    </w:rPr>
                    <w:t>下风向最大浓度</w:t>
                  </w:r>
                  <w:r w:rsidRPr="00951DC1">
                    <w:rPr>
                      <w:rFonts w:ascii="宋体" w:eastAsia="宋体" w:hAnsi="宋体" w:hint="eastAsia"/>
                      <w:b/>
                      <w:sz w:val="21"/>
                      <w:szCs w:val="21"/>
                    </w:rPr>
                    <w:t>及占标率</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850921" w:rsidRPr="00951DC1" w:rsidRDefault="000D7228" w:rsidP="003E3E65">
                  <w:pPr>
                    <w:jc w:val="center"/>
                    <w:rPr>
                      <w:sz w:val="21"/>
                      <w:szCs w:val="21"/>
                    </w:rPr>
                  </w:pPr>
                  <w:r>
                    <w:rPr>
                      <w:rFonts w:hint="eastAsia"/>
                      <w:sz w:val="21"/>
                      <w:szCs w:val="21"/>
                    </w:rPr>
                    <w:t>53.13</w:t>
                  </w:r>
                </w:p>
              </w:tc>
              <w:tc>
                <w:tcPr>
                  <w:tcW w:w="613" w:type="pct"/>
                  <w:tcBorders>
                    <w:top w:val="single" w:sz="4" w:space="0" w:color="auto"/>
                    <w:left w:val="single" w:sz="4" w:space="0" w:color="auto"/>
                    <w:bottom w:val="single" w:sz="4" w:space="0" w:color="auto"/>
                    <w:right w:val="nil"/>
                  </w:tcBorders>
                  <w:shd w:val="clear" w:color="auto" w:fill="auto"/>
                  <w:vAlign w:val="center"/>
                </w:tcPr>
                <w:p w:rsidR="00850921" w:rsidRPr="00951DC1" w:rsidRDefault="000D7228" w:rsidP="003E3E65">
                  <w:pPr>
                    <w:jc w:val="center"/>
                    <w:rPr>
                      <w:sz w:val="21"/>
                      <w:szCs w:val="21"/>
                    </w:rPr>
                  </w:pPr>
                  <w:r>
                    <w:rPr>
                      <w:rFonts w:hint="eastAsia"/>
                      <w:sz w:val="21"/>
                      <w:szCs w:val="21"/>
                    </w:rPr>
                    <w:t>5.9</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0D7228" w:rsidRDefault="000D7228" w:rsidP="003E3E65">
                  <w:pPr>
                    <w:jc w:val="center"/>
                    <w:rPr>
                      <w:sz w:val="21"/>
                      <w:szCs w:val="21"/>
                    </w:rPr>
                  </w:pPr>
                  <w:r w:rsidRPr="000D7228">
                    <w:rPr>
                      <w:rFonts w:hint="eastAsia"/>
                      <w:sz w:val="21"/>
                      <w:szCs w:val="21"/>
                    </w:rPr>
                    <w:t>52.36</w:t>
                  </w:r>
                </w:p>
              </w:tc>
              <w:tc>
                <w:tcPr>
                  <w:tcW w:w="545" w:type="pct"/>
                  <w:tcBorders>
                    <w:top w:val="single" w:sz="4" w:space="0" w:color="auto"/>
                    <w:left w:val="single" w:sz="4" w:space="0" w:color="auto"/>
                    <w:bottom w:val="single" w:sz="4" w:space="0" w:color="auto"/>
                    <w:right w:val="nil"/>
                  </w:tcBorders>
                  <w:shd w:val="clear" w:color="auto" w:fill="auto"/>
                  <w:vAlign w:val="center"/>
                </w:tcPr>
                <w:p w:rsidR="00850921" w:rsidRPr="000D7228" w:rsidRDefault="000D7228" w:rsidP="003E3E65">
                  <w:pPr>
                    <w:jc w:val="center"/>
                    <w:rPr>
                      <w:sz w:val="21"/>
                      <w:szCs w:val="21"/>
                    </w:rPr>
                  </w:pPr>
                  <w:r w:rsidRPr="000D7228">
                    <w:rPr>
                      <w:rFonts w:hint="eastAsia"/>
                      <w:sz w:val="21"/>
                      <w:szCs w:val="21"/>
                    </w:rPr>
                    <w:t>5.82</w:t>
                  </w:r>
                </w:p>
              </w:tc>
              <w:tc>
                <w:tcPr>
                  <w:tcW w:w="680" w:type="pct"/>
                  <w:tcBorders>
                    <w:top w:val="single" w:sz="4" w:space="0" w:color="auto"/>
                    <w:left w:val="single" w:sz="4" w:space="0" w:color="auto"/>
                    <w:bottom w:val="single" w:sz="4" w:space="0" w:color="auto"/>
                    <w:right w:val="nil"/>
                  </w:tcBorders>
                  <w:shd w:val="clear" w:color="auto" w:fill="auto"/>
                  <w:vAlign w:val="center"/>
                </w:tcPr>
                <w:p w:rsidR="00850921" w:rsidRPr="000D7228" w:rsidRDefault="000D7228" w:rsidP="003E3E65">
                  <w:pPr>
                    <w:jc w:val="center"/>
                    <w:rPr>
                      <w:sz w:val="21"/>
                      <w:szCs w:val="21"/>
                    </w:rPr>
                  </w:pPr>
                  <w:r w:rsidRPr="000D7228">
                    <w:rPr>
                      <w:rFonts w:hint="eastAsia"/>
                      <w:sz w:val="21"/>
                      <w:szCs w:val="21"/>
                    </w:rPr>
                    <w:t>6.73</w:t>
                  </w:r>
                </w:p>
              </w:tc>
              <w:tc>
                <w:tcPr>
                  <w:tcW w:w="493" w:type="pct"/>
                  <w:tcBorders>
                    <w:top w:val="single" w:sz="4" w:space="0" w:color="auto"/>
                    <w:left w:val="single" w:sz="4" w:space="0" w:color="auto"/>
                    <w:bottom w:val="single" w:sz="4" w:space="0" w:color="auto"/>
                    <w:right w:val="nil"/>
                  </w:tcBorders>
                  <w:shd w:val="clear" w:color="auto" w:fill="auto"/>
                  <w:vAlign w:val="center"/>
                </w:tcPr>
                <w:p w:rsidR="00850921" w:rsidRPr="000D7228" w:rsidRDefault="000D7228" w:rsidP="003E3E65">
                  <w:pPr>
                    <w:jc w:val="center"/>
                    <w:rPr>
                      <w:sz w:val="21"/>
                      <w:szCs w:val="21"/>
                    </w:rPr>
                  </w:pPr>
                  <w:r w:rsidRPr="000D7228">
                    <w:rPr>
                      <w:rFonts w:hint="eastAsia"/>
                      <w:sz w:val="21"/>
                      <w:szCs w:val="21"/>
                    </w:rPr>
                    <w:t>0.56</w:t>
                  </w:r>
                </w:p>
              </w:tc>
            </w:tr>
            <w:tr w:rsidR="00850921" w:rsidRPr="00B620E8" w:rsidTr="003E3E65">
              <w:trPr>
                <w:trHeight w:val="14"/>
                <w:jc w:val="center"/>
              </w:trPr>
              <w:tc>
                <w:tcPr>
                  <w:tcW w:w="1310" w:type="pct"/>
                  <w:tcBorders>
                    <w:top w:val="single" w:sz="8" w:space="0" w:color="auto"/>
                    <w:bottom w:val="single" w:sz="8" w:space="0" w:color="auto"/>
                  </w:tcBorders>
                  <w:vAlign w:val="center"/>
                </w:tcPr>
                <w:p w:rsidR="00850921" w:rsidRPr="00951DC1" w:rsidRDefault="00850921" w:rsidP="003E3E65">
                  <w:pPr>
                    <w:ind w:firstLineChars="100" w:firstLine="211"/>
                    <w:rPr>
                      <w:rFonts w:ascii="宋体" w:hAnsi="宋体"/>
                      <w:b/>
                      <w:color w:val="000000"/>
                      <w:sz w:val="21"/>
                      <w:szCs w:val="21"/>
                    </w:rPr>
                  </w:pPr>
                  <w:r w:rsidRPr="00951DC1">
                    <w:rPr>
                      <w:rFonts w:ascii="宋体" w:eastAsia="宋体" w:hAnsi="宋体" w:hint="eastAsia"/>
                      <w:b/>
                      <w:color w:val="000000"/>
                      <w:sz w:val="21"/>
                      <w:szCs w:val="21"/>
                    </w:rPr>
                    <w:t>最大地面浓度距离</w:t>
                  </w:r>
                  <w:r w:rsidRPr="00951DC1">
                    <w:rPr>
                      <w:rFonts w:hint="eastAsia"/>
                      <w:b/>
                      <w:color w:val="000000"/>
                      <w:sz w:val="21"/>
                      <w:szCs w:val="21"/>
                    </w:rPr>
                    <w:t>（</w:t>
                  </w:r>
                  <w:r w:rsidRPr="00951DC1">
                    <w:rPr>
                      <w:b/>
                      <w:color w:val="000000"/>
                      <w:sz w:val="21"/>
                      <w:szCs w:val="21"/>
                    </w:rPr>
                    <w:t>m</w:t>
                  </w:r>
                  <w:r w:rsidRPr="00951DC1">
                    <w:rPr>
                      <w:rFonts w:hint="eastAsia"/>
                      <w:b/>
                      <w:color w:val="000000"/>
                      <w:sz w:val="21"/>
                      <w:szCs w:val="21"/>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921" w:rsidRPr="00951DC1" w:rsidRDefault="000D7228" w:rsidP="003E3E65">
                  <w:pPr>
                    <w:jc w:val="center"/>
                    <w:rPr>
                      <w:sz w:val="21"/>
                      <w:szCs w:val="21"/>
                    </w:rPr>
                  </w:pPr>
                  <w:r>
                    <w:rPr>
                      <w:rFonts w:hint="eastAsia"/>
                      <w:sz w:val="21"/>
                      <w:szCs w:val="21"/>
                    </w:rPr>
                    <w:t>83</w:t>
                  </w:r>
                </w:p>
              </w:tc>
              <w:tc>
                <w:tcPr>
                  <w:tcW w:w="1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921" w:rsidRPr="00951DC1" w:rsidRDefault="000D7228" w:rsidP="003E3E65">
                  <w:pPr>
                    <w:jc w:val="center"/>
                    <w:rPr>
                      <w:sz w:val="21"/>
                      <w:szCs w:val="21"/>
                    </w:rPr>
                  </w:pPr>
                  <w:r>
                    <w:rPr>
                      <w:rFonts w:hint="eastAsia"/>
                      <w:sz w:val="21"/>
                      <w:szCs w:val="21"/>
                    </w:rPr>
                    <w:t>87</w:t>
                  </w:r>
                </w:p>
              </w:tc>
              <w:tc>
                <w:tcPr>
                  <w:tcW w:w="1173" w:type="pct"/>
                  <w:gridSpan w:val="2"/>
                  <w:tcBorders>
                    <w:top w:val="single" w:sz="4" w:space="0" w:color="auto"/>
                    <w:left w:val="single" w:sz="4" w:space="0" w:color="auto"/>
                    <w:bottom w:val="single" w:sz="4" w:space="0" w:color="auto"/>
                    <w:right w:val="nil"/>
                  </w:tcBorders>
                  <w:shd w:val="clear" w:color="auto" w:fill="auto"/>
                  <w:vAlign w:val="center"/>
                </w:tcPr>
                <w:p w:rsidR="00850921" w:rsidRPr="00951DC1" w:rsidRDefault="000D7228" w:rsidP="003E3E65">
                  <w:pPr>
                    <w:jc w:val="center"/>
                    <w:rPr>
                      <w:sz w:val="21"/>
                      <w:szCs w:val="21"/>
                    </w:rPr>
                  </w:pPr>
                  <w:r>
                    <w:rPr>
                      <w:rFonts w:hint="eastAsia"/>
                      <w:sz w:val="21"/>
                      <w:szCs w:val="21"/>
                    </w:rPr>
                    <w:t>87</w:t>
                  </w:r>
                </w:p>
              </w:tc>
            </w:tr>
            <w:tr w:rsidR="00850921" w:rsidRPr="00B620E8" w:rsidTr="003E3E65">
              <w:trPr>
                <w:trHeight w:val="7"/>
                <w:jc w:val="center"/>
              </w:trPr>
              <w:tc>
                <w:tcPr>
                  <w:tcW w:w="1310" w:type="pct"/>
                  <w:tcBorders>
                    <w:top w:val="single" w:sz="8" w:space="0" w:color="auto"/>
                    <w:bottom w:val="single" w:sz="12" w:space="0" w:color="auto"/>
                  </w:tcBorders>
                  <w:vAlign w:val="center"/>
                </w:tcPr>
                <w:p w:rsidR="00850921" w:rsidRPr="00951DC1" w:rsidRDefault="00850921" w:rsidP="003E3E65">
                  <w:pPr>
                    <w:jc w:val="center"/>
                    <w:rPr>
                      <w:b/>
                      <w:sz w:val="21"/>
                      <w:szCs w:val="21"/>
                      <w:highlight w:val="yellow"/>
                    </w:rPr>
                  </w:pPr>
                  <w:r w:rsidRPr="00951DC1">
                    <w:rPr>
                      <w:b/>
                      <w:sz w:val="21"/>
                      <w:szCs w:val="21"/>
                    </w:rPr>
                    <w:t>D</w:t>
                  </w:r>
                  <w:r w:rsidRPr="00951DC1">
                    <w:rPr>
                      <w:b/>
                      <w:sz w:val="21"/>
                      <w:szCs w:val="21"/>
                      <w:vertAlign w:val="subscript"/>
                    </w:rPr>
                    <w:t>10%</w:t>
                  </w:r>
                  <w:r w:rsidRPr="00951DC1">
                    <w:rPr>
                      <w:rFonts w:ascii="宋体" w:eastAsia="宋体" w:hAnsi="宋体"/>
                      <w:b/>
                      <w:sz w:val="21"/>
                      <w:szCs w:val="21"/>
                    </w:rPr>
                    <w:t>最远距离</w:t>
                  </w:r>
                </w:p>
              </w:tc>
              <w:tc>
                <w:tcPr>
                  <w:tcW w:w="2517" w:type="pct"/>
                  <w:gridSpan w:val="4"/>
                  <w:tcBorders>
                    <w:top w:val="single" w:sz="4" w:space="0" w:color="auto"/>
                    <w:left w:val="single" w:sz="4" w:space="0" w:color="auto"/>
                    <w:bottom w:val="single" w:sz="12" w:space="0" w:color="auto"/>
                    <w:right w:val="nil"/>
                  </w:tcBorders>
                  <w:vAlign w:val="center"/>
                </w:tcPr>
                <w:p w:rsidR="00850921" w:rsidRPr="00951DC1" w:rsidRDefault="00850921" w:rsidP="003E3E65">
                  <w:pPr>
                    <w:jc w:val="center"/>
                    <w:rPr>
                      <w:b/>
                      <w:sz w:val="21"/>
                      <w:szCs w:val="21"/>
                    </w:rPr>
                  </w:pPr>
                  <w:r w:rsidRPr="00951DC1">
                    <w:rPr>
                      <w:rFonts w:hint="eastAsia"/>
                      <w:b/>
                      <w:sz w:val="21"/>
                      <w:szCs w:val="21"/>
                    </w:rPr>
                    <w:t>/</w:t>
                  </w:r>
                </w:p>
              </w:tc>
              <w:tc>
                <w:tcPr>
                  <w:tcW w:w="1173" w:type="pct"/>
                  <w:gridSpan w:val="2"/>
                  <w:tcBorders>
                    <w:top w:val="single" w:sz="4" w:space="0" w:color="auto"/>
                    <w:left w:val="single" w:sz="4" w:space="0" w:color="auto"/>
                    <w:bottom w:val="single" w:sz="12" w:space="0" w:color="auto"/>
                    <w:right w:val="nil"/>
                  </w:tcBorders>
                  <w:vAlign w:val="center"/>
                </w:tcPr>
                <w:p w:rsidR="00850921" w:rsidRPr="00951DC1" w:rsidRDefault="00850921" w:rsidP="003E3E65">
                  <w:pPr>
                    <w:jc w:val="center"/>
                    <w:rPr>
                      <w:b/>
                      <w:sz w:val="21"/>
                      <w:szCs w:val="21"/>
                    </w:rPr>
                  </w:pPr>
                  <w:r w:rsidRPr="00951DC1">
                    <w:rPr>
                      <w:rFonts w:hint="eastAsia"/>
                      <w:b/>
                      <w:sz w:val="21"/>
                      <w:szCs w:val="21"/>
                    </w:rPr>
                    <w:t>/</w:t>
                  </w:r>
                </w:p>
              </w:tc>
            </w:tr>
          </w:tbl>
          <w:p w:rsidR="00841F2F" w:rsidRPr="003E3E65" w:rsidRDefault="00841F2F" w:rsidP="00D80452">
            <w:pPr>
              <w:adjustRightInd w:val="0"/>
              <w:snapToGrid w:val="0"/>
              <w:spacing w:beforeLines="50" w:line="360" w:lineRule="auto"/>
              <w:ind w:firstLineChars="200" w:firstLine="480"/>
              <w:jc w:val="both"/>
              <w:rPr>
                <w:rFonts w:ascii="宋体" w:eastAsia="宋体" w:hAnsi="宋体"/>
              </w:rPr>
            </w:pPr>
            <w:r w:rsidRPr="003E3E65">
              <w:rPr>
                <w:rFonts w:ascii="宋体" w:eastAsia="宋体" w:hAnsi="宋体" w:hint="eastAsia"/>
              </w:rPr>
              <w:t>由表</w:t>
            </w:r>
            <w:r w:rsidRPr="003E3E65">
              <w:rPr>
                <w:rFonts w:eastAsia="宋体"/>
              </w:rPr>
              <w:t>7-9</w:t>
            </w:r>
            <w:r w:rsidR="003E3E65" w:rsidRPr="003E3E65">
              <w:rPr>
                <w:rFonts w:eastAsia="宋体" w:hAnsi="宋体"/>
              </w:rPr>
              <w:t>、</w:t>
            </w:r>
            <w:r w:rsidRPr="003E3E65">
              <w:rPr>
                <w:rFonts w:eastAsia="宋体"/>
              </w:rPr>
              <w:t>7-1</w:t>
            </w:r>
            <w:r w:rsidR="003E3E65" w:rsidRPr="003E3E65">
              <w:rPr>
                <w:rFonts w:eastAsia="宋体"/>
              </w:rPr>
              <w:t>0</w:t>
            </w:r>
            <w:r w:rsidRPr="003E3E65">
              <w:rPr>
                <w:rFonts w:ascii="宋体" w:eastAsia="宋体" w:hAnsi="宋体" w:hint="eastAsia"/>
              </w:rPr>
              <w:t>可知，</w:t>
            </w:r>
            <w:r w:rsidR="003E3E65" w:rsidRPr="003E3E65">
              <w:rPr>
                <w:rFonts w:ascii="宋体" w:eastAsia="宋体" w:hAnsi="宋体" w:hint="eastAsia"/>
              </w:rPr>
              <w:t>扩建项目建成投产后</w:t>
            </w:r>
            <w:r w:rsidRPr="003E3E65">
              <w:rPr>
                <w:rFonts w:ascii="宋体" w:eastAsia="宋体" w:hAnsi="宋体" w:hint="eastAsia"/>
              </w:rPr>
              <w:t>，有组织、无组织排放的大气污染物颗粒物、有机废气的最大地面浓度占标率均＜</w:t>
            </w:r>
            <w:r w:rsidRPr="003E3E65">
              <w:rPr>
                <w:rFonts w:eastAsia="宋体"/>
              </w:rPr>
              <w:t>10%</w:t>
            </w:r>
            <w:r w:rsidRPr="003E3E65">
              <w:rPr>
                <w:rFonts w:ascii="宋体" w:eastAsia="宋体" w:hAnsi="宋体" w:hint="eastAsia"/>
              </w:rPr>
              <w:t>。根据</w:t>
            </w:r>
            <w:r w:rsidRPr="003E3E65">
              <w:rPr>
                <w:rFonts w:ascii="宋体" w:eastAsia="宋体" w:hAnsi="宋体"/>
              </w:rPr>
              <w:t>《环境影响评价技术导则-大气环境》（</w:t>
            </w:r>
            <w:r w:rsidRPr="003E3E65">
              <w:rPr>
                <w:rFonts w:eastAsia="宋体"/>
              </w:rPr>
              <w:t>HJ2.2-2018</w:t>
            </w:r>
            <w:r w:rsidRPr="003E3E65">
              <w:rPr>
                <w:rFonts w:ascii="宋体" w:eastAsia="宋体" w:hAnsi="宋体"/>
              </w:rPr>
              <w:t>）</w:t>
            </w:r>
            <w:r w:rsidRPr="003E3E65">
              <w:rPr>
                <w:rFonts w:ascii="宋体" w:eastAsia="宋体" w:hAnsi="宋体" w:hint="eastAsia"/>
              </w:rPr>
              <w:t>，确定大气环境影响评价等级为二级，根据预测结果，上述污染物最大落地浓度所占标准份额较小，远小于标准值，</w:t>
            </w:r>
            <w:r w:rsidRPr="003E3E65">
              <w:rPr>
                <w:rFonts w:ascii="宋体" w:eastAsia="宋体" w:hAnsi="宋体"/>
              </w:rPr>
              <w:t>不会改变区域环境空气质量等级，</w:t>
            </w:r>
            <w:r w:rsidRPr="003E3E65">
              <w:rPr>
                <w:rFonts w:ascii="宋体" w:eastAsia="宋体" w:hAnsi="宋体" w:hint="eastAsia"/>
              </w:rPr>
              <w:t>对周围大气环境的影响在可接受范围内。</w:t>
            </w:r>
          </w:p>
          <w:p w:rsidR="00841F2F" w:rsidRPr="000722C7" w:rsidRDefault="00841F2F" w:rsidP="00841F2F">
            <w:pPr>
              <w:spacing w:line="360" w:lineRule="auto"/>
              <w:ind w:firstLineChars="200" w:firstLine="482"/>
              <w:rPr>
                <w:b/>
              </w:rPr>
            </w:pPr>
            <w:r>
              <w:rPr>
                <w:rFonts w:hAnsi="宋体" w:hint="eastAsia"/>
                <w:b/>
              </w:rPr>
              <w:t>（</w:t>
            </w:r>
            <w:r w:rsidRPr="007D72C7">
              <w:rPr>
                <w:rFonts w:hAnsi="宋体" w:hint="eastAsia"/>
                <w:b/>
              </w:rPr>
              <w:t>4</w:t>
            </w:r>
            <w:r>
              <w:rPr>
                <w:rFonts w:hAnsi="宋体" w:hint="eastAsia"/>
                <w:b/>
              </w:rPr>
              <w:t>）</w:t>
            </w:r>
            <w:r w:rsidRPr="003E3E65">
              <w:rPr>
                <w:rFonts w:ascii="宋体" w:eastAsia="宋体" w:hAnsi="宋体" w:hint="eastAsia"/>
                <w:b/>
              </w:rPr>
              <w:t>卫生防护距离</w:t>
            </w:r>
          </w:p>
          <w:p w:rsidR="00841F2F" w:rsidRPr="000722C7" w:rsidRDefault="00841F2F" w:rsidP="00841F2F">
            <w:pPr>
              <w:adjustRightInd w:val="0"/>
              <w:snapToGrid w:val="0"/>
              <w:spacing w:line="360" w:lineRule="auto"/>
              <w:ind w:firstLineChars="200" w:firstLine="480"/>
              <w:rPr>
                <w:rFonts w:ascii="宋体" w:hAnsi="宋体"/>
                <w:bCs/>
              </w:rPr>
            </w:pPr>
            <w:r w:rsidRPr="003E3E65">
              <w:rPr>
                <w:rFonts w:ascii="宋体" w:eastAsia="宋体" w:hAnsi="宋体"/>
                <w:bCs/>
              </w:rPr>
              <w:t>根据《制定地方大气污染物排放标准的技术方法》</w:t>
            </w:r>
            <w:r w:rsidRPr="000722C7">
              <w:rPr>
                <w:rFonts w:ascii="宋体" w:hAnsi="宋体"/>
                <w:bCs/>
              </w:rPr>
              <w:t>(</w:t>
            </w:r>
            <w:r w:rsidRPr="000722C7">
              <w:rPr>
                <w:bCs/>
              </w:rPr>
              <w:t>GB/T3840-91</w:t>
            </w:r>
            <w:r w:rsidRPr="000722C7">
              <w:rPr>
                <w:rFonts w:ascii="宋体" w:hAnsi="宋体"/>
                <w:bCs/>
              </w:rPr>
              <w:t>)</w:t>
            </w:r>
            <w:r w:rsidRPr="000722C7">
              <w:rPr>
                <w:rFonts w:ascii="宋体" w:hAnsi="宋体"/>
                <w:bCs/>
              </w:rPr>
              <w:t>，</w:t>
            </w:r>
            <w:r w:rsidRPr="003E3E65">
              <w:rPr>
                <w:rFonts w:ascii="宋体" w:eastAsia="宋体" w:hAnsi="宋体"/>
                <w:bCs/>
              </w:rPr>
              <w:t>各类工业企业卫生防护距离按下式计算</w:t>
            </w:r>
            <w:r w:rsidRPr="000722C7">
              <w:rPr>
                <w:rFonts w:ascii="宋体" w:hAnsi="宋体"/>
                <w:bCs/>
              </w:rPr>
              <w:t>：</w:t>
            </w:r>
          </w:p>
          <w:p w:rsidR="00841F2F" w:rsidRPr="000722C7" w:rsidRDefault="008A661C" w:rsidP="00D80452">
            <w:pPr>
              <w:adjustRightInd w:val="0"/>
              <w:snapToGrid w:val="0"/>
              <w:spacing w:beforeLines="50" w:line="360" w:lineRule="auto"/>
              <w:ind w:firstLineChars="100" w:firstLine="240"/>
              <w:rPr>
                <w:rFonts w:ascii="宋体" w:hAnsi="宋体"/>
                <w:bCs/>
              </w:rPr>
            </w:pPr>
            <w:r w:rsidRPr="008A661C">
              <w:rPr>
                <w:rFonts w:ascii="宋体" w:eastAsia="宋体" w:hAnsi="宋体"/>
                <w:bCs/>
              </w:rPr>
              <w:pict>
                <v:shape id="Picture 151" o:spid="_x0000_s73888" type="#_x0000_t75" style="position:absolute;left:0;text-align:left;margin-left:29.8pt;margin-top:.9pt;width:181.65pt;height:39.1pt;z-index:251988480">
                  <v:imagedata r:id="rId33" o:title=""/>
                  <w10:wrap type="topAndBottom"/>
                </v:shape>
                <o:OLEObject Type="Embed" ProgID="Equation.3" ShapeID="Picture 151" DrawAspect="Content" ObjectID="_1617792349" r:id="rId34">
                  <o:FieldCodes>\* MERGEFORMAT</o:FieldCodes>
                </o:OLEObject>
              </w:pict>
            </w:r>
            <w:r w:rsidR="00841F2F" w:rsidRPr="003E3E65">
              <w:rPr>
                <w:rFonts w:ascii="宋体" w:eastAsia="宋体" w:hAnsi="宋体"/>
                <w:bCs/>
              </w:rPr>
              <w:t>式中</w:t>
            </w:r>
            <w:r w:rsidR="00841F2F" w:rsidRPr="000722C7">
              <w:rPr>
                <w:rFonts w:ascii="宋体" w:hAnsi="宋体"/>
                <w:bCs/>
              </w:rPr>
              <w:t>：</w:t>
            </w:r>
            <w:r w:rsidR="00841F2F" w:rsidRPr="000722C7">
              <w:rPr>
                <w:bCs/>
              </w:rPr>
              <w:t>C</w:t>
            </w:r>
            <w:r w:rsidR="00841F2F" w:rsidRPr="000722C7">
              <w:rPr>
                <w:bCs/>
                <w:vertAlign w:val="subscript"/>
              </w:rPr>
              <w:t>m</w:t>
            </w:r>
            <w:r w:rsidR="00841F2F" w:rsidRPr="000722C7">
              <w:rPr>
                <w:rFonts w:ascii="宋体" w:hAnsi="宋体"/>
                <w:bCs/>
              </w:rPr>
              <w:t>—</w:t>
            </w:r>
            <w:r w:rsidR="00841F2F" w:rsidRPr="003E3E65">
              <w:rPr>
                <w:rFonts w:ascii="宋体" w:eastAsia="宋体" w:hAnsi="宋体"/>
                <w:bCs/>
              </w:rPr>
              <w:t>标准浓度限值</w:t>
            </w:r>
            <w:r w:rsidR="00841F2F" w:rsidRPr="000722C7">
              <w:rPr>
                <w:rFonts w:ascii="宋体" w:hAnsi="宋体"/>
                <w:bCs/>
              </w:rPr>
              <w:t>，</w:t>
            </w:r>
            <w:r w:rsidR="00841F2F" w:rsidRPr="000722C7">
              <w:rPr>
                <w:bCs/>
              </w:rPr>
              <w:t>mg/m</w:t>
            </w:r>
            <w:r w:rsidR="00841F2F" w:rsidRPr="000722C7">
              <w:rPr>
                <w:bCs/>
                <w:vertAlign w:val="superscript"/>
              </w:rPr>
              <w:t>3</w:t>
            </w:r>
            <w:r w:rsidR="00841F2F" w:rsidRPr="000722C7">
              <w:rPr>
                <w:rFonts w:ascii="宋体" w:hAnsi="宋体"/>
                <w:bCs/>
              </w:rPr>
              <w:t>；</w:t>
            </w:r>
          </w:p>
          <w:p w:rsidR="00841F2F" w:rsidRPr="000722C7" w:rsidRDefault="00841F2F" w:rsidP="00841F2F">
            <w:pPr>
              <w:adjustRightInd w:val="0"/>
              <w:snapToGrid w:val="0"/>
              <w:spacing w:line="360" w:lineRule="auto"/>
              <w:ind w:firstLineChars="400" w:firstLine="960"/>
              <w:rPr>
                <w:rFonts w:ascii="宋体" w:hAnsi="宋体"/>
                <w:bCs/>
              </w:rPr>
            </w:pPr>
            <w:r w:rsidRPr="000722C7">
              <w:rPr>
                <w:bCs/>
              </w:rPr>
              <w:t>L</w:t>
            </w:r>
            <w:r w:rsidRPr="000722C7">
              <w:rPr>
                <w:rFonts w:ascii="宋体" w:hAnsi="宋体"/>
                <w:bCs/>
              </w:rPr>
              <w:t>—</w:t>
            </w:r>
            <w:r w:rsidRPr="003E3E65">
              <w:rPr>
                <w:rFonts w:ascii="宋体" w:eastAsia="宋体" w:hAnsi="宋体"/>
                <w:bCs/>
              </w:rPr>
              <w:t>工业企业所需卫生防护距离</w:t>
            </w:r>
            <w:r w:rsidRPr="000722C7">
              <w:rPr>
                <w:rFonts w:ascii="宋体" w:hAnsi="宋体"/>
                <w:bCs/>
              </w:rPr>
              <w:t>，</w:t>
            </w:r>
            <w:r w:rsidRPr="000722C7">
              <w:rPr>
                <w:bCs/>
              </w:rPr>
              <w:t>m</w:t>
            </w:r>
            <w:r w:rsidRPr="000722C7">
              <w:rPr>
                <w:rFonts w:ascii="宋体" w:hAnsi="宋体"/>
                <w:bCs/>
              </w:rPr>
              <w:t>；</w:t>
            </w:r>
          </w:p>
          <w:p w:rsidR="00841F2F" w:rsidRPr="000722C7" w:rsidRDefault="00841F2F" w:rsidP="00841F2F">
            <w:pPr>
              <w:adjustRightInd w:val="0"/>
              <w:snapToGrid w:val="0"/>
              <w:spacing w:line="360" w:lineRule="auto"/>
              <w:ind w:leftChars="391" w:left="938" w:firstLineChars="50" w:firstLine="120"/>
              <w:rPr>
                <w:rFonts w:ascii="宋体" w:hAnsi="宋体"/>
                <w:bCs/>
              </w:rPr>
            </w:pPr>
            <w:r w:rsidRPr="000722C7">
              <w:rPr>
                <w:bCs/>
              </w:rPr>
              <w:t>r</w:t>
            </w:r>
            <w:r w:rsidRPr="000722C7">
              <w:rPr>
                <w:rFonts w:ascii="宋体" w:hAnsi="宋体"/>
                <w:bCs/>
              </w:rPr>
              <w:t>—</w:t>
            </w:r>
            <w:r w:rsidRPr="003E3E65">
              <w:rPr>
                <w:rFonts w:ascii="宋体" w:eastAsia="宋体" w:hAnsi="宋体"/>
                <w:bCs/>
              </w:rPr>
              <w:t>有害气体无组织排放源所在单元的等效半径</w:t>
            </w:r>
            <w:r w:rsidRPr="000722C7">
              <w:rPr>
                <w:rFonts w:ascii="宋体" w:hAnsi="宋体"/>
                <w:bCs/>
              </w:rPr>
              <w:t>，</w:t>
            </w:r>
            <w:r w:rsidRPr="000722C7">
              <w:rPr>
                <w:bCs/>
              </w:rPr>
              <w:t>m</w:t>
            </w:r>
            <w:r w:rsidRPr="000722C7">
              <w:rPr>
                <w:rFonts w:ascii="宋体" w:hAnsi="宋体"/>
                <w:bCs/>
              </w:rPr>
              <w:t>，</w:t>
            </w:r>
            <w:r w:rsidRPr="003E3E65">
              <w:rPr>
                <w:rFonts w:ascii="宋体" w:eastAsia="宋体" w:hAnsi="宋体"/>
                <w:bCs/>
              </w:rPr>
              <w:t>根据该单元面积</w:t>
            </w:r>
            <w:r w:rsidRPr="000722C7">
              <w:rPr>
                <w:bCs/>
              </w:rPr>
              <w:t>S(m</w:t>
            </w:r>
            <w:r w:rsidRPr="000722C7">
              <w:rPr>
                <w:bCs/>
                <w:vertAlign w:val="superscript"/>
              </w:rPr>
              <w:t>2</w:t>
            </w:r>
            <w:r w:rsidRPr="000722C7">
              <w:rPr>
                <w:bCs/>
              </w:rPr>
              <w:t>)</w:t>
            </w:r>
            <w:r w:rsidRPr="003E3E65">
              <w:rPr>
                <w:rFonts w:ascii="宋体" w:eastAsia="宋体" w:hAnsi="宋体"/>
                <w:bCs/>
              </w:rPr>
              <w:t>计算</w:t>
            </w:r>
            <w:r w:rsidRPr="000722C7">
              <w:rPr>
                <w:rFonts w:ascii="宋体" w:hAnsi="宋体"/>
                <w:bCs/>
              </w:rPr>
              <w:t>；</w:t>
            </w:r>
          </w:p>
          <w:p w:rsidR="00841F2F" w:rsidRPr="000722C7" w:rsidRDefault="00841F2F" w:rsidP="00841F2F">
            <w:pPr>
              <w:adjustRightInd w:val="0"/>
              <w:snapToGrid w:val="0"/>
              <w:spacing w:line="360" w:lineRule="auto"/>
              <w:ind w:firstLineChars="400" w:firstLine="960"/>
              <w:rPr>
                <w:rFonts w:ascii="宋体" w:hAnsi="宋体"/>
                <w:bCs/>
              </w:rPr>
            </w:pPr>
            <w:r w:rsidRPr="000722C7">
              <w:rPr>
                <w:bCs/>
              </w:rPr>
              <w:t>A</w:t>
            </w:r>
            <w:r w:rsidRPr="000722C7">
              <w:rPr>
                <w:rFonts w:hAnsi="宋体"/>
                <w:bCs/>
              </w:rPr>
              <w:t>、</w:t>
            </w:r>
            <w:r w:rsidRPr="000722C7">
              <w:rPr>
                <w:bCs/>
              </w:rPr>
              <w:t>B</w:t>
            </w:r>
            <w:r w:rsidRPr="000722C7">
              <w:rPr>
                <w:rFonts w:hAnsi="宋体"/>
                <w:bCs/>
              </w:rPr>
              <w:t>、</w:t>
            </w:r>
            <w:r w:rsidRPr="000722C7">
              <w:rPr>
                <w:bCs/>
              </w:rPr>
              <w:t>C</w:t>
            </w:r>
            <w:r w:rsidRPr="000722C7">
              <w:rPr>
                <w:rFonts w:hAnsi="宋体"/>
                <w:bCs/>
              </w:rPr>
              <w:t>、</w:t>
            </w:r>
            <w:r w:rsidRPr="000722C7">
              <w:rPr>
                <w:bCs/>
              </w:rPr>
              <w:t>D</w:t>
            </w:r>
            <w:r w:rsidRPr="000722C7">
              <w:rPr>
                <w:rFonts w:ascii="宋体" w:hAnsi="宋体"/>
                <w:bCs/>
              </w:rPr>
              <w:t>—</w:t>
            </w:r>
            <w:r w:rsidRPr="003E3E65">
              <w:rPr>
                <w:rFonts w:ascii="宋体" w:eastAsia="宋体" w:hAnsi="宋体"/>
                <w:bCs/>
              </w:rPr>
              <w:t>卫生防护距离计算系数</w:t>
            </w:r>
            <w:r w:rsidRPr="000722C7">
              <w:rPr>
                <w:rFonts w:ascii="宋体" w:hAnsi="宋体"/>
                <w:bCs/>
              </w:rPr>
              <w:t>；</w:t>
            </w:r>
          </w:p>
          <w:p w:rsidR="00841F2F" w:rsidRPr="000722C7" w:rsidRDefault="00841F2F" w:rsidP="00841F2F">
            <w:pPr>
              <w:adjustRightInd w:val="0"/>
              <w:snapToGrid w:val="0"/>
              <w:spacing w:line="360" w:lineRule="auto"/>
              <w:ind w:firstLineChars="400" w:firstLine="960"/>
              <w:rPr>
                <w:rFonts w:ascii="宋体" w:hAnsi="宋体"/>
                <w:bCs/>
              </w:rPr>
            </w:pPr>
            <w:r w:rsidRPr="000722C7">
              <w:rPr>
                <w:bCs/>
              </w:rPr>
              <w:t>Q</w:t>
            </w:r>
            <w:r w:rsidRPr="000722C7">
              <w:rPr>
                <w:bCs/>
                <w:vertAlign w:val="subscript"/>
              </w:rPr>
              <w:t>c</w:t>
            </w:r>
            <w:r w:rsidRPr="000722C7">
              <w:rPr>
                <w:rFonts w:ascii="宋体" w:hAnsi="宋体"/>
                <w:bCs/>
              </w:rPr>
              <w:t>—</w:t>
            </w:r>
            <w:r w:rsidRPr="003E3E65">
              <w:rPr>
                <w:rFonts w:ascii="宋体" w:eastAsia="宋体" w:hAnsi="宋体"/>
                <w:bCs/>
              </w:rPr>
              <w:t>工业企业有害气体无组织排放量可达到的控制水平</w:t>
            </w:r>
            <w:r w:rsidRPr="000722C7">
              <w:rPr>
                <w:rFonts w:ascii="宋体" w:hAnsi="宋体"/>
                <w:bCs/>
              </w:rPr>
              <w:t>，</w:t>
            </w:r>
            <w:r w:rsidRPr="000722C7">
              <w:rPr>
                <w:bCs/>
              </w:rPr>
              <w:t>kg/h</w:t>
            </w:r>
            <w:r w:rsidRPr="000722C7">
              <w:rPr>
                <w:rFonts w:ascii="宋体" w:hAnsi="宋体"/>
                <w:bCs/>
              </w:rPr>
              <w:t>。</w:t>
            </w:r>
          </w:p>
          <w:p w:rsidR="00841F2F" w:rsidRDefault="00841F2F" w:rsidP="00841F2F">
            <w:pPr>
              <w:adjustRightInd w:val="0"/>
              <w:snapToGrid w:val="0"/>
              <w:spacing w:line="360" w:lineRule="auto"/>
              <w:ind w:firstLineChars="200" w:firstLine="480"/>
              <w:rPr>
                <w:rFonts w:ascii="宋体" w:hAnsi="宋体"/>
              </w:rPr>
            </w:pPr>
            <w:r w:rsidRPr="003E3E65">
              <w:rPr>
                <w:rFonts w:ascii="宋体" w:eastAsia="宋体" w:hAnsi="宋体"/>
              </w:rPr>
              <w:t>项目所在地年平均风速为</w:t>
            </w:r>
            <w:smartTag w:uri="urn:schemas-microsoft-com:office:smarttags" w:element="chmetcnv">
              <w:smartTagPr>
                <w:attr w:name="TCSC" w:val="0"/>
                <w:attr w:name="NumberType" w:val="1"/>
                <w:attr w:name="Negative" w:val="False"/>
                <w:attr w:name="HasSpace" w:val="False"/>
                <w:attr w:name="SourceValue" w:val="2.6"/>
                <w:attr w:name="UnitName" w:val="m"/>
              </w:smartTagPr>
              <w:r w:rsidRPr="000722C7">
                <w:t>2.6m</w:t>
              </w:r>
            </w:smartTag>
            <w:r w:rsidRPr="000722C7">
              <w:t>/s</w:t>
            </w:r>
            <w:r w:rsidRPr="000722C7">
              <w:rPr>
                <w:rFonts w:ascii="宋体" w:hAnsi="宋体"/>
              </w:rPr>
              <w:t>，</w:t>
            </w:r>
            <w:r w:rsidRPr="000722C7">
              <w:t>A</w:t>
            </w:r>
            <w:r w:rsidRPr="000722C7">
              <w:rPr>
                <w:rFonts w:hAnsi="宋体"/>
              </w:rPr>
              <w:t>、</w:t>
            </w:r>
            <w:r w:rsidRPr="000722C7">
              <w:t>B</w:t>
            </w:r>
            <w:r w:rsidRPr="000722C7">
              <w:rPr>
                <w:rFonts w:hAnsi="宋体"/>
              </w:rPr>
              <w:t>、</w:t>
            </w:r>
            <w:r w:rsidRPr="000722C7">
              <w:t>C</w:t>
            </w:r>
            <w:r w:rsidRPr="000722C7">
              <w:rPr>
                <w:rFonts w:hAnsi="宋体"/>
              </w:rPr>
              <w:t>、</w:t>
            </w:r>
            <w:r w:rsidRPr="000722C7">
              <w:t>D</w:t>
            </w:r>
            <w:r w:rsidRPr="003E3E65">
              <w:rPr>
                <w:rFonts w:ascii="宋体" w:eastAsia="宋体" w:hAnsi="宋体"/>
              </w:rPr>
              <w:t>参数选取见表</w:t>
            </w:r>
            <w:r w:rsidRPr="000722C7">
              <w:t>7-</w:t>
            </w:r>
            <w:r w:rsidRPr="000722C7">
              <w:rPr>
                <w:rFonts w:hint="eastAsia"/>
              </w:rPr>
              <w:t>1</w:t>
            </w:r>
            <w:r w:rsidR="003E3E65">
              <w:rPr>
                <w:rFonts w:hint="eastAsia"/>
              </w:rPr>
              <w:t>1</w:t>
            </w:r>
            <w:r w:rsidRPr="000722C7">
              <w:rPr>
                <w:rFonts w:ascii="宋体" w:hAnsi="宋体" w:hint="eastAsia"/>
              </w:rPr>
              <w:t>：</w:t>
            </w:r>
          </w:p>
          <w:p w:rsidR="003E3E65" w:rsidRDefault="003E3E65" w:rsidP="00841F2F">
            <w:pPr>
              <w:adjustRightInd w:val="0"/>
              <w:snapToGrid w:val="0"/>
              <w:spacing w:line="360" w:lineRule="auto"/>
              <w:ind w:firstLineChars="200" w:firstLine="480"/>
              <w:rPr>
                <w:rFonts w:ascii="宋体" w:hAnsi="宋体"/>
              </w:rPr>
            </w:pPr>
          </w:p>
          <w:p w:rsidR="003E3E65" w:rsidRDefault="003E3E65" w:rsidP="00841F2F">
            <w:pPr>
              <w:adjustRightInd w:val="0"/>
              <w:snapToGrid w:val="0"/>
              <w:spacing w:line="360" w:lineRule="auto"/>
              <w:ind w:firstLineChars="200" w:firstLine="480"/>
              <w:rPr>
                <w:rFonts w:ascii="宋体" w:hAnsi="宋体"/>
              </w:rPr>
            </w:pPr>
          </w:p>
          <w:p w:rsidR="00841F2F" w:rsidRPr="003E3E65" w:rsidRDefault="00841F2F" w:rsidP="00D80452">
            <w:pPr>
              <w:pStyle w:val="B"/>
              <w:snapToGrid w:val="0"/>
              <w:spacing w:beforeLines="50" w:afterLines="0" w:line="360" w:lineRule="auto"/>
              <w:ind w:firstLine="238"/>
              <w:rPr>
                <w:rFonts w:ascii="宋体" w:hAnsi="宋体" w:cs="Times New Roman"/>
                <w:sz w:val="24"/>
                <w:szCs w:val="24"/>
              </w:rPr>
            </w:pPr>
            <w:r w:rsidRPr="000722C7">
              <w:rPr>
                <w:rFonts w:ascii="Times New Roman" w:hAnsi="Times New Roman" w:cs="Times New Roman" w:hint="eastAsia"/>
                <w:sz w:val="24"/>
                <w:szCs w:val="24"/>
              </w:rPr>
              <w:lastRenderedPageBreak/>
              <w:t xml:space="preserve">     </w:t>
            </w:r>
            <w:r w:rsidRPr="003E3E65">
              <w:rPr>
                <w:rFonts w:ascii="宋体" w:hAnsi="宋体" w:cs="Times New Roman"/>
                <w:sz w:val="24"/>
                <w:szCs w:val="24"/>
              </w:rPr>
              <w:t>表</w:t>
            </w:r>
            <w:r w:rsidRPr="000722C7">
              <w:rPr>
                <w:rFonts w:ascii="Times New Roman" w:hAnsi="Times New Roman" w:cs="Times New Roman" w:hint="eastAsia"/>
                <w:sz w:val="24"/>
                <w:szCs w:val="24"/>
              </w:rPr>
              <w:t>7-1</w:t>
            </w:r>
            <w:r w:rsidR="003E3E65">
              <w:rPr>
                <w:rFonts w:ascii="Times New Roman" w:hAnsi="Times New Roman" w:cs="Times New Roman" w:hint="eastAsia"/>
                <w:sz w:val="24"/>
                <w:szCs w:val="24"/>
              </w:rPr>
              <w:t>1</w:t>
            </w:r>
            <w:r w:rsidRPr="000722C7">
              <w:rPr>
                <w:rFonts w:ascii="Times New Roman" w:hAnsi="Times New Roman" w:cs="Times New Roman"/>
                <w:sz w:val="24"/>
                <w:szCs w:val="24"/>
              </w:rPr>
              <w:t xml:space="preserve"> </w:t>
            </w:r>
            <w:r w:rsidRPr="000722C7">
              <w:rPr>
                <w:rFonts w:ascii="Times New Roman" w:hAnsi="Times New Roman" w:cs="Times New Roman" w:hint="eastAsia"/>
                <w:sz w:val="24"/>
                <w:szCs w:val="24"/>
              </w:rPr>
              <w:t xml:space="preserve"> </w:t>
            </w:r>
            <w:r w:rsidRPr="003E3E65">
              <w:rPr>
                <w:rFonts w:ascii="宋体" w:hAnsi="宋体" w:cs="Times New Roman"/>
                <w:sz w:val="24"/>
                <w:szCs w:val="24"/>
              </w:rPr>
              <w:t>卫生防护距离计算系数</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805"/>
              <w:gridCol w:w="1322"/>
              <w:gridCol w:w="925"/>
              <w:gridCol w:w="969"/>
              <w:gridCol w:w="933"/>
              <w:gridCol w:w="742"/>
              <w:gridCol w:w="742"/>
              <w:gridCol w:w="748"/>
              <w:gridCol w:w="742"/>
              <w:gridCol w:w="742"/>
              <w:gridCol w:w="746"/>
            </w:tblGrid>
            <w:tr w:rsidR="00841F2F" w:rsidRPr="00442EF3" w:rsidTr="003E3E65">
              <w:trPr>
                <w:cantSplit/>
                <w:trHeight w:val="114"/>
              </w:trPr>
              <w:tc>
                <w:tcPr>
                  <w:tcW w:w="867" w:type="pct"/>
                  <w:vMerge w:val="restart"/>
                  <w:vAlign w:val="center"/>
                </w:tcPr>
                <w:p w:rsidR="00841F2F" w:rsidRPr="003E3E65" w:rsidRDefault="00841F2F" w:rsidP="00841F2F">
                  <w:pPr>
                    <w:jc w:val="center"/>
                    <w:rPr>
                      <w:rFonts w:ascii="宋体" w:eastAsia="宋体" w:hAnsi="宋体"/>
                      <w:b/>
                      <w:bCs/>
                      <w:sz w:val="21"/>
                      <w:szCs w:val="21"/>
                    </w:rPr>
                  </w:pPr>
                  <w:r w:rsidRPr="003E3E65">
                    <w:rPr>
                      <w:rFonts w:ascii="宋体" w:eastAsia="宋体" w:hAnsi="宋体"/>
                      <w:b/>
                      <w:bCs/>
                      <w:sz w:val="21"/>
                      <w:szCs w:val="21"/>
                    </w:rPr>
                    <w:t>计算系数</w:t>
                  </w:r>
                </w:p>
              </w:tc>
              <w:tc>
                <w:tcPr>
                  <w:tcW w:w="635" w:type="pct"/>
                  <w:vMerge w:val="restart"/>
                  <w:vAlign w:val="center"/>
                </w:tcPr>
                <w:p w:rsidR="00841F2F" w:rsidRPr="003E3E65" w:rsidRDefault="00841F2F" w:rsidP="00841F2F">
                  <w:pPr>
                    <w:jc w:val="center"/>
                    <w:rPr>
                      <w:b/>
                      <w:bCs/>
                      <w:sz w:val="21"/>
                      <w:szCs w:val="21"/>
                    </w:rPr>
                  </w:pPr>
                  <w:r w:rsidRPr="003E3E65">
                    <w:rPr>
                      <w:b/>
                      <w:bCs/>
                      <w:sz w:val="21"/>
                      <w:szCs w:val="21"/>
                    </w:rPr>
                    <w:t>5</w:t>
                  </w:r>
                  <w:r w:rsidRPr="003E3E65">
                    <w:rPr>
                      <w:rFonts w:ascii="宋体" w:eastAsia="宋体" w:hAnsi="宋体"/>
                      <w:b/>
                      <w:bCs/>
                      <w:sz w:val="21"/>
                      <w:szCs w:val="21"/>
                    </w:rPr>
                    <w:t>年平均风速</w:t>
                  </w:r>
                  <w:r w:rsidR="00C409BE">
                    <w:rPr>
                      <w:rFonts w:hAnsi="宋体" w:hint="eastAsia"/>
                      <w:b/>
                      <w:bCs/>
                      <w:sz w:val="21"/>
                      <w:szCs w:val="21"/>
                    </w:rPr>
                    <w:t>，</w:t>
                  </w:r>
                  <w:r w:rsidRPr="003E3E65">
                    <w:rPr>
                      <w:b/>
                      <w:bCs/>
                      <w:sz w:val="21"/>
                      <w:szCs w:val="21"/>
                    </w:rPr>
                    <w:t>m/s</w:t>
                  </w:r>
                </w:p>
              </w:tc>
              <w:tc>
                <w:tcPr>
                  <w:tcW w:w="3498" w:type="pct"/>
                  <w:gridSpan w:val="9"/>
                  <w:vAlign w:val="center"/>
                </w:tcPr>
                <w:p w:rsidR="00841F2F" w:rsidRPr="003E3E65" w:rsidRDefault="00841F2F" w:rsidP="00841F2F">
                  <w:pPr>
                    <w:jc w:val="center"/>
                    <w:rPr>
                      <w:b/>
                      <w:bCs/>
                      <w:sz w:val="21"/>
                      <w:szCs w:val="21"/>
                    </w:rPr>
                  </w:pPr>
                  <w:r w:rsidRPr="003E3E65">
                    <w:rPr>
                      <w:rFonts w:ascii="宋体" w:eastAsia="宋体" w:hAnsi="宋体"/>
                      <w:b/>
                      <w:bCs/>
                      <w:sz w:val="21"/>
                      <w:szCs w:val="21"/>
                    </w:rPr>
                    <w:t>卫生防护距离</w:t>
                  </w:r>
                  <w:r w:rsidRPr="003E3E65">
                    <w:rPr>
                      <w:b/>
                      <w:bCs/>
                      <w:sz w:val="21"/>
                      <w:szCs w:val="21"/>
                    </w:rPr>
                    <w:t>L</w:t>
                  </w:r>
                  <w:r w:rsidRPr="003E3E65">
                    <w:rPr>
                      <w:rFonts w:hAnsi="宋体"/>
                      <w:b/>
                      <w:bCs/>
                      <w:sz w:val="21"/>
                      <w:szCs w:val="21"/>
                    </w:rPr>
                    <w:t>（</w:t>
                  </w:r>
                  <w:r w:rsidRPr="003E3E65">
                    <w:rPr>
                      <w:b/>
                      <w:bCs/>
                      <w:sz w:val="21"/>
                      <w:szCs w:val="21"/>
                    </w:rPr>
                    <w:t>m</w:t>
                  </w:r>
                  <w:r w:rsidRPr="003E3E65">
                    <w:rPr>
                      <w:rFonts w:hAnsi="宋体"/>
                      <w:b/>
                      <w:bCs/>
                      <w:sz w:val="21"/>
                      <w:szCs w:val="21"/>
                    </w:rPr>
                    <w:t>）</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Merge/>
                  <w:vAlign w:val="center"/>
                </w:tcPr>
                <w:p w:rsidR="00841F2F" w:rsidRPr="003E3E65" w:rsidRDefault="00841F2F" w:rsidP="00841F2F">
                  <w:pPr>
                    <w:jc w:val="center"/>
                    <w:rPr>
                      <w:sz w:val="21"/>
                      <w:szCs w:val="21"/>
                    </w:rPr>
                  </w:pPr>
                </w:p>
              </w:tc>
              <w:tc>
                <w:tcPr>
                  <w:tcW w:w="1357" w:type="pct"/>
                  <w:gridSpan w:val="3"/>
                  <w:vAlign w:val="center"/>
                </w:tcPr>
                <w:p w:rsidR="00841F2F" w:rsidRPr="003E3E65" w:rsidRDefault="00841F2F" w:rsidP="00841F2F">
                  <w:pPr>
                    <w:jc w:val="center"/>
                    <w:rPr>
                      <w:sz w:val="21"/>
                      <w:szCs w:val="21"/>
                    </w:rPr>
                  </w:pPr>
                  <w:r w:rsidRPr="003E3E65">
                    <w:rPr>
                      <w:sz w:val="21"/>
                      <w:szCs w:val="21"/>
                    </w:rPr>
                    <w:t>L≤1000</w:t>
                  </w:r>
                </w:p>
              </w:tc>
              <w:tc>
                <w:tcPr>
                  <w:tcW w:w="1071" w:type="pct"/>
                  <w:gridSpan w:val="3"/>
                  <w:vAlign w:val="center"/>
                </w:tcPr>
                <w:p w:rsidR="00841F2F" w:rsidRPr="003E3E65" w:rsidRDefault="00841F2F" w:rsidP="00841F2F">
                  <w:pPr>
                    <w:jc w:val="center"/>
                    <w:rPr>
                      <w:sz w:val="21"/>
                      <w:szCs w:val="21"/>
                    </w:rPr>
                  </w:pPr>
                  <w:r w:rsidRPr="003E3E65">
                    <w:rPr>
                      <w:sz w:val="21"/>
                      <w:szCs w:val="21"/>
                    </w:rPr>
                    <w:t>1000</w:t>
                  </w:r>
                  <w:r w:rsidRPr="003E3E65">
                    <w:rPr>
                      <w:rFonts w:hAnsi="宋体"/>
                      <w:sz w:val="21"/>
                      <w:szCs w:val="21"/>
                    </w:rPr>
                    <w:t>＜</w:t>
                  </w:r>
                  <w:r w:rsidRPr="003E3E65">
                    <w:rPr>
                      <w:sz w:val="21"/>
                      <w:szCs w:val="21"/>
                    </w:rPr>
                    <w:t>L≤2000</w:t>
                  </w:r>
                </w:p>
              </w:tc>
              <w:tc>
                <w:tcPr>
                  <w:tcW w:w="1071" w:type="pct"/>
                  <w:gridSpan w:val="3"/>
                  <w:vAlign w:val="center"/>
                </w:tcPr>
                <w:p w:rsidR="00841F2F" w:rsidRPr="003E3E65" w:rsidRDefault="00841F2F" w:rsidP="00841F2F">
                  <w:pPr>
                    <w:jc w:val="center"/>
                    <w:rPr>
                      <w:sz w:val="21"/>
                      <w:szCs w:val="21"/>
                    </w:rPr>
                  </w:pPr>
                  <w:r w:rsidRPr="003E3E65">
                    <w:rPr>
                      <w:sz w:val="21"/>
                      <w:szCs w:val="21"/>
                    </w:rPr>
                    <w:t>L</w:t>
                  </w:r>
                  <w:r w:rsidRPr="003E3E65">
                    <w:rPr>
                      <w:rFonts w:hAnsi="宋体"/>
                      <w:sz w:val="21"/>
                      <w:szCs w:val="21"/>
                    </w:rPr>
                    <w:t>＞</w:t>
                  </w:r>
                  <w:r w:rsidRPr="003E3E65">
                    <w:rPr>
                      <w:sz w:val="21"/>
                      <w:szCs w:val="21"/>
                    </w:rPr>
                    <w:t>2000</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Merge/>
                  <w:vAlign w:val="center"/>
                </w:tcPr>
                <w:p w:rsidR="00841F2F" w:rsidRPr="003E3E65" w:rsidRDefault="00841F2F" w:rsidP="00841F2F">
                  <w:pPr>
                    <w:jc w:val="center"/>
                    <w:rPr>
                      <w:sz w:val="21"/>
                      <w:szCs w:val="21"/>
                    </w:rPr>
                  </w:pPr>
                </w:p>
              </w:tc>
              <w:tc>
                <w:tcPr>
                  <w:tcW w:w="3498" w:type="pct"/>
                  <w:gridSpan w:val="9"/>
                  <w:vAlign w:val="center"/>
                </w:tcPr>
                <w:p w:rsidR="00841F2F" w:rsidRPr="003E3E65" w:rsidRDefault="00841F2F" w:rsidP="00841F2F">
                  <w:pPr>
                    <w:jc w:val="center"/>
                    <w:rPr>
                      <w:rFonts w:ascii="宋体" w:eastAsia="宋体" w:hAnsi="宋体"/>
                      <w:b/>
                      <w:bCs/>
                      <w:sz w:val="21"/>
                      <w:szCs w:val="21"/>
                    </w:rPr>
                  </w:pPr>
                  <w:r w:rsidRPr="003E3E65">
                    <w:rPr>
                      <w:rFonts w:ascii="宋体" w:eastAsia="宋体" w:hAnsi="宋体"/>
                      <w:b/>
                      <w:bCs/>
                      <w:sz w:val="21"/>
                      <w:szCs w:val="21"/>
                    </w:rPr>
                    <w:t>工业大气污染源构成类别</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Merge/>
                  <w:vAlign w:val="center"/>
                </w:tcPr>
                <w:p w:rsidR="00841F2F" w:rsidRPr="003E3E65" w:rsidRDefault="00841F2F" w:rsidP="00841F2F">
                  <w:pPr>
                    <w:jc w:val="center"/>
                    <w:rPr>
                      <w:sz w:val="21"/>
                      <w:szCs w:val="21"/>
                    </w:rPr>
                  </w:pPr>
                </w:p>
              </w:tc>
              <w:tc>
                <w:tcPr>
                  <w:tcW w:w="444" w:type="pct"/>
                  <w:vAlign w:val="center"/>
                </w:tcPr>
                <w:p w:rsidR="00841F2F" w:rsidRPr="003E3E65" w:rsidRDefault="00841F2F" w:rsidP="00841F2F">
                  <w:pPr>
                    <w:jc w:val="center"/>
                    <w:rPr>
                      <w:sz w:val="21"/>
                      <w:szCs w:val="21"/>
                    </w:rPr>
                  </w:pPr>
                  <w:r w:rsidRPr="003E3E65">
                    <w:rPr>
                      <w:rFonts w:ascii="宋体" w:hAnsi="宋体"/>
                      <w:sz w:val="21"/>
                      <w:szCs w:val="21"/>
                    </w:rPr>
                    <w:t>Ⅰ</w:t>
                  </w:r>
                </w:p>
              </w:tc>
              <w:tc>
                <w:tcPr>
                  <w:tcW w:w="465" w:type="pct"/>
                  <w:vAlign w:val="center"/>
                </w:tcPr>
                <w:p w:rsidR="00841F2F" w:rsidRPr="003E3E65" w:rsidRDefault="00841F2F" w:rsidP="00841F2F">
                  <w:pPr>
                    <w:jc w:val="center"/>
                    <w:rPr>
                      <w:sz w:val="21"/>
                      <w:szCs w:val="21"/>
                    </w:rPr>
                  </w:pPr>
                  <w:r w:rsidRPr="003E3E65">
                    <w:rPr>
                      <w:rFonts w:ascii="宋体" w:hAnsi="宋体"/>
                      <w:sz w:val="21"/>
                      <w:szCs w:val="21"/>
                    </w:rPr>
                    <w:t>Ⅱ</w:t>
                  </w:r>
                </w:p>
              </w:tc>
              <w:tc>
                <w:tcPr>
                  <w:tcW w:w="448" w:type="pct"/>
                  <w:vAlign w:val="center"/>
                </w:tcPr>
                <w:p w:rsidR="00841F2F" w:rsidRPr="003E3E65" w:rsidRDefault="00841F2F" w:rsidP="00841F2F">
                  <w:pPr>
                    <w:jc w:val="center"/>
                    <w:rPr>
                      <w:sz w:val="21"/>
                      <w:szCs w:val="21"/>
                    </w:rPr>
                  </w:pPr>
                  <w:r w:rsidRPr="003E3E65">
                    <w:rPr>
                      <w:rFonts w:ascii="宋体" w:hAnsi="宋体"/>
                      <w:sz w:val="21"/>
                      <w:szCs w:val="21"/>
                    </w:rPr>
                    <w:t>Ⅲ</w:t>
                  </w:r>
                </w:p>
              </w:tc>
              <w:tc>
                <w:tcPr>
                  <w:tcW w:w="356" w:type="pct"/>
                  <w:vAlign w:val="center"/>
                </w:tcPr>
                <w:p w:rsidR="00841F2F" w:rsidRPr="003E3E65" w:rsidRDefault="00841F2F" w:rsidP="00841F2F">
                  <w:pPr>
                    <w:jc w:val="center"/>
                    <w:rPr>
                      <w:sz w:val="21"/>
                      <w:szCs w:val="21"/>
                    </w:rPr>
                  </w:pPr>
                  <w:r w:rsidRPr="003E3E65">
                    <w:rPr>
                      <w:rFonts w:ascii="宋体" w:hAnsi="宋体"/>
                      <w:sz w:val="21"/>
                      <w:szCs w:val="21"/>
                    </w:rPr>
                    <w:t>Ⅰ</w:t>
                  </w:r>
                </w:p>
              </w:tc>
              <w:tc>
                <w:tcPr>
                  <w:tcW w:w="356" w:type="pct"/>
                  <w:vAlign w:val="center"/>
                </w:tcPr>
                <w:p w:rsidR="00841F2F" w:rsidRPr="003E3E65" w:rsidRDefault="00841F2F" w:rsidP="00841F2F">
                  <w:pPr>
                    <w:jc w:val="center"/>
                    <w:rPr>
                      <w:sz w:val="21"/>
                      <w:szCs w:val="21"/>
                    </w:rPr>
                  </w:pPr>
                  <w:r w:rsidRPr="003E3E65">
                    <w:rPr>
                      <w:rFonts w:ascii="宋体" w:hAnsi="宋体"/>
                      <w:sz w:val="21"/>
                      <w:szCs w:val="21"/>
                    </w:rPr>
                    <w:t>Ⅱ</w:t>
                  </w:r>
                </w:p>
              </w:tc>
              <w:tc>
                <w:tcPr>
                  <w:tcW w:w="358" w:type="pct"/>
                  <w:vAlign w:val="center"/>
                </w:tcPr>
                <w:p w:rsidR="00841F2F" w:rsidRPr="003E3E65" w:rsidRDefault="00841F2F" w:rsidP="00841F2F">
                  <w:pPr>
                    <w:jc w:val="center"/>
                    <w:rPr>
                      <w:sz w:val="21"/>
                      <w:szCs w:val="21"/>
                    </w:rPr>
                  </w:pPr>
                  <w:r w:rsidRPr="003E3E65">
                    <w:rPr>
                      <w:rFonts w:ascii="宋体" w:hAnsi="宋体"/>
                      <w:sz w:val="21"/>
                      <w:szCs w:val="21"/>
                    </w:rPr>
                    <w:t>Ⅲ</w:t>
                  </w:r>
                </w:p>
              </w:tc>
              <w:tc>
                <w:tcPr>
                  <w:tcW w:w="356" w:type="pct"/>
                  <w:vAlign w:val="center"/>
                </w:tcPr>
                <w:p w:rsidR="00841F2F" w:rsidRPr="003E3E65" w:rsidRDefault="00841F2F" w:rsidP="00841F2F">
                  <w:pPr>
                    <w:jc w:val="center"/>
                    <w:rPr>
                      <w:sz w:val="21"/>
                      <w:szCs w:val="21"/>
                    </w:rPr>
                  </w:pPr>
                  <w:r w:rsidRPr="003E3E65">
                    <w:rPr>
                      <w:rFonts w:ascii="宋体" w:hAnsi="宋体"/>
                      <w:sz w:val="21"/>
                      <w:szCs w:val="21"/>
                    </w:rPr>
                    <w:t>Ⅰ</w:t>
                  </w:r>
                </w:p>
              </w:tc>
              <w:tc>
                <w:tcPr>
                  <w:tcW w:w="356" w:type="pct"/>
                  <w:vAlign w:val="center"/>
                </w:tcPr>
                <w:p w:rsidR="00841F2F" w:rsidRPr="003E3E65" w:rsidRDefault="00841F2F" w:rsidP="00841F2F">
                  <w:pPr>
                    <w:jc w:val="center"/>
                    <w:rPr>
                      <w:sz w:val="21"/>
                      <w:szCs w:val="21"/>
                    </w:rPr>
                  </w:pPr>
                  <w:r w:rsidRPr="003E3E65">
                    <w:rPr>
                      <w:rFonts w:ascii="宋体" w:hAnsi="宋体"/>
                      <w:sz w:val="21"/>
                      <w:szCs w:val="21"/>
                    </w:rPr>
                    <w:t>Ⅱ</w:t>
                  </w:r>
                </w:p>
              </w:tc>
              <w:tc>
                <w:tcPr>
                  <w:tcW w:w="358" w:type="pct"/>
                  <w:vAlign w:val="center"/>
                </w:tcPr>
                <w:p w:rsidR="00841F2F" w:rsidRPr="003E3E65" w:rsidRDefault="00841F2F" w:rsidP="00841F2F">
                  <w:pPr>
                    <w:jc w:val="center"/>
                    <w:rPr>
                      <w:sz w:val="21"/>
                      <w:szCs w:val="21"/>
                    </w:rPr>
                  </w:pPr>
                  <w:r w:rsidRPr="003E3E65">
                    <w:rPr>
                      <w:rFonts w:ascii="宋体" w:hAnsi="宋体"/>
                      <w:sz w:val="21"/>
                      <w:szCs w:val="21"/>
                    </w:rPr>
                    <w:t>Ⅲ</w:t>
                  </w:r>
                </w:p>
              </w:tc>
            </w:tr>
            <w:tr w:rsidR="00841F2F" w:rsidRPr="00442EF3" w:rsidTr="003E3E65">
              <w:trPr>
                <w:cantSplit/>
                <w:trHeight w:val="114"/>
              </w:trPr>
              <w:tc>
                <w:tcPr>
                  <w:tcW w:w="867" w:type="pct"/>
                  <w:vMerge w:val="restart"/>
                  <w:vAlign w:val="center"/>
                </w:tcPr>
                <w:p w:rsidR="00841F2F" w:rsidRPr="003E3E65" w:rsidRDefault="00841F2F" w:rsidP="00841F2F">
                  <w:pPr>
                    <w:jc w:val="center"/>
                    <w:rPr>
                      <w:sz w:val="21"/>
                      <w:szCs w:val="21"/>
                    </w:rPr>
                  </w:pPr>
                  <w:r w:rsidRPr="003E3E65">
                    <w:rPr>
                      <w:sz w:val="21"/>
                      <w:szCs w:val="21"/>
                    </w:rPr>
                    <w:t>A</w:t>
                  </w:r>
                </w:p>
              </w:tc>
              <w:tc>
                <w:tcPr>
                  <w:tcW w:w="635" w:type="pct"/>
                  <w:vAlign w:val="center"/>
                </w:tcPr>
                <w:p w:rsidR="00841F2F" w:rsidRPr="003E3E65" w:rsidRDefault="00841F2F" w:rsidP="00841F2F">
                  <w:pPr>
                    <w:jc w:val="center"/>
                    <w:rPr>
                      <w:sz w:val="21"/>
                      <w:szCs w:val="21"/>
                    </w:rPr>
                  </w:pPr>
                  <w:r w:rsidRPr="003E3E65">
                    <w:rPr>
                      <w:sz w:val="21"/>
                      <w:szCs w:val="21"/>
                    </w:rPr>
                    <w:t>&lt;2</w:t>
                  </w:r>
                </w:p>
              </w:tc>
              <w:tc>
                <w:tcPr>
                  <w:tcW w:w="444" w:type="pct"/>
                  <w:vAlign w:val="center"/>
                </w:tcPr>
                <w:p w:rsidR="00841F2F" w:rsidRPr="003E3E65" w:rsidRDefault="00841F2F" w:rsidP="00841F2F">
                  <w:pPr>
                    <w:jc w:val="center"/>
                    <w:rPr>
                      <w:sz w:val="21"/>
                      <w:szCs w:val="21"/>
                    </w:rPr>
                  </w:pPr>
                  <w:r w:rsidRPr="003E3E65">
                    <w:rPr>
                      <w:sz w:val="21"/>
                      <w:szCs w:val="21"/>
                    </w:rPr>
                    <w:t>400</w:t>
                  </w:r>
                </w:p>
              </w:tc>
              <w:tc>
                <w:tcPr>
                  <w:tcW w:w="465" w:type="pct"/>
                  <w:vAlign w:val="center"/>
                </w:tcPr>
                <w:p w:rsidR="00841F2F" w:rsidRPr="003E3E65" w:rsidRDefault="00841F2F" w:rsidP="00841F2F">
                  <w:pPr>
                    <w:jc w:val="center"/>
                    <w:rPr>
                      <w:sz w:val="21"/>
                      <w:szCs w:val="21"/>
                    </w:rPr>
                  </w:pPr>
                  <w:r w:rsidRPr="003E3E65">
                    <w:rPr>
                      <w:sz w:val="21"/>
                      <w:szCs w:val="21"/>
                    </w:rPr>
                    <w:t>400</w:t>
                  </w:r>
                </w:p>
              </w:tc>
              <w:tc>
                <w:tcPr>
                  <w:tcW w:w="448" w:type="pct"/>
                  <w:vAlign w:val="center"/>
                </w:tcPr>
                <w:p w:rsidR="00841F2F" w:rsidRPr="003E3E65" w:rsidRDefault="00841F2F" w:rsidP="00841F2F">
                  <w:pPr>
                    <w:jc w:val="center"/>
                    <w:rPr>
                      <w:sz w:val="21"/>
                      <w:szCs w:val="21"/>
                    </w:rPr>
                  </w:pPr>
                  <w:r w:rsidRPr="003E3E65">
                    <w:rPr>
                      <w:sz w:val="21"/>
                      <w:szCs w:val="21"/>
                    </w:rPr>
                    <w:t>400</w:t>
                  </w:r>
                </w:p>
              </w:tc>
              <w:tc>
                <w:tcPr>
                  <w:tcW w:w="356" w:type="pct"/>
                  <w:vAlign w:val="center"/>
                </w:tcPr>
                <w:p w:rsidR="00841F2F" w:rsidRPr="003E3E65" w:rsidRDefault="00841F2F" w:rsidP="00841F2F">
                  <w:pPr>
                    <w:jc w:val="center"/>
                    <w:rPr>
                      <w:sz w:val="21"/>
                      <w:szCs w:val="21"/>
                    </w:rPr>
                  </w:pPr>
                  <w:r w:rsidRPr="003E3E65">
                    <w:rPr>
                      <w:sz w:val="21"/>
                      <w:szCs w:val="21"/>
                    </w:rPr>
                    <w:t>400</w:t>
                  </w:r>
                </w:p>
              </w:tc>
              <w:tc>
                <w:tcPr>
                  <w:tcW w:w="356" w:type="pct"/>
                  <w:vAlign w:val="center"/>
                </w:tcPr>
                <w:p w:rsidR="00841F2F" w:rsidRPr="003E3E65" w:rsidRDefault="00841F2F" w:rsidP="00841F2F">
                  <w:pPr>
                    <w:jc w:val="center"/>
                    <w:rPr>
                      <w:sz w:val="21"/>
                      <w:szCs w:val="21"/>
                    </w:rPr>
                  </w:pPr>
                  <w:r w:rsidRPr="003E3E65">
                    <w:rPr>
                      <w:sz w:val="21"/>
                      <w:szCs w:val="21"/>
                    </w:rPr>
                    <w:t>400</w:t>
                  </w:r>
                </w:p>
              </w:tc>
              <w:tc>
                <w:tcPr>
                  <w:tcW w:w="358" w:type="pct"/>
                  <w:vAlign w:val="center"/>
                </w:tcPr>
                <w:p w:rsidR="00841F2F" w:rsidRPr="003E3E65" w:rsidRDefault="00841F2F" w:rsidP="00841F2F">
                  <w:pPr>
                    <w:jc w:val="center"/>
                    <w:rPr>
                      <w:sz w:val="21"/>
                      <w:szCs w:val="21"/>
                    </w:rPr>
                  </w:pPr>
                  <w:r w:rsidRPr="003E3E65">
                    <w:rPr>
                      <w:sz w:val="21"/>
                      <w:szCs w:val="21"/>
                    </w:rPr>
                    <w:t>400</w:t>
                  </w:r>
                </w:p>
              </w:tc>
              <w:tc>
                <w:tcPr>
                  <w:tcW w:w="356" w:type="pct"/>
                  <w:vAlign w:val="center"/>
                </w:tcPr>
                <w:p w:rsidR="00841F2F" w:rsidRPr="003E3E65" w:rsidRDefault="00841F2F" w:rsidP="00841F2F">
                  <w:pPr>
                    <w:jc w:val="center"/>
                    <w:rPr>
                      <w:sz w:val="21"/>
                      <w:szCs w:val="21"/>
                    </w:rPr>
                  </w:pPr>
                  <w:r w:rsidRPr="003E3E65">
                    <w:rPr>
                      <w:sz w:val="21"/>
                      <w:szCs w:val="21"/>
                    </w:rPr>
                    <w:t>80</w:t>
                  </w:r>
                </w:p>
              </w:tc>
              <w:tc>
                <w:tcPr>
                  <w:tcW w:w="356" w:type="pct"/>
                  <w:vAlign w:val="center"/>
                </w:tcPr>
                <w:p w:rsidR="00841F2F" w:rsidRPr="003E3E65" w:rsidRDefault="00841F2F" w:rsidP="00841F2F">
                  <w:pPr>
                    <w:jc w:val="center"/>
                    <w:rPr>
                      <w:sz w:val="21"/>
                      <w:szCs w:val="21"/>
                    </w:rPr>
                  </w:pPr>
                  <w:r w:rsidRPr="003E3E65">
                    <w:rPr>
                      <w:sz w:val="21"/>
                      <w:szCs w:val="21"/>
                    </w:rPr>
                    <w:t>80</w:t>
                  </w:r>
                </w:p>
              </w:tc>
              <w:tc>
                <w:tcPr>
                  <w:tcW w:w="358" w:type="pct"/>
                  <w:vAlign w:val="center"/>
                </w:tcPr>
                <w:p w:rsidR="00841F2F" w:rsidRPr="003E3E65" w:rsidRDefault="00841F2F" w:rsidP="00841F2F">
                  <w:pPr>
                    <w:jc w:val="center"/>
                    <w:rPr>
                      <w:sz w:val="21"/>
                      <w:szCs w:val="21"/>
                    </w:rPr>
                  </w:pPr>
                  <w:r w:rsidRPr="003E3E65">
                    <w:rPr>
                      <w:sz w:val="21"/>
                      <w:szCs w:val="21"/>
                    </w:rPr>
                    <w:t>80</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Align w:val="center"/>
                </w:tcPr>
                <w:p w:rsidR="00841F2F" w:rsidRPr="003E3E65" w:rsidRDefault="00841F2F" w:rsidP="00841F2F">
                  <w:pPr>
                    <w:jc w:val="center"/>
                    <w:rPr>
                      <w:sz w:val="21"/>
                      <w:szCs w:val="21"/>
                    </w:rPr>
                  </w:pPr>
                  <w:r w:rsidRPr="003E3E65">
                    <w:rPr>
                      <w:sz w:val="21"/>
                      <w:szCs w:val="21"/>
                    </w:rPr>
                    <w:t>2-4</w:t>
                  </w:r>
                </w:p>
              </w:tc>
              <w:tc>
                <w:tcPr>
                  <w:tcW w:w="444" w:type="pct"/>
                  <w:vAlign w:val="center"/>
                </w:tcPr>
                <w:p w:rsidR="00841F2F" w:rsidRPr="003E3E65" w:rsidRDefault="00841F2F" w:rsidP="00841F2F">
                  <w:pPr>
                    <w:jc w:val="center"/>
                    <w:rPr>
                      <w:sz w:val="21"/>
                      <w:szCs w:val="21"/>
                    </w:rPr>
                  </w:pPr>
                  <w:r w:rsidRPr="003E3E65">
                    <w:rPr>
                      <w:sz w:val="21"/>
                      <w:szCs w:val="21"/>
                    </w:rPr>
                    <w:t>700</w:t>
                  </w:r>
                </w:p>
              </w:tc>
              <w:tc>
                <w:tcPr>
                  <w:tcW w:w="465" w:type="pct"/>
                  <w:vAlign w:val="center"/>
                </w:tcPr>
                <w:p w:rsidR="00841F2F" w:rsidRPr="003E3E65" w:rsidRDefault="00841F2F" w:rsidP="00841F2F">
                  <w:pPr>
                    <w:jc w:val="center"/>
                    <w:rPr>
                      <w:sz w:val="21"/>
                      <w:szCs w:val="21"/>
                    </w:rPr>
                  </w:pPr>
                  <w:r w:rsidRPr="003E3E65">
                    <w:rPr>
                      <w:sz w:val="21"/>
                      <w:szCs w:val="21"/>
                    </w:rPr>
                    <w:t>470</w:t>
                  </w:r>
                </w:p>
              </w:tc>
              <w:tc>
                <w:tcPr>
                  <w:tcW w:w="448" w:type="pct"/>
                  <w:vAlign w:val="center"/>
                </w:tcPr>
                <w:p w:rsidR="00841F2F" w:rsidRPr="003E3E65" w:rsidRDefault="00841F2F" w:rsidP="00841F2F">
                  <w:pPr>
                    <w:jc w:val="center"/>
                    <w:rPr>
                      <w:sz w:val="21"/>
                      <w:szCs w:val="21"/>
                    </w:rPr>
                  </w:pPr>
                  <w:r w:rsidRPr="003E3E65">
                    <w:rPr>
                      <w:sz w:val="21"/>
                      <w:szCs w:val="21"/>
                    </w:rPr>
                    <w:t>350</w:t>
                  </w:r>
                </w:p>
              </w:tc>
              <w:tc>
                <w:tcPr>
                  <w:tcW w:w="356" w:type="pct"/>
                  <w:vAlign w:val="center"/>
                </w:tcPr>
                <w:p w:rsidR="00841F2F" w:rsidRPr="003E3E65" w:rsidRDefault="00841F2F" w:rsidP="00841F2F">
                  <w:pPr>
                    <w:jc w:val="center"/>
                    <w:rPr>
                      <w:sz w:val="21"/>
                      <w:szCs w:val="21"/>
                    </w:rPr>
                  </w:pPr>
                  <w:r w:rsidRPr="003E3E65">
                    <w:rPr>
                      <w:sz w:val="21"/>
                      <w:szCs w:val="21"/>
                    </w:rPr>
                    <w:t>700</w:t>
                  </w:r>
                </w:p>
              </w:tc>
              <w:tc>
                <w:tcPr>
                  <w:tcW w:w="356" w:type="pct"/>
                  <w:vAlign w:val="center"/>
                </w:tcPr>
                <w:p w:rsidR="00841F2F" w:rsidRPr="003E3E65" w:rsidRDefault="00841F2F" w:rsidP="00841F2F">
                  <w:pPr>
                    <w:jc w:val="center"/>
                    <w:rPr>
                      <w:sz w:val="21"/>
                      <w:szCs w:val="21"/>
                    </w:rPr>
                  </w:pPr>
                  <w:r w:rsidRPr="003E3E65">
                    <w:rPr>
                      <w:sz w:val="21"/>
                      <w:szCs w:val="21"/>
                    </w:rPr>
                    <w:t>470</w:t>
                  </w:r>
                </w:p>
              </w:tc>
              <w:tc>
                <w:tcPr>
                  <w:tcW w:w="358" w:type="pct"/>
                  <w:vAlign w:val="center"/>
                </w:tcPr>
                <w:p w:rsidR="00841F2F" w:rsidRPr="003E3E65" w:rsidRDefault="00841F2F" w:rsidP="00841F2F">
                  <w:pPr>
                    <w:jc w:val="center"/>
                    <w:rPr>
                      <w:sz w:val="21"/>
                      <w:szCs w:val="21"/>
                    </w:rPr>
                  </w:pPr>
                  <w:r w:rsidRPr="003E3E65">
                    <w:rPr>
                      <w:sz w:val="21"/>
                      <w:szCs w:val="21"/>
                    </w:rPr>
                    <w:t>350</w:t>
                  </w:r>
                </w:p>
              </w:tc>
              <w:tc>
                <w:tcPr>
                  <w:tcW w:w="356" w:type="pct"/>
                  <w:vAlign w:val="center"/>
                </w:tcPr>
                <w:p w:rsidR="00841F2F" w:rsidRPr="003E3E65" w:rsidRDefault="00841F2F" w:rsidP="00841F2F">
                  <w:pPr>
                    <w:jc w:val="center"/>
                    <w:rPr>
                      <w:sz w:val="21"/>
                      <w:szCs w:val="21"/>
                    </w:rPr>
                  </w:pPr>
                  <w:r w:rsidRPr="003E3E65">
                    <w:rPr>
                      <w:sz w:val="21"/>
                      <w:szCs w:val="21"/>
                    </w:rPr>
                    <w:t>380</w:t>
                  </w:r>
                </w:p>
              </w:tc>
              <w:tc>
                <w:tcPr>
                  <w:tcW w:w="356" w:type="pct"/>
                  <w:vAlign w:val="center"/>
                </w:tcPr>
                <w:p w:rsidR="00841F2F" w:rsidRPr="003E3E65" w:rsidRDefault="00841F2F" w:rsidP="00841F2F">
                  <w:pPr>
                    <w:jc w:val="center"/>
                    <w:rPr>
                      <w:sz w:val="21"/>
                      <w:szCs w:val="21"/>
                    </w:rPr>
                  </w:pPr>
                  <w:r w:rsidRPr="003E3E65">
                    <w:rPr>
                      <w:sz w:val="21"/>
                      <w:szCs w:val="21"/>
                    </w:rPr>
                    <w:t>250</w:t>
                  </w:r>
                </w:p>
              </w:tc>
              <w:tc>
                <w:tcPr>
                  <w:tcW w:w="358" w:type="pct"/>
                  <w:vAlign w:val="center"/>
                </w:tcPr>
                <w:p w:rsidR="00841F2F" w:rsidRPr="003E3E65" w:rsidRDefault="00841F2F" w:rsidP="00841F2F">
                  <w:pPr>
                    <w:jc w:val="center"/>
                    <w:rPr>
                      <w:sz w:val="21"/>
                      <w:szCs w:val="21"/>
                    </w:rPr>
                  </w:pPr>
                  <w:r w:rsidRPr="003E3E65">
                    <w:rPr>
                      <w:sz w:val="21"/>
                      <w:szCs w:val="21"/>
                    </w:rPr>
                    <w:t>190</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Align w:val="center"/>
                </w:tcPr>
                <w:p w:rsidR="00841F2F" w:rsidRPr="003E3E65" w:rsidRDefault="00841F2F" w:rsidP="00841F2F">
                  <w:pPr>
                    <w:jc w:val="center"/>
                    <w:rPr>
                      <w:sz w:val="21"/>
                      <w:szCs w:val="21"/>
                    </w:rPr>
                  </w:pPr>
                  <w:r w:rsidRPr="003E3E65">
                    <w:rPr>
                      <w:sz w:val="21"/>
                      <w:szCs w:val="21"/>
                    </w:rPr>
                    <w:t>&gt;4</w:t>
                  </w:r>
                </w:p>
              </w:tc>
              <w:tc>
                <w:tcPr>
                  <w:tcW w:w="444" w:type="pct"/>
                  <w:vAlign w:val="center"/>
                </w:tcPr>
                <w:p w:rsidR="00841F2F" w:rsidRPr="003E3E65" w:rsidRDefault="00841F2F" w:rsidP="00841F2F">
                  <w:pPr>
                    <w:jc w:val="center"/>
                    <w:rPr>
                      <w:sz w:val="21"/>
                      <w:szCs w:val="21"/>
                    </w:rPr>
                  </w:pPr>
                  <w:r w:rsidRPr="003E3E65">
                    <w:rPr>
                      <w:sz w:val="21"/>
                      <w:szCs w:val="21"/>
                    </w:rPr>
                    <w:t>530</w:t>
                  </w:r>
                </w:p>
              </w:tc>
              <w:tc>
                <w:tcPr>
                  <w:tcW w:w="465" w:type="pct"/>
                  <w:vAlign w:val="center"/>
                </w:tcPr>
                <w:p w:rsidR="00841F2F" w:rsidRPr="003E3E65" w:rsidRDefault="00841F2F" w:rsidP="00841F2F">
                  <w:pPr>
                    <w:jc w:val="center"/>
                    <w:rPr>
                      <w:sz w:val="21"/>
                      <w:szCs w:val="21"/>
                    </w:rPr>
                  </w:pPr>
                  <w:r w:rsidRPr="003E3E65">
                    <w:rPr>
                      <w:sz w:val="21"/>
                      <w:szCs w:val="21"/>
                    </w:rPr>
                    <w:t>350</w:t>
                  </w:r>
                </w:p>
              </w:tc>
              <w:tc>
                <w:tcPr>
                  <w:tcW w:w="448" w:type="pct"/>
                  <w:vAlign w:val="center"/>
                </w:tcPr>
                <w:p w:rsidR="00841F2F" w:rsidRPr="003E3E65" w:rsidRDefault="00841F2F" w:rsidP="00841F2F">
                  <w:pPr>
                    <w:jc w:val="center"/>
                    <w:rPr>
                      <w:sz w:val="21"/>
                      <w:szCs w:val="21"/>
                    </w:rPr>
                  </w:pPr>
                  <w:r w:rsidRPr="003E3E65">
                    <w:rPr>
                      <w:sz w:val="21"/>
                      <w:szCs w:val="21"/>
                    </w:rPr>
                    <w:t>260</w:t>
                  </w:r>
                </w:p>
              </w:tc>
              <w:tc>
                <w:tcPr>
                  <w:tcW w:w="356" w:type="pct"/>
                  <w:vAlign w:val="center"/>
                </w:tcPr>
                <w:p w:rsidR="00841F2F" w:rsidRPr="003E3E65" w:rsidRDefault="00841F2F" w:rsidP="00841F2F">
                  <w:pPr>
                    <w:jc w:val="center"/>
                    <w:rPr>
                      <w:sz w:val="21"/>
                      <w:szCs w:val="21"/>
                    </w:rPr>
                  </w:pPr>
                  <w:r w:rsidRPr="003E3E65">
                    <w:rPr>
                      <w:sz w:val="21"/>
                      <w:szCs w:val="21"/>
                    </w:rPr>
                    <w:t>530</w:t>
                  </w:r>
                </w:p>
              </w:tc>
              <w:tc>
                <w:tcPr>
                  <w:tcW w:w="356" w:type="pct"/>
                  <w:vAlign w:val="center"/>
                </w:tcPr>
                <w:p w:rsidR="00841F2F" w:rsidRPr="003E3E65" w:rsidRDefault="00841F2F" w:rsidP="00841F2F">
                  <w:pPr>
                    <w:jc w:val="center"/>
                    <w:rPr>
                      <w:sz w:val="21"/>
                      <w:szCs w:val="21"/>
                    </w:rPr>
                  </w:pPr>
                  <w:r w:rsidRPr="003E3E65">
                    <w:rPr>
                      <w:sz w:val="21"/>
                      <w:szCs w:val="21"/>
                    </w:rPr>
                    <w:t>350</w:t>
                  </w:r>
                </w:p>
              </w:tc>
              <w:tc>
                <w:tcPr>
                  <w:tcW w:w="358" w:type="pct"/>
                  <w:vAlign w:val="center"/>
                </w:tcPr>
                <w:p w:rsidR="00841F2F" w:rsidRPr="003E3E65" w:rsidRDefault="00841F2F" w:rsidP="00841F2F">
                  <w:pPr>
                    <w:jc w:val="center"/>
                    <w:rPr>
                      <w:sz w:val="21"/>
                      <w:szCs w:val="21"/>
                    </w:rPr>
                  </w:pPr>
                  <w:r w:rsidRPr="003E3E65">
                    <w:rPr>
                      <w:sz w:val="21"/>
                      <w:szCs w:val="21"/>
                    </w:rPr>
                    <w:t>260</w:t>
                  </w:r>
                </w:p>
              </w:tc>
              <w:tc>
                <w:tcPr>
                  <w:tcW w:w="356" w:type="pct"/>
                  <w:vAlign w:val="center"/>
                </w:tcPr>
                <w:p w:rsidR="00841F2F" w:rsidRPr="003E3E65" w:rsidRDefault="00841F2F" w:rsidP="00841F2F">
                  <w:pPr>
                    <w:jc w:val="center"/>
                    <w:rPr>
                      <w:sz w:val="21"/>
                      <w:szCs w:val="21"/>
                    </w:rPr>
                  </w:pPr>
                  <w:r w:rsidRPr="003E3E65">
                    <w:rPr>
                      <w:sz w:val="21"/>
                      <w:szCs w:val="21"/>
                    </w:rPr>
                    <w:t>290</w:t>
                  </w:r>
                </w:p>
              </w:tc>
              <w:tc>
                <w:tcPr>
                  <w:tcW w:w="356" w:type="pct"/>
                  <w:vAlign w:val="center"/>
                </w:tcPr>
                <w:p w:rsidR="00841F2F" w:rsidRPr="003E3E65" w:rsidRDefault="00841F2F" w:rsidP="00841F2F">
                  <w:pPr>
                    <w:jc w:val="center"/>
                    <w:rPr>
                      <w:sz w:val="21"/>
                      <w:szCs w:val="21"/>
                    </w:rPr>
                  </w:pPr>
                  <w:r w:rsidRPr="003E3E65">
                    <w:rPr>
                      <w:sz w:val="21"/>
                      <w:szCs w:val="21"/>
                    </w:rPr>
                    <w:t>190</w:t>
                  </w:r>
                </w:p>
              </w:tc>
              <w:tc>
                <w:tcPr>
                  <w:tcW w:w="358" w:type="pct"/>
                  <w:vAlign w:val="center"/>
                </w:tcPr>
                <w:p w:rsidR="00841F2F" w:rsidRPr="003E3E65" w:rsidRDefault="00841F2F" w:rsidP="00841F2F">
                  <w:pPr>
                    <w:jc w:val="center"/>
                    <w:rPr>
                      <w:sz w:val="21"/>
                      <w:szCs w:val="21"/>
                    </w:rPr>
                  </w:pPr>
                  <w:r w:rsidRPr="003E3E65">
                    <w:rPr>
                      <w:sz w:val="21"/>
                      <w:szCs w:val="21"/>
                    </w:rPr>
                    <w:t>140</w:t>
                  </w:r>
                </w:p>
              </w:tc>
            </w:tr>
            <w:tr w:rsidR="00841F2F" w:rsidRPr="00442EF3" w:rsidTr="003E3E65">
              <w:trPr>
                <w:cantSplit/>
                <w:trHeight w:val="114"/>
              </w:trPr>
              <w:tc>
                <w:tcPr>
                  <w:tcW w:w="867" w:type="pct"/>
                  <w:vMerge w:val="restart"/>
                  <w:vAlign w:val="center"/>
                </w:tcPr>
                <w:p w:rsidR="00841F2F" w:rsidRPr="003E3E65" w:rsidRDefault="00841F2F" w:rsidP="00841F2F">
                  <w:pPr>
                    <w:jc w:val="center"/>
                    <w:rPr>
                      <w:sz w:val="21"/>
                      <w:szCs w:val="21"/>
                    </w:rPr>
                  </w:pPr>
                  <w:r w:rsidRPr="003E3E65">
                    <w:rPr>
                      <w:sz w:val="21"/>
                      <w:szCs w:val="21"/>
                    </w:rPr>
                    <w:t>B</w:t>
                  </w:r>
                </w:p>
              </w:tc>
              <w:tc>
                <w:tcPr>
                  <w:tcW w:w="635" w:type="pct"/>
                  <w:vAlign w:val="center"/>
                </w:tcPr>
                <w:p w:rsidR="00841F2F" w:rsidRPr="003E3E65" w:rsidRDefault="00841F2F" w:rsidP="00841F2F">
                  <w:pPr>
                    <w:jc w:val="center"/>
                    <w:rPr>
                      <w:sz w:val="21"/>
                      <w:szCs w:val="21"/>
                    </w:rPr>
                  </w:pPr>
                  <w:r w:rsidRPr="003E3E65">
                    <w:rPr>
                      <w:sz w:val="21"/>
                      <w:szCs w:val="21"/>
                    </w:rPr>
                    <w:t>&lt;2</w:t>
                  </w:r>
                </w:p>
              </w:tc>
              <w:tc>
                <w:tcPr>
                  <w:tcW w:w="1357" w:type="pct"/>
                  <w:gridSpan w:val="3"/>
                  <w:vAlign w:val="center"/>
                </w:tcPr>
                <w:p w:rsidR="00841F2F" w:rsidRPr="003E3E65" w:rsidRDefault="00841F2F" w:rsidP="00841F2F">
                  <w:pPr>
                    <w:jc w:val="center"/>
                    <w:rPr>
                      <w:sz w:val="21"/>
                      <w:szCs w:val="21"/>
                    </w:rPr>
                  </w:pPr>
                  <w:r w:rsidRPr="003E3E65">
                    <w:rPr>
                      <w:sz w:val="21"/>
                      <w:szCs w:val="21"/>
                    </w:rPr>
                    <w:t>0.01</w:t>
                  </w:r>
                </w:p>
              </w:tc>
              <w:tc>
                <w:tcPr>
                  <w:tcW w:w="1071" w:type="pct"/>
                  <w:gridSpan w:val="3"/>
                  <w:vAlign w:val="center"/>
                </w:tcPr>
                <w:p w:rsidR="00841F2F" w:rsidRPr="003E3E65" w:rsidRDefault="00841F2F" w:rsidP="00841F2F">
                  <w:pPr>
                    <w:jc w:val="center"/>
                    <w:rPr>
                      <w:sz w:val="21"/>
                      <w:szCs w:val="21"/>
                    </w:rPr>
                  </w:pPr>
                  <w:r w:rsidRPr="003E3E65">
                    <w:rPr>
                      <w:sz w:val="21"/>
                      <w:szCs w:val="21"/>
                    </w:rPr>
                    <w:t>0.015</w:t>
                  </w:r>
                </w:p>
              </w:tc>
              <w:tc>
                <w:tcPr>
                  <w:tcW w:w="1071" w:type="pct"/>
                  <w:gridSpan w:val="3"/>
                  <w:vAlign w:val="center"/>
                </w:tcPr>
                <w:p w:rsidR="00841F2F" w:rsidRPr="003E3E65" w:rsidRDefault="00841F2F" w:rsidP="00841F2F">
                  <w:pPr>
                    <w:jc w:val="center"/>
                    <w:rPr>
                      <w:sz w:val="21"/>
                      <w:szCs w:val="21"/>
                    </w:rPr>
                  </w:pPr>
                  <w:r w:rsidRPr="003E3E65">
                    <w:rPr>
                      <w:sz w:val="21"/>
                      <w:szCs w:val="21"/>
                    </w:rPr>
                    <w:t>0.015</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Align w:val="center"/>
                </w:tcPr>
                <w:p w:rsidR="00841F2F" w:rsidRPr="003E3E65" w:rsidRDefault="00841F2F" w:rsidP="00841F2F">
                  <w:pPr>
                    <w:jc w:val="center"/>
                    <w:rPr>
                      <w:sz w:val="21"/>
                      <w:szCs w:val="21"/>
                    </w:rPr>
                  </w:pPr>
                  <w:r w:rsidRPr="003E3E65">
                    <w:rPr>
                      <w:sz w:val="21"/>
                      <w:szCs w:val="21"/>
                    </w:rPr>
                    <w:t>&gt;2</w:t>
                  </w:r>
                </w:p>
              </w:tc>
              <w:tc>
                <w:tcPr>
                  <w:tcW w:w="1357" w:type="pct"/>
                  <w:gridSpan w:val="3"/>
                  <w:vAlign w:val="center"/>
                </w:tcPr>
                <w:p w:rsidR="00841F2F" w:rsidRPr="003E3E65" w:rsidRDefault="00841F2F" w:rsidP="00841F2F">
                  <w:pPr>
                    <w:jc w:val="center"/>
                    <w:rPr>
                      <w:sz w:val="21"/>
                      <w:szCs w:val="21"/>
                    </w:rPr>
                  </w:pPr>
                  <w:r w:rsidRPr="003E3E65">
                    <w:rPr>
                      <w:sz w:val="21"/>
                      <w:szCs w:val="21"/>
                    </w:rPr>
                    <w:t>0.021</w:t>
                  </w:r>
                </w:p>
              </w:tc>
              <w:tc>
                <w:tcPr>
                  <w:tcW w:w="1071" w:type="pct"/>
                  <w:gridSpan w:val="3"/>
                  <w:vAlign w:val="center"/>
                </w:tcPr>
                <w:p w:rsidR="00841F2F" w:rsidRPr="003E3E65" w:rsidRDefault="00841F2F" w:rsidP="00841F2F">
                  <w:pPr>
                    <w:jc w:val="center"/>
                    <w:rPr>
                      <w:sz w:val="21"/>
                      <w:szCs w:val="21"/>
                    </w:rPr>
                  </w:pPr>
                  <w:r w:rsidRPr="003E3E65">
                    <w:rPr>
                      <w:sz w:val="21"/>
                      <w:szCs w:val="21"/>
                    </w:rPr>
                    <w:t>0.036</w:t>
                  </w:r>
                </w:p>
              </w:tc>
              <w:tc>
                <w:tcPr>
                  <w:tcW w:w="1071" w:type="pct"/>
                  <w:gridSpan w:val="3"/>
                  <w:vAlign w:val="center"/>
                </w:tcPr>
                <w:p w:rsidR="00841F2F" w:rsidRPr="003E3E65" w:rsidRDefault="00841F2F" w:rsidP="00841F2F">
                  <w:pPr>
                    <w:jc w:val="center"/>
                    <w:rPr>
                      <w:sz w:val="21"/>
                      <w:szCs w:val="21"/>
                    </w:rPr>
                  </w:pPr>
                  <w:r w:rsidRPr="003E3E65">
                    <w:rPr>
                      <w:sz w:val="21"/>
                      <w:szCs w:val="21"/>
                    </w:rPr>
                    <w:t>0.036</w:t>
                  </w:r>
                </w:p>
              </w:tc>
            </w:tr>
            <w:tr w:rsidR="00841F2F" w:rsidRPr="00442EF3" w:rsidTr="003E3E65">
              <w:trPr>
                <w:cantSplit/>
                <w:trHeight w:val="114"/>
              </w:trPr>
              <w:tc>
                <w:tcPr>
                  <w:tcW w:w="867" w:type="pct"/>
                  <w:vMerge w:val="restart"/>
                  <w:vAlign w:val="center"/>
                </w:tcPr>
                <w:p w:rsidR="00841F2F" w:rsidRPr="003E3E65" w:rsidRDefault="00841F2F" w:rsidP="00841F2F">
                  <w:pPr>
                    <w:jc w:val="center"/>
                    <w:rPr>
                      <w:sz w:val="21"/>
                      <w:szCs w:val="21"/>
                    </w:rPr>
                  </w:pPr>
                  <w:r w:rsidRPr="003E3E65">
                    <w:rPr>
                      <w:sz w:val="21"/>
                      <w:szCs w:val="21"/>
                    </w:rPr>
                    <w:t>C</w:t>
                  </w:r>
                </w:p>
              </w:tc>
              <w:tc>
                <w:tcPr>
                  <w:tcW w:w="635" w:type="pct"/>
                  <w:vAlign w:val="center"/>
                </w:tcPr>
                <w:p w:rsidR="00841F2F" w:rsidRPr="003E3E65" w:rsidRDefault="00841F2F" w:rsidP="00841F2F">
                  <w:pPr>
                    <w:jc w:val="center"/>
                    <w:rPr>
                      <w:sz w:val="21"/>
                      <w:szCs w:val="21"/>
                    </w:rPr>
                  </w:pPr>
                  <w:r w:rsidRPr="003E3E65">
                    <w:rPr>
                      <w:sz w:val="21"/>
                      <w:szCs w:val="21"/>
                    </w:rPr>
                    <w:t>&lt;2</w:t>
                  </w:r>
                </w:p>
              </w:tc>
              <w:tc>
                <w:tcPr>
                  <w:tcW w:w="1357" w:type="pct"/>
                  <w:gridSpan w:val="3"/>
                  <w:vAlign w:val="center"/>
                </w:tcPr>
                <w:p w:rsidR="00841F2F" w:rsidRPr="003E3E65" w:rsidRDefault="00841F2F" w:rsidP="00841F2F">
                  <w:pPr>
                    <w:jc w:val="center"/>
                    <w:rPr>
                      <w:sz w:val="21"/>
                      <w:szCs w:val="21"/>
                    </w:rPr>
                  </w:pPr>
                  <w:r w:rsidRPr="003E3E65">
                    <w:rPr>
                      <w:sz w:val="21"/>
                      <w:szCs w:val="21"/>
                    </w:rPr>
                    <w:t>1.85</w:t>
                  </w:r>
                </w:p>
              </w:tc>
              <w:tc>
                <w:tcPr>
                  <w:tcW w:w="1071" w:type="pct"/>
                  <w:gridSpan w:val="3"/>
                  <w:vAlign w:val="center"/>
                </w:tcPr>
                <w:p w:rsidR="00841F2F" w:rsidRPr="003E3E65" w:rsidRDefault="00841F2F" w:rsidP="00841F2F">
                  <w:pPr>
                    <w:jc w:val="center"/>
                    <w:rPr>
                      <w:sz w:val="21"/>
                      <w:szCs w:val="21"/>
                    </w:rPr>
                  </w:pPr>
                  <w:r w:rsidRPr="003E3E65">
                    <w:rPr>
                      <w:sz w:val="21"/>
                      <w:szCs w:val="21"/>
                    </w:rPr>
                    <w:t>1.79</w:t>
                  </w:r>
                </w:p>
              </w:tc>
              <w:tc>
                <w:tcPr>
                  <w:tcW w:w="1071" w:type="pct"/>
                  <w:gridSpan w:val="3"/>
                  <w:vAlign w:val="center"/>
                </w:tcPr>
                <w:p w:rsidR="00841F2F" w:rsidRPr="003E3E65" w:rsidRDefault="00841F2F" w:rsidP="00841F2F">
                  <w:pPr>
                    <w:jc w:val="center"/>
                    <w:rPr>
                      <w:sz w:val="21"/>
                      <w:szCs w:val="21"/>
                    </w:rPr>
                  </w:pPr>
                  <w:r w:rsidRPr="003E3E65">
                    <w:rPr>
                      <w:sz w:val="21"/>
                      <w:szCs w:val="21"/>
                    </w:rPr>
                    <w:t>1.79</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Align w:val="center"/>
                </w:tcPr>
                <w:p w:rsidR="00841F2F" w:rsidRPr="003E3E65" w:rsidRDefault="00841F2F" w:rsidP="00841F2F">
                  <w:pPr>
                    <w:jc w:val="center"/>
                    <w:rPr>
                      <w:sz w:val="21"/>
                      <w:szCs w:val="21"/>
                    </w:rPr>
                  </w:pPr>
                  <w:r w:rsidRPr="003E3E65">
                    <w:rPr>
                      <w:sz w:val="21"/>
                      <w:szCs w:val="21"/>
                    </w:rPr>
                    <w:t>&gt;2</w:t>
                  </w:r>
                </w:p>
              </w:tc>
              <w:tc>
                <w:tcPr>
                  <w:tcW w:w="1357" w:type="pct"/>
                  <w:gridSpan w:val="3"/>
                  <w:vAlign w:val="center"/>
                </w:tcPr>
                <w:p w:rsidR="00841F2F" w:rsidRPr="003E3E65" w:rsidRDefault="00841F2F" w:rsidP="00841F2F">
                  <w:pPr>
                    <w:jc w:val="center"/>
                    <w:rPr>
                      <w:sz w:val="21"/>
                      <w:szCs w:val="21"/>
                    </w:rPr>
                  </w:pPr>
                  <w:r w:rsidRPr="003E3E65">
                    <w:rPr>
                      <w:sz w:val="21"/>
                      <w:szCs w:val="21"/>
                    </w:rPr>
                    <w:t>1.85</w:t>
                  </w:r>
                </w:p>
              </w:tc>
              <w:tc>
                <w:tcPr>
                  <w:tcW w:w="1071" w:type="pct"/>
                  <w:gridSpan w:val="3"/>
                  <w:vAlign w:val="center"/>
                </w:tcPr>
                <w:p w:rsidR="00841F2F" w:rsidRPr="003E3E65" w:rsidRDefault="00841F2F" w:rsidP="00841F2F">
                  <w:pPr>
                    <w:jc w:val="center"/>
                    <w:rPr>
                      <w:sz w:val="21"/>
                      <w:szCs w:val="21"/>
                    </w:rPr>
                  </w:pPr>
                  <w:r w:rsidRPr="003E3E65">
                    <w:rPr>
                      <w:sz w:val="21"/>
                      <w:szCs w:val="21"/>
                    </w:rPr>
                    <w:t>1.77</w:t>
                  </w:r>
                </w:p>
              </w:tc>
              <w:tc>
                <w:tcPr>
                  <w:tcW w:w="1071" w:type="pct"/>
                  <w:gridSpan w:val="3"/>
                  <w:vAlign w:val="center"/>
                </w:tcPr>
                <w:p w:rsidR="00841F2F" w:rsidRPr="003E3E65" w:rsidRDefault="00841F2F" w:rsidP="00841F2F">
                  <w:pPr>
                    <w:jc w:val="center"/>
                    <w:rPr>
                      <w:sz w:val="21"/>
                      <w:szCs w:val="21"/>
                    </w:rPr>
                  </w:pPr>
                  <w:r w:rsidRPr="003E3E65">
                    <w:rPr>
                      <w:sz w:val="21"/>
                      <w:szCs w:val="21"/>
                    </w:rPr>
                    <w:t>1.77</w:t>
                  </w:r>
                </w:p>
              </w:tc>
            </w:tr>
            <w:tr w:rsidR="00841F2F" w:rsidRPr="00442EF3" w:rsidTr="003E3E65">
              <w:trPr>
                <w:cantSplit/>
                <w:trHeight w:val="114"/>
              </w:trPr>
              <w:tc>
                <w:tcPr>
                  <w:tcW w:w="867" w:type="pct"/>
                  <w:vMerge w:val="restart"/>
                  <w:vAlign w:val="center"/>
                </w:tcPr>
                <w:p w:rsidR="00841F2F" w:rsidRPr="003E3E65" w:rsidRDefault="00841F2F" w:rsidP="00841F2F">
                  <w:pPr>
                    <w:jc w:val="center"/>
                    <w:rPr>
                      <w:sz w:val="21"/>
                      <w:szCs w:val="21"/>
                    </w:rPr>
                  </w:pPr>
                  <w:r w:rsidRPr="003E3E65">
                    <w:rPr>
                      <w:sz w:val="21"/>
                      <w:szCs w:val="21"/>
                    </w:rPr>
                    <w:t>D</w:t>
                  </w:r>
                </w:p>
              </w:tc>
              <w:tc>
                <w:tcPr>
                  <w:tcW w:w="635" w:type="pct"/>
                  <w:vAlign w:val="center"/>
                </w:tcPr>
                <w:p w:rsidR="00841F2F" w:rsidRPr="003E3E65" w:rsidRDefault="00841F2F" w:rsidP="00841F2F">
                  <w:pPr>
                    <w:jc w:val="center"/>
                    <w:rPr>
                      <w:sz w:val="21"/>
                      <w:szCs w:val="21"/>
                    </w:rPr>
                  </w:pPr>
                  <w:r w:rsidRPr="003E3E65">
                    <w:rPr>
                      <w:sz w:val="21"/>
                      <w:szCs w:val="21"/>
                    </w:rPr>
                    <w:t>&lt;2</w:t>
                  </w:r>
                </w:p>
              </w:tc>
              <w:tc>
                <w:tcPr>
                  <w:tcW w:w="1357" w:type="pct"/>
                  <w:gridSpan w:val="3"/>
                  <w:vAlign w:val="center"/>
                </w:tcPr>
                <w:p w:rsidR="00841F2F" w:rsidRPr="003E3E65" w:rsidRDefault="00841F2F" w:rsidP="00841F2F">
                  <w:pPr>
                    <w:jc w:val="center"/>
                    <w:rPr>
                      <w:sz w:val="21"/>
                      <w:szCs w:val="21"/>
                    </w:rPr>
                  </w:pPr>
                  <w:r w:rsidRPr="003E3E65">
                    <w:rPr>
                      <w:sz w:val="21"/>
                      <w:szCs w:val="21"/>
                    </w:rPr>
                    <w:t>0.78</w:t>
                  </w:r>
                </w:p>
              </w:tc>
              <w:tc>
                <w:tcPr>
                  <w:tcW w:w="1071" w:type="pct"/>
                  <w:gridSpan w:val="3"/>
                  <w:vAlign w:val="center"/>
                </w:tcPr>
                <w:p w:rsidR="00841F2F" w:rsidRPr="003E3E65" w:rsidRDefault="00841F2F" w:rsidP="00841F2F">
                  <w:pPr>
                    <w:jc w:val="center"/>
                    <w:rPr>
                      <w:sz w:val="21"/>
                      <w:szCs w:val="21"/>
                    </w:rPr>
                  </w:pPr>
                  <w:r w:rsidRPr="003E3E65">
                    <w:rPr>
                      <w:sz w:val="21"/>
                      <w:szCs w:val="21"/>
                    </w:rPr>
                    <w:t>0.78</w:t>
                  </w:r>
                </w:p>
              </w:tc>
              <w:tc>
                <w:tcPr>
                  <w:tcW w:w="1071" w:type="pct"/>
                  <w:gridSpan w:val="3"/>
                  <w:vAlign w:val="center"/>
                </w:tcPr>
                <w:p w:rsidR="00841F2F" w:rsidRPr="003E3E65" w:rsidRDefault="00841F2F" w:rsidP="00841F2F">
                  <w:pPr>
                    <w:jc w:val="center"/>
                    <w:rPr>
                      <w:sz w:val="21"/>
                      <w:szCs w:val="21"/>
                    </w:rPr>
                  </w:pPr>
                  <w:r w:rsidRPr="003E3E65">
                    <w:rPr>
                      <w:sz w:val="21"/>
                      <w:szCs w:val="21"/>
                    </w:rPr>
                    <w:t>0.57</w:t>
                  </w:r>
                </w:p>
              </w:tc>
            </w:tr>
            <w:tr w:rsidR="00841F2F" w:rsidRPr="00442EF3" w:rsidTr="003E3E65">
              <w:trPr>
                <w:cantSplit/>
                <w:trHeight w:val="114"/>
              </w:trPr>
              <w:tc>
                <w:tcPr>
                  <w:tcW w:w="867" w:type="pct"/>
                  <w:vMerge/>
                  <w:vAlign w:val="center"/>
                </w:tcPr>
                <w:p w:rsidR="00841F2F" w:rsidRPr="003E3E65" w:rsidRDefault="00841F2F" w:rsidP="00841F2F">
                  <w:pPr>
                    <w:jc w:val="center"/>
                    <w:rPr>
                      <w:sz w:val="21"/>
                      <w:szCs w:val="21"/>
                    </w:rPr>
                  </w:pPr>
                </w:p>
              </w:tc>
              <w:tc>
                <w:tcPr>
                  <w:tcW w:w="635" w:type="pct"/>
                  <w:vAlign w:val="center"/>
                </w:tcPr>
                <w:p w:rsidR="00841F2F" w:rsidRPr="003E3E65" w:rsidRDefault="00841F2F" w:rsidP="00841F2F">
                  <w:pPr>
                    <w:jc w:val="center"/>
                    <w:rPr>
                      <w:sz w:val="21"/>
                      <w:szCs w:val="21"/>
                    </w:rPr>
                  </w:pPr>
                  <w:r w:rsidRPr="003E3E65">
                    <w:rPr>
                      <w:sz w:val="21"/>
                      <w:szCs w:val="21"/>
                    </w:rPr>
                    <w:t>&gt;2</w:t>
                  </w:r>
                </w:p>
              </w:tc>
              <w:tc>
                <w:tcPr>
                  <w:tcW w:w="1357" w:type="pct"/>
                  <w:gridSpan w:val="3"/>
                  <w:vAlign w:val="center"/>
                </w:tcPr>
                <w:p w:rsidR="00841F2F" w:rsidRPr="003E3E65" w:rsidRDefault="00841F2F" w:rsidP="00841F2F">
                  <w:pPr>
                    <w:jc w:val="center"/>
                    <w:rPr>
                      <w:sz w:val="21"/>
                      <w:szCs w:val="21"/>
                    </w:rPr>
                  </w:pPr>
                  <w:r w:rsidRPr="003E3E65">
                    <w:rPr>
                      <w:sz w:val="21"/>
                      <w:szCs w:val="21"/>
                    </w:rPr>
                    <w:t>0.84</w:t>
                  </w:r>
                </w:p>
              </w:tc>
              <w:tc>
                <w:tcPr>
                  <w:tcW w:w="1071" w:type="pct"/>
                  <w:gridSpan w:val="3"/>
                  <w:vAlign w:val="center"/>
                </w:tcPr>
                <w:p w:rsidR="00841F2F" w:rsidRPr="003E3E65" w:rsidRDefault="00841F2F" w:rsidP="00841F2F">
                  <w:pPr>
                    <w:jc w:val="center"/>
                    <w:rPr>
                      <w:sz w:val="21"/>
                      <w:szCs w:val="21"/>
                    </w:rPr>
                  </w:pPr>
                  <w:r w:rsidRPr="003E3E65">
                    <w:rPr>
                      <w:sz w:val="21"/>
                      <w:szCs w:val="21"/>
                    </w:rPr>
                    <w:t>0.84</w:t>
                  </w:r>
                </w:p>
              </w:tc>
              <w:tc>
                <w:tcPr>
                  <w:tcW w:w="1071" w:type="pct"/>
                  <w:gridSpan w:val="3"/>
                  <w:vAlign w:val="center"/>
                </w:tcPr>
                <w:p w:rsidR="00841F2F" w:rsidRPr="003E3E65" w:rsidRDefault="00841F2F" w:rsidP="00841F2F">
                  <w:pPr>
                    <w:jc w:val="center"/>
                    <w:rPr>
                      <w:sz w:val="21"/>
                      <w:szCs w:val="21"/>
                    </w:rPr>
                  </w:pPr>
                  <w:r w:rsidRPr="003E3E65">
                    <w:rPr>
                      <w:sz w:val="21"/>
                      <w:szCs w:val="21"/>
                    </w:rPr>
                    <w:t>0.76</w:t>
                  </w:r>
                </w:p>
              </w:tc>
            </w:tr>
          </w:tbl>
          <w:p w:rsidR="00841F2F" w:rsidRPr="000722C7" w:rsidRDefault="00841F2F" w:rsidP="00D80452">
            <w:pPr>
              <w:spacing w:beforeLines="50" w:line="360" w:lineRule="auto"/>
              <w:ind w:firstLineChars="200" w:firstLine="480"/>
              <w:rPr>
                <w:rFonts w:ascii="宋体" w:hAnsi="宋体"/>
                <w:bCs/>
              </w:rPr>
            </w:pPr>
            <w:r w:rsidRPr="003E3E65">
              <w:rPr>
                <w:rFonts w:ascii="宋体" w:eastAsia="宋体" w:hAnsi="宋体"/>
              </w:rPr>
              <w:t>根据所在地区近五年来平均风速及工业企业大气污染物源构成类别查询，分别取</w:t>
            </w:r>
            <w:r w:rsidRPr="000722C7">
              <w:t>470</w:t>
            </w:r>
            <w:r w:rsidRPr="000722C7">
              <w:t>、</w:t>
            </w:r>
            <w:r w:rsidRPr="000722C7">
              <w:t>0.021</w:t>
            </w:r>
            <w:r w:rsidRPr="000722C7">
              <w:t>、</w:t>
            </w:r>
            <w:r w:rsidRPr="000722C7">
              <w:t>1.85</w:t>
            </w:r>
            <w:r w:rsidRPr="000722C7">
              <w:t>、</w:t>
            </w:r>
            <w:r w:rsidRPr="000722C7">
              <w:t>0.84</w:t>
            </w:r>
            <w:r w:rsidRPr="000722C7">
              <w:t>。</w:t>
            </w:r>
            <w:r w:rsidRPr="003E3E65">
              <w:rPr>
                <w:rFonts w:ascii="宋体" w:eastAsia="宋体" w:hAnsi="宋体" w:hint="eastAsia"/>
                <w:bCs/>
              </w:rPr>
              <w:t>本</w:t>
            </w:r>
            <w:r w:rsidRPr="003E3E65">
              <w:rPr>
                <w:rFonts w:ascii="宋体" w:eastAsia="宋体" w:hAnsi="宋体"/>
                <w:bCs/>
              </w:rPr>
              <w:t>项目的卫生防护距离计算详见表</w:t>
            </w:r>
            <w:r w:rsidRPr="000722C7">
              <w:rPr>
                <w:bCs/>
              </w:rPr>
              <w:t>7-</w:t>
            </w:r>
            <w:r w:rsidRPr="000722C7">
              <w:rPr>
                <w:rFonts w:hint="eastAsia"/>
                <w:bCs/>
              </w:rPr>
              <w:t>1</w:t>
            </w:r>
            <w:r w:rsidR="003E3E65">
              <w:rPr>
                <w:rFonts w:hint="eastAsia"/>
                <w:bCs/>
              </w:rPr>
              <w:t>2</w:t>
            </w:r>
            <w:r w:rsidRPr="000722C7">
              <w:rPr>
                <w:rFonts w:ascii="宋体" w:hAnsi="宋体" w:hint="eastAsia"/>
                <w:bCs/>
              </w:rPr>
              <w:t>：</w:t>
            </w:r>
          </w:p>
          <w:p w:rsidR="00841F2F" w:rsidRPr="000722C7" w:rsidRDefault="00841F2F" w:rsidP="00841F2F">
            <w:pPr>
              <w:spacing w:line="360" w:lineRule="auto"/>
              <w:jc w:val="center"/>
              <w:rPr>
                <w:rFonts w:ascii="宋体" w:hAnsi="宋体"/>
                <w:b/>
                <w:bCs/>
              </w:rPr>
            </w:pPr>
            <w:r w:rsidRPr="003E3E65">
              <w:rPr>
                <w:rFonts w:ascii="宋体" w:eastAsia="宋体" w:hAnsi="宋体"/>
                <w:b/>
                <w:bCs/>
              </w:rPr>
              <w:t>表</w:t>
            </w:r>
            <w:r w:rsidRPr="000722C7">
              <w:rPr>
                <w:b/>
                <w:bCs/>
              </w:rPr>
              <w:t>7-</w:t>
            </w:r>
            <w:r w:rsidRPr="000722C7">
              <w:rPr>
                <w:rFonts w:hint="eastAsia"/>
                <w:b/>
                <w:bCs/>
              </w:rPr>
              <w:t>1</w:t>
            </w:r>
            <w:r w:rsidR="003E3E65">
              <w:rPr>
                <w:rFonts w:hint="eastAsia"/>
                <w:b/>
                <w:bCs/>
              </w:rPr>
              <w:t>2</w:t>
            </w:r>
            <w:r w:rsidRPr="000722C7">
              <w:rPr>
                <w:rFonts w:hint="eastAsia"/>
                <w:b/>
                <w:bCs/>
              </w:rPr>
              <w:t xml:space="preserve">  </w:t>
            </w:r>
            <w:r w:rsidRPr="003E3E65">
              <w:rPr>
                <w:rFonts w:ascii="宋体" w:eastAsia="宋体" w:hAnsi="宋体"/>
                <w:b/>
                <w:bCs/>
              </w:rPr>
              <w:t xml:space="preserve"> 卫生防护距离计算表</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113"/>
              <w:gridCol w:w="2336"/>
              <w:gridCol w:w="849"/>
              <w:gridCol w:w="848"/>
              <w:gridCol w:w="848"/>
              <w:gridCol w:w="852"/>
              <w:gridCol w:w="937"/>
              <w:gridCol w:w="992"/>
              <w:gridCol w:w="906"/>
              <w:gridCol w:w="735"/>
            </w:tblGrid>
            <w:tr w:rsidR="00841F2F" w:rsidRPr="00EE5A2E" w:rsidTr="003E3E65">
              <w:trPr>
                <w:trHeight w:val="45"/>
                <w:jc w:val="center"/>
              </w:trPr>
              <w:tc>
                <w:tcPr>
                  <w:tcW w:w="534" w:type="pct"/>
                  <w:vMerge w:val="restart"/>
                  <w:vAlign w:val="center"/>
                </w:tcPr>
                <w:p w:rsidR="00841F2F" w:rsidRPr="003E3E65" w:rsidRDefault="00841F2F" w:rsidP="00841F2F">
                  <w:pPr>
                    <w:adjustRightInd w:val="0"/>
                    <w:snapToGrid w:val="0"/>
                    <w:jc w:val="center"/>
                    <w:rPr>
                      <w:rFonts w:ascii="宋体" w:eastAsia="宋体" w:hAnsi="宋体"/>
                      <w:b/>
                      <w:bCs/>
                      <w:sz w:val="21"/>
                      <w:szCs w:val="21"/>
                    </w:rPr>
                  </w:pPr>
                  <w:r w:rsidRPr="003E3E65">
                    <w:rPr>
                      <w:rFonts w:ascii="宋体" w:eastAsia="宋体" w:hAnsi="宋体"/>
                      <w:b/>
                      <w:bCs/>
                      <w:sz w:val="21"/>
                      <w:szCs w:val="21"/>
                    </w:rPr>
                    <w:t>无组织</w:t>
                  </w:r>
                </w:p>
                <w:p w:rsidR="00841F2F" w:rsidRPr="003E3E65" w:rsidRDefault="00841F2F" w:rsidP="00841F2F">
                  <w:pPr>
                    <w:adjustRightInd w:val="0"/>
                    <w:snapToGrid w:val="0"/>
                    <w:jc w:val="center"/>
                    <w:rPr>
                      <w:rFonts w:ascii="宋体" w:eastAsia="宋体" w:hAnsi="宋体"/>
                      <w:b/>
                      <w:bCs/>
                      <w:sz w:val="21"/>
                      <w:szCs w:val="21"/>
                    </w:rPr>
                  </w:pPr>
                  <w:r w:rsidRPr="003E3E65">
                    <w:rPr>
                      <w:rFonts w:ascii="宋体" w:eastAsia="宋体" w:hAnsi="宋体"/>
                      <w:b/>
                      <w:bCs/>
                      <w:sz w:val="21"/>
                      <w:szCs w:val="21"/>
                    </w:rPr>
                    <w:t>排放源</w:t>
                  </w:r>
                </w:p>
              </w:tc>
              <w:tc>
                <w:tcPr>
                  <w:tcW w:w="1121" w:type="pct"/>
                  <w:vMerge w:val="restart"/>
                  <w:vAlign w:val="center"/>
                </w:tcPr>
                <w:p w:rsidR="00841F2F" w:rsidRPr="003E3E65" w:rsidRDefault="00841F2F" w:rsidP="00841F2F">
                  <w:pPr>
                    <w:adjustRightInd w:val="0"/>
                    <w:snapToGrid w:val="0"/>
                    <w:jc w:val="center"/>
                    <w:rPr>
                      <w:rFonts w:ascii="宋体" w:eastAsia="宋体" w:hAnsi="宋体"/>
                      <w:b/>
                      <w:bCs/>
                      <w:sz w:val="21"/>
                      <w:szCs w:val="21"/>
                    </w:rPr>
                  </w:pPr>
                  <w:r w:rsidRPr="003E3E65">
                    <w:rPr>
                      <w:rFonts w:ascii="宋体" w:eastAsia="宋体" w:hAnsi="宋体"/>
                      <w:b/>
                      <w:bCs/>
                      <w:sz w:val="21"/>
                      <w:szCs w:val="21"/>
                    </w:rPr>
                    <w:t>污染物</w:t>
                  </w:r>
                </w:p>
                <w:p w:rsidR="00841F2F" w:rsidRPr="003E3E65" w:rsidRDefault="00841F2F" w:rsidP="00841F2F">
                  <w:pPr>
                    <w:adjustRightInd w:val="0"/>
                    <w:snapToGrid w:val="0"/>
                    <w:jc w:val="center"/>
                    <w:rPr>
                      <w:rFonts w:ascii="宋体" w:eastAsia="宋体" w:hAnsi="宋体"/>
                      <w:b/>
                      <w:bCs/>
                      <w:sz w:val="21"/>
                      <w:szCs w:val="21"/>
                    </w:rPr>
                  </w:pPr>
                  <w:r w:rsidRPr="003E3E65">
                    <w:rPr>
                      <w:rFonts w:ascii="宋体" w:eastAsia="宋体" w:hAnsi="宋体"/>
                      <w:b/>
                      <w:bCs/>
                      <w:sz w:val="21"/>
                      <w:szCs w:val="21"/>
                    </w:rPr>
                    <w:t>名称</w:t>
                  </w:r>
                </w:p>
              </w:tc>
              <w:tc>
                <w:tcPr>
                  <w:tcW w:w="1630" w:type="pct"/>
                  <w:gridSpan w:val="4"/>
                  <w:vAlign w:val="center"/>
                </w:tcPr>
                <w:p w:rsidR="00841F2F" w:rsidRPr="003E3E65" w:rsidRDefault="00841F2F" w:rsidP="00841F2F">
                  <w:pPr>
                    <w:adjustRightInd w:val="0"/>
                    <w:snapToGrid w:val="0"/>
                    <w:jc w:val="center"/>
                    <w:rPr>
                      <w:rFonts w:ascii="宋体" w:eastAsia="宋体" w:hAnsi="宋体"/>
                      <w:b/>
                      <w:bCs/>
                      <w:sz w:val="21"/>
                      <w:szCs w:val="21"/>
                    </w:rPr>
                  </w:pPr>
                  <w:r w:rsidRPr="003E3E65">
                    <w:rPr>
                      <w:rFonts w:ascii="宋体" w:eastAsia="宋体" w:hAnsi="宋体"/>
                      <w:b/>
                      <w:bCs/>
                      <w:sz w:val="21"/>
                      <w:szCs w:val="21"/>
                    </w:rPr>
                    <w:t>卫生防护距离计算系数</w:t>
                  </w:r>
                </w:p>
              </w:tc>
              <w:tc>
                <w:tcPr>
                  <w:tcW w:w="450" w:type="pct"/>
                  <w:vMerge w:val="restart"/>
                  <w:vAlign w:val="center"/>
                </w:tcPr>
                <w:p w:rsidR="00841F2F" w:rsidRPr="003E3E65" w:rsidRDefault="00841F2F" w:rsidP="00841F2F">
                  <w:pPr>
                    <w:adjustRightInd w:val="0"/>
                    <w:snapToGrid w:val="0"/>
                    <w:jc w:val="center"/>
                    <w:rPr>
                      <w:b/>
                      <w:bCs/>
                      <w:sz w:val="21"/>
                      <w:szCs w:val="21"/>
                    </w:rPr>
                  </w:pPr>
                  <w:r w:rsidRPr="003E3E65">
                    <w:rPr>
                      <w:b/>
                      <w:bCs/>
                      <w:sz w:val="21"/>
                      <w:szCs w:val="21"/>
                    </w:rPr>
                    <w:t>S</w:t>
                  </w:r>
                </w:p>
                <w:p w:rsidR="00841F2F" w:rsidRPr="003E3E65" w:rsidRDefault="00841F2F" w:rsidP="00841F2F">
                  <w:pPr>
                    <w:adjustRightInd w:val="0"/>
                    <w:snapToGrid w:val="0"/>
                    <w:jc w:val="center"/>
                    <w:rPr>
                      <w:rFonts w:ascii="宋体" w:hAnsi="宋体"/>
                      <w:b/>
                      <w:bCs/>
                      <w:sz w:val="21"/>
                      <w:szCs w:val="21"/>
                    </w:rPr>
                  </w:pPr>
                  <w:r w:rsidRPr="003E3E65">
                    <w:rPr>
                      <w:b/>
                      <w:bCs/>
                      <w:sz w:val="21"/>
                      <w:szCs w:val="21"/>
                    </w:rPr>
                    <w:t>(m</w:t>
                  </w:r>
                  <w:r w:rsidRPr="003E3E65">
                    <w:rPr>
                      <w:b/>
                      <w:bCs/>
                      <w:sz w:val="21"/>
                      <w:szCs w:val="21"/>
                      <w:vertAlign w:val="superscript"/>
                    </w:rPr>
                    <w:t>2</w:t>
                  </w:r>
                  <w:r w:rsidRPr="003E3E65">
                    <w:rPr>
                      <w:b/>
                      <w:bCs/>
                      <w:sz w:val="21"/>
                      <w:szCs w:val="21"/>
                    </w:rPr>
                    <w:t>)</w:t>
                  </w:r>
                </w:p>
              </w:tc>
              <w:tc>
                <w:tcPr>
                  <w:tcW w:w="476" w:type="pct"/>
                  <w:vMerge w:val="restart"/>
                  <w:vAlign w:val="center"/>
                </w:tcPr>
                <w:p w:rsidR="00841F2F" w:rsidRPr="003E3E65" w:rsidRDefault="00841F2F" w:rsidP="00841F2F">
                  <w:pPr>
                    <w:adjustRightInd w:val="0"/>
                    <w:snapToGrid w:val="0"/>
                    <w:jc w:val="center"/>
                    <w:rPr>
                      <w:b/>
                      <w:bCs/>
                      <w:sz w:val="21"/>
                      <w:szCs w:val="21"/>
                      <w:vertAlign w:val="subscript"/>
                    </w:rPr>
                  </w:pPr>
                  <w:r w:rsidRPr="003E3E65">
                    <w:rPr>
                      <w:b/>
                      <w:bCs/>
                      <w:sz w:val="21"/>
                      <w:szCs w:val="21"/>
                    </w:rPr>
                    <w:t>Q</w:t>
                  </w:r>
                  <w:r w:rsidRPr="003E3E65">
                    <w:rPr>
                      <w:b/>
                      <w:bCs/>
                      <w:sz w:val="21"/>
                      <w:szCs w:val="21"/>
                      <w:vertAlign w:val="subscript"/>
                    </w:rPr>
                    <w:t>c</w:t>
                  </w:r>
                </w:p>
                <w:p w:rsidR="00841F2F" w:rsidRPr="003E3E65" w:rsidRDefault="00841F2F" w:rsidP="00841F2F">
                  <w:pPr>
                    <w:adjustRightInd w:val="0"/>
                    <w:snapToGrid w:val="0"/>
                    <w:jc w:val="center"/>
                    <w:rPr>
                      <w:rFonts w:ascii="宋体" w:hAnsi="宋体"/>
                      <w:b/>
                      <w:bCs/>
                      <w:sz w:val="21"/>
                      <w:szCs w:val="21"/>
                    </w:rPr>
                  </w:pPr>
                  <w:r w:rsidRPr="003E3E65">
                    <w:rPr>
                      <w:b/>
                      <w:bCs/>
                      <w:sz w:val="21"/>
                      <w:szCs w:val="21"/>
                    </w:rPr>
                    <w:t>(</w:t>
                  </w:r>
                  <w:r w:rsidRPr="003E3E65">
                    <w:rPr>
                      <w:rFonts w:hint="eastAsia"/>
                      <w:b/>
                      <w:bCs/>
                      <w:sz w:val="21"/>
                      <w:szCs w:val="21"/>
                    </w:rPr>
                    <w:t>kg</w:t>
                  </w:r>
                  <w:r w:rsidRPr="003E3E65">
                    <w:rPr>
                      <w:b/>
                      <w:bCs/>
                      <w:sz w:val="21"/>
                      <w:szCs w:val="21"/>
                    </w:rPr>
                    <w:t>/a)</w:t>
                  </w:r>
                </w:p>
              </w:tc>
              <w:tc>
                <w:tcPr>
                  <w:tcW w:w="788" w:type="pct"/>
                  <w:gridSpan w:val="2"/>
                  <w:vAlign w:val="center"/>
                </w:tcPr>
                <w:p w:rsidR="00841F2F" w:rsidRPr="003E3E65" w:rsidRDefault="00841F2F" w:rsidP="00841F2F">
                  <w:pPr>
                    <w:adjustRightInd w:val="0"/>
                    <w:snapToGrid w:val="0"/>
                    <w:jc w:val="center"/>
                    <w:rPr>
                      <w:rFonts w:ascii="宋体" w:hAnsi="宋体"/>
                      <w:b/>
                      <w:bCs/>
                      <w:snapToGrid w:val="0"/>
                      <w:sz w:val="21"/>
                      <w:szCs w:val="21"/>
                    </w:rPr>
                  </w:pPr>
                  <w:r w:rsidRPr="003E3E65">
                    <w:rPr>
                      <w:rFonts w:ascii="宋体" w:eastAsia="宋体" w:hAnsi="宋体"/>
                      <w:b/>
                      <w:bCs/>
                      <w:sz w:val="21"/>
                      <w:szCs w:val="21"/>
                    </w:rPr>
                    <w:t>卫生防护距离</w:t>
                  </w:r>
                  <w:r w:rsidRPr="003E3E65">
                    <w:rPr>
                      <w:b/>
                      <w:bCs/>
                      <w:sz w:val="21"/>
                      <w:szCs w:val="21"/>
                    </w:rPr>
                    <w:t>L(m)</w:t>
                  </w:r>
                </w:p>
              </w:tc>
            </w:tr>
            <w:tr w:rsidR="00841F2F" w:rsidRPr="00EE5A2E" w:rsidTr="003E3E65">
              <w:trPr>
                <w:trHeight w:val="174"/>
                <w:jc w:val="center"/>
              </w:trPr>
              <w:tc>
                <w:tcPr>
                  <w:tcW w:w="534" w:type="pct"/>
                  <w:vMerge/>
                  <w:vAlign w:val="center"/>
                </w:tcPr>
                <w:p w:rsidR="00841F2F" w:rsidRPr="003E3E65" w:rsidRDefault="00841F2F" w:rsidP="00841F2F">
                  <w:pPr>
                    <w:adjustRightInd w:val="0"/>
                    <w:snapToGrid w:val="0"/>
                    <w:jc w:val="center"/>
                    <w:rPr>
                      <w:rFonts w:ascii="宋体" w:hAnsi="宋体"/>
                      <w:b/>
                      <w:bCs/>
                      <w:sz w:val="21"/>
                      <w:szCs w:val="21"/>
                    </w:rPr>
                  </w:pPr>
                </w:p>
              </w:tc>
              <w:tc>
                <w:tcPr>
                  <w:tcW w:w="1121" w:type="pct"/>
                  <w:vMerge/>
                  <w:vAlign w:val="center"/>
                </w:tcPr>
                <w:p w:rsidR="00841F2F" w:rsidRPr="003E3E65" w:rsidRDefault="00841F2F" w:rsidP="00841F2F">
                  <w:pPr>
                    <w:adjustRightInd w:val="0"/>
                    <w:snapToGrid w:val="0"/>
                    <w:jc w:val="center"/>
                    <w:rPr>
                      <w:rFonts w:ascii="宋体" w:hAnsi="宋体"/>
                      <w:b/>
                      <w:bCs/>
                      <w:sz w:val="21"/>
                      <w:szCs w:val="21"/>
                    </w:rPr>
                  </w:pPr>
                </w:p>
              </w:tc>
              <w:tc>
                <w:tcPr>
                  <w:tcW w:w="407" w:type="pct"/>
                  <w:vAlign w:val="center"/>
                </w:tcPr>
                <w:p w:rsidR="00841F2F" w:rsidRPr="003E3E65" w:rsidRDefault="00841F2F" w:rsidP="00841F2F">
                  <w:pPr>
                    <w:adjustRightInd w:val="0"/>
                    <w:snapToGrid w:val="0"/>
                    <w:jc w:val="center"/>
                    <w:rPr>
                      <w:b/>
                      <w:bCs/>
                      <w:sz w:val="21"/>
                      <w:szCs w:val="21"/>
                    </w:rPr>
                  </w:pPr>
                  <w:r w:rsidRPr="003E3E65">
                    <w:rPr>
                      <w:b/>
                      <w:bCs/>
                      <w:sz w:val="21"/>
                      <w:szCs w:val="21"/>
                    </w:rPr>
                    <w:t>A</w:t>
                  </w:r>
                </w:p>
              </w:tc>
              <w:tc>
                <w:tcPr>
                  <w:tcW w:w="407" w:type="pct"/>
                  <w:vAlign w:val="center"/>
                </w:tcPr>
                <w:p w:rsidR="00841F2F" w:rsidRPr="003E3E65" w:rsidRDefault="00841F2F" w:rsidP="00841F2F">
                  <w:pPr>
                    <w:adjustRightInd w:val="0"/>
                    <w:snapToGrid w:val="0"/>
                    <w:jc w:val="center"/>
                    <w:rPr>
                      <w:b/>
                      <w:bCs/>
                      <w:sz w:val="21"/>
                      <w:szCs w:val="21"/>
                    </w:rPr>
                  </w:pPr>
                  <w:r w:rsidRPr="003E3E65">
                    <w:rPr>
                      <w:b/>
                      <w:bCs/>
                      <w:sz w:val="21"/>
                      <w:szCs w:val="21"/>
                    </w:rPr>
                    <w:t>B</w:t>
                  </w:r>
                </w:p>
              </w:tc>
              <w:tc>
                <w:tcPr>
                  <w:tcW w:w="407" w:type="pct"/>
                  <w:vAlign w:val="center"/>
                </w:tcPr>
                <w:p w:rsidR="00841F2F" w:rsidRPr="003E3E65" w:rsidRDefault="00841F2F" w:rsidP="00841F2F">
                  <w:pPr>
                    <w:adjustRightInd w:val="0"/>
                    <w:snapToGrid w:val="0"/>
                    <w:jc w:val="center"/>
                    <w:rPr>
                      <w:b/>
                      <w:bCs/>
                      <w:sz w:val="21"/>
                      <w:szCs w:val="21"/>
                    </w:rPr>
                  </w:pPr>
                  <w:r w:rsidRPr="003E3E65">
                    <w:rPr>
                      <w:b/>
                      <w:bCs/>
                      <w:sz w:val="21"/>
                      <w:szCs w:val="21"/>
                    </w:rPr>
                    <w:t>C</w:t>
                  </w:r>
                </w:p>
              </w:tc>
              <w:tc>
                <w:tcPr>
                  <w:tcW w:w="409" w:type="pct"/>
                  <w:vAlign w:val="center"/>
                </w:tcPr>
                <w:p w:rsidR="00841F2F" w:rsidRPr="003E3E65" w:rsidRDefault="00841F2F" w:rsidP="00841F2F">
                  <w:pPr>
                    <w:adjustRightInd w:val="0"/>
                    <w:snapToGrid w:val="0"/>
                    <w:jc w:val="center"/>
                    <w:rPr>
                      <w:b/>
                      <w:bCs/>
                      <w:sz w:val="21"/>
                      <w:szCs w:val="21"/>
                    </w:rPr>
                  </w:pPr>
                  <w:r w:rsidRPr="003E3E65">
                    <w:rPr>
                      <w:b/>
                      <w:bCs/>
                      <w:sz w:val="21"/>
                      <w:szCs w:val="21"/>
                    </w:rPr>
                    <w:t>D</w:t>
                  </w:r>
                </w:p>
              </w:tc>
              <w:tc>
                <w:tcPr>
                  <w:tcW w:w="450" w:type="pct"/>
                  <w:vMerge/>
                  <w:vAlign w:val="center"/>
                </w:tcPr>
                <w:p w:rsidR="00841F2F" w:rsidRPr="003E3E65" w:rsidRDefault="00841F2F" w:rsidP="00841F2F">
                  <w:pPr>
                    <w:adjustRightInd w:val="0"/>
                    <w:snapToGrid w:val="0"/>
                    <w:jc w:val="center"/>
                    <w:rPr>
                      <w:rFonts w:ascii="宋体" w:hAnsi="宋体"/>
                      <w:b/>
                      <w:bCs/>
                      <w:sz w:val="21"/>
                      <w:szCs w:val="21"/>
                    </w:rPr>
                  </w:pPr>
                </w:p>
              </w:tc>
              <w:tc>
                <w:tcPr>
                  <w:tcW w:w="476" w:type="pct"/>
                  <w:vMerge/>
                  <w:vAlign w:val="center"/>
                </w:tcPr>
                <w:p w:rsidR="00841F2F" w:rsidRPr="003E3E65" w:rsidRDefault="00841F2F" w:rsidP="00841F2F">
                  <w:pPr>
                    <w:adjustRightInd w:val="0"/>
                    <w:snapToGrid w:val="0"/>
                    <w:jc w:val="center"/>
                    <w:rPr>
                      <w:rFonts w:ascii="宋体" w:hAnsi="宋体"/>
                      <w:b/>
                      <w:bCs/>
                      <w:sz w:val="21"/>
                      <w:szCs w:val="21"/>
                    </w:rPr>
                  </w:pPr>
                </w:p>
              </w:tc>
              <w:tc>
                <w:tcPr>
                  <w:tcW w:w="435" w:type="pct"/>
                  <w:vAlign w:val="center"/>
                </w:tcPr>
                <w:p w:rsidR="00841F2F" w:rsidRPr="003E3E65" w:rsidRDefault="00841F2F" w:rsidP="00841F2F">
                  <w:pPr>
                    <w:adjustRightInd w:val="0"/>
                    <w:snapToGrid w:val="0"/>
                    <w:jc w:val="center"/>
                    <w:rPr>
                      <w:b/>
                      <w:bCs/>
                      <w:snapToGrid w:val="0"/>
                      <w:sz w:val="21"/>
                      <w:szCs w:val="21"/>
                    </w:rPr>
                  </w:pPr>
                  <w:r w:rsidRPr="003E3E65">
                    <w:rPr>
                      <w:b/>
                      <w:bCs/>
                      <w:snapToGrid w:val="0"/>
                      <w:sz w:val="21"/>
                      <w:szCs w:val="21"/>
                    </w:rPr>
                    <w:t>L</w:t>
                  </w:r>
                  <w:r w:rsidRPr="003E3E65">
                    <w:rPr>
                      <w:rFonts w:hAnsi="宋体"/>
                      <w:b/>
                      <w:bCs/>
                      <w:snapToGrid w:val="0"/>
                      <w:sz w:val="21"/>
                      <w:szCs w:val="21"/>
                      <w:vertAlign w:val="subscript"/>
                    </w:rPr>
                    <w:t>计</w:t>
                  </w:r>
                </w:p>
              </w:tc>
              <w:tc>
                <w:tcPr>
                  <w:tcW w:w="353" w:type="pct"/>
                  <w:vAlign w:val="center"/>
                </w:tcPr>
                <w:p w:rsidR="00841F2F" w:rsidRPr="003E3E65" w:rsidRDefault="00841F2F" w:rsidP="00841F2F">
                  <w:pPr>
                    <w:adjustRightInd w:val="0"/>
                    <w:snapToGrid w:val="0"/>
                    <w:jc w:val="center"/>
                    <w:rPr>
                      <w:b/>
                      <w:bCs/>
                      <w:snapToGrid w:val="0"/>
                      <w:sz w:val="21"/>
                      <w:szCs w:val="21"/>
                    </w:rPr>
                  </w:pPr>
                  <w:r w:rsidRPr="003E3E65">
                    <w:rPr>
                      <w:b/>
                      <w:bCs/>
                      <w:snapToGrid w:val="0"/>
                      <w:sz w:val="21"/>
                      <w:szCs w:val="21"/>
                    </w:rPr>
                    <w:t>L</w:t>
                  </w:r>
                </w:p>
              </w:tc>
            </w:tr>
            <w:tr w:rsidR="00841F2F" w:rsidRPr="00EE5A2E" w:rsidTr="003E3E65">
              <w:trPr>
                <w:trHeight w:val="174"/>
                <w:jc w:val="center"/>
              </w:trPr>
              <w:tc>
                <w:tcPr>
                  <w:tcW w:w="534" w:type="pct"/>
                  <w:vAlign w:val="center"/>
                </w:tcPr>
                <w:p w:rsidR="00841F2F" w:rsidRPr="003E3E65" w:rsidRDefault="00841F2F" w:rsidP="00841F2F">
                  <w:pPr>
                    <w:adjustRightInd w:val="0"/>
                    <w:snapToGrid w:val="0"/>
                    <w:jc w:val="center"/>
                    <w:rPr>
                      <w:rFonts w:ascii="宋体" w:eastAsia="宋体" w:hAnsi="宋体"/>
                      <w:bCs/>
                      <w:sz w:val="21"/>
                      <w:szCs w:val="21"/>
                    </w:rPr>
                  </w:pPr>
                  <w:r w:rsidRPr="003E3E65">
                    <w:rPr>
                      <w:rFonts w:hint="eastAsia"/>
                      <w:bCs/>
                      <w:sz w:val="21"/>
                      <w:szCs w:val="21"/>
                    </w:rPr>
                    <w:t>1</w:t>
                  </w:r>
                  <w:r w:rsidRPr="003E3E65">
                    <w:rPr>
                      <w:bCs/>
                      <w:sz w:val="21"/>
                      <w:szCs w:val="21"/>
                    </w:rPr>
                    <w:t>#</w:t>
                  </w:r>
                  <w:r w:rsidRPr="003E3E65">
                    <w:rPr>
                      <w:rFonts w:ascii="宋体" w:eastAsia="宋体" w:hAnsi="宋体" w:hint="eastAsia"/>
                      <w:bCs/>
                      <w:sz w:val="21"/>
                      <w:szCs w:val="21"/>
                    </w:rPr>
                    <w:t>生产</w:t>
                  </w:r>
                </w:p>
                <w:p w:rsidR="00841F2F" w:rsidRPr="003E3E65" w:rsidRDefault="00841F2F" w:rsidP="00841F2F">
                  <w:pPr>
                    <w:adjustRightInd w:val="0"/>
                    <w:snapToGrid w:val="0"/>
                    <w:jc w:val="center"/>
                    <w:rPr>
                      <w:rFonts w:ascii="宋体" w:hAnsi="宋体"/>
                      <w:bCs/>
                      <w:sz w:val="21"/>
                      <w:szCs w:val="21"/>
                    </w:rPr>
                  </w:pPr>
                  <w:r w:rsidRPr="003E3E65">
                    <w:rPr>
                      <w:rFonts w:ascii="宋体" w:eastAsia="宋体" w:hAnsi="宋体" w:hint="eastAsia"/>
                      <w:bCs/>
                      <w:sz w:val="21"/>
                      <w:szCs w:val="21"/>
                    </w:rPr>
                    <w:t>车间</w:t>
                  </w:r>
                  <w:r w:rsidR="003E3E65" w:rsidRPr="003E3E65">
                    <w:rPr>
                      <w:rFonts w:ascii="宋体" w:eastAsia="宋体" w:hAnsi="宋体" w:hint="eastAsia"/>
                      <w:bCs/>
                      <w:sz w:val="21"/>
                      <w:szCs w:val="21"/>
                    </w:rPr>
                    <w:t>机加工区域</w:t>
                  </w:r>
                </w:p>
              </w:tc>
              <w:tc>
                <w:tcPr>
                  <w:tcW w:w="1121" w:type="pct"/>
                  <w:vAlign w:val="center"/>
                </w:tcPr>
                <w:p w:rsidR="00841F2F" w:rsidRPr="003E3E65" w:rsidRDefault="00841F2F" w:rsidP="00841F2F">
                  <w:pPr>
                    <w:adjustRightInd w:val="0"/>
                    <w:snapToGrid w:val="0"/>
                    <w:jc w:val="center"/>
                    <w:rPr>
                      <w:rFonts w:ascii="宋体" w:eastAsia="宋体" w:hAnsi="宋体"/>
                      <w:sz w:val="21"/>
                      <w:szCs w:val="21"/>
                    </w:rPr>
                  </w:pPr>
                  <w:r w:rsidRPr="003E3E65">
                    <w:rPr>
                      <w:rFonts w:ascii="宋体" w:eastAsia="宋体" w:hAnsi="宋体" w:hint="eastAsia"/>
                      <w:sz w:val="21"/>
                      <w:szCs w:val="21"/>
                    </w:rPr>
                    <w:t>颗粒物</w:t>
                  </w:r>
                </w:p>
                <w:p w:rsidR="00841F2F" w:rsidRPr="003E3E65" w:rsidRDefault="00841F2F" w:rsidP="003E3E65">
                  <w:pPr>
                    <w:adjustRightInd w:val="0"/>
                    <w:snapToGrid w:val="0"/>
                    <w:jc w:val="center"/>
                    <w:rPr>
                      <w:rFonts w:ascii="宋体" w:hAnsi="宋体"/>
                      <w:sz w:val="21"/>
                      <w:szCs w:val="21"/>
                    </w:rPr>
                  </w:pPr>
                  <w:r w:rsidRPr="003E3E65">
                    <w:rPr>
                      <w:rFonts w:ascii="宋体" w:eastAsia="宋体" w:hAnsi="宋体" w:hint="eastAsia"/>
                      <w:sz w:val="21"/>
                      <w:szCs w:val="21"/>
                    </w:rPr>
                    <w:t>（焊接烟尘、打磨粉尘</w:t>
                  </w:r>
                  <w:r w:rsidRPr="003E3E65">
                    <w:rPr>
                      <w:rFonts w:ascii="宋体" w:hAnsi="宋体" w:hint="eastAsia"/>
                      <w:sz w:val="21"/>
                      <w:szCs w:val="21"/>
                    </w:rPr>
                    <w:t>）</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470</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0.021</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1.85</w:t>
                  </w:r>
                </w:p>
              </w:tc>
              <w:tc>
                <w:tcPr>
                  <w:tcW w:w="409" w:type="pct"/>
                  <w:vAlign w:val="center"/>
                </w:tcPr>
                <w:p w:rsidR="00841F2F" w:rsidRPr="003E3E65" w:rsidRDefault="00841F2F" w:rsidP="00841F2F">
                  <w:pPr>
                    <w:adjustRightInd w:val="0"/>
                    <w:snapToGrid w:val="0"/>
                    <w:jc w:val="center"/>
                    <w:rPr>
                      <w:bCs/>
                      <w:sz w:val="21"/>
                      <w:szCs w:val="21"/>
                    </w:rPr>
                  </w:pPr>
                  <w:r w:rsidRPr="003E3E65">
                    <w:rPr>
                      <w:bCs/>
                      <w:sz w:val="21"/>
                      <w:szCs w:val="21"/>
                    </w:rPr>
                    <w:t>0.84</w:t>
                  </w:r>
                </w:p>
              </w:tc>
              <w:tc>
                <w:tcPr>
                  <w:tcW w:w="450" w:type="pct"/>
                  <w:vAlign w:val="center"/>
                </w:tcPr>
                <w:p w:rsidR="00841F2F" w:rsidRPr="003E3E65" w:rsidRDefault="003E3E65" w:rsidP="00841F2F">
                  <w:pPr>
                    <w:adjustRightInd w:val="0"/>
                    <w:snapToGrid w:val="0"/>
                    <w:jc w:val="center"/>
                    <w:rPr>
                      <w:bCs/>
                      <w:sz w:val="21"/>
                      <w:szCs w:val="21"/>
                    </w:rPr>
                  </w:pPr>
                  <w:r w:rsidRPr="003E3E65">
                    <w:rPr>
                      <w:rFonts w:hint="eastAsia"/>
                      <w:bCs/>
                      <w:sz w:val="21"/>
                      <w:szCs w:val="21"/>
                    </w:rPr>
                    <w:t>4156.88</w:t>
                  </w:r>
                </w:p>
              </w:tc>
              <w:tc>
                <w:tcPr>
                  <w:tcW w:w="476" w:type="pct"/>
                  <w:vAlign w:val="center"/>
                </w:tcPr>
                <w:p w:rsidR="00841F2F" w:rsidRPr="003E3E65" w:rsidRDefault="00841F2F" w:rsidP="003E3E65">
                  <w:pPr>
                    <w:adjustRightInd w:val="0"/>
                    <w:snapToGrid w:val="0"/>
                    <w:jc w:val="center"/>
                    <w:rPr>
                      <w:sz w:val="21"/>
                      <w:szCs w:val="21"/>
                    </w:rPr>
                  </w:pPr>
                  <w:r w:rsidRPr="003E3E65">
                    <w:rPr>
                      <w:rFonts w:hint="eastAsia"/>
                      <w:sz w:val="21"/>
                      <w:szCs w:val="21"/>
                    </w:rPr>
                    <w:t>0.</w:t>
                  </w:r>
                  <w:r w:rsidR="003E3E65" w:rsidRPr="003E3E65">
                    <w:rPr>
                      <w:rFonts w:hint="eastAsia"/>
                      <w:sz w:val="21"/>
                      <w:szCs w:val="21"/>
                    </w:rPr>
                    <w:t>1082</w:t>
                  </w:r>
                </w:p>
              </w:tc>
              <w:tc>
                <w:tcPr>
                  <w:tcW w:w="435" w:type="pct"/>
                  <w:vAlign w:val="center"/>
                </w:tcPr>
                <w:p w:rsidR="00841F2F" w:rsidRPr="003E3E65" w:rsidRDefault="003E3E65" w:rsidP="00841F2F">
                  <w:pPr>
                    <w:adjustRightInd w:val="0"/>
                    <w:snapToGrid w:val="0"/>
                    <w:jc w:val="center"/>
                    <w:rPr>
                      <w:bCs/>
                      <w:snapToGrid w:val="0"/>
                      <w:sz w:val="21"/>
                      <w:szCs w:val="21"/>
                    </w:rPr>
                  </w:pPr>
                  <w:r w:rsidRPr="003E3E65">
                    <w:rPr>
                      <w:rFonts w:hint="eastAsia"/>
                      <w:bCs/>
                      <w:snapToGrid w:val="0"/>
                      <w:sz w:val="21"/>
                      <w:szCs w:val="21"/>
                    </w:rPr>
                    <w:t>8.781</w:t>
                  </w:r>
                </w:p>
              </w:tc>
              <w:tc>
                <w:tcPr>
                  <w:tcW w:w="353" w:type="pct"/>
                  <w:vAlign w:val="center"/>
                </w:tcPr>
                <w:p w:rsidR="00841F2F" w:rsidRPr="003E3E65" w:rsidRDefault="00841F2F" w:rsidP="00841F2F">
                  <w:pPr>
                    <w:adjustRightInd w:val="0"/>
                    <w:snapToGrid w:val="0"/>
                    <w:jc w:val="center"/>
                    <w:rPr>
                      <w:bCs/>
                      <w:snapToGrid w:val="0"/>
                      <w:sz w:val="21"/>
                      <w:szCs w:val="21"/>
                    </w:rPr>
                  </w:pPr>
                  <w:r w:rsidRPr="003E3E65">
                    <w:rPr>
                      <w:rFonts w:hint="eastAsia"/>
                      <w:bCs/>
                      <w:snapToGrid w:val="0"/>
                      <w:sz w:val="21"/>
                      <w:szCs w:val="21"/>
                    </w:rPr>
                    <w:t>50</w:t>
                  </w:r>
                </w:p>
              </w:tc>
            </w:tr>
            <w:tr w:rsidR="00841F2F" w:rsidRPr="00EE5A2E" w:rsidTr="003E3E65">
              <w:trPr>
                <w:trHeight w:val="174"/>
                <w:jc w:val="center"/>
              </w:trPr>
              <w:tc>
                <w:tcPr>
                  <w:tcW w:w="534" w:type="pct"/>
                  <w:vMerge w:val="restart"/>
                  <w:vAlign w:val="center"/>
                </w:tcPr>
                <w:p w:rsidR="00841F2F" w:rsidRPr="003E3E65" w:rsidRDefault="003E3E65" w:rsidP="00841F2F">
                  <w:pPr>
                    <w:adjustRightInd w:val="0"/>
                    <w:snapToGrid w:val="0"/>
                    <w:jc w:val="center"/>
                    <w:rPr>
                      <w:rFonts w:ascii="宋体" w:hAnsi="宋体"/>
                      <w:bCs/>
                      <w:sz w:val="21"/>
                      <w:szCs w:val="21"/>
                    </w:rPr>
                  </w:pPr>
                  <w:r w:rsidRPr="003E3E65">
                    <w:rPr>
                      <w:bCs/>
                      <w:sz w:val="21"/>
                      <w:szCs w:val="21"/>
                    </w:rPr>
                    <w:t>3#</w:t>
                  </w:r>
                  <w:r w:rsidRPr="003E3E65">
                    <w:rPr>
                      <w:rFonts w:ascii="宋体" w:eastAsia="宋体" w:hAnsi="宋体" w:hint="eastAsia"/>
                      <w:bCs/>
                      <w:sz w:val="21"/>
                      <w:szCs w:val="21"/>
                    </w:rPr>
                    <w:t>生产车间</w:t>
                  </w:r>
                </w:p>
              </w:tc>
              <w:tc>
                <w:tcPr>
                  <w:tcW w:w="1121" w:type="pct"/>
                  <w:vAlign w:val="center"/>
                </w:tcPr>
                <w:p w:rsidR="00841F2F" w:rsidRPr="003E3E65" w:rsidRDefault="00841F2F" w:rsidP="00841F2F">
                  <w:pPr>
                    <w:adjustRightInd w:val="0"/>
                    <w:snapToGrid w:val="0"/>
                    <w:jc w:val="center"/>
                    <w:rPr>
                      <w:rFonts w:ascii="宋体" w:eastAsia="宋体" w:hAnsi="宋体"/>
                      <w:sz w:val="21"/>
                      <w:szCs w:val="21"/>
                    </w:rPr>
                  </w:pPr>
                  <w:r w:rsidRPr="003E3E65">
                    <w:rPr>
                      <w:rFonts w:ascii="宋体" w:eastAsia="宋体" w:hAnsi="宋体" w:hint="eastAsia"/>
                      <w:sz w:val="21"/>
                      <w:szCs w:val="21"/>
                    </w:rPr>
                    <w:t>颗粒物</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470</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0.021</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1.85</w:t>
                  </w:r>
                </w:p>
              </w:tc>
              <w:tc>
                <w:tcPr>
                  <w:tcW w:w="409" w:type="pct"/>
                  <w:vAlign w:val="center"/>
                </w:tcPr>
                <w:p w:rsidR="00841F2F" w:rsidRPr="003E3E65" w:rsidRDefault="00841F2F" w:rsidP="00841F2F">
                  <w:pPr>
                    <w:adjustRightInd w:val="0"/>
                    <w:snapToGrid w:val="0"/>
                    <w:jc w:val="center"/>
                    <w:rPr>
                      <w:bCs/>
                      <w:sz w:val="21"/>
                      <w:szCs w:val="21"/>
                    </w:rPr>
                  </w:pPr>
                  <w:r w:rsidRPr="003E3E65">
                    <w:rPr>
                      <w:bCs/>
                      <w:sz w:val="21"/>
                      <w:szCs w:val="21"/>
                    </w:rPr>
                    <w:t>0.84</w:t>
                  </w:r>
                </w:p>
              </w:tc>
              <w:tc>
                <w:tcPr>
                  <w:tcW w:w="450" w:type="pct"/>
                  <w:vMerge w:val="restart"/>
                  <w:vAlign w:val="center"/>
                </w:tcPr>
                <w:p w:rsidR="00841F2F" w:rsidRPr="003E3E65" w:rsidRDefault="003E3E65" w:rsidP="00841F2F">
                  <w:pPr>
                    <w:adjustRightInd w:val="0"/>
                    <w:snapToGrid w:val="0"/>
                    <w:jc w:val="center"/>
                    <w:rPr>
                      <w:bCs/>
                      <w:sz w:val="21"/>
                      <w:szCs w:val="21"/>
                    </w:rPr>
                  </w:pPr>
                  <w:r w:rsidRPr="003E3E65">
                    <w:rPr>
                      <w:rFonts w:hint="eastAsia"/>
                      <w:bCs/>
                      <w:sz w:val="21"/>
                      <w:szCs w:val="21"/>
                    </w:rPr>
                    <w:t>4796.4</w:t>
                  </w:r>
                </w:p>
              </w:tc>
              <w:tc>
                <w:tcPr>
                  <w:tcW w:w="476" w:type="pct"/>
                  <w:vAlign w:val="center"/>
                </w:tcPr>
                <w:p w:rsidR="00841F2F" w:rsidRPr="003E3E65" w:rsidRDefault="003E3E65" w:rsidP="003E3E65">
                  <w:pPr>
                    <w:adjustRightInd w:val="0"/>
                    <w:snapToGrid w:val="0"/>
                    <w:jc w:val="center"/>
                    <w:rPr>
                      <w:sz w:val="21"/>
                      <w:szCs w:val="21"/>
                    </w:rPr>
                  </w:pPr>
                  <w:r w:rsidRPr="003E3E65">
                    <w:rPr>
                      <w:rFonts w:hint="eastAsia"/>
                      <w:sz w:val="21"/>
                      <w:szCs w:val="21"/>
                    </w:rPr>
                    <w:t>0.112</w:t>
                  </w:r>
                </w:p>
              </w:tc>
              <w:tc>
                <w:tcPr>
                  <w:tcW w:w="435" w:type="pct"/>
                  <w:vAlign w:val="center"/>
                </w:tcPr>
                <w:p w:rsidR="00841F2F" w:rsidRPr="003E3E65" w:rsidRDefault="003E3E65" w:rsidP="00841F2F">
                  <w:pPr>
                    <w:adjustRightInd w:val="0"/>
                    <w:snapToGrid w:val="0"/>
                    <w:jc w:val="center"/>
                    <w:rPr>
                      <w:bCs/>
                      <w:snapToGrid w:val="0"/>
                      <w:sz w:val="21"/>
                      <w:szCs w:val="21"/>
                    </w:rPr>
                  </w:pPr>
                  <w:r w:rsidRPr="003E3E65">
                    <w:rPr>
                      <w:rFonts w:hint="eastAsia"/>
                      <w:bCs/>
                      <w:snapToGrid w:val="0"/>
                      <w:sz w:val="21"/>
                      <w:szCs w:val="21"/>
                    </w:rPr>
                    <w:t>8.406</w:t>
                  </w:r>
                </w:p>
              </w:tc>
              <w:tc>
                <w:tcPr>
                  <w:tcW w:w="353" w:type="pct"/>
                  <w:vAlign w:val="center"/>
                </w:tcPr>
                <w:p w:rsidR="00841F2F" w:rsidRPr="003E3E65" w:rsidRDefault="00841F2F" w:rsidP="00841F2F">
                  <w:pPr>
                    <w:adjustRightInd w:val="0"/>
                    <w:snapToGrid w:val="0"/>
                    <w:jc w:val="center"/>
                    <w:rPr>
                      <w:bCs/>
                      <w:snapToGrid w:val="0"/>
                      <w:sz w:val="21"/>
                      <w:szCs w:val="21"/>
                    </w:rPr>
                  </w:pPr>
                  <w:r w:rsidRPr="003E3E65">
                    <w:rPr>
                      <w:rFonts w:hint="eastAsia"/>
                      <w:bCs/>
                      <w:snapToGrid w:val="0"/>
                      <w:sz w:val="21"/>
                      <w:szCs w:val="21"/>
                    </w:rPr>
                    <w:t>50</w:t>
                  </w:r>
                </w:p>
              </w:tc>
            </w:tr>
            <w:tr w:rsidR="00841F2F" w:rsidRPr="00EE5A2E" w:rsidTr="003E3E65">
              <w:trPr>
                <w:trHeight w:val="174"/>
                <w:jc w:val="center"/>
              </w:trPr>
              <w:tc>
                <w:tcPr>
                  <w:tcW w:w="534" w:type="pct"/>
                  <w:vMerge/>
                  <w:vAlign w:val="center"/>
                </w:tcPr>
                <w:p w:rsidR="00841F2F" w:rsidRPr="003E3E65" w:rsidRDefault="00841F2F" w:rsidP="00841F2F">
                  <w:pPr>
                    <w:adjustRightInd w:val="0"/>
                    <w:snapToGrid w:val="0"/>
                    <w:jc w:val="center"/>
                    <w:rPr>
                      <w:rFonts w:ascii="宋体" w:hAnsi="宋体"/>
                      <w:bCs/>
                      <w:sz w:val="21"/>
                      <w:szCs w:val="21"/>
                    </w:rPr>
                  </w:pPr>
                </w:p>
              </w:tc>
              <w:tc>
                <w:tcPr>
                  <w:tcW w:w="1121" w:type="pct"/>
                  <w:vAlign w:val="center"/>
                </w:tcPr>
                <w:p w:rsidR="00841F2F" w:rsidRPr="003E3E65" w:rsidRDefault="00841F2F" w:rsidP="00841F2F">
                  <w:pPr>
                    <w:adjustRightInd w:val="0"/>
                    <w:snapToGrid w:val="0"/>
                    <w:jc w:val="center"/>
                    <w:rPr>
                      <w:sz w:val="21"/>
                      <w:szCs w:val="21"/>
                    </w:rPr>
                  </w:pPr>
                  <w:r w:rsidRPr="003E3E65">
                    <w:rPr>
                      <w:sz w:val="21"/>
                      <w:szCs w:val="21"/>
                    </w:rPr>
                    <w:t>VOCs</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470</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0.021</w:t>
                  </w:r>
                </w:p>
              </w:tc>
              <w:tc>
                <w:tcPr>
                  <w:tcW w:w="407" w:type="pct"/>
                  <w:vAlign w:val="center"/>
                </w:tcPr>
                <w:p w:rsidR="00841F2F" w:rsidRPr="003E3E65" w:rsidRDefault="00841F2F" w:rsidP="00841F2F">
                  <w:pPr>
                    <w:adjustRightInd w:val="0"/>
                    <w:snapToGrid w:val="0"/>
                    <w:jc w:val="center"/>
                    <w:rPr>
                      <w:bCs/>
                      <w:sz w:val="21"/>
                      <w:szCs w:val="21"/>
                    </w:rPr>
                  </w:pPr>
                  <w:r w:rsidRPr="003E3E65">
                    <w:rPr>
                      <w:bCs/>
                      <w:sz w:val="21"/>
                      <w:szCs w:val="21"/>
                    </w:rPr>
                    <w:t>1.85</w:t>
                  </w:r>
                </w:p>
              </w:tc>
              <w:tc>
                <w:tcPr>
                  <w:tcW w:w="409" w:type="pct"/>
                  <w:vAlign w:val="center"/>
                </w:tcPr>
                <w:p w:rsidR="00841F2F" w:rsidRPr="003E3E65" w:rsidRDefault="00841F2F" w:rsidP="00841F2F">
                  <w:pPr>
                    <w:adjustRightInd w:val="0"/>
                    <w:snapToGrid w:val="0"/>
                    <w:jc w:val="center"/>
                    <w:rPr>
                      <w:bCs/>
                      <w:sz w:val="21"/>
                      <w:szCs w:val="21"/>
                    </w:rPr>
                  </w:pPr>
                  <w:r w:rsidRPr="003E3E65">
                    <w:rPr>
                      <w:bCs/>
                      <w:sz w:val="21"/>
                      <w:szCs w:val="21"/>
                    </w:rPr>
                    <w:t>0.84</w:t>
                  </w:r>
                </w:p>
              </w:tc>
              <w:tc>
                <w:tcPr>
                  <w:tcW w:w="450" w:type="pct"/>
                  <w:vMerge/>
                  <w:vAlign w:val="center"/>
                </w:tcPr>
                <w:p w:rsidR="00841F2F" w:rsidRPr="003E3E65" w:rsidRDefault="00841F2F" w:rsidP="00841F2F">
                  <w:pPr>
                    <w:adjustRightInd w:val="0"/>
                    <w:snapToGrid w:val="0"/>
                    <w:jc w:val="center"/>
                    <w:rPr>
                      <w:bCs/>
                      <w:sz w:val="21"/>
                      <w:szCs w:val="21"/>
                    </w:rPr>
                  </w:pPr>
                </w:p>
              </w:tc>
              <w:tc>
                <w:tcPr>
                  <w:tcW w:w="476" w:type="pct"/>
                  <w:vAlign w:val="center"/>
                </w:tcPr>
                <w:p w:rsidR="00841F2F" w:rsidRPr="003E3E65" w:rsidRDefault="00841F2F" w:rsidP="003E3E65">
                  <w:pPr>
                    <w:adjustRightInd w:val="0"/>
                    <w:snapToGrid w:val="0"/>
                    <w:jc w:val="center"/>
                    <w:rPr>
                      <w:sz w:val="21"/>
                      <w:szCs w:val="21"/>
                    </w:rPr>
                  </w:pPr>
                  <w:r w:rsidRPr="003E3E65">
                    <w:rPr>
                      <w:rFonts w:hint="eastAsia"/>
                      <w:sz w:val="21"/>
                      <w:szCs w:val="21"/>
                    </w:rPr>
                    <w:t>0.01</w:t>
                  </w:r>
                  <w:r w:rsidR="003E3E65" w:rsidRPr="003E3E65">
                    <w:rPr>
                      <w:rFonts w:hint="eastAsia"/>
                      <w:sz w:val="21"/>
                      <w:szCs w:val="21"/>
                    </w:rPr>
                    <w:t>44</w:t>
                  </w:r>
                </w:p>
              </w:tc>
              <w:tc>
                <w:tcPr>
                  <w:tcW w:w="435" w:type="pct"/>
                  <w:vAlign w:val="center"/>
                </w:tcPr>
                <w:p w:rsidR="00841F2F" w:rsidRPr="003E3E65" w:rsidRDefault="003E3E65" w:rsidP="00841F2F">
                  <w:pPr>
                    <w:adjustRightInd w:val="0"/>
                    <w:snapToGrid w:val="0"/>
                    <w:jc w:val="center"/>
                    <w:rPr>
                      <w:bCs/>
                      <w:snapToGrid w:val="0"/>
                      <w:sz w:val="21"/>
                      <w:szCs w:val="21"/>
                    </w:rPr>
                  </w:pPr>
                  <w:r w:rsidRPr="003E3E65">
                    <w:rPr>
                      <w:rFonts w:hint="eastAsia"/>
                      <w:bCs/>
                      <w:snapToGrid w:val="0"/>
                      <w:sz w:val="21"/>
                      <w:szCs w:val="21"/>
                    </w:rPr>
                    <w:t>0.52</w:t>
                  </w:r>
                </w:p>
              </w:tc>
              <w:tc>
                <w:tcPr>
                  <w:tcW w:w="353" w:type="pct"/>
                  <w:vAlign w:val="center"/>
                </w:tcPr>
                <w:p w:rsidR="00841F2F" w:rsidRPr="003E3E65" w:rsidRDefault="00841F2F" w:rsidP="00841F2F">
                  <w:pPr>
                    <w:adjustRightInd w:val="0"/>
                    <w:snapToGrid w:val="0"/>
                    <w:jc w:val="center"/>
                    <w:rPr>
                      <w:bCs/>
                      <w:snapToGrid w:val="0"/>
                      <w:sz w:val="21"/>
                      <w:szCs w:val="21"/>
                    </w:rPr>
                  </w:pPr>
                  <w:r w:rsidRPr="003E3E65">
                    <w:rPr>
                      <w:rFonts w:hint="eastAsia"/>
                      <w:bCs/>
                      <w:snapToGrid w:val="0"/>
                      <w:sz w:val="21"/>
                      <w:szCs w:val="21"/>
                    </w:rPr>
                    <w:t>50</w:t>
                  </w:r>
                </w:p>
              </w:tc>
            </w:tr>
          </w:tbl>
          <w:p w:rsidR="00841F2F" w:rsidRPr="003E3E65" w:rsidRDefault="00841F2F" w:rsidP="00D80452">
            <w:pPr>
              <w:spacing w:beforeLines="50" w:line="360" w:lineRule="auto"/>
              <w:ind w:firstLineChars="200" w:firstLine="480"/>
              <w:jc w:val="both"/>
              <w:rPr>
                <w:rFonts w:ascii="宋体" w:eastAsia="宋体" w:hAnsi="宋体"/>
                <w:color w:val="000000"/>
              </w:rPr>
            </w:pPr>
            <w:r w:rsidRPr="003E3E65">
              <w:rPr>
                <w:rFonts w:ascii="宋体" w:eastAsia="宋体" w:hAnsi="宋体"/>
                <w:color w:val="000000"/>
              </w:rPr>
              <w:t>根据计算，产生有害气体无组织排放单元的卫生防护距离均小于</w:t>
            </w:r>
            <w:r w:rsidRPr="003E3E65">
              <w:rPr>
                <w:rFonts w:eastAsia="宋体"/>
                <w:color w:val="000000"/>
              </w:rPr>
              <w:t>50m</w:t>
            </w:r>
            <w:r w:rsidRPr="003E3E65">
              <w:rPr>
                <w:rFonts w:ascii="宋体" w:eastAsia="宋体" w:hAnsi="宋体"/>
                <w:color w:val="000000"/>
              </w:rPr>
              <w:t>，根据《制定地方大气污染物排放标准的技术方法》（</w:t>
            </w:r>
            <w:r w:rsidRPr="003E3E65">
              <w:rPr>
                <w:rFonts w:eastAsia="宋体"/>
                <w:color w:val="000000"/>
              </w:rPr>
              <w:t>GB/T3840</w:t>
            </w:r>
            <w:r w:rsidRPr="003E3E65">
              <w:rPr>
                <w:rFonts w:eastAsia="宋体" w:hAnsi="宋体"/>
                <w:color w:val="000000"/>
              </w:rPr>
              <w:t>－</w:t>
            </w:r>
            <w:r w:rsidRPr="003E3E65">
              <w:rPr>
                <w:rFonts w:eastAsia="宋体"/>
                <w:color w:val="000000"/>
              </w:rPr>
              <w:t>91</w:t>
            </w:r>
            <w:r w:rsidRPr="003E3E65">
              <w:rPr>
                <w:rFonts w:ascii="宋体" w:eastAsia="宋体" w:hAnsi="宋体"/>
                <w:color w:val="000000"/>
              </w:rPr>
              <w:t>）中的规定，产生有害气体无组织排放单元的防护距离小于</w:t>
            </w:r>
            <w:r w:rsidRPr="003E3E65">
              <w:rPr>
                <w:rFonts w:eastAsia="宋体"/>
                <w:color w:val="000000"/>
              </w:rPr>
              <w:t>100m</w:t>
            </w:r>
            <w:r w:rsidRPr="003E3E65">
              <w:rPr>
                <w:rFonts w:ascii="宋体" w:eastAsia="宋体" w:hAnsi="宋体"/>
                <w:color w:val="000000"/>
              </w:rPr>
              <w:t>时，其级差为</w:t>
            </w:r>
            <w:r w:rsidRPr="003E3E65">
              <w:rPr>
                <w:rFonts w:eastAsia="宋体"/>
                <w:color w:val="000000"/>
              </w:rPr>
              <w:t>50m</w:t>
            </w:r>
            <w:r w:rsidRPr="003E3E65">
              <w:rPr>
                <w:rFonts w:ascii="宋体" w:eastAsia="宋体" w:hAnsi="宋体"/>
                <w:color w:val="000000"/>
              </w:rPr>
              <w:t>，并且当有两种或两种以上的有害气体的</w:t>
            </w:r>
            <w:r w:rsidRPr="003E3E65">
              <w:rPr>
                <w:rFonts w:eastAsia="宋体"/>
                <w:color w:val="000000"/>
              </w:rPr>
              <w:t>Q</w:t>
            </w:r>
            <w:r w:rsidRPr="003E3E65">
              <w:rPr>
                <w:rFonts w:eastAsia="宋体"/>
                <w:color w:val="000000"/>
                <w:vertAlign w:val="subscript"/>
              </w:rPr>
              <w:t>c</w:t>
            </w:r>
            <w:r w:rsidRPr="003E3E65">
              <w:rPr>
                <w:rFonts w:eastAsia="宋体"/>
                <w:color w:val="000000"/>
              </w:rPr>
              <w:t>/C</w:t>
            </w:r>
            <w:r w:rsidRPr="003E3E65">
              <w:rPr>
                <w:rFonts w:eastAsia="宋体"/>
                <w:color w:val="000000"/>
                <w:vertAlign w:val="subscript"/>
              </w:rPr>
              <w:t>m</w:t>
            </w:r>
            <w:r w:rsidRPr="003E3E65">
              <w:rPr>
                <w:rFonts w:ascii="宋体" w:eastAsia="宋体" w:hAnsi="宋体"/>
                <w:color w:val="000000"/>
              </w:rPr>
              <w:t>值计算的卫生防护距离在同一级别时，则提一级。根据上表的计算结果，根据卫生防护距离的确定原则，最终确定本项目卫生防护距离为</w:t>
            </w:r>
            <w:r w:rsidRPr="003E3E65">
              <w:rPr>
                <w:rFonts w:ascii="宋体" w:eastAsia="宋体" w:hAnsi="宋体" w:hint="eastAsia"/>
                <w:color w:val="000000"/>
              </w:rPr>
              <w:t>分别</w:t>
            </w:r>
            <w:r w:rsidRPr="003E3E65">
              <w:rPr>
                <w:rFonts w:ascii="宋体" w:eastAsia="宋体" w:hAnsi="宋体"/>
                <w:color w:val="000000"/>
              </w:rPr>
              <w:t>以</w:t>
            </w:r>
            <w:r w:rsidRPr="003E3E65">
              <w:rPr>
                <w:rFonts w:eastAsia="宋体"/>
                <w:color w:val="000000"/>
              </w:rPr>
              <w:t>1#</w:t>
            </w:r>
            <w:r w:rsidRPr="003E3E65">
              <w:rPr>
                <w:rFonts w:ascii="宋体" w:eastAsia="宋体" w:hAnsi="宋体" w:hint="eastAsia"/>
                <w:color w:val="000000"/>
              </w:rPr>
              <w:t>生产车间</w:t>
            </w:r>
            <w:r w:rsidR="005A4146">
              <w:rPr>
                <w:rFonts w:ascii="宋体" w:eastAsia="宋体" w:hAnsi="宋体" w:hint="eastAsia"/>
                <w:color w:val="000000"/>
              </w:rPr>
              <w:t>机加工区域</w:t>
            </w:r>
            <w:r w:rsidRPr="003E3E65">
              <w:rPr>
                <w:rFonts w:ascii="宋体" w:eastAsia="宋体" w:hAnsi="宋体"/>
                <w:color w:val="000000"/>
              </w:rPr>
              <w:t>边界向外</w:t>
            </w:r>
            <w:r w:rsidRPr="003E3E65">
              <w:rPr>
                <w:rFonts w:eastAsia="宋体"/>
                <w:color w:val="000000"/>
              </w:rPr>
              <w:t>50m</w:t>
            </w:r>
            <w:r w:rsidRPr="003E3E65">
              <w:rPr>
                <w:rFonts w:ascii="宋体" w:eastAsia="宋体" w:hAnsi="宋体" w:hint="eastAsia"/>
                <w:color w:val="000000"/>
              </w:rPr>
              <w:t>、</w:t>
            </w:r>
            <w:r w:rsidR="005A4146" w:rsidRPr="005A4146">
              <w:rPr>
                <w:rFonts w:eastAsia="宋体"/>
                <w:color w:val="000000"/>
              </w:rPr>
              <w:t>3#</w:t>
            </w:r>
            <w:r w:rsidR="005A4146">
              <w:rPr>
                <w:rFonts w:ascii="宋体" w:eastAsia="宋体" w:hAnsi="宋体" w:hint="eastAsia"/>
                <w:color w:val="000000"/>
              </w:rPr>
              <w:t>生产车间</w:t>
            </w:r>
            <w:r w:rsidRPr="003E3E65">
              <w:rPr>
                <w:rFonts w:ascii="宋体" w:eastAsia="宋体" w:hAnsi="宋体" w:hint="eastAsia"/>
                <w:color w:val="000000"/>
              </w:rPr>
              <w:t>边界向外</w:t>
            </w:r>
            <w:r w:rsidRPr="003E3E65">
              <w:rPr>
                <w:rFonts w:eastAsia="宋体"/>
                <w:color w:val="000000"/>
              </w:rPr>
              <w:t>100m</w:t>
            </w:r>
            <w:r w:rsidRPr="003E3E65">
              <w:rPr>
                <w:rFonts w:ascii="宋体" w:eastAsia="宋体" w:hAnsi="宋体" w:hint="eastAsia"/>
                <w:color w:val="000000"/>
              </w:rPr>
              <w:t>形成</w:t>
            </w:r>
            <w:r w:rsidRPr="003E3E65">
              <w:rPr>
                <w:rFonts w:ascii="宋体" w:eastAsia="宋体" w:hAnsi="宋体"/>
                <w:color w:val="000000"/>
              </w:rPr>
              <w:t>的包络线，卫生防护距离包络线见附图</w:t>
            </w:r>
            <w:r w:rsidRPr="003E3E65">
              <w:rPr>
                <w:rFonts w:eastAsia="宋体"/>
                <w:color w:val="000000"/>
              </w:rPr>
              <w:t>2</w:t>
            </w:r>
            <w:r w:rsidRPr="003E3E65">
              <w:rPr>
                <w:rFonts w:ascii="宋体" w:eastAsia="宋体" w:hAnsi="宋体"/>
                <w:color w:val="000000"/>
              </w:rPr>
              <w:t>。</w:t>
            </w:r>
            <w:r w:rsidRPr="003E3E65">
              <w:rPr>
                <w:rFonts w:ascii="宋体" w:eastAsia="宋体" w:hAnsi="宋体" w:hint="eastAsia"/>
                <w:color w:val="000000"/>
              </w:rPr>
              <w:t>该</w:t>
            </w:r>
            <w:r w:rsidRPr="003E3E65">
              <w:rPr>
                <w:rFonts w:ascii="宋体" w:eastAsia="宋体" w:hAnsi="宋体"/>
                <w:color w:val="000000"/>
              </w:rPr>
              <w:t>项目卫生防护距离内无居民等敏感保护目标，</w:t>
            </w:r>
            <w:r w:rsidRPr="003E3E65">
              <w:rPr>
                <w:rFonts w:ascii="宋体" w:eastAsia="宋体" w:hAnsi="宋体" w:hint="eastAsia"/>
                <w:color w:val="000000"/>
              </w:rPr>
              <w:t>符合卫生防护距离的要求。</w:t>
            </w:r>
          </w:p>
          <w:p w:rsidR="00841F2F" w:rsidRPr="003E3E65" w:rsidRDefault="00841F2F" w:rsidP="003E3E65">
            <w:pPr>
              <w:spacing w:line="360" w:lineRule="auto"/>
              <w:ind w:firstLineChars="200" w:firstLine="480"/>
              <w:jc w:val="both"/>
              <w:rPr>
                <w:rFonts w:ascii="宋体" w:eastAsia="宋体" w:hAnsi="宋体"/>
              </w:rPr>
            </w:pPr>
            <w:r w:rsidRPr="003E3E65">
              <w:rPr>
                <w:rFonts w:ascii="宋体" w:eastAsia="宋体" w:hAnsi="宋体"/>
              </w:rPr>
              <w:t>综上所述，本项目生产过程中产生的废气可达标排放，对当地的大气环境质量影响较小。</w:t>
            </w:r>
          </w:p>
          <w:p w:rsidR="00841F2F" w:rsidRPr="005A4146" w:rsidRDefault="00841F2F" w:rsidP="005A4146">
            <w:pPr>
              <w:spacing w:line="360" w:lineRule="auto"/>
              <w:ind w:firstLineChars="200" w:firstLine="482"/>
              <w:jc w:val="both"/>
              <w:rPr>
                <w:rFonts w:ascii="宋体" w:eastAsia="宋体" w:hAnsi="宋体"/>
                <w:b/>
                <w:bCs/>
              </w:rPr>
            </w:pPr>
            <w:r w:rsidRPr="0017580C">
              <w:rPr>
                <w:b/>
                <w:bCs/>
              </w:rPr>
              <w:t>（</w:t>
            </w:r>
            <w:r w:rsidRPr="0017580C">
              <w:rPr>
                <w:rFonts w:hint="eastAsia"/>
                <w:b/>
                <w:bCs/>
              </w:rPr>
              <w:t>5</w:t>
            </w:r>
            <w:r w:rsidRPr="0017580C">
              <w:rPr>
                <w:b/>
                <w:bCs/>
              </w:rPr>
              <w:t>）</w:t>
            </w:r>
            <w:r w:rsidRPr="005A4146">
              <w:rPr>
                <w:rFonts w:ascii="宋体" w:eastAsia="宋体" w:hAnsi="宋体"/>
                <w:b/>
                <w:bCs/>
              </w:rPr>
              <w:t>大气环境影响评价结论</w:t>
            </w:r>
          </w:p>
          <w:p w:rsidR="00841F2F" w:rsidRPr="005A4146" w:rsidRDefault="00841F2F" w:rsidP="00D80452">
            <w:pPr>
              <w:snapToGrid w:val="0"/>
              <w:spacing w:beforeLines="50" w:line="360" w:lineRule="auto"/>
              <w:ind w:firstLineChars="200" w:firstLine="480"/>
              <w:contextualSpacing/>
              <w:jc w:val="both"/>
              <w:rPr>
                <w:rFonts w:ascii="宋体" w:eastAsia="宋体" w:hAnsi="宋体"/>
              </w:rPr>
            </w:pPr>
            <w:r w:rsidRPr="005A4146">
              <w:rPr>
                <w:rFonts w:ascii="宋体" w:eastAsia="宋体" w:hAnsi="宋体" w:hint="eastAsia"/>
              </w:rPr>
              <w:t>本</w:t>
            </w:r>
            <w:r w:rsidRPr="005A4146">
              <w:rPr>
                <w:rFonts w:ascii="宋体" w:eastAsia="宋体" w:hAnsi="宋体"/>
              </w:rPr>
              <w:t>项目位于环境质量非达标区，评价范围内无一类区，根据估算模式判定本项目大气评价等级为二级。</w:t>
            </w:r>
          </w:p>
          <w:p w:rsidR="00841F2F" w:rsidRPr="005A4146" w:rsidRDefault="00841F2F" w:rsidP="00D80452">
            <w:pPr>
              <w:snapToGrid w:val="0"/>
              <w:spacing w:beforeLines="50" w:line="360" w:lineRule="auto"/>
              <w:ind w:firstLineChars="200" w:firstLine="480"/>
              <w:contextualSpacing/>
              <w:jc w:val="both"/>
              <w:rPr>
                <w:rFonts w:ascii="宋体" w:eastAsia="宋体" w:hAnsi="宋体"/>
              </w:rPr>
            </w:pPr>
            <w:r w:rsidRPr="005A4146">
              <w:rPr>
                <w:rFonts w:eastAsia="宋体"/>
              </w:rPr>
              <w:lastRenderedPageBreak/>
              <w:t>a</w:t>
            </w:r>
            <w:r w:rsidRPr="005A4146">
              <w:rPr>
                <w:rFonts w:ascii="宋体" w:eastAsia="宋体" w:hAnsi="宋体"/>
              </w:rPr>
              <w:t>) 正常工况下，排放的大气污染物贡献值较小，其中</w:t>
            </w:r>
            <w:r w:rsidR="005A4146">
              <w:rPr>
                <w:rFonts w:ascii="宋体" w:eastAsia="宋体" w:hAnsi="宋体" w:hint="eastAsia"/>
              </w:rPr>
              <w:t>有</w:t>
            </w:r>
            <w:r w:rsidRPr="005A4146">
              <w:rPr>
                <w:rFonts w:ascii="宋体" w:eastAsia="宋体" w:hAnsi="宋体" w:hint="eastAsia"/>
              </w:rPr>
              <w:t>组织</w:t>
            </w:r>
            <w:r w:rsidRPr="005A4146">
              <w:rPr>
                <w:rFonts w:ascii="宋体" w:eastAsia="宋体" w:hAnsi="宋体"/>
              </w:rPr>
              <w:t>排放的</w:t>
            </w:r>
            <w:r w:rsidR="005A4146">
              <w:rPr>
                <w:rFonts w:eastAsia="宋体" w:hint="eastAsia"/>
              </w:rPr>
              <w:t>PM</w:t>
            </w:r>
            <w:r w:rsidR="005A4146" w:rsidRPr="005A4146">
              <w:rPr>
                <w:rFonts w:eastAsia="宋体" w:hint="eastAsia"/>
                <w:vertAlign w:val="subscript"/>
              </w:rPr>
              <w:t>10</w:t>
            </w:r>
            <w:r w:rsidRPr="005A4146">
              <w:rPr>
                <w:rFonts w:ascii="宋体" w:eastAsia="宋体" w:hAnsi="宋体"/>
              </w:rPr>
              <w:t>最大落地浓度为</w:t>
            </w:r>
            <w:r w:rsidR="005A4146">
              <w:rPr>
                <w:rFonts w:eastAsia="宋体" w:hint="eastAsia"/>
              </w:rPr>
              <w:t>34.63</w:t>
            </w:r>
            <w:r w:rsidRPr="005A4146">
              <w:rPr>
                <w:rFonts w:eastAsia="宋体"/>
                <w:color w:val="333333"/>
                <w:shd w:val="clear" w:color="auto" w:fill="FFFFFF"/>
              </w:rPr>
              <w:t>μ</w:t>
            </w:r>
            <w:r w:rsidRPr="005A4146">
              <w:rPr>
                <w:rFonts w:eastAsia="宋体"/>
              </w:rPr>
              <w:t>g/m</w:t>
            </w:r>
            <w:r w:rsidRPr="005A4146">
              <w:rPr>
                <w:rFonts w:eastAsia="宋体"/>
                <w:vertAlign w:val="superscript"/>
              </w:rPr>
              <w:t>3</w:t>
            </w:r>
            <w:r w:rsidRPr="005A4146">
              <w:rPr>
                <w:rFonts w:ascii="宋体" w:eastAsia="宋体" w:hAnsi="宋体"/>
              </w:rPr>
              <w:t>，最大占标率为</w:t>
            </w:r>
            <w:r w:rsidRPr="005A4146">
              <w:rPr>
                <w:rFonts w:eastAsia="宋体"/>
              </w:rPr>
              <w:t>7.</w:t>
            </w:r>
            <w:r w:rsidR="005A4146">
              <w:rPr>
                <w:rFonts w:eastAsia="宋体" w:hint="eastAsia"/>
              </w:rPr>
              <w:t>69</w:t>
            </w:r>
            <w:r w:rsidRPr="005A4146">
              <w:rPr>
                <w:rFonts w:eastAsia="宋体"/>
              </w:rPr>
              <w:t>%</w:t>
            </w:r>
            <w:r w:rsidRPr="005A4146">
              <w:rPr>
                <w:rFonts w:ascii="宋体" w:eastAsia="宋体" w:hAnsi="宋体"/>
              </w:rPr>
              <w:t>，且根据评价区的环境质量现状监测结果可知，区域大气环境质量较好。因此，</w:t>
            </w:r>
            <w:r w:rsidRPr="005A4146">
              <w:rPr>
                <w:rFonts w:ascii="宋体" w:eastAsia="宋体" w:hAnsi="宋体" w:hint="eastAsia"/>
              </w:rPr>
              <w:t>本</w:t>
            </w:r>
            <w:r w:rsidRPr="005A4146">
              <w:rPr>
                <w:rFonts w:ascii="宋体" w:eastAsia="宋体" w:hAnsi="宋体"/>
              </w:rPr>
              <w:t>项目正常情况排放的大气污染物对大气环境影响</w:t>
            </w:r>
            <w:r w:rsidRPr="005A4146">
              <w:rPr>
                <w:rFonts w:ascii="宋体" w:eastAsia="宋体" w:hAnsi="宋体" w:hint="eastAsia"/>
              </w:rPr>
              <w:t>在可接受范围内</w:t>
            </w:r>
            <w:r w:rsidRPr="005A4146">
              <w:rPr>
                <w:rFonts w:ascii="宋体" w:eastAsia="宋体" w:hAnsi="宋体"/>
              </w:rPr>
              <w:t>，项目大气污染物排放方案可行。</w:t>
            </w:r>
          </w:p>
          <w:p w:rsidR="00841F2F" w:rsidRPr="005A4146" w:rsidRDefault="00841F2F" w:rsidP="005A4146">
            <w:pPr>
              <w:snapToGrid w:val="0"/>
              <w:spacing w:line="360" w:lineRule="auto"/>
              <w:ind w:firstLineChars="200" w:firstLine="480"/>
              <w:contextualSpacing/>
              <w:jc w:val="both"/>
              <w:rPr>
                <w:rFonts w:ascii="宋体" w:eastAsia="宋体" w:hAnsi="宋体"/>
              </w:rPr>
            </w:pPr>
            <w:r w:rsidRPr="005A4146">
              <w:rPr>
                <w:rFonts w:eastAsia="宋体"/>
              </w:rPr>
              <w:t>b</w:t>
            </w:r>
            <w:r w:rsidRPr="005A4146">
              <w:rPr>
                <w:rFonts w:ascii="宋体" w:eastAsia="宋体" w:hAnsi="宋体"/>
              </w:rPr>
              <w:t xml:space="preserve">) </w:t>
            </w:r>
            <w:r w:rsidRPr="005A4146">
              <w:rPr>
                <w:rFonts w:ascii="宋体" w:eastAsia="宋体" w:hAnsi="宋体" w:hint="eastAsia"/>
              </w:rPr>
              <w:t>本</w:t>
            </w:r>
            <w:r w:rsidRPr="005A4146">
              <w:rPr>
                <w:rFonts w:ascii="宋体" w:eastAsia="宋体" w:hAnsi="宋体"/>
              </w:rPr>
              <w:t>项目环境影响符合环境功能区划。</w:t>
            </w:r>
          </w:p>
          <w:p w:rsidR="00841F2F" w:rsidRPr="005A4146" w:rsidRDefault="00841F2F" w:rsidP="005A4146">
            <w:pPr>
              <w:snapToGrid w:val="0"/>
              <w:spacing w:line="360" w:lineRule="auto"/>
              <w:ind w:firstLineChars="200" w:firstLine="480"/>
              <w:contextualSpacing/>
              <w:jc w:val="both"/>
              <w:rPr>
                <w:rFonts w:ascii="宋体" w:eastAsia="宋体" w:hAnsi="宋体"/>
              </w:rPr>
            </w:pPr>
            <w:r w:rsidRPr="005A4146">
              <w:rPr>
                <w:rFonts w:eastAsia="宋体"/>
              </w:rPr>
              <w:t>c</w:t>
            </w:r>
            <w:r w:rsidRPr="005A4146">
              <w:rPr>
                <w:rFonts w:ascii="宋体" w:eastAsia="宋体" w:hAnsi="宋体"/>
              </w:rPr>
              <w:t>）</w:t>
            </w:r>
            <w:r w:rsidRPr="005A4146">
              <w:rPr>
                <w:rFonts w:ascii="宋体" w:eastAsia="宋体" w:hAnsi="宋体" w:hint="eastAsia"/>
              </w:rPr>
              <w:t>本</w:t>
            </w:r>
            <w:r w:rsidRPr="005A4146">
              <w:rPr>
                <w:rFonts w:ascii="宋体" w:eastAsia="宋体" w:hAnsi="宋体"/>
              </w:rPr>
              <w:t>项目厂界浓度满足大气污染物厂界浓度限值，且厂界外大气污染物短期贡献浓度不超过环境质量浓度限值，所以本项目不需要设置大气环境防护距离。</w:t>
            </w:r>
          </w:p>
          <w:p w:rsidR="00841F2F" w:rsidRPr="005A4146" w:rsidRDefault="00841F2F" w:rsidP="005A4146">
            <w:pPr>
              <w:snapToGrid w:val="0"/>
              <w:spacing w:line="360" w:lineRule="auto"/>
              <w:ind w:firstLineChars="200" w:firstLine="480"/>
              <w:contextualSpacing/>
              <w:jc w:val="both"/>
              <w:rPr>
                <w:rFonts w:ascii="宋体" w:eastAsia="宋体" w:hAnsi="宋体"/>
              </w:rPr>
            </w:pPr>
            <w:r w:rsidRPr="005A4146">
              <w:rPr>
                <w:rFonts w:eastAsia="宋体"/>
              </w:rPr>
              <w:t>d</w:t>
            </w:r>
            <w:r w:rsidRPr="005A4146">
              <w:rPr>
                <w:rFonts w:ascii="宋体" w:eastAsia="宋体" w:hAnsi="宋体"/>
              </w:rPr>
              <w:t>）本项目卫生防护距离推荐值为：</w:t>
            </w:r>
            <w:r w:rsidRPr="005A4146">
              <w:rPr>
                <w:rFonts w:ascii="宋体" w:eastAsia="宋体" w:hAnsi="宋体"/>
                <w:color w:val="000000"/>
              </w:rPr>
              <w:t>以</w:t>
            </w:r>
            <w:r w:rsidRPr="005A4146">
              <w:rPr>
                <w:rFonts w:eastAsia="宋体"/>
                <w:color w:val="000000"/>
              </w:rPr>
              <w:t>1#</w:t>
            </w:r>
            <w:r w:rsidRPr="005A4146">
              <w:rPr>
                <w:rFonts w:ascii="宋体" w:eastAsia="宋体" w:hAnsi="宋体" w:hint="eastAsia"/>
                <w:color w:val="000000"/>
              </w:rPr>
              <w:t>生产车间</w:t>
            </w:r>
            <w:r w:rsidR="005A4146">
              <w:rPr>
                <w:rFonts w:ascii="宋体" w:eastAsia="宋体" w:hAnsi="宋体" w:hint="eastAsia"/>
                <w:color w:val="000000"/>
              </w:rPr>
              <w:t>机加工区域</w:t>
            </w:r>
            <w:r w:rsidRPr="005A4146">
              <w:rPr>
                <w:rFonts w:ascii="宋体" w:eastAsia="宋体" w:hAnsi="宋体"/>
                <w:color w:val="000000"/>
              </w:rPr>
              <w:t>边界向外</w:t>
            </w:r>
            <w:r w:rsidRPr="005A4146">
              <w:rPr>
                <w:rFonts w:eastAsia="宋体"/>
                <w:color w:val="000000"/>
              </w:rPr>
              <w:t>50m</w:t>
            </w:r>
            <w:r w:rsidRPr="005A4146">
              <w:rPr>
                <w:rFonts w:ascii="宋体" w:eastAsia="宋体" w:hAnsi="宋体" w:hint="eastAsia"/>
                <w:color w:val="000000"/>
              </w:rPr>
              <w:t>、以</w:t>
            </w:r>
            <w:r w:rsidR="005A4146" w:rsidRPr="005A4146">
              <w:rPr>
                <w:rFonts w:eastAsia="宋体"/>
                <w:color w:val="000000"/>
              </w:rPr>
              <w:t>3#</w:t>
            </w:r>
            <w:r w:rsidR="005A4146">
              <w:rPr>
                <w:rFonts w:ascii="宋体" w:eastAsia="宋体" w:hAnsi="宋体" w:hint="eastAsia"/>
                <w:color w:val="000000"/>
              </w:rPr>
              <w:t>生产车间边界</w:t>
            </w:r>
            <w:r w:rsidRPr="005A4146">
              <w:rPr>
                <w:rFonts w:ascii="宋体" w:eastAsia="宋体" w:hAnsi="宋体" w:hint="eastAsia"/>
                <w:color w:val="000000"/>
              </w:rPr>
              <w:t>向外</w:t>
            </w:r>
            <w:r w:rsidRPr="005A4146">
              <w:rPr>
                <w:rFonts w:eastAsia="宋体"/>
                <w:color w:val="000000"/>
              </w:rPr>
              <w:t>100</w:t>
            </w:r>
            <w:r w:rsidRPr="005A4146">
              <w:rPr>
                <w:rFonts w:ascii="宋体" w:eastAsia="宋体" w:hAnsi="宋体" w:hint="eastAsia"/>
                <w:color w:val="000000"/>
              </w:rPr>
              <w:t>米形成</w:t>
            </w:r>
            <w:r w:rsidRPr="005A4146">
              <w:rPr>
                <w:rFonts w:ascii="宋体" w:eastAsia="宋体" w:hAnsi="宋体"/>
                <w:color w:val="000000"/>
              </w:rPr>
              <w:t>的包络线</w:t>
            </w:r>
            <w:r w:rsidRPr="005A4146">
              <w:rPr>
                <w:rFonts w:ascii="宋体" w:eastAsia="宋体" w:hAnsi="宋体"/>
              </w:rPr>
              <w:t>。经现场踏勘，项目卫生防护距离范围内无居民、医院、学校等环境敏感目标，能满足项目卫生防护距离的要求。</w:t>
            </w:r>
          </w:p>
          <w:p w:rsidR="00841F2F" w:rsidRPr="005A4146" w:rsidRDefault="00841F2F" w:rsidP="00841F2F">
            <w:pPr>
              <w:spacing w:line="360" w:lineRule="auto"/>
              <w:ind w:firstLineChars="1250" w:firstLine="3012"/>
              <w:rPr>
                <w:rFonts w:ascii="宋体" w:eastAsia="宋体" w:hAnsi="宋体"/>
                <w:b/>
              </w:rPr>
            </w:pPr>
            <w:r w:rsidRPr="005A4146">
              <w:rPr>
                <w:rFonts w:ascii="宋体" w:eastAsia="宋体" w:hAnsi="宋体" w:hint="eastAsia"/>
                <w:b/>
              </w:rPr>
              <w:t>表</w:t>
            </w:r>
            <w:r w:rsidRPr="0017580C">
              <w:rPr>
                <w:b/>
              </w:rPr>
              <w:t>7-1</w:t>
            </w:r>
            <w:r w:rsidR="005A4146">
              <w:rPr>
                <w:rFonts w:hint="eastAsia"/>
                <w:b/>
              </w:rPr>
              <w:t>3</w:t>
            </w:r>
            <w:r w:rsidRPr="0017580C">
              <w:rPr>
                <w:rFonts w:ascii="宋体" w:hAnsi="宋体" w:hint="eastAsia"/>
                <w:b/>
              </w:rPr>
              <w:t xml:space="preserve">  </w:t>
            </w:r>
            <w:r w:rsidRPr="005A4146">
              <w:rPr>
                <w:rFonts w:ascii="宋体" w:eastAsia="宋体" w:hAnsi="宋体" w:hint="eastAsia"/>
                <w:b/>
              </w:rPr>
              <w:t>本项目大气环境影响评价自查表</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947"/>
              <w:gridCol w:w="1087"/>
              <w:gridCol w:w="811"/>
              <w:gridCol w:w="149"/>
              <w:gridCol w:w="352"/>
              <w:gridCol w:w="268"/>
              <w:gridCol w:w="448"/>
              <w:gridCol w:w="173"/>
              <w:gridCol w:w="392"/>
              <w:gridCol w:w="135"/>
              <w:gridCol w:w="188"/>
              <w:gridCol w:w="336"/>
              <w:gridCol w:w="306"/>
              <w:gridCol w:w="123"/>
              <w:gridCol w:w="136"/>
              <w:gridCol w:w="157"/>
              <w:gridCol w:w="523"/>
              <w:gridCol w:w="83"/>
              <w:gridCol w:w="93"/>
              <w:gridCol w:w="97"/>
              <w:gridCol w:w="155"/>
              <w:gridCol w:w="524"/>
              <w:gridCol w:w="272"/>
              <w:gridCol w:w="1552"/>
            </w:tblGrid>
            <w:tr w:rsidR="00841F2F" w:rsidTr="00C56DD8">
              <w:trPr>
                <w:trHeight w:val="334"/>
              </w:trPr>
              <w:tc>
                <w:tcPr>
                  <w:tcW w:w="3104" w:type="dxa"/>
                  <w:gridSpan w:val="3"/>
                  <w:vAlign w:val="center"/>
                </w:tcPr>
                <w:p w:rsidR="00841F2F" w:rsidRPr="005A4146" w:rsidRDefault="00841F2F" w:rsidP="00841F2F">
                  <w:pPr>
                    <w:ind w:firstLineChars="550" w:firstLine="990"/>
                    <w:rPr>
                      <w:rFonts w:ascii="宋体" w:eastAsia="宋体" w:hAnsi="宋体"/>
                      <w:sz w:val="18"/>
                      <w:szCs w:val="18"/>
                    </w:rPr>
                  </w:pPr>
                  <w:r w:rsidRPr="005A4146">
                    <w:rPr>
                      <w:rFonts w:ascii="宋体" w:eastAsia="宋体" w:hAnsi="宋体" w:hint="eastAsia"/>
                      <w:sz w:val="18"/>
                      <w:szCs w:val="18"/>
                    </w:rPr>
                    <w:t>工作内容</w:t>
                  </w:r>
                </w:p>
              </w:tc>
              <w:tc>
                <w:tcPr>
                  <w:tcW w:w="7273" w:type="dxa"/>
                  <w:gridSpan w:val="22"/>
                  <w:vAlign w:val="center"/>
                </w:tcPr>
                <w:p w:rsidR="00841F2F" w:rsidRPr="005A4146" w:rsidRDefault="005A4146" w:rsidP="005A4146">
                  <w:pPr>
                    <w:ind w:firstLineChars="1000" w:firstLine="1800"/>
                    <w:rPr>
                      <w:rFonts w:ascii="宋体" w:eastAsia="宋体" w:hAnsi="宋体"/>
                      <w:sz w:val="18"/>
                      <w:szCs w:val="18"/>
                    </w:rPr>
                  </w:pPr>
                  <w:r>
                    <w:rPr>
                      <w:rFonts w:ascii="宋体" w:eastAsia="宋体" w:hAnsi="宋体" w:hint="eastAsia"/>
                      <w:sz w:val="18"/>
                      <w:szCs w:val="18"/>
                    </w:rPr>
                    <w:t>南通康海机床有限公司数控机床扩建</w:t>
                  </w:r>
                  <w:r w:rsidR="00841F2F" w:rsidRPr="005A4146">
                    <w:rPr>
                      <w:rFonts w:ascii="宋体" w:eastAsia="宋体" w:hAnsi="宋体" w:hint="eastAsia"/>
                      <w:sz w:val="18"/>
                      <w:szCs w:val="18"/>
                    </w:rPr>
                    <w:t>项目</w:t>
                  </w:r>
                </w:p>
              </w:tc>
            </w:tr>
            <w:tr w:rsidR="00841F2F" w:rsidTr="00C56DD8">
              <w:trPr>
                <w:trHeight w:val="218"/>
              </w:trPr>
              <w:tc>
                <w:tcPr>
                  <w:tcW w:w="1070" w:type="dxa"/>
                  <w:vMerge w:val="restart"/>
                  <w:vAlign w:val="center"/>
                </w:tcPr>
                <w:p w:rsidR="00841F2F" w:rsidRPr="005A4146" w:rsidRDefault="00841F2F" w:rsidP="005A4146">
                  <w:pPr>
                    <w:ind w:leftChars="28" w:left="67"/>
                    <w:rPr>
                      <w:rFonts w:ascii="宋体" w:eastAsia="宋体" w:hAnsi="宋体"/>
                      <w:sz w:val="18"/>
                      <w:szCs w:val="18"/>
                    </w:rPr>
                  </w:pPr>
                  <w:r w:rsidRPr="005A4146">
                    <w:rPr>
                      <w:rFonts w:ascii="宋体" w:eastAsia="宋体" w:hAnsi="宋体" w:hint="eastAsia"/>
                      <w:sz w:val="18"/>
                      <w:szCs w:val="18"/>
                    </w:rPr>
                    <w:t>评价等级与范围</w:t>
                  </w:r>
                </w:p>
              </w:tc>
              <w:tc>
                <w:tcPr>
                  <w:tcW w:w="2034" w:type="dxa"/>
                  <w:gridSpan w:val="2"/>
                  <w:vAlign w:val="center"/>
                </w:tcPr>
                <w:p w:rsidR="00841F2F" w:rsidRPr="005A4146" w:rsidRDefault="00841F2F" w:rsidP="008B22F8">
                  <w:pPr>
                    <w:ind w:firstLineChars="300" w:firstLine="540"/>
                    <w:rPr>
                      <w:rFonts w:ascii="宋体" w:eastAsia="宋体" w:hAnsi="宋体"/>
                      <w:sz w:val="18"/>
                      <w:szCs w:val="18"/>
                    </w:rPr>
                  </w:pPr>
                  <w:r w:rsidRPr="005A4146">
                    <w:rPr>
                      <w:rFonts w:ascii="宋体" w:eastAsia="宋体" w:hAnsi="宋体" w:hint="eastAsia"/>
                      <w:sz w:val="18"/>
                      <w:szCs w:val="18"/>
                    </w:rPr>
                    <w:t>评价等级</w:t>
                  </w:r>
                </w:p>
              </w:tc>
              <w:tc>
                <w:tcPr>
                  <w:tcW w:w="2201" w:type="dxa"/>
                  <w:gridSpan w:val="6"/>
                  <w:vAlign w:val="center"/>
                </w:tcPr>
                <w:p w:rsidR="00841F2F" w:rsidRPr="000D11E8" w:rsidRDefault="00841F2F" w:rsidP="005A4146">
                  <w:pPr>
                    <w:ind w:firstLineChars="450" w:firstLine="810"/>
                    <w:rPr>
                      <w:sz w:val="18"/>
                      <w:szCs w:val="18"/>
                    </w:rPr>
                  </w:pPr>
                  <w:r w:rsidRPr="005A4146">
                    <w:rPr>
                      <w:rFonts w:ascii="宋体" w:eastAsia="宋体" w:hAnsi="宋体" w:hint="eastAsia"/>
                      <w:sz w:val="18"/>
                      <w:szCs w:val="18"/>
                    </w:rPr>
                    <w:t xml:space="preserve">一级 </w:t>
                  </w:r>
                  <w:r w:rsidRPr="000D11E8">
                    <w:rPr>
                      <w:rFonts w:hint="eastAsia"/>
                      <w:sz w:val="18"/>
                      <w:szCs w:val="18"/>
                    </w:rPr>
                    <w:t xml:space="preserve"> </w:t>
                  </w:r>
                  <w:r w:rsidRPr="000D11E8">
                    <w:rPr>
                      <w:rFonts w:ascii="宋体" w:hAnsi="宋体" w:hint="eastAsia"/>
                      <w:sz w:val="18"/>
                      <w:szCs w:val="18"/>
                    </w:rPr>
                    <w:t>□</w:t>
                  </w:r>
                </w:p>
              </w:tc>
              <w:tc>
                <w:tcPr>
                  <w:tcW w:w="2569" w:type="dxa"/>
                  <w:gridSpan w:val="12"/>
                  <w:vAlign w:val="center"/>
                </w:tcPr>
                <w:p w:rsidR="00841F2F" w:rsidRPr="000D11E8" w:rsidRDefault="00841F2F" w:rsidP="005A4146">
                  <w:pPr>
                    <w:ind w:firstLineChars="450" w:firstLine="810"/>
                    <w:rPr>
                      <w:sz w:val="18"/>
                      <w:szCs w:val="18"/>
                    </w:rPr>
                  </w:pPr>
                  <w:r w:rsidRPr="005A4146">
                    <w:rPr>
                      <w:rFonts w:ascii="宋体" w:eastAsia="宋体" w:hAnsi="宋体" w:hint="eastAsia"/>
                      <w:sz w:val="18"/>
                      <w:szCs w:val="18"/>
                    </w:rPr>
                    <w:t xml:space="preserve">二级 </w:t>
                  </w:r>
                  <w:r w:rsidRPr="000D11E8">
                    <w:rPr>
                      <w:rFonts w:hint="eastAsia"/>
                      <w:sz w:val="18"/>
                      <w:szCs w:val="18"/>
                    </w:rPr>
                    <w:t xml:space="preserve"> </w:t>
                  </w:r>
                  <w:r w:rsidRPr="000D11E8">
                    <w:rPr>
                      <w:rFonts w:ascii="宋体" w:hAnsi="宋体" w:hint="eastAsia"/>
                      <w:sz w:val="18"/>
                      <w:szCs w:val="18"/>
                    </w:rPr>
                    <w:sym w:font="Wingdings" w:char="F0FE"/>
                  </w:r>
                </w:p>
              </w:tc>
              <w:tc>
                <w:tcPr>
                  <w:tcW w:w="2503" w:type="dxa"/>
                  <w:gridSpan w:val="4"/>
                  <w:vAlign w:val="center"/>
                </w:tcPr>
                <w:p w:rsidR="00841F2F" w:rsidRPr="000D11E8" w:rsidRDefault="00841F2F" w:rsidP="00841F2F">
                  <w:pPr>
                    <w:ind w:firstLineChars="600" w:firstLine="1080"/>
                    <w:rPr>
                      <w:sz w:val="18"/>
                      <w:szCs w:val="18"/>
                    </w:rPr>
                  </w:pPr>
                  <w:r w:rsidRPr="005A4146">
                    <w:rPr>
                      <w:rFonts w:ascii="宋体" w:eastAsia="宋体" w:hAnsi="宋体" w:hint="eastAsia"/>
                      <w:sz w:val="18"/>
                      <w:szCs w:val="18"/>
                    </w:rPr>
                    <w:t>三级</w:t>
                  </w:r>
                  <w:r w:rsidRPr="000D11E8">
                    <w:rPr>
                      <w:rFonts w:hint="eastAsia"/>
                      <w:sz w:val="18"/>
                      <w:szCs w:val="18"/>
                    </w:rPr>
                    <w:t xml:space="preserve">  </w:t>
                  </w:r>
                  <w:r w:rsidRPr="000D11E8">
                    <w:rPr>
                      <w:rFonts w:ascii="宋体" w:hAnsi="宋体" w:hint="eastAsia"/>
                      <w:sz w:val="18"/>
                      <w:szCs w:val="18"/>
                    </w:rPr>
                    <w:t>□</w:t>
                  </w:r>
                </w:p>
              </w:tc>
            </w:tr>
            <w:tr w:rsidR="00841F2F" w:rsidTr="00C56DD8">
              <w:trPr>
                <w:trHeight w:val="335"/>
              </w:trPr>
              <w:tc>
                <w:tcPr>
                  <w:tcW w:w="1070" w:type="dxa"/>
                  <w:vMerge/>
                </w:tcPr>
                <w:p w:rsidR="00841F2F" w:rsidRPr="000D11E8" w:rsidRDefault="00841F2F" w:rsidP="00841F2F">
                  <w:pPr>
                    <w:rPr>
                      <w:rFonts w:ascii="宋体" w:hAnsi="宋体"/>
                      <w:sz w:val="18"/>
                      <w:szCs w:val="18"/>
                    </w:rPr>
                  </w:pPr>
                </w:p>
              </w:tc>
              <w:tc>
                <w:tcPr>
                  <w:tcW w:w="2034" w:type="dxa"/>
                  <w:gridSpan w:val="2"/>
                  <w:vAlign w:val="center"/>
                </w:tcPr>
                <w:p w:rsidR="00841F2F" w:rsidRPr="005A4146" w:rsidRDefault="00841F2F" w:rsidP="008B22F8">
                  <w:pPr>
                    <w:ind w:firstLineChars="300" w:firstLine="540"/>
                    <w:rPr>
                      <w:rFonts w:ascii="宋体" w:eastAsia="宋体" w:hAnsi="宋体"/>
                      <w:sz w:val="18"/>
                      <w:szCs w:val="18"/>
                    </w:rPr>
                  </w:pPr>
                  <w:r w:rsidRPr="005A4146">
                    <w:rPr>
                      <w:rFonts w:ascii="宋体" w:eastAsia="宋体" w:hAnsi="宋体" w:hint="eastAsia"/>
                      <w:sz w:val="18"/>
                      <w:szCs w:val="18"/>
                    </w:rPr>
                    <w:t>评价范围</w:t>
                  </w:r>
                </w:p>
              </w:tc>
              <w:tc>
                <w:tcPr>
                  <w:tcW w:w="2201" w:type="dxa"/>
                  <w:gridSpan w:val="6"/>
                  <w:vAlign w:val="center"/>
                </w:tcPr>
                <w:p w:rsidR="00841F2F" w:rsidRPr="000D11E8" w:rsidRDefault="00841F2F" w:rsidP="005A4146">
                  <w:pPr>
                    <w:ind w:firstLineChars="300" w:firstLine="540"/>
                    <w:rPr>
                      <w:sz w:val="18"/>
                      <w:szCs w:val="18"/>
                    </w:rPr>
                  </w:pPr>
                  <w:r w:rsidRPr="005A4146">
                    <w:rPr>
                      <w:rFonts w:ascii="宋体" w:eastAsia="宋体" w:hAnsi="宋体" w:hint="eastAsia"/>
                      <w:sz w:val="18"/>
                      <w:szCs w:val="18"/>
                    </w:rPr>
                    <w:t>边长</w:t>
                  </w:r>
                  <w:r w:rsidRPr="000D11E8">
                    <w:rPr>
                      <w:sz w:val="18"/>
                      <w:szCs w:val="18"/>
                    </w:rPr>
                    <w:t>=50km</w:t>
                  </w:r>
                  <w:r w:rsidRPr="000D11E8">
                    <w:rPr>
                      <w:rFonts w:hint="eastAsia"/>
                      <w:sz w:val="18"/>
                      <w:szCs w:val="18"/>
                    </w:rPr>
                    <w:t xml:space="preserve">  </w:t>
                  </w:r>
                  <w:r w:rsidRPr="000D11E8">
                    <w:rPr>
                      <w:rFonts w:ascii="宋体" w:hAnsi="宋体" w:hint="eastAsia"/>
                      <w:sz w:val="18"/>
                      <w:szCs w:val="18"/>
                    </w:rPr>
                    <w:t>□</w:t>
                  </w:r>
                </w:p>
              </w:tc>
              <w:tc>
                <w:tcPr>
                  <w:tcW w:w="2569" w:type="dxa"/>
                  <w:gridSpan w:val="12"/>
                  <w:vAlign w:val="center"/>
                </w:tcPr>
                <w:p w:rsidR="00841F2F" w:rsidRPr="000D11E8" w:rsidRDefault="00841F2F" w:rsidP="00841F2F">
                  <w:pPr>
                    <w:ind w:firstLineChars="100" w:firstLine="180"/>
                    <w:jc w:val="center"/>
                    <w:rPr>
                      <w:sz w:val="18"/>
                      <w:szCs w:val="18"/>
                    </w:rPr>
                  </w:pPr>
                  <w:r w:rsidRPr="005A4146">
                    <w:rPr>
                      <w:rFonts w:ascii="宋体" w:eastAsia="宋体" w:hAnsi="宋体" w:hint="eastAsia"/>
                      <w:sz w:val="18"/>
                      <w:szCs w:val="18"/>
                    </w:rPr>
                    <w:t>边长</w:t>
                  </w:r>
                  <w:r w:rsidRPr="000D11E8">
                    <w:rPr>
                      <w:sz w:val="18"/>
                      <w:szCs w:val="18"/>
                    </w:rPr>
                    <w:t>=5</w:t>
                  </w:r>
                  <w:r w:rsidRPr="000D11E8">
                    <w:rPr>
                      <w:rFonts w:hAnsi="宋体"/>
                      <w:sz w:val="18"/>
                      <w:szCs w:val="18"/>
                    </w:rPr>
                    <w:t>～</w:t>
                  </w:r>
                  <w:r w:rsidRPr="000D11E8">
                    <w:rPr>
                      <w:sz w:val="18"/>
                      <w:szCs w:val="18"/>
                    </w:rPr>
                    <w:t>50km</w:t>
                  </w:r>
                  <w:r w:rsidRPr="000D11E8">
                    <w:rPr>
                      <w:rFonts w:hint="eastAsia"/>
                      <w:sz w:val="18"/>
                      <w:szCs w:val="18"/>
                    </w:rPr>
                    <w:t xml:space="preserve">  </w:t>
                  </w:r>
                  <w:r w:rsidRPr="000D11E8">
                    <w:rPr>
                      <w:rFonts w:ascii="宋体" w:hAnsi="宋体" w:hint="eastAsia"/>
                      <w:sz w:val="18"/>
                      <w:szCs w:val="18"/>
                    </w:rPr>
                    <w:t>□</w:t>
                  </w:r>
                </w:p>
              </w:tc>
              <w:tc>
                <w:tcPr>
                  <w:tcW w:w="2503" w:type="dxa"/>
                  <w:gridSpan w:val="4"/>
                  <w:vAlign w:val="center"/>
                </w:tcPr>
                <w:p w:rsidR="00841F2F" w:rsidRPr="000D11E8" w:rsidRDefault="00841F2F" w:rsidP="00841F2F">
                  <w:pPr>
                    <w:ind w:firstLineChars="400" w:firstLine="720"/>
                    <w:rPr>
                      <w:sz w:val="18"/>
                      <w:szCs w:val="18"/>
                    </w:rPr>
                  </w:pPr>
                  <w:r w:rsidRPr="005A4146">
                    <w:rPr>
                      <w:rFonts w:ascii="宋体" w:eastAsia="宋体" w:hAnsi="宋体" w:hint="eastAsia"/>
                      <w:sz w:val="18"/>
                      <w:szCs w:val="18"/>
                    </w:rPr>
                    <w:t>边长</w:t>
                  </w:r>
                  <w:r w:rsidRPr="000D11E8">
                    <w:rPr>
                      <w:sz w:val="18"/>
                      <w:szCs w:val="18"/>
                    </w:rPr>
                    <w:t>=5km</w:t>
                  </w:r>
                  <w:r w:rsidRPr="000D11E8">
                    <w:rPr>
                      <w:rFonts w:hint="eastAsia"/>
                      <w:sz w:val="18"/>
                      <w:szCs w:val="18"/>
                    </w:rPr>
                    <w:t xml:space="preserve">  </w:t>
                  </w:r>
                  <w:r w:rsidRPr="000D11E8">
                    <w:rPr>
                      <w:rFonts w:ascii="宋体" w:hAnsi="宋体" w:hint="eastAsia"/>
                      <w:sz w:val="18"/>
                      <w:szCs w:val="18"/>
                    </w:rPr>
                    <w:sym w:font="Wingdings" w:char="F0FE"/>
                  </w:r>
                </w:p>
              </w:tc>
            </w:tr>
            <w:tr w:rsidR="00841F2F" w:rsidTr="00C56DD8">
              <w:trPr>
                <w:trHeight w:val="269"/>
              </w:trPr>
              <w:tc>
                <w:tcPr>
                  <w:tcW w:w="1070" w:type="dxa"/>
                  <w:vMerge w:val="restart"/>
                  <w:vAlign w:val="center"/>
                </w:tcPr>
                <w:p w:rsidR="00841F2F" w:rsidRPr="005A4146" w:rsidRDefault="00841F2F" w:rsidP="005A4146">
                  <w:pPr>
                    <w:jc w:val="center"/>
                    <w:rPr>
                      <w:rFonts w:ascii="宋体" w:eastAsia="宋体" w:hAnsi="宋体"/>
                      <w:sz w:val="18"/>
                      <w:szCs w:val="18"/>
                    </w:rPr>
                  </w:pPr>
                  <w:r w:rsidRPr="005A4146">
                    <w:rPr>
                      <w:rFonts w:ascii="宋体" w:eastAsia="宋体" w:hAnsi="宋体" w:hint="eastAsia"/>
                      <w:sz w:val="18"/>
                      <w:szCs w:val="18"/>
                    </w:rPr>
                    <w:t>评价因子</w:t>
                  </w:r>
                </w:p>
              </w:tc>
              <w:tc>
                <w:tcPr>
                  <w:tcW w:w="2034" w:type="dxa"/>
                  <w:gridSpan w:val="2"/>
                  <w:vAlign w:val="center"/>
                </w:tcPr>
                <w:p w:rsidR="00841F2F" w:rsidRPr="000D11E8" w:rsidRDefault="00841F2F" w:rsidP="008B22F8">
                  <w:pPr>
                    <w:ind w:firstLineChars="150" w:firstLine="270"/>
                    <w:rPr>
                      <w:sz w:val="18"/>
                      <w:szCs w:val="18"/>
                    </w:rPr>
                  </w:pPr>
                  <w:r w:rsidRPr="000D11E8">
                    <w:rPr>
                      <w:sz w:val="18"/>
                      <w:szCs w:val="18"/>
                    </w:rPr>
                    <w:t>SO</w:t>
                  </w:r>
                  <w:r w:rsidRPr="000D11E8">
                    <w:rPr>
                      <w:sz w:val="18"/>
                      <w:szCs w:val="18"/>
                      <w:vertAlign w:val="subscript"/>
                    </w:rPr>
                    <w:t>2</w:t>
                  </w:r>
                  <w:r w:rsidRPr="000D11E8">
                    <w:rPr>
                      <w:sz w:val="18"/>
                      <w:szCs w:val="18"/>
                    </w:rPr>
                    <w:t>+NO</w:t>
                  </w:r>
                  <w:r w:rsidRPr="000D11E8">
                    <w:rPr>
                      <w:sz w:val="18"/>
                      <w:szCs w:val="18"/>
                      <w:vertAlign w:val="subscript"/>
                    </w:rPr>
                    <w:t>x</w:t>
                  </w:r>
                  <w:r w:rsidRPr="005A4146">
                    <w:rPr>
                      <w:rFonts w:ascii="宋体" w:eastAsia="宋体" w:hAnsi="宋体" w:hint="eastAsia"/>
                      <w:sz w:val="18"/>
                      <w:szCs w:val="18"/>
                    </w:rPr>
                    <w:t>排放量</w:t>
                  </w:r>
                </w:p>
              </w:tc>
              <w:tc>
                <w:tcPr>
                  <w:tcW w:w="2201" w:type="dxa"/>
                  <w:gridSpan w:val="6"/>
                  <w:vAlign w:val="center"/>
                </w:tcPr>
                <w:p w:rsidR="00841F2F" w:rsidRPr="000D11E8" w:rsidRDefault="00841F2F" w:rsidP="00841F2F">
                  <w:pPr>
                    <w:ind w:firstLineChars="300" w:firstLine="540"/>
                    <w:jc w:val="center"/>
                    <w:rPr>
                      <w:sz w:val="18"/>
                      <w:szCs w:val="18"/>
                    </w:rPr>
                  </w:pPr>
                  <w:r w:rsidRPr="000D11E8">
                    <w:rPr>
                      <w:sz w:val="18"/>
                      <w:szCs w:val="18"/>
                    </w:rPr>
                    <w:t xml:space="preserve">≥2000t/a </w:t>
                  </w:r>
                  <w:r w:rsidRPr="000D11E8">
                    <w:rPr>
                      <w:rFonts w:hint="eastAsia"/>
                      <w:sz w:val="18"/>
                      <w:szCs w:val="18"/>
                    </w:rPr>
                    <w:t xml:space="preserve"> </w:t>
                  </w:r>
                  <w:r w:rsidRPr="000D11E8">
                    <w:rPr>
                      <w:rFonts w:ascii="宋体" w:hAnsi="宋体" w:hint="eastAsia"/>
                      <w:sz w:val="18"/>
                      <w:szCs w:val="18"/>
                    </w:rPr>
                    <w:t>□</w:t>
                  </w:r>
                </w:p>
              </w:tc>
              <w:tc>
                <w:tcPr>
                  <w:tcW w:w="2569" w:type="dxa"/>
                  <w:gridSpan w:val="12"/>
                  <w:vAlign w:val="center"/>
                </w:tcPr>
                <w:p w:rsidR="00841F2F" w:rsidRPr="000D11E8" w:rsidRDefault="00841F2F" w:rsidP="00841F2F">
                  <w:pPr>
                    <w:ind w:firstLineChars="150" w:firstLine="270"/>
                    <w:jc w:val="center"/>
                    <w:rPr>
                      <w:sz w:val="18"/>
                      <w:szCs w:val="18"/>
                    </w:rPr>
                  </w:pPr>
                  <w:r w:rsidRPr="000D11E8">
                    <w:rPr>
                      <w:sz w:val="18"/>
                      <w:szCs w:val="18"/>
                    </w:rPr>
                    <w:t>500</w:t>
                  </w:r>
                  <w:r w:rsidRPr="000D11E8">
                    <w:rPr>
                      <w:sz w:val="18"/>
                      <w:szCs w:val="18"/>
                    </w:rPr>
                    <w:t>～</w:t>
                  </w:r>
                  <w:r w:rsidRPr="000D11E8">
                    <w:rPr>
                      <w:sz w:val="18"/>
                      <w:szCs w:val="18"/>
                    </w:rPr>
                    <w:t>2000t/a</w:t>
                  </w:r>
                  <w:r w:rsidRPr="000D11E8">
                    <w:rPr>
                      <w:rFonts w:hint="eastAsia"/>
                      <w:sz w:val="18"/>
                      <w:szCs w:val="18"/>
                    </w:rPr>
                    <w:t xml:space="preserve">  </w:t>
                  </w:r>
                  <w:r w:rsidRPr="000D11E8">
                    <w:rPr>
                      <w:rFonts w:ascii="宋体" w:hAnsi="宋体" w:hint="eastAsia"/>
                      <w:sz w:val="18"/>
                      <w:szCs w:val="18"/>
                    </w:rPr>
                    <w:t>□</w:t>
                  </w:r>
                </w:p>
              </w:tc>
              <w:tc>
                <w:tcPr>
                  <w:tcW w:w="2503" w:type="dxa"/>
                  <w:gridSpan w:val="4"/>
                  <w:vAlign w:val="center"/>
                </w:tcPr>
                <w:p w:rsidR="00841F2F" w:rsidRPr="000D11E8" w:rsidRDefault="00841F2F" w:rsidP="00841F2F">
                  <w:pPr>
                    <w:ind w:firstLineChars="500" w:firstLine="900"/>
                    <w:rPr>
                      <w:sz w:val="18"/>
                      <w:szCs w:val="18"/>
                    </w:rPr>
                  </w:pPr>
                  <w:r w:rsidRPr="000D11E8">
                    <w:rPr>
                      <w:sz w:val="18"/>
                      <w:szCs w:val="18"/>
                    </w:rPr>
                    <w:t>≤500t/a</w:t>
                  </w:r>
                  <w:r w:rsidRPr="000D11E8">
                    <w:rPr>
                      <w:rFonts w:hint="eastAsia"/>
                      <w:sz w:val="18"/>
                      <w:szCs w:val="18"/>
                    </w:rPr>
                    <w:t xml:space="preserve">  </w:t>
                  </w:r>
                  <w:r w:rsidRPr="000D11E8">
                    <w:rPr>
                      <w:rFonts w:ascii="宋体" w:hAnsi="宋体" w:hint="eastAsia"/>
                      <w:sz w:val="18"/>
                      <w:szCs w:val="18"/>
                    </w:rPr>
                    <w:sym w:font="Wingdings" w:char="F0FE"/>
                  </w:r>
                </w:p>
              </w:tc>
            </w:tr>
            <w:tr w:rsidR="00841F2F" w:rsidTr="00C56DD8">
              <w:trPr>
                <w:trHeight w:val="514"/>
              </w:trPr>
              <w:tc>
                <w:tcPr>
                  <w:tcW w:w="1070" w:type="dxa"/>
                  <w:vMerge/>
                </w:tcPr>
                <w:p w:rsidR="00841F2F" w:rsidRPr="000D11E8" w:rsidRDefault="00841F2F" w:rsidP="00841F2F">
                  <w:pPr>
                    <w:rPr>
                      <w:sz w:val="18"/>
                      <w:szCs w:val="18"/>
                    </w:rPr>
                  </w:pPr>
                </w:p>
              </w:tc>
              <w:tc>
                <w:tcPr>
                  <w:tcW w:w="2034" w:type="dxa"/>
                  <w:gridSpan w:val="2"/>
                  <w:vAlign w:val="center"/>
                </w:tcPr>
                <w:p w:rsidR="00841F2F" w:rsidRPr="005A4146" w:rsidRDefault="00841F2F" w:rsidP="00C56DD8">
                  <w:pPr>
                    <w:ind w:firstLineChars="300" w:firstLine="540"/>
                    <w:rPr>
                      <w:rFonts w:ascii="宋体" w:eastAsia="宋体" w:hAnsi="宋体"/>
                      <w:sz w:val="18"/>
                      <w:szCs w:val="18"/>
                    </w:rPr>
                  </w:pPr>
                  <w:r w:rsidRPr="005A4146">
                    <w:rPr>
                      <w:rFonts w:ascii="宋体" w:eastAsia="宋体" w:hAnsi="宋体" w:hint="eastAsia"/>
                      <w:sz w:val="18"/>
                      <w:szCs w:val="18"/>
                    </w:rPr>
                    <w:t>评价因子</w:t>
                  </w:r>
                </w:p>
              </w:tc>
              <w:tc>
                <w:tcPr>
                  <w:tcW w:w="3252" w:type="dxa"/>
                  <w:gridSpan w:val="10"/>
                </w:tcPr>
                <w:p w:rsidR="00841F2F" w:rsidRPr="000D11E8" w:rsidRDefault="00841F2F" w:rsidP="00841F2F">
                  <w:pPr>
                    <w:ind w:firstLineChars="250" w:firstLine="450"/>
                    <w:rPr>
                      <w:sz w:val="18"/>
                      <w:szCs w:val="18"/>
                    </w:rPr>
                  </w:pPr>
                  <w:r w:rsidRPr="005A4146">
                    <w:rPr>
                      <w:rFonts w:ascii="宋体" w:eastAsia="宋体" w:hAnsi="宋体" w:hint="eastAsia"/>
                      <w:sz w:val="18"/>
                      <w:szCs w:val="18"/>
                    </w:rPr>
                    <w:t>基本污染物</w:t>
                  </w:r>
                  <w:r w:rsidRPr="000D11E8">
                    <w:rPr>
                      <w:rFonts w:hint="eastAsia"/>
                      <w:sz w:val="18"/>
                      <w:szCs w:val="18"/>
                    </w:rPr>
                    <w:t>（</w:t>
                  </w:r>
                  <w:r w:rsidRPr="000D11E8">
                    <w:rPr>
                      <w:rFonts w:hint="eastAsia"/>
                      <w:color w:val="000000"/>
                      <w:sz w:val="18"/>
                      <w:szCs w:val="18"/>
                    </w:rPr>
                    <w:t xml:space="preserve">  PM</w:t>
                  </w:r>
                  <w:r w:rsidRPr="000D11E8">
                    <w:rPr>
                      <w:rFonts w:hint="eastAsia"/>
                      <w:color w:val="000000"/>
                      <w:sz w:val="18"/>
                      <w:szCs w:val="18"/>
                      <w:vertAlign w:val="subscript"/>
                    </w:rPr>
                    <w:t>10</w:t>
                  </w:r>
                  <w:r w:rsidRPr="000D11E8">
                    <w:rPr>
                      <w:rFonts w:hint="eastAsia"/>
                      <w:color w:val="000000"/>
                      <w:sz w:val="18"/>
                      <w:szCs w:val="18"/>
                    </w:rPr>
                    <w:t xml:space="preserve">  </w:t>
                  </w:r>
                  <w:r w:rsidRPr="000D11E8">
                    <w:rPr>
                      <w:rFonts w:hint="eastAsia"/>
                      <w:sz w:val="18"/>
                      <w:szCs w:val="18"/>
                    </w:rPr>
                    <w:t>）</w:t>
                  </w:r>
                </w:p>
                <w:p w:rsidR="00841F2F" w:rsidRPr="000D11E8" w:rsidRDefault="00841F2F" w:rsidP="00841F2F">
                  <w:pPr>
                    <w:ind w:firstLineChars="250" w:firstLine="450"/>
                    <w:rPr>
                      <w:sz w:val="18"/>
                      <w:szCs w:val="18"/>
                    </w:rPr>
                  </w:pPr>
                  <w:r w:rsidRPr="005A4146">
                    <w:rPr>
                      <w:rFonts w:ascii="宋体" w:eastAsia="宋体" w:hAnsi="宋体" w:hint="eastAsia"/>
                      <w:sz w:val="18"/>
                      <w:szCs w:val="18"/>
                    </w:rPr>
                    <w:t>其他污染物</w:t>
                  </w:r>
                  <w:r w:rsidRPr="000D11E8">
                    <w:rPr>
                      <w:rFonts w:hint="eastAsia"/>
                      <w:sz w:val="18"/>
                      <w:szCs w:val="18"/>
                    </w:rPr>
                    <w:t>（</w:t>
                  </w:r>
                  <w:r w:rsidRPr="000D11E8">
                    <w:rPr>
                      <w:rFonts w:hint="eastAsia"/>
                      <w:sz w:val="18"/>
                      <w:szCs w:val="18"/>
                    </w:rPr>
                    <w:t xml:space="preserve"> </w:t>
                  </w:r>
                  <w:r w:rsidRPr="000D11E8">
                    <w:rPr>
                      <w:sz w:val="18"/>
                      <w:szCs w:val="18"/>
                    </w:rPr>
                    <w:t>TSP</w:t>
                  </w:r>
                  <w:r w:rsidRPr="000D11E8">
                    <w:rPr>
                      <w:rFonts w:hint="eastAsia"/>
                      <w:sz w:val="18"/>
                      <w:szCs w:val="18"/>
                    </w:rPr>
                    <w:t>、</w:t>
                  </w:r>
                  <w:r w:rsidRPr="000D11E8">
                    <w:rPr>
                      <w:sz w:val="18"/>
                      <w:szCs w:val="18"/>
                    </w:rPr>
                    <w:t>TVOC</w:t>
                  </w:r>
                  <w:r w:rsidRPr="000D11E8">
                    <w:rPr>
                      <w:rFonts w:ascii="宋体" w:hAnsi="宋体" w:hint="eastAsia"/>
                      <w:sz w:val="18"/>
                      <w:szCs w:val="18"/>
                    </w:rPr>
                    <w:t xml:space="preserve"> </w:t>
                  </w:r>
                  <w:r w:rsidRPr="000D11E8">
                    <w:rPr>
                      <w:rFonts w:hint="eastAsia"/>
                      <w:sz w:val="18"/>
                      <w:szCs w:val="18"/>
                    </w:rPr>
                    <w:t>）</w:t>
                  </w:r>
                </w:p>
              </w:tc>
              <w:tc>
                <w:tcPr>
                  <w:tcW w:w="4021" w:type="dxa"/>
                  <w:gridSpan w:val="12"/>
                </w:tcPr>
                <w:p w:rsidR="00841F2F" w:rsidRPr="000D11E8" w:rsidRDefault="00841F2F" w:rsidP="00841F2F">
                  <w:pPr>
                    <w:ind w:firstLineChars="600" w:firstLine="1080"/>
                    <w:rPr>
                      <w:rFonts w:ascii="宋体" w:hAnsi="宋体"/>
                      <w:sz w:val="18"/>
                      <w:szCs w:val="18"/>
                    </w:rPr>
                  </w:pPr>
                  <w:r w:rsidRPr="005A4146">
                    <w:rPr>
                      <w:rFonts w:ascii="宋体" w:eastAsia="宋体" w:hAnsi="宋体" w:hint="eastAsia"/>
                      <w:sz w:val="18"/>
                      <w:szCs w:val="18"/>
                    </w:rPr>
                    <w:t>包含二次</w:t>
                  </w:r>
                  <w:r w:rsidRPr="000D11E8">
                    <w:rPr>
                      <w:sz w:val="18"/>
                      <w:szCs w:val="18"/>
                    </w:rPr>
                    <w:t>PM</w:t>
                  </w:r>
                  <w:r w:rsidRPr="000D11E8">
                    <w:rPr>
                      <w:sz w:val="18"/>
                      <w:szCs w:val="18"/>
                      <w:vertAlign w:val="subscript"/>
                    </w:rPr>
                    <w:t>2.5</w:t>
                  </w:r>
                  <w:r w:rsidRPr="000D11E8">
                    <w:rPr>
                      <w:rFonts w:hint="eastAsia"/>
                      <w:sz w:val="18"/>
                      <w:szCs w:val="18"/>
                      <w:vertAlign w:val="subscript"/>
                    </w:rPr>
                    <w:t xml:space="preserve">  </w:t>
                  </w:r>
                  <w:r w:rsidRPr="000D11E8">
                    <w:rPr>
                      <w:rFonts w:ascii="宋体" w:hAnsi="宋体" w:hint="eastAsia"/>
                      <w:sz w:val="18"/>
                      <w:szCs w:val="18"/>
                    </w:rPr>
                    <w:t>□</w:t>
                  </w:r>
                </w:p>
                <w:p w:rsidR="00841F2F" w:rsidRPr="000D11E8" w:rsidRDefault="00841F2F" w:rsidP="00841F2F">
                  <w:pPr>
                    <w:ind w:firstLineChars="500" w:firstLine="900"/>
                    <w:rPr>
                      <w:sz w:val="18"/>
                      <w:szCs w:val="18"/>
                    </w:rPr>
                  </w:pPr>
                  <w:r w:rsidRPr="005A4146">
                    <w:rPr>
                      <w:rFonts w:ascii="宋体" w:eastAsia="宋体" w:hAnsi="宋体" w:hint="eastAsia"/>
                      <w:sz w:val="18"/>
                      <w:szCs w:val="18"/>
                    </w:rPr>
                    <w:t>不包含二次</w:t>
                  </w:r>
                  <w:r w:rsidRPr="000D11E8">
                    <w:rPr>
                      <w:sz w:val="18"/>
                      <w:szCs w:val="18"/>
                    </w:rPr>
                    <w:t>PM</w:t>
                  </w:r>
                  <w:r w:rsidRPr="000D11E8">
                    <w:rPr>
                      <w:sz w:val="18"/>
                      <w:szCs w:val="18"/>
                      <w:vertAlign w:val="subscript"/>
                    </w:rPr>
                    <w:t>2.5</w:t>
                  </w:r>
                  <w:r w:rsidRPr="000D11E8">
                    <w:rPr>
                      <w:rFonts w:hint="eastAsia"/>
                      <w:sz w:val="18"/>
                      <w:szCs w:val="18"/>
                      <w:vertAlign w:val="subscript"/>
                    </w:rPr>
                    <w:t xml:space="preserve">  </w:t>
                  </w:r>
                  <w:r w:rsidRPr="000D11E8">
                    <w:rPr>
                      <w:rFonts w:ascii="宋体" w:hAnsi="宋体" w:hint="eastAsia"/>
                      <w:sz w:val="18"/>
                      <w:szCs w:val="18"/>
                    </w:rPr>
                    <w:sym w:font="Wingdings" w:char="F0FE"/>
                  </w:r>
                </w:p>
              </w:tc>
            </w:tr>
            <w:tr w:rsidR="00841F2F" w:rsidTr="00C56DD8">
              <w:trPr>
                <w:trHeight w:val="169"/>
              </w:trPr>
              <w:tc>
                <w:tcPr>
                  <w:tcW w:w="1070" w:type="dxa"/>
                  <w:vAlign w:val="center"/>
                </w:tcPr>
                <w:p w:rsidR="00841F2F" w:rsidRPr="005A4146" w:rsidRDefault="00841F2F" w:rsidP="00841F2F">
                  <w:pPr>
                    <w:jc w:val="center"/>
                    <w:rPr>
                      <w:rFonts w:ascii="宋体" w:eastAsia="宋体" w:hAnsi="宋体"/>
                      <w:sz w:val="18"/>
                      <w:szCs w:val="18"/>
                    </w:rPr>
                  </w:pPr>
                  <w:r w:rsidRPr="005A4146">
                    <w:rPr>
                      <w:rFonts w:ascii="宋体" w:eastAsia="宋体" w:hAnsi="宋体" w:hint="eastAsia"/>
                      <w:sz w:val="18"/>
                      <w:szCs w:val="18"/>
                    </w:rPr>
                    <w:t>评价标准</w:t>
                  </w:r>
                </w:p>
              </w:tc>
              <w:tc>
                <w:tcPr>
                  <w:tcW w:w="2034" w:type="dxa"/>
                  <w:gridSpan w:val="2"/>
                  <w:vAlign w:val="center"/>
                </w:tcPr>
                <w:p w:rsidR="00841F2F" w:rsidRPr="005A4146" w:rsidRDefault="00841F2F" w:rsidP="00C56DD8">
                  <w:pPr>
                    <w:ind w:firstLineChars="300" w:firstLine="540"/>
                    <w:rPr>
                      <w:rFonts w:ascii="宋体" w:eastAsia="宋体" w:hAnsi="宋体"/>
                      <w:sz w:val="18"/>
                      <w:szCs w:val="18"/>
                    </w:rPr>
                  </w:pPr>
                  <w:r w:rsidRPr="005A4146">
                    <w:rPr>
                      <w:rFonts w:ascii="宋体" w:eastAsia="宋体" w:hAnsi="宋体" w:hint="eastAsia"/>
                      <w:sz w:val="18"/>
                      <w:szCs w:val="18"/>
                    </w:rPr>
                    <w:t>评价标准</w:t>
                  </w:r>
                </w:p>
              </w:tc>
              <w:tc>
                <w:tcPr>
                  <w:tcW w:w="2028" w:type="dxa"/>
                  <w:gridSpan w:val="5"/>
                  <w:vAlign w:val="center"/>
                </w:tcPr>
                <w:p w:rsidR="00841F2F" w:rsidRPr="000D11E8" w:rsidRDefault="00841F2F" w:rsidP="005A4146">
                  <w:pPr>
                    <w:ind w:firstLineChars="300" w:firstLine="540"/>
                    <w:rPr>
                      <w:sz w:val="18"/>
                      <w:szCs w:val="18"/>
                    </w:rPr>
                  </w:pPr>
                  <w:r w:rsidRPr="005A4146">
                    <w:rPr>
                      <w:rFonts w:ascii="宋体" w:eastAsia="宋体" w:hAnsi="宋体" w:hint="eastAsia"/>
                      <w:sz w:val="18"/>
                      <w:szCs w:val="18"/>
                    </w:rPr>
                    <w:t>国家标准</w:t>
                  </w:r>
                  <w:r w:rsidRPr="000D11E8">
                    <w:rPr>
                      <w:rFonts w:ascii="宋体" w:hAnsi="宋体" w:hint="eastAsia"/>
                      <w:sz w:val="18"/>
                      <w:szCs w:val="18"/>
                    </w:rPr>
                    <w:t xml:space="preserve"> </w:t>
                  </w:r>
                  <w:r w:rsidR="005A4146">
                    <w:rPr>
                      <w:rFonts w:ascii="宋体" w:hAnsi="宋体" w:hint="eastAsia"/>
                      <w:sz w:val="18"/>
                      <w:szCs w:val="18"/>
                    </w:rPr>
                    <w:t xml:space="preserve"> </w:t>
                  </w:r>
                  <w:r w:rsidRPr="000D11E8">
                    <w:rPr>
                      <w:rFonts w:ascii="宋体" w:hAnsi="宋体" w:hint="eastAsia"/>
                      <w:sz w:val="18"/>
                      <w:szCs w:val="18"/>
                    </w:rPr>
                    <w:sym w:font="Wingdings" w:char="F0FE"/>
                  </w:r>
                </w:p>
              </w:tc>
              <w:tc>
                <w:tcPr>
                  <w:tcW w:w="1530" w:type="dxa"/>
                  <w:gridSpan w:val="6"/>
                  <w:vAlign w:val="center"/>
                </w:tcPr>
                <w:p w:rsidR="00841F2F" w:rsidRPr="000D11E8" w:rsidRDefault="00841F2F" w:rsidP="00841F2F">
                  <w:pPr>
                    <w:ind w:firstLineChars="50" w:firstLine="90"/>
                    <w:jc w:val="center"/>
                    <w:rPr>
                      <w:sz w:val="18"/>
                      <w:szCs w:val="18"/>
                    </w:rPr>
                  </w:pPr>
                  <w:r w:rsidRPr="005A4146">
                    <w:rPr>
                      <w:rFonts w:ascii="宋体" w:eastAsia="宋体" w:hAnsi="宋体" w:hint="eastAsia"/>
                      <w:sz w:val="18"/>
                      <w:szCs w:val="18"/>
                    </w:rPr>
                    <w:t>地方标准</w:t>
                  </w:r>
                  <w:r w:rsidRPr="000D11E8">
                    <w:rPr>
                      <w:rFonts w:hint="eastAsia"/>
                      <w:sz w:val="18"/>
                      <w:szCs w:val="18"/>
                    </w:rPr>
                    <w:t xml:space="preserve"> </w:t>
                  </w:r>
                  <w:r w:rsidRPr="000D11E8">
                    <w:rPr>
                      <w:rFonts w:ascii="宋体" w:hAnsi="宋体" w:hint="eastAsia"/>
                      <w:sz w:val="18"/>
                      <w:szCs w:val="18"/>
                    </w:rPr>
                    <w:t>□</w:t>
                  </w:r>
                </w:p>
              </w:tc>
              <w:tc>
                <w:tcPr>
                  <w:tcW w:w="1891" w:type="dxa"/>
                  <w:gridSpan w:val="9"/>
                  <w:vAlign w:val="center"/>
                </w:tcPr>
                <w:p w:rsidR="00841F2F" w:rsidRPr="000D11E8" w:rsidRDefault="00841F2F" w:rsidP="00841F2F">
                  <w:pPr>
                    <w:ind w:firstLineChars="150" w:firstLine="270"/>
                    <w:jc w:val="center"/>
                    <w:rPr>
                      <w:sz w:val="18"/>
                      <w:szCs w:val="18"/>
                    </w:rPr>
                  </w:pPr>
                  <w:r w:rsidRPr="005A4146">
                    <w:rPr>
                      <w:rFonts w:ascii="宋体" w:eastAsia="宋体" w:hAnsi="宋体" w:hint="eastAsia"/>
                      <w:sz w:val="18"/>
                      <w:szCs w:val="18"/>
                    </w:rPr>
                    <w:t>附录</w:t>
                  </w:r>
                  <w:r w:rsidRPr="000D11E8">
                    <w:rPr>
                      <w:sz w:val="18"/>
                      <w:szCs w:val="18"/>
                    </w:rPr>
                    <w:t>D</w:t>
                  </w:r>
                  <w:r w:rsidRPr="000D11E8">
                    <w:rPr>
                      <w:rFonts w:hint="eastAsia"/>
                      <w:sz w:val="18"/>
                      <w:szCs w:val="18"/>
                    </w:rPr>
                    <w:t xml:space="preserve">  </w:t>
                  </w:r>
                  <w:r w:rsidRPr="000D11E8">
                    <w:rPr>
                      <w:rFonts w:ascii="宋体" w:hAnsi="宋体" w:hint="eastAsia"/>
                      <w:sz w:val="18"/>
                      <w:szCs w:val="18"/>
                    </w:rPr>
                    <w:t>□</w:t>
                  </w:r>
                </w:p>
              </w:tc>
              <w:tc>
                <w:tcPr>
                  <w:tcW w:w="1824" w:type="dxa"/>
                  <w:gridSpan w:val="2"/>
                  <w:vAlign w:val="center"/>
                </w:tcPr>
                <w:p w:rsidR="00841F2F" w:rsidRPr="000D11E8" w:rsidRDefault="00841F2F" w:rsidP="00841F2F">
                  <w:pPr>
                    <w:ind w:firstLineChars="200" w:firstLine="360"/>
                    <w:jc w:val="center"/>
                    <w:rPr>
                      <w:sz w:val="18"/>
                      <w:szCs w:val="18"/>
                    </w:rPr>
                  </w:pPr>
                  <w:r w:rsidRPr="005A4146">
                    <w:rPr>
                      <w:rFonts w:ascii="宋体" w:eastAsia="宋体" w:hAnsi="宋体" w:hint="eastAsia"/>
                      <w:sz w:val="18"/>
                      <w:szCs w:val="18"/>
                    </w:rPr>
                    <w:t>其他标准</w:t>
                  </w:r>
                  <w:r w:rsidRPr="000D11E8">
                    <w:rPr>
                      <w:rFonts w:hint="eastAsia"/>
                      <w:sz w:val="18"/>
                      <w:szCs w:val="18"/>
                    </w:rPr>
                    <w:t xml:space="preserve">  </w:t>
                  </w:r>
                  <w:r w:rsidRPr="000D11E8">
                    <w:rPr>
                      <w:rFonts w:ascii="宋体" w:hAnsi="宋体" w:hint="eastAsia"/>
                      <w:sz w:val="18"/>
                      <w:szCs w:val="18"/>
                    </w:rPr>
                    <w:t>□</w:t>
                  </w:r>
                </w:p>
              </w:tc>
            </w:tr>
            <w:tr w:rsidR="00841F2F" w:rsidTr="00C56DD8">
              <w:trPr>
                <w:trHeight w:val="144"/>
              </w:trPr>
              <w:tc>
                <w:tcPr>
                  <w:tcW w:w="1070" w:type="dxa"/>
                  <w:vMerge w:val="restart"/>
                  <w:vAlign w:val="center"/>
                </w:tcPr>
                <w:p w:rsidR="00841F2F" w:rsidRPr="005A4146" w:rsidRDefault="00841F2F" w:rsidP="005A4146">
                  <w:pPr>
                    <w:ind w:firstLineChars="50" w:firstLine="90"/>
                    <w:rPr>
                      <w:rFonts w:ascii="宋体" w:eastAsia="宋体" w:hAnsi="宋体"/>
                      <w:sz w:val="18"/>
                      <w:szCs w:val="18"/>
                    </w:rPr>
                  </w:pPr>
                  <w:r w:rsidRPr="005A4146">
                    <w:rPr>
                      <w:rFonts w:ascii="宋体" w:eastAsia="宋体" w:hAnsi="宋体" w:hint="eastAsia"/>
                      <w:sz w:val="18"/>
                      <w:szCs w:val="18"/>
                    </w:rPr>
                    <w:t>现状评价</w:t>
                  </w:r>
                </w:p>
              </w:tc>
              <w:tc>
                <w:tcPr>
                  <w:tcW w:w="2034" w:type="dxa"/>
                  <w:gridSpan w:val="2"/>
                </w:tcPr>
                <w:p w:rsidR="00841F2F" w:rsidRPr="005A4146" w:rsidRDefault="00841F2F" w:rsidP="00C56DD8">
                  <w:pPr>
                    <w:ind w:firstLineChars="250" w:firstLine="450"/>
                    <w:rPr>
                      <w:rFonts w:ascii="宋体" w:eastAsia="宋体" w:hAnsi="宋体"/>
                      <w:sz w:val="18"/>
                      <w:szCs w:val="18"/>
                    </w:rPr>
                  </w:pPr>
                  <w:r w:rsidRPr="005A4146">
                    <w:rPr>
                      <w:rFonts w:ascii="宋体" w:eastAsia="宋体" w:hAnsi="宋体" w:hint="eastAsia"/>
                      <w:sz w:val="18"/>
                      <w:szCs w:val="18"/>
                    </w:rPr>
                    <w:t>环境功能区</w:t>
                  </w:r>
                </w:p>
              </w:tc>
              <w:tc>
                <w:tcPr>
                  <w:tcW w:w="1580" w:type="dxa"/>
                  <w:gridSpan w:val="4"/>
                </w:tcPr>
                <w:p w:rsidR="00841F2F" w:rsidRPr="000D11E8" w:rsidRDefault="00841F2F" w:rsidP="00841F2F">
                  <w:pPr>
                    <w:ind w:firstLineChars="300" w:firstLine="540"/>
                    <w:rPr>
                      <w:sz w:val="18"/>
                      <w:szCs w:val="18"/>
                    </w:rPr>
                  </w:pPr>
                  <w:r w:rsidRPr="005A4146">
                    <w:rPr>
                      <w:rFonts w:ascii="宋体" w:eastAsia="宋体" w:hAnsi="宋体" w:hint="eastAsia"/>
                      <w:sz w:val="18"/>
                      <w:szCs w:val="18"/>
                    </w:rPr>
                    <w:t>一类区</w:t>
                  </w:r>
                  <w:r w:rsidRPr="000D11E8">
                    <w:rPr>
                      <w:rFonts w:hint="eastAsia"/>
                      <w:sz w:val="18"/>
                      <w:szCs w:val="18"/>
                    </w:rPr>
                    <w:t xml:space="preserve"> </w:t>
                  </w:r>
                  <w:r w:rsidRPr="000D11E8">
                    <w:rPr>
                      <w:rFonts w:ascii="宋体" w:hAnsi="宋体" w:hint="eastAsia"/>
                      <w:sz w:val="18"/>
                      <w:szCs w:val="18"/>
                    </w:rPr>
                    <w:t>□</w:t>
                  </w:r>
                </w:p>
              </w:tc>
              <w:tc>
                <w:tcPr>
                  <w:tcW w:w="2394" w:type="dxa"/>
                  <w:gridSpan w:val="10"/>
                </w:tcPr>
                <w:p w:rsidR="00841F2F" w:rsidRPr="000D11E8" w:rsidRDefault="00841F2F" w:rsidP="00841F2F">
                  <w:pPr>
                    <w:ind w:firstLineChars="350" w:firstLine="630"/>
                    <w:rPr>
                      <w:sz w:val="18"/>
                      <w:szCs w:val="18"/>
                    </w:rPr>
                  </w:pPr>
                  <w:r w:rsidRPr="005A4146">
                    <w:rPr>
                      <w:rFonts w:ascii="宋体" w:eastAsia="宋体" w:hAnsi="宋体" w:hint="eastAsia"/>
                      <w:sz w:val="18"/>
                      <w:szCs w:val="18"/>
                    </w:rPr>
                    <w:t>二类区</w:t>
                  </w:r>
                  <w:r w:rsidRPr="000D11E8">
                    <w:rPr>
                      <w:rFonts w:ascii="宋体" w:hAnsi="宋体" w:hint="eastAsia"/>
                      <w:sz w:val="18"/>
                      <w:szCs w:val="18"/>
                    </w:rPr>
                    <w:sym w:font="Wingdings" w:char="F0FE"/>
                  </w:r>
                </w:p>
              </w:tc>
              <w:tc>
                <w:tcPr>
                  <w:tcW w:w="3299" w:type="dxa"/>
                  <w:gridSpan w:val="8"/>
                </w:tcPr>
                <w:p w:rsidR="00841F2F" w:rsidRPr="000D11E8" w:rsidRDefault="00841F2F" w:rsidP="00C56DD8">
                  <w:pPr>
                    <w:ind w:firstLineChars="400" w:firstLine="720"/>
                    <w:rPr>
                      <w:sz w:val="18"/>
                      <w:szCs w:val="18"/>
                    </w:rPr>
                  </w:pPr>
                  <w:r w:rsidRPr="005A4146">
                    <w:rPr>
                      <w:rFonts w:ascii="宋体" w:eastAsia="宋体" w:hAnsi="宋体" w:hint="eastAsia"/>
                      <w:sz w:val="18"/>
                      <w:szCs w:val="18"/>
                    </w:rPr>
                    <w:t>一类区和二类区</w:t>
                  </w:r>
                  <w:r w:rsidRPr="000D11E8">
                    <w:rPr>
                      <w:rFonts w:hint="eastAsia"/>
                      <w:sz w:val="18"/>
                      <w:szCs w:val="18"/>
                    </w:rPr>
                    <w:t xml:space="preserve"> </w:t>
                  </w:r>
                  <w:r w:rsidRPr="000D11E8">
                    <w:rPr>
                      <w:rFonts w:ascii="宋体" w:hAnsi="宋体" w:hint="eastAsia"/>
                      <w:sz w:val="18"/>
                      <w:szCs w:val="18"/>
                    </w:rPr>
                    <w:t>□</w:t>
                  </w:r>
                </w:p>
              </w:tc>
            </w:tr>
            <w:tr w:rsidR="00841F2F" w:rsidTr="00C56DD8">
              <w:trPr>
                <w:trHeight w:val="222"/>
              </w:trPr>
              <w:tc>
                <w:tcPr>
                  <w:tcW w:w="1070" w:type="dxa"/>
                  <w:vMerge/>
                </w:tcPr>
                <w:p w:rsidR="00841F2F" w:rsidRPr="000D11E8" w:rsidRDefault="00841F2F" w:rsidP="00841F2F">
                  <w:pPr>
                    <w:rPr>
                      <w:rFonts w:ascii="宋体" w:hAnsi="宋体"/>
                      <w:sz w:val="18"/>
                      <w:szCs w:val="18"/>
                    </w:rPr>
                  </w:pPr>
                </w:p>
              </w:tc>
              <w:tc>
                <w:tcPr>
                  <w:tcW w:w="2034" w:type="dxa"/>
                  <w:gridSpan w:val="2"/>
                </w:tcPr>
                <w:p w:rsidR="00841F2F" w:rsidRPr="005A4146" w:rsidRDefault="00841F2F" w:rsidP="00C56DD8">
                  <w:pPr>
                    <w:ind w:firstLineChars="250" w:firstLine="450"/>
                    <w:rPr>
                      <w:rFonts w:ascii="宋体" w:eastAsia="宋体" w:hAnsi="宋体"/>
                      <w:sz w:val="18"/>
                      <w:szCs w:val="18"/>
                    </w:rPr>
                  </w:pPr>
                  <w:r w:rsidRPr="005A4146">
                    <w:rPr>
                      <w:rFonts w:ascii="宋体" w:eastAsia="宋体" w:hAnsi="宋体" w:hint="eastAsia"/>
                      <w:sz w:val="18"/>
                      <w:szCs w:val="18"/>
                    </w:rPr>
                    <w:t>评价基准年</w:t>
                  </w:r>
                </w:p>
              </w:tc>
              <w:tc>
                <w:tcPr>
                  <w:tcW w:w="7273" w:type="dxa"/>
                  <w:gridSpan w:val="22"/>
                </w:tcPr>
                <w:p w:rsidR="00841F2F" w:rsidRPr="000D11E8" w:rsidRDefault="00841F2F" w:rsidP="00841F2F">
                  <w:pPr>
                    <w:ind w:firstLineChars="1200" w:firstLine="2160"/>
                    <w:rPr>
                      <w:sz w:val="18"/>
                      <w:szCs w:val="18"/>
                    </w:rPr>
                  </w:pPr>
                  <w:r w:rsidRPr="000D11E8">
                    <w:rPr>
                      <w:rFonts w:hint="eastAsia"/>
                      <w:sz w:val="18"/>
                      <w:szCs w:val="18"/>
                    </w:rPr>
                    <w:t>（</w:t>
                  </w:r>
                  <w:r w:rsidRPr="000D11E8">
                    <w:rPr>
                      <w:rFonts w:hint="eastAsia"/>
                      <w:sz w:val="18"/>
                      <w:szCs w:val="18"/>
                    </w:rPr>
                    <w:t xml:space="preserve">   </w:t>
                  </w:r>
                  <w:r w:rsidRPr="000D11E8">
                    <w:rPr>
                      <w:sz w:val="18"/>
                      <w:szCs w:val="18"/>
                    </w:rPr>
                    <w:t xml:space="preserve"> 2017</w:t>
                  </w:r>
                  <w:r w:rsidRPr="000D11E8">
                    <w:rPr>
                      <w:rFonts w:hint="eastAsia"/>
                      <w:sz w:val="18"/>
                      <w:szCs w:val="18"/>
                    </w:rPr>
                    <w:t xml:space="preserve">   </w:t>
                  </w:r>
                  <w:r w:rsidRPr="000D11E8">
                    <w:rPr>
                      <w:rFonts w:hint="eastAsia"/>
                      <w:sz w:val="18"/>
                      <w:szCs w:val="18"/>
                    </w:rPr>
                    <w:t>）</w:t>
                  </w:r>
                  <w:r w:rsidRPr="005A4146">
                    <w:rPr>
                      <w:rFonts w:ascii="宋体" w:eastAsia="宋体" w:hAnsi="宋体" w:hint="eastAsia"/>
                      <w:sz w:val="18"/>
                      <w:szCs w:val="18"/>
                    </w:rPr>
                    <w:t>年</w:t>
                  </w:r>
                </w:p>
              </w:tc>
            </w:tr>
            <w:tr w:rsidR="00841F2F" w:rsidTr="00C56DD8">
              <w:trPr>
                <w:trHeight w:val="339"/>
              </w:trPr>
              <w:tc>
                <w:tcPr>
                  <w:tcW w:w="1070" w:type="dxa"/>
                  <w:vMerge/>
                </w:tcPr>
                <w:p w:rsidR="00841F2F" w:rsidRPr="000D11E8" w:rsidRDefault="00841F2F" w:rsidP="00841F2F">
                  <w:pPr>
                    <w:rPr>
                      <w:rFonts w:ascii="宋体" w:hAnsi="宋体"/>
                      <w:sz w:val="18"/>
                      <w:szCs w:val="18"/>
                    </w:rPr>
                  </w:pPr>
                </w:p>
              </w:tc>
              <w:tc>
                <w:tcPr>
                  <w:tcW w:w="2034" w:type="dxa"/>
                  <w:gridSpan w:val="2"/>
                </w:tcPr>
                <w:p w:rsidR="00841F2F" w:rsidRPr="005A4146" w:rsidRDefault="00841F2F" w:rsidP="00C56DD8">
                  <w:pPr>
                    <w:ind w:firstLineChars="150" w:firstLine="270"/>
                    <w:rPr>
                      <w:rFonts w:ascii="宋体" w:eastAsia="宋体" w:hAnsi="宋体"/>
                      <w:sz w:val="18"/>
                      <w:szCs w:val="18"/>
                    </w:rPr>
                  </w:pPr>
                  <w:r w:rsidRPr="005A4146">
                    <w:rPr>
                      <w:rFonts w:ascii="宋体" w:eastAsia="宋体" w:hAnsi="宋体" w:hint="eastAsia"/>
                      <w:sz w:val="18"/>
                      <w:szCs w:val="18"/>
                    </w:rPr>
                    <w:t>环境空气质量现状</w:t>
                  </w:r>
                </w:p>
                <w:p w:rsidR="00841F2F" w:rsidRPr="005A4146" w:rsidRDefault="00841F2F" w:rsidP="00C56DD8">
                  <w:pPr>
                    <w:ind w:firstLineChars="200" w:firstLine="360"/>
                    <w:rPr>
                      <w:rFonts w:ascii="宋体" w:eastAsia="宋体" w:hAnsi="宋体"/>
                      <w:sz w:val="18"/>
                      <w:szCs w:val="18"/>
                    </w:rPr>
                  </w:pPr>
                  <w:r w:rsidRPr="005A4146">
                    <w:rPr>
                      <w:rFonts w:ascii="宋体" w:eastAsia="宋体" w:hAnsi="宋体" w:hint="eastAsia"/>
                      <w:sz w:val="18"/>
                      <w:szCs w:val="18"/>
                    </w:rPr>
                    <w:t>调查数据来源</w:t>
                  </w:r>
                </w:p>
              </w:tc>
              <w:tc>
                <w:tcPr>
                  <w:tcW w:w="2201" w:type="dxa"/>
                  <w:gridSpan w:val="6"/>
                  <w:vAlign w:val="center"/>
                </w:tcPr>
                <w:p w:rsidR="00841F2F" w:rsidRPr="000D11E8" w:rsidRDefault="00841F2F" w:rsidP="00841F2F">
                  <w:pPr>
                    <w:rPr>
                      <w:sz w:val="18"/>
                      <w:szCs w:val="18"/>
                    </w:rPr>
                  </w:pPr>
                  <w:r w:rsidRPr="005A4146">
                    <w:rPr>
                      <w:rFonts w:ascii="宋体" w:eastAsia="宋体" w:hAnsi="宋体" w:hint="eastAsia"/>
                      <w:sz w:val="18"/>
                      <w:szCs w:val="18"/>
                    </w:rPr>
                    <w:t>长期例行监测数据</w:t>
                  </w:r>
                  <w:r w:rsidRPr="000D11E8">
                    <w:rPr>
                      <w:rFonts w:hint="eastAsia"/>
                      <w:sz w:val="18"/>
                      <w:szCs w:val="18"/>
                    </w:rPr>
                    <w:t xml:space="preserve"> </w:t>
                  </w:r>
                  <w:r w:rsidRPr="000D11E8">
                    <w:rPr>
                      <w:rFonts w:ascii="宋体" w:hAnsi="宋体" w:hint="eastAsia"/>
                      <w:sz w:val="18"/>
                      <w:szCs w:val="18"/>
                    </w:rPr>
                    <w:t>□</w:t>
                  </w:r>
                </w:p>
              </w:tc>
              <w:tc>
                <w:tcPr>
                  <w:tcW w:w="2569" w:type="dxa"/>
                  <w:gridSpan w:val="12"/>
                  <w:vAlign w:val="center"/>
                </w:tcPr>
                <w:p w:rsidR="00841F2F" w:rsidRPr="000D11E8" w:rsidRDefault="00841F2F" w:rsidP="00841F2F">
                  <w:pPr>
                    <w:ind w:firstLineChars="50" w:firstLine="90"/>
                    <w:jc w:val="center"/>
                    <w:rPr>
                      <w:sz w:val="18"/>
                      <w:szCs w:val="18"/>
                    </w:rPr>
                  </w:pPr>
                  <w:r w:rsidRPr="005A4146">
                    <w:rPr>
                      <w:rFonts w:ascii="宋体" w:eastAsia="宋体" w:hAnsi="宋体" w:hint="eastAsia"/>
                      <w:sz w:val="18"/>
                      <w:szCs w:val="18"/>
                    </w:rPr>
                    <w:t>主管部门发布的数据</w:t>
                  </w:r>
                  <w:r w:rsidRPr="000D11E8">
                    <w:rPr>
                      <w:rFonts w:hint="eastAsia"/>
                      <w:sz w:val="18"/>
                      <w:szCs w:val="18"/>
                    </w:rPr>
                    <w:t xml:space="preserve"> </w:t>
                  </w:r>
                  <w:r w:rsidRPr="000D11E8">
                    <w:rPr>
                      <w:rFonts w:ascii="宋体" w:hAnsi="宋体" w:hint="eastAsia"/>
                      <w:sz w:val="18"/>
                      <w:szCs w:val="18"/>
                    </w:rPr>
                    <w:sym w:font="Wingdings" w:char="F0FE"/>
                  </w:r>
                </w:p>
              </w:tc>
              <w:tc>
                <w:tcPr>
                  <w:tcW w:w="2503" w:type="dxa"/>
                  <w:gridSpan w:val="4"/>
                  <w:vAlign w:val="center"/>
                </w:tcPr>
                <w:p w:rsidR="00841F2F" w:rsidRPr="000D11E8" w:rsidRDefault="00841F2F" w:rsidP="00841F2F">
                  <w:pPr>
                    <w:ind w:firstLineChars="200" w:firstLine="360"/>
                    <w:jc w:val="center"/>
                    <w:rPr>
                      <w:sz w:val="18"/>
                      <w:szCs w:val="18"/>
                    </w:rPr>
                  </w:pPr>
                  <w:r w:rsidRPr="005A4146">
                    <w:rPr>
                      <w:rFonts w:ascii="宋体" w:eastAsia="宋体" w:hAnsi="宋体" w:hint="eastAsia"/>
                      <w:sz w:val="18"/>
                      <w:szCs w:val="18"/>
                    </w:rPr>
                    <w:t>现状补充监测</w:t>
                  </w:r>
                  <w:r w:rsidRPr="000D11E8">
                    <w:rPr>
                      <w:rFonts w:hint="eastAsia"/>
                      <w:sz w:val="18"/>
                      <w:szCs w:val="18"/>
                    </w:rPr>
                    <w:t xml:space="preserve"> </w:t>
                  </w:r>
                  <w:r w:rsidRPr="000D11E8">
                    <w:rPr>
                      <w:rFonts w:ascii="宋体" w:hAnsi="宋体" w:hint="eastAsia"/>
                      <w:sz w:val="18"/>
                      <w:szCs w:val="18"/>
                    </w:rPr>
                    <w:t>□</w:t>
                  </w:r>
                </w:p>
              </w:tc>
            </w:tr>
            <w:tr w:rsidR="00841F2F" w:rsidTr="00C56DD8">
              <w:trPr>
                <w:trHeight w:val="144"/>
              </w:trPr>
              <w:tc>
                <w:tcPr>
                  <w:tcW w:w="1070" w:type="dxa"/>
                  <w:vMerge/>
                </w:tcPr>
                <w:p w:rsidR="00841F2F" w:rsidRPr="000D11E8" w:rsidRDefault="00841F2F" w:rsidP="00841F2F">
                  <w:pPr>
                    <w:rPr>
                      <w:rFonts w:ascii="宋体" w:hAnsi="宋体"/>
                      <w:sz w:val="18"/>
                      <w:szCs w:val="18"/>
                    </w:rPr>
                  </w:pPr>
                </w:p>
              </w:tc>
              <w:tc>
                <w:tcPr>
                  <w:tcW w:w="2034" w:type="dxa"/>
                  <w:gridSpan w:val="2"/>
                </w:tcPr>
                <w:p w:rsidR="00841F2F" w:rsidRPr="005A4146" w:rsidRDefault="00841F2F" w:rsidP="00C56DD8">
                  <w:pPr>
                    <w:ind w:firstLineChars="300" w:firstLine="540"/>
                    <w:rPr>
                      <w:rFonts w:ascii="宋体" w:eastAsia="宋体" w:hAnsi="宋体"/>
                      <w:sz w:val="18"/>
                      <w:szCs w:val="18"/>
                    </w:rPr>
                  </w:pPr>
                  <w:r w:rsidRPr="005A4146">
                    <w:rPr>
                      <w:rFonts w:ascii="宋体" w:eastAsia="宋体" w:hAnsi="宋体" w:hint="eastAsia"/>
                      <w:sz w:val="18"/>
                      <w:szCs w:val="18"/>
                    </w:rPr>
                    <w:t>现状评价</w:t>
                  </w:r>
                </w:p>
              </w:tc>
              <w:tc>
                <w:tcPr>
                  <w:tcW w:w="3252" w:type="dxa"/>
                  <w:gridSpan w:val="10"/>
                </w:tcPr>
                <w:p w:rsidR="00841F2F" w:rsidRPr="000D11E8" w:rsidRDefault="00841F2F" w:rsidP="00841F2F">
                  <w:pPr>
                    <w:ind w:firstLineChars="700" w:firstLine="1260"/>
                    <w:rPr>
                      <w:sz w:val="18"/>
                      <w:szCs w:val="18"/>
                    </w:rPr>
                  </w:pPr>
                  <w:r w:rsidRPr="005A4146">
                    <w:rPr>
                      <w:rFonts w:ascii="宋体" w:eastAsia="宋体" w:hAnsi="宋体" w:hint="eastAsia"/>
                      <w:sz w:val="18"/>
                      <w:szCs w:val="18"/>
                    </w:rPr>
                    <w:t>达标区</w:t>
                  </w:r>
                  <w:r w:rsidRPr="000D11E8">
                    <w:rPr>
                      <w:rFonts w:hint="eastAsia"/>
                      <w:sz w:val="18"/>
                      <w:szCs w:val="18"/>
                    </w:rPr>
                    <w:t xml:space="preserve">  </w:t>
                  </w:r>
                  <w:r w:rsidRPr="000D11E8">
                    <w:rPr>
                      <w:rFonts w:ascii="宋体" w:hAnsi="宋体" w:hint="eastAsia"/>
                      <w:sz w:val="18"/>
                      <w:szCs w:val="18"/>
                    </w:rPr>
                    <w:t>□</w:t>
                  </w:r>
                </w:p>
              </w:tc>
              <w:tc>
                <w:tcPr>
                  <w:tcW w:w="4021" w:type="dxa"/>
                  <w:gridSpan w:val="12"/>
                </w:tcPr>
                <w:p w:rsidR="00841F2F" w:rsidRPr="000D11E8" w:rsidRDefault="00841F2F" w:rsidP="00841F2F">
                  <w:pPr>
                    <w:ind w:firstLineChars="600" w:firstLine="1080"/>
                    <w:rPr>
                      <w:sz w:val="18"/>
                      <w:szCs w:val="18"/>
                    </w:rPr>
                  </w:pPr>
                  <w:r w:rsidRPr="005A4146">
                    <w:rPr>
                      <w:rFonts w:ascii="宋体" w:eastAsia="宋体" w:hAnsi="宋体" w:hint="eastAsia"/>
                      <w:sz w:val="18"/>
                      <w:szCs w:val="18"/>
                    </w:rPr>
                    <w:t>不达标区</w:t>
                  </w:r>
                  <w:r w:rsidRPr="000D11E8">
                    <w:rPr>
                      <w:rFonts w:hint="eastAsia"/>
                      <w:sz w:val="18"/>
                      <w:szCs w:val="18"/>
                    </w:rPr>
                    <w:t xml:space="preserve">  </w:t>
                  </w:r>
                  <w:r w:rsidRPr="000D11E8">
                    <w:rPr>
                      <w:rFonts w:ascii="宋体" w:hAnsi="宋体" w:hint="eastAsia"/>
                      <w:sz w:val="18"/>
                      <w:szCs w:val="18"/>
                    </w:rPr>
                    <w:sym w:font="Wingdings" w:char="F0FE"/>
                  </w:r>
                </w:p>
              </w:tc>
            </w:tr>
            <w:tr w:rsidR="00841F2F" w:rsidTr="00C56DD8">
              <w:trPr>
                <w:trHeight w:val="112"/>
              </w:trPr>
              <w:tc>
                <w:tcPr>
                  <w:tcW w:w="1070" w:type="dxa"/>
                  <w:vAlign w:val="center"/>
                </w:tcPr>
                <w:p w:rsidR="00841F2F" w:rsidRPr="005A4146" w:rsidRDefault="00841F2F" w:rsidP="00841F2F">
                  <w:pPr>
                    <w:jc w:val="center"/>
                    <w:rPr>
                      <w:rFonts w:ascii="宋体" w:eastAsia="宋体" w:hAnsi="宋体"/>
                      <w:sz w:val="18"/>
                      <w:szCs w:val="18"/>
                    </w:rPr>
                  </w:pPr>
                  <w:r w:rsidRPr="005A4146">
                    <w:rPr>
                      <w:rFonts w:ascii="宋体" w:eastAsia="宋体" w:hAnsi="宋体" w:hint="eastAsia"/>
                      <w:sz w:val="18"/>
                      <w:szCs w:val="18"/>
                    </w:rPr>
                    <w:t>污染源</w:t>
                  </w:r>
                </w:p>
                <w:p w:rsidR="00841F2F" w:rsidRPr="005A4146" w:rsidRDefault="00841F2F" w:rsidP="00841F2F">
                  <w:pPr>
                    <w:jc w:val="center"/>
                    <w:rPr>
                      <w:rFonts w:ascii="宋体" w:eastAsia="宋体" w:hAnsi="宋体"/>
                      <w:sz w:val="18"/>
                      <w:szCs w:val="18"/>
                    </w:rPr>
                  </w:pPr>
                  <w:r w:rsidRPr="005A4146">
                    <w:rPr>
                      <w:rFonts w:ascii="宋体" w:eastAsia="宋体" w:hAnsi="宋体" w:hint="eastAsia"/>
                      <w:sz w:val="18"/>
                      <w:szCs w:val="18"/>
                    </w:rPr>
                    <w:t>调查</w:t>
                  </w:r>
                </w:p>
              </w:tc>
              <w:tc>
                <w:tcPr>
                  <w:tcW w:w="2034" w:type="dxa"/>
                  <w:gridSpan w:val="2"/>
                  <w:vAlign w:val="center"/>
                </w:tcPr>
                <w:p w:rsidR="00841F2F" w:rsidRPr="005A4146" w:rsidRDefault="00841F2F" w:rsidP="00C56DD8">
                  <w:pPr>
                    <w:ind w:firstLineChars="300" w:firstLine="540"/>
                    <w:rPr>
                      <w:rFonts w:ascii="宋体" w:eastAsia="宋体" w:hAnsi="宋体"/>
                      <w:sz w:val="18"/>
                      <w:szCs w:val="18"/>
                    </w:rPr>
                  </w:pPr>
                  <w:r w:rsidRPr="005A4146">
                    <w:rPr>
                      <w:rFonts w:ascii="宋体" w:eastAsia="宋体" w:hAnsi="宋体" w:hint="eastAsia"/>
                      <w:sz w:val="18"/>
                      <w:szCs w:val="18"/>
                    </w:rPr>
                    <w:t>调查内容</w:t>
                  </w:r>
                </w:p>
              </w:tc>
              <w:tc>
                <w:tcPr>
                  <w:tcW w:w="2201" w:type="dxa"/>
                  <w:gridSpan w:val="6"/>
                  <w:vAlign w:val="center"/>
                </w:tcPr>
                <w:p w:rsidR="00841F2F" w:rsidRPr="000D11E8" w:rsidRDefault="00841F2F" w:rsidP="00841F2F">
                  <w:pPr>
                    <w:ind w:firstLineChars="100" w:firstLine="180"/>
                    <w:rPr>
                      <w:rFonts w:ascii="宋体" w:hAnsi="宋体"/>
                      <w:sz w:val="18"/>
                      <w:szCs w:val="18"/>
                    </w:rPr>
                  </w:pPr>
                  <w:r w:rsidRPr="005A4146">
                    <w:rPr>
                      <w:rFonts w:ascii="宋体" w:eastAsia="宋体" w:hAnsi="宋体" w:hint="eastAsia"/>
                      <w:sz w:val="18"/>
                      <w:szCs w:val="18"/>
                    </w:rPr>
                    <w:t>本项目正常排放源</w:t>
                  </w:r>
                  <w:r w:rsidRPr="000D11E8">
                    <w:rPr>
                      <w:rFonts w:hint="eastAsia"/>
                      <w:sz w:val="18"/>
                      <w:szCs w:val="18"/>
                    </w:rPr>
                    <w:t xml:space="preserve">  </w:t>
                  </w:r>
                  <w:r w:rsidRPr="000D11E8">
                    <w:rPr>
                      <w:rFonts w:ascii="宋体" w:hAnsi="宋体" w:hint="eastAsia"/>
                      <w:sz w:val="18"/>
                      <w:szCs w:val="18"/>
                    </w:rPr>
                    <w:sym w:font="Wingdings" w:char="F0FE"/>
                  </w:r>
                </w:p>
                <w:p w:rsidR="00841F2F" w:rsidRPr="000D11E8" w:rsidRDefault="00841F2F" w:rsidP="00841F2F">
                  <w:pPr>
                    <w:jc w:val="center"/>
                    <w:rPr>
                      <w:rFonts w:ascii="宋体" w:hAnsi="宋体"/>
                      <w:sz w:val="18"/>
                      <w:szCs w:val="18"/>
                    </w:rPr>
                  </w:pPr>
                  <w:r w:rsidRPr="005A4146">
                    <w:rPr>
                      <w:rFonts w:ascii="宋体" w:eastAsia="宋体" w:hAnsi="宋体" w:hint="eastAsia"/>
                      <w:sz w:val="18"/>
                      <w:szCs w:val="18"/>
                    </w:rPr>
                    <w:t>本项目非正常排放源</w:t>
                  </w:r>
                  <w:r w:rsidRPr="000D11E8">
                    <w:rPr>
                      <w:rFonts w:hint="eastAsia"/>
                      <w:sz w:val="18"/>
                      <w:szCs w:val="18"/>
                    </w:rPr>
                    <w:t xml:space="preserve"> </w:t>
                  </w:r>
                  <w:r w:rsidRPr="000D11E8">
                    <w:rPr>
                      <w:rFonts w:ascii="宋体" w:hAnsi="宋体" w:hint="eastAsia"/>
                      <w:sz w:val="18"/>
                      <w:szCs w:val="18"/>
                    </w:rPr>
                    <w:t>□</w:t>
                  </w:r>
                </w:p>
                <w:p w:rsidR="00841F2F" w:rsidRPr="000D11E8" w:rsidRDefault="00841F2F" w:rsidP="00841F2F">
                  <w:pPr>
                    <w:ind w:firstLineChars="350" w:firstLine="630"/>
                    <w:jc w:val="center"/>
                    <w:rPr>
                      <w:sz w:val="18"/>
                      <w:szCs w:val="18"/>
                    </w:rPr>
                  </w:pPr>
                  <w:r w:rsidRPr="005A4146">
                    <w:rPr>
                      <w:rFonts w:ascii="宋体" w:eastAsia="宋体" w:hAnsi="宋体" w:hint="eastAsia"/>
                      <w:sz w:val="18"/>
                      <w:szCs w:val="18"/>
                    </w:rPr>
                    <w:t>现有排放源</w:t>
                  </w:r>
                  <w:r w:rsidRPr="000D11E8">
                    <w:rPr>
                      <w:rFonts w:ascii="宋体" w:hAnsi="宋体" w:hint="eastAsia"/>
                      <w:sz w:val="18"/>
                      <w:szCs w:val="18"/>
                    </w:rPr>
                    <w:t xml:space="preserve">  </w:t>
                  </w:r>
                  <w:r w:rsidRPr="000D11E8">
                    <w:rPr>
                      <w:rFonts w:ascii="宋体" w:hAnsi="宋体" w:hint="eastAsia"/>
                      <w:sz w:val="18"/>
                      <w:szCs w:val="18"/>
                    </w:rPr>
                    <w:t>□</w:t>
                  </w:r>
                </w:p>
              </w:tc>
              <w:tc>
                <w:tcPr>
                  <w:tcW w:w="1480" w:type="dxa"/>
                  <w:gridSpan w:val="6"/>
                  <w:vAlign w:val="center"/>
                </w:tcPr>
                <w:p w:rsidR="00841F2F" w:rsidRPr="005A4146" w:rsidRDefault="00841F2F" w:rsidP="00841F2F">
                  <w:pPr>
                    <w:jc w:val="center"/>
                    <w:rPr>
                      <w:rFonts w:ascii="宋体" w:eastAsia="宋体" w:hAnsi="宋体"/>
                      <w:sz w:val="18"/>
                      <w:szCs w:val="18"/>
                    </w:rPr>
                  </w:pPr>
                  <w:r w:rsidRPr="005A4146">
                    <w:rPr>
                      <w:rFonts w:ascii="宋体" w:eastAsia="宋体" w:hAnsi="宋体" w:hint="eastAsia"/>
                      <w:sz w:val="18"/>
                      <w:szCs w:val="18"/>
                    </w:rPr>
                    <w:t>拟替代的</w:t>
                  </w:r>
                </w:p>
                <w:p w:rsidR="00841F2F" w:rsidRPr="000D11E8" w:rsidRDefault="00841F2F" w:rsidP="00841F2F">
                  <w:pPr>
                    <w:jc w:val="center"/>
                    <w:rPr>
                      <w:sz w:val="18"/>
                      <w:szCs w:val="18"/>
                    </w:rPr>
                  </w:pPr>
                  <w:r w:rsidRPr="005A4146">
                    <w:rPr>
                      <w:rFonts w:ascii="宋体" w:eastAsia="宋体" w:hAnsi="宋体" w:hint="eastAsia"/>
                      <w:sz w:val="18"/>
                      <w:szCs w:val="18"/>
                    </w:rPr>
                    <w:t>污染源</w:t>
                  </w:r>
                  <w:r w:rsidRPr="000D11E8">
                    <w:rPr>
                      <w:rFonts w:hint="eastAsia"/>
                      <w:sz w:val="18"/>
                      <w:szCs w:val="18"/>
                    </w:rPr>
                    <w:t xml:space="preserve"> </w:t>
                  </w:r>
                  <w:r w:rsidRPr="000D11E8">
                    <w:rPr>
                      <w:rFonts w:ascii="宋体" w:hAnsi="宋体" w:hint="eastAsia"/>
                      <w:sz w:val="18"/>
                      <w:szCs w:val="18"/>
                    </w:rPr>
                    <w:t>□</w:t>
                  </w:r>
                </w:p>
              </w:tc>
              <w:tc>
                <w:tcPr>
                  <w:tcW w:w="1768" w:type="dxa"/>
                  <w:gridSpan w:val="8"/>
                  <w:vAlign w:val="center"/>
                </w:tcPr>
                <w:p w:rsidR="00841F2F" w:rsidRPr="000D11E8" w:rsidRDefault="00841F2F" w:rsidP="00841F2F">
                  <w:pPr>
                    <w:jc w:val="center"/>
                    <w:rPr>
                      <w:sz w:val="18"/>
                      <w:szCs w:val="18"/>
                    </w:rPr>
                  </w:pPr>
                  <w:r w:rsidRPr="005A4146">
                    <w:rPr>
                      <w:rFonts w:ascii="宋体" w:eastAsia="宋体" w:hAnsi="宋体" w:hint="eastAsia"/>
                      <w:sz w:val="18"/>
                      <w:szCs w:val="18"/>
                    </w:rPr>
                    <w:t>其他在建、拟建项目污染源</w:t>
                  </w:r>
                  <w:r w:rsidRPr="000D11E8">
                    <w:rPr>
                      <w:rFonts w:hint="eastAsia"/>
                      <w:sz w:val="18"/>
                      <w:szCs w:val="18"/>
                    </w:rPr>
                    <w:t xml:space="preserve">  </w:t>
                  </w:r>
                  <w:r w:rsidRPr="000D11E8">
                    <w:rPr>
                      <w:rFonts w:ascii="宋体" w:hAnsi="宋体" w:hint="eastAsia"/>
                      <w:sz w:val="18"/>
                      <w:szCs w:val="18"/>
                    </w:rPr>
                    <w:t>□</w:t>
                  </w:r>
                </w:p>
              </w:tc>
              <w:tc>
                <w:tcPr>
                  <w:tcW w:w="1824" w:type="dxa"/>
                  <w:gridSpan w:val="2"/>
                  <w:vAlign w:val="center"/>
                </w:tcPr>
                <w:p w:rsidR="00841F2F" w:rsidRPr="000D11E8" w:rsidRDefault="00841F2F" w:rsidP="00841F2F">
                  <w:pPr>
                    <w:jc w:val="center"/>
                    <w:rPr>
                      <w:sz w:val="18"/>
                      <w:szCs w:val="18"/>
                    </w:rPr>
                  </w:pPr>
                  <w:r w:rsidRPr="005A4146">
                    <w:rPr>
                      <w:rFonts w:ascii="宋体" w:eastAsia="宋体" w:hAnsi="宋体" w:hint="eastAsia"/>
                      <w:sz w:val="18"/>
                      <w:szCs w:val="18"/>
                    </w:rPr>
                    <w:t>区域污染源</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144"/>
              </w:trPr>
              <w:tc>
                <w:tcPr>
                  <w:tcW w:w="1070" w:type="dxa"/>
                  <w:vMerge w:val="restart"/>
                  <w:vAlign w:val="center"/>
                </w:tcPr>
                <w:p w:rsidR="00841F2F" w:rsidRPr="005A4146" w:rsidRDefault="00841F2F" w:rsidP="00841F2F">
                  <w:pPr>
                    <w:jc w:val="center"/>
                    <w:rPr>
                      <w:rFonts w:ascii="宋体" w:eastAsia="宋体" w:hAnsi="宋体"/>
                      <w:sz w:val="18"/>
                      <w:szCs w:val="18"/>
                    </w:rPr>
                  </w:pPr>
                  <w:r w:rsidRPr="005A4146">
                    <w:rPr>
                      <w:rFonts w:ascii="宋体" w:eastAsia="宋体" w:hAnsi="宋体" w:hint="eastAsia"/>
                      <w:sz w:val="18"/>
                      <w:szCs w:val="18"/>
                    </w:rPr>
                    <w:t>大气环境影响预测与评价</w:t>
                  </w:r>
                </w:p>
              </w:tc>
              <w:tc>
                <w:tcPr>
                  <w:tcW w:w="947" w:type="dxa"/>
                  <w:vAlign w:val="center"/>
                </w:tcPr>
                <w:p w:rsidR="00841F2F" w:rsidRPr="005A4146" w:rsidRDefault="00841F2F" w:rsidP="00841F2F">
                  <w:pPr>
                    <w:ind w:firstLineChars="100" w:firstLine="180"/>
                    <w:rPr>
                      <w:rFonts w:ascii="宋体" w:eastAsia="宋体" w:hAnsi="宋体"/>
                      <w:sz w:val="18"/>
                      <w:szCs w:val="18"/>
                    </w:rPr>
                  </w:pPr>
                  <w:r w:rsidRPr="005A4146">
                    <w:rPr>
                      <w:rFonts w:ascii="宋体" w:eastAsia="宋体" w:hAnsi="宋体" w:hint="eastAsia"/>
                      <w:sz w:val="18"/>
                      <w:szCs w:val="18"/>
                    </w:rPr>
                    <w:t>预测</w:t>
                  </w:r>
                </w:p>
                <w:p w:rsidR="00841F2F" w:rsidRPr="000D11E8" w:rsidRDefault="00841F2F" w:rsidP="00841F2F">
                  <w:pPr>
                    <w:ind w:firstLineChars="100" w:firstLine="180"/>
                    <w:rPr>
                      <w:rFonts w:ascii="宋体" w:hAnsi="宋体"/>
                      <w:sz w:val="18"/>
                      <w:szCs w:val="18"/>
                    </w:rPr>
                  </w:pPr>
                  <w:r w:rsidRPr="005A4146">
                    <w:rPr>
                      <w:rFonts w:ascii="宋体" w:eastAsia="宋体" w:hAnsi="宋体" w:hint="eastAsia"/>
                      <w:sz w:val="18"/>
                      <w:szCs w:val="18"/>
                    </w:rPr>
                    <w:t>模型</w:t>
                  </w:r>
                </w:p>
              </w:tc>
              <w:tc>
                <w:tcPr>
                  <w:tcW w:w="1087" w:type="dxa"/>
                  <w:vAlign w:val="center"/>
                </w:tcPr>
                <w:p w:rsidR="00841F2F" w:rsidRPr="000D11E8" w:rsidRDefault="00841F2F" w:rsidP="00841F2F">
                  <w:pPr>
                    <w:ind w:left="270" w:hangingChars="150" w:hanging="270"/>
                    <w:jc w:val="center"/>
                    <w:rPr>
                      <w:sz w:val="18"/>
                      <w:szCs w:val="18"/>
                    </w:rPr>
                  </w:pPr>
                  <w:r w:rsidRPr="000D11E8">
                    <w:rPr>
                      <w:sz w:val="18"/>
                      <w:szCs w:val="18"/>
                    </w:rPr>
                    <w:t>AERMOD</w:t>
                  </w:r>
                  <w:r w:rsidRPr="000D11E8">
                    <w:rPr>
                      <w:rFonts w:hint="eastAsia"/>
                      <w:sz w:val="18"/>
                      <w:szCs w:val="18"/>
                    </w:rPr>
                    <w:t xml:space="preserve"> </w:t>
                  </w:r>
                  <w:r w:rsidRPr="000D11E8">
                    <w:rPr>
                      <w:rFonts w:ascii="宋体" w:hAnsi="宋体" w:hint="eastAsia"/>
                      <w:sz w:val="18"/>
                      <w:szCs w:val="18"/>
                    </w:rPr>
                    <w:t>□</w:t>
                  </w:r>
                </w:p>
              </w:tc>
              <w:tc>
                <w:tcPr>
                  <w:tcW w:w="811" w:type="dxa"/>
                  <w:vAlign w:val="center"/>
                </w:tcPr>
                <w:p w:rsidR="00841F2F" w:rsidRPr="000D11E8" w:rsidRDefault="00841F2F" w:rsidP="00841F2F">
                  <w:pPr>
                    <w:ind w:left="90" w:hangingChars="50" w:hanging="90"/>
                    <w:jc w:val="center"/>
                    <w:rPr>
                      <w:sz w:val="18"/>
                      <w:szCs w:val="18"/>
                    </w:rPr>
                  </w:pPr>
                  <w:r w:rsidRPr="000D11E8">
                    <w:rPr>
                      <w:sz w:val="18"/>
                      <w:szCs w:val="18"/>
                    </w:rPr>
                    <w:t xml:space="preserve">ADMS </w:t>
                  </w:r>
                  <w:r w:rsidRPr="000D11E8">
                    <w:rPr>
                      <w:rFonts w:ascii="宋体" w:hAnsi="宋体" w:hint="eastAsia"/>
                      <w:sz w:val="18"/>
                      <w:szCs w:val="18"/>
                    </w:rPr>
                    <w:t>□</w:t>
                  </w:r>
                </w:p>
              </w:tc>
              <w:tc>
                <w:tcPr>
                  <w:tcW w:w="1390" w:type="dxa"/>
                  <w:gridSpan w:val="5"/>
                  <w:vAlign w:val="center"/>
                </w:tcPr>
                <w:p w:rsidR="00841F2F" w:rsidRPr="000D11E8" w:rsidRDefault="00841F2F" w:rsidP="00841F2F">
                  <w:pPr>
                    <w:ind w:left="360" w:hangingChars="200" w:hanging="360"/>
                    <w:jc w:val="center"/>
                    <w:rPr>
                      <w:sz w:val="18"/>
                      <w:szCs w:val="18"/>
                    </w:rPr>
                  </w:pPr>
                  <w:r w:rsidRPr="000D11E8">
                    <w:rPr>
                      <w:sz w:val="18"/>
                      <w:szCs w:val="18"/>
                    </w:rPr>
                    <w:t xml:space="preserve">AUSTAL2000 </w:t>
                  </w:r>
                  <w:r w:rsidRPr="000D11E8">
                    <w:rPr>
                      <w:rFonts w:hint="eastAsia"/>
                      <w:sz w:val="18"/>
                      <w:szCs w:val="18"/>
                    </w:rPr>
                    <w:t xml:space="preserve"> </w:t>
                  </w:r>
                  <w:r w:rsidRPr="000D11E8">
                    <w:rPr>
                      <w:rFonts w:ascii="宋体" w:hAnsi="宋体" w:hint="eastAsia"/>
                      <w:sz w:val="18"/>
                      <w:szCs w:val="18"/>
                    </w:rPr>
                    <w:t>□</w:t>
                  </w:r>
                </w:p>
              </w:tc>
              <w:tc>
                <w:tcPr>
                  <w:tcW w:w="1357" w:type="dxa"/>
                  <w:gridSpan w:val="5"/>
                  <w:vAlign w:val="center"/>
                </w:tcPr>
                <w:p w:rsidR="00841F2F" w:rsidRPr="000D11E8" w:rsidRDefault="00841F2F" w:rsidP="00841F2F">
                  <w:pPr>
                    <w:ind w:left="360" w:hangingChars="200" w:hanging="360"/>
                    <w:jc w:val="center"/>
                    <w:rPr>
                      <w:sz w:val="18"/>
                      <w:szCs w:val="18"/>
                    </w:rPr>
                  </w:pPr>
                  <w:r w:rsidRPr="000D11E8">
                    <w:rPr>
                      <w:sz w:val="18"/>
                      <w:szCs w:val="18"/>
                    </w:rPr>
                    <w:t xml:space="preserve">EDMS/AEDT </w:t>
                  </w:r>
                  <w:r w:rsidRPr="000D11E8">
                    <w:rPr>
                      <w:rFonts w:ascii="宋体" w:hAnsi="宋体" w:hint="eastAsia"/>
                      <w:sz w:val="18"/>
                      <w:szCs w:val="18"/>
                    </w:rPr>
                    <w:t>□</w:t>
                  </w:r>
                </w:p>
              </w:tc>
              <w:tc>
                <w:tcPr>
                  <w:tcW w:w="1115" w:type="dxa"/>
                  <w:gridSpan w:val="6"/>
                  <w:vAlign w:val="center"/>
                </w:tcPr>
                <w:p w:rsidR="00841F2F" w:rsidRPr="000D11E8" w:rsidRDefault="00841F2F" w:rsidP="00841F2F">
                  <w:pPr>
                    <w:ind w:left="360" w:hangingChars="200" w:hanging="360"/>
                    <w:jc w:val="center"/>
                    <w:rPr>
                      <w:sz w:val="18"/>
                      <w:szCs w:val="18"/>
                    </w:rPr>
                  </w:pPr>
                  <w:r w:rsidRPr="000D11E8">
                    <w:rPr>
                      <w:sz w:val="18"/>
                      <w:szCs w:val="18"/>
                    </w:rPr>
                    <w:t>CALPUFF</w:t>
                  </w:r>
                  <w:r w:rsidRPr="000D11E8">
                    <w:rPr>
                      <w:rFonts w:ascii="宋体" w:hAnsi="宋体" w:hint="eastAsia"/>
                      <w:sz w:val="18"/>
                      <w:szCs w:val="18"/>
                    </w:rPr>
                    <w:t>□</w:t>
                  </w:r>
                </w:p>
              </w:tc>
              <w:tc>
                <w:tcPr>
                  <w:tcW w:w="1048" w:type="dxa"/>
                  <w:gridSpan w:val="4"/>
                  <w:vAlign w:val="center"/>
                </w:tcPr>
                <w:p w:rsidR="00841F2F" w:rsidRPr="000D11E8" w:rsidRDefault="00841F2F" w:rsidP="00841F2F">
                  <w:pPr>
                    <w:ind w:left="360" w:hangingChars="200" w:hanging="360"/>
                    <w:jc w:val="center"/>
                    <w:rPr>
                      <w:sz w:val="18"/>
                      <w:szCs w:val="18"/>
                    </w:rPr>
                  </w:pPr>
                  <w:r w:rsidRPr="005A4146">
                    <w:rPr>
                      <w:rFonts w:ascii="宋体" w:eastAsia="宋体" w:hAnsi="宋体" w:hint="eastAsia"/>
                      <w:sz w:val="18"/>
                      <w:szCs w:val="18"/>
                    </w:rPr>
                    <w:t>网络模型</w:t>
                  </w:r>
                  <w:r w:rsidRPr="000D11E8">
                    <w:rPr>
                      <w:rFonts w:hint="eastAsia"/>
                      <w:sz w:val="18"/>
                      <w:szCs w:val="18"/>
                    </w:rPr>
                    <w:t xml:space="preserve">  </w:t>
                  </w:r>
                  <w:r w:rsidRPr="000D11E8">
                    <w:rPr>
                      <w:rFonts w:ascii="宋体" w:hAnsi="宋体" w:hint="eastAsia"/>
                      <w:sz w:val="18"/>
                      <w:szCs w:val="18"/>
                    </w:rPr>
                    <w:t>□</w:t>
                  </w:r>
                </w:p>
              </w:tc>
              <w:tc>
                <w:tcPr>
                  <w:tcW w:w="1552" w:type="dxa"/>
                  <w:vAlign w:val="center"/>
                </w:tcPr>
                <w:p w:rsidR="00841F2F" w:rsidRPr="005A4146" w:rsidRDefault="00841F2F" w:rsidP="00841F2F">
                  <w:pPr>
                    <w:jc w:val="center"/>
                    <w:rPr>
                      <w:rFonts w:ascii="宋体" w:eastAsia="宋体" w:hAnsi="宋体"/>
                      <w:sz w:val="18"/>
                      <w:szCs w:val="18"/>
                    </w:rPr>
                  </w:pPr>
                  <w:r w:rsidRPr="005A4146">
                    <w:rPr>
                      <w:rFonts w:ascii="宋体" w:eastAsia="宋体" w:hAnsi="宋体" w:hint="eastAsia"/>
                      <w:sz w:val="18"/>
                      <w:szCs w:val="18"/>
                    </w:rPr>
                    <w:t>其他</w:t>
                  </w:r>
                </w:p>
                <w:p w:rsidR="00841F2F" w:rsidRPr="000D11E8" w:rsidRDefault="00841F2F" w:rsidP="00841F2F">
                  <w:pPr>
                    <w:ind w:firstLineChars="100" w:firstLine="180"/>
                    <w:jc w:val="center"/>
                    <w:rPr>
                      <w:sz w:val="18"/>
                      <w:szCs w:val="18"/>
                    </w:rPr>
                  </w:pPr>
                  <w:r w:rsidRPr="000D11E8">
                    <w:rPr>
                      <w:rFonts w:ascii="宋体" w:hAnsi="宋体" w:hint="eastAsia"/>
                      <w:sz w:val="18"/>
                      <w:szCs w:val="18"/>
                    </w:rPr>
                    <w:t>□</w:t>
                  </w:r>
                </w:p>
              </w:tc>
            </w:tr>
            <w:tr w:rsidR="00841F2F" w:rsidTr="005A4146">
              <w:trPr>
                <w:trHeight w:val="144"/>
              </w:trPr>
              <w:tc>
                <w:tcPr>
                  <w:tcW w:w="1070" w:type="dxa"/>
                  <w:vMerge/>
                  <w:vAlign w:val="center"/>
                </w:tcPr>
                <w:p w:rsidR="00841F2F" w:rsidRPr="000D11E8" w:rsidRDefault="00841F2F" w:rsidP="00841F2F">
                  <w:pPr>
                    <w:jc w:val="center"/>
                    <w:rPr>
                      <w:sz w:val="18"/>
                      <w:szCs w:val="18"/>
                    </w:rPr>
                  </w:pPr>
                </w:p>
              </w:tc>
              <w:tc>
                <w:tcPr>
                  <w:tcW w:w="2034" w:type="dxa"/>
                  <w:gridSpan w:val="2"/>
                </w:tcPr>
                <w:p w:rsidR="00841F2F" w:rsidRPr="005A4146" w:rsidRDefault="00841F2F" w:rsidP="00841F2F">
                  <w:pPr>
                    <w:ind w:firstLineChars="300" w:firstLine="540"/>
                    <w:rPr>
                      <w:rFonts w:ascii="宋体" w:eastAsia="宋体" w:hAnsi="宋体"/>
                      <w:sz w:val="18"/>
                      <w:szCs w:val="18"/>
                    </w:rPr>
                  </w:pPr>
                  <w:r w:rsidRPr="005A4146">
                    <w:rPr>
                      <w:rFonts w:ascii="宋体" w:eastAsia="宋体" w:hAnsi="宋体" w:hint="eastAsia"/>
                      <w:sz w:val="18"/>
                      <w:szCs w:val="18"/>
                    </w:rPr>
                    <w:t>预测范围</w:t>
                  </w:r>
                </w:p>
              </w:tc>
              <w:tc>
                <w:tcPr>
                  <w:tcW w:w="2201" w:type="dxa"/>
                  <w:gridSpan w:val="6"/>
                </w:tcPr>
                <w:p w:rsidR="00841F2F" w:rsidRPr="000D11E8" w:rsidRDefault="00841F2F" w:rsidP="00841F2F">
                  <w:pPr>
                    <w:ind w:firstLineChars="100" w:firstLine="180"/>
                    <w:rPr>
                      <w:sz w:val="18"/>
                      <w:szCs w:val="18"/>
                    </w:rPr>
                  </w:pPr>
                  <w:r w:rsidRPr="005A4146">
                    <w:rPr>
                      <w:rFonts w:ascii="宋体" w:eastAsia="宋体" w:hAnsi="宋体" w:hint="eastAsia"/>
                      <w:sz w:val="18"/>
                      <w:szCs w:val="18"/>
                    </w:rPr>
                    <w:t>边长</w:t>
                  </w:r>
                  <w:r w:rsidRPr="000D11E8">
                    <w:rPr>
                      <w:rFonts w:ascii="宋体" w:hAnsi="宋体" w:hint="eastAsia"/>
                      <w:sz w:val="18"/>
                      <w:szCs w:val="18"/>
                    </w:rPr>
                    <w:t>≥</w:t>
                  </w:r>
                  <w:r w:rsidRPr="000D11E8">
                    <w:rPr>
                      <w:sz w:val="18"/>
                      <w:szCs w:val="18"/>
                    </w:rPr>
                    <w:t>50km</w:t>
                  </w:r>
                  <w:r w:rsidRPr="000D11E8">
                    <w:rPr>
                      <w:rFonts w:hint="eastAsia"/>
                      <w:sz w:val="18"/>
                      <w:szCs w:val="18"/>
                    </w:rPr>
                    <w:t xml:space="preserve"> </w:t>
                  </w:r>
                  <w:r w:rsidRPr="000D11E8">
                    <w:rPr>
                      <w:rFonts w:ascii="宋体" w:hAnsi="宋体" w:hint="eastAsia"/>
                      <w:sz w:val="18"/>
                      <w:szCs w:val="18"/>
                    </w:rPr>
                    <w:t>□</w:t>
                  </w:r>
                </w:p>
              </w:tc>
              <w:tc>
                <w:tcPr>
                  <w:tcW w:w="2379" w:type="dxa"/>
                  <w:gridSpan w:val="10"/>
                </w:tcPr>
                <w:p w:rsidR="00841F2F" w:rsidRPr="000D11E8" w:rsidRDefault="00841F2F" w:rsidP="00841F2F">
                  <w:pPr>
                    <w:ind w:firstLineChars="150" w:firstLine="270"/>
                    <w:rPr>
                      <w:sz w:val="18"/>
                      <w:szCs w:val="18"/>
                    </w:rPr>
                  </w:pPr>
                  <w:r w:rsidRPr="005A4146">
                    <w:rPr>
                      <w:rFonts w:ascii="宋体" w:eastAsia="宋体" w:hAnsi="宋体" w:hint="eastAsia"/>
                      <w:sz w:val="18"/>
                      <w:szCs w:val="18"/>
                    </w:rPr>
                    <w:t>边长</w:t>
                  </w:r>
                  <w:r w:rsidRPr="000D11E8">
                    <w:rPr>
                      <w:sz w:val="18"/>
                      <w:szCs w:val="18"/>
                    </w:rPr>
                    <w:t>5</w:t>
                  </w:r>
                  <w:r w:rsidRPr="000D11E8">
                    <w:rPr>
                      <w:rFonts w:hAnsi="宋体"/>
                      <w:sz w:val="18"/>
                      <w:szCs w:val="18"/>
                    </w:rPr>
                    <w:t>～</w:t>
                  </w:r>
                  <w:r w:rsidRPr="000D11E8">
                    <w:rPr>
                      <w:sz w:val="18"/>
                      <w:szCs w:val="18"/>
                    </w:rPr>
                    <w:t>50km</w:t>
                  </w:r>
                  <w:r w:rsidRPr="000D11E8">
                    <w:rPr>
                      <w:rFonts w:hint="eastAsia"/>
                      <w:sz w:val="18"/>
                      <w:szCs w:val="18"/>
                    </w:rPr>
                    <w:t xml:space="preserve"> </w:t>
                  </w:r>
                  <w:r w:rsidRPr="000D11E8">
                    <w:rPr>
                      <w:rFonts w:ascii="宋体" w:hAnsi="宋体" w:hint="eastAsia"/>
                      <w:sz w:val="18"/>
                      <w:szCs w:val="18"/>
                    </w:rPr>
                    <w:t>□</w:t>
                  </w:r>
                </w:p>
              </w:tc>
              <w:tc>
                <w:tcPr>
                  <w:tcW w:w="2693" w:type="dxa"/>
                  <w:gridSpan w:val="6"/>
                </w:tcPr>
                <w:p w:rsidR="00841F2F" w:rsidRPr="000D11E8" w:rsidRDefault="00841F2F" w:rsidP="00841F2F">
                  <w:pPr>
                    <w:ind w:firstLineChars="200" w:firstLine="360"/>
                    <w:rPr>
                      <w:sz w:val="18"/>
                      <w:szCs w:val="18"/>
                    </w:rPr>
                  </w:pPr>
                  <w:r w:rsidRPr="005A4146">
                    <w:rPr>
                      <w:rFonts w:ascii="宋体" w:eastAsia="宋体" w:hAnsi="宋体" w:hint="eastAsia"/>
                      <w:sz w:val="18"/>
                      <w:szCs w:val="18"/>
                    </w:rPr>
                    <w:t>边长</w:t>
                  </w:r>
                  <w:r w:rsidRPr="000D11E8">
                    <w:rPr>
                      <w:sz w:val="18"/>
                      <w:szCs w:val="18"/>
                    </w:rPr>
                    <w:t>=5km</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399"/>
              </w:trPr>
              <w:tc>
                <w:tcPr>
                  <w:tcW w:w="1070" w:type="dxa"/>
                  <w:vMerge/>
                  <w:vAlign w:val="center"/>
                </w:tcPr>
                <w:p w:rsidR="00841F2F" w:rsidRPr="000D11E8" w:rsidRDefault="00841F2F" w:rsidP="00841F2F">
                  <w:pPr>
                    <w:jc w:val="center"/>
                    <w:rPr>
                      <w:sz w:val="18"/>
                      <w:szCs w:val="18"/>
                    </w:rPr>
                  </w:pPr>
                </w:p>
              </w:tc>
              <w:tc>
                <w:tcPr>
                  <w:tcW w:w="2034" w:type="dxa"/>
                  <w:gridSpan w:val="2"/>
                  <w:vAlign w:val="center"/>
                </w:tcPr>
                <w:p w:rsidR="00841F2F" w:rsidRPr="005A4146" w:rsidRDefault="00841F2F" w:rsidP="00841F2F">
                  <w:pPr>
                    <w:ind w:firstLineChars="300" w:firstLine="540"/>
                    <w:rPr>
                      <w:rFonts w:ascii="宋体" w:eastAsia="宋体" w:hAnsi="宋体"/>
                      <w:sz w:val="18"/>
                      <w:szCs w:val="18"/>
                    </w:rPr>
                  </w:pPr>
                  <w:r w:rsidRPr="005A4146">
                    <w:rPr>
                      <w:rFonts w:ascii="宋体" w:eastAsia="宋体" w:hAnsi="宋体" w:hint="eastAsia"/>
                      <w:sz w:val="18"/>
                      <w:szCs w:val="18"/>
                    </w:rPr>
                    <w:t>预测因子</w:t>
                  </w:r>
                </w:p>
              </w:tc>
              <w:tc>
                <w:tcPr>
                  <w:tcW w:w="3817" w:type="dxa"/>
                  <w:gridSpan w:val="13"/>
                  <w:vAlign w:val="center"/>
                </w:tcPr>
                <w:p w:rsidR="00841F2F" w:rsidRPr="000D11E8" w:rsidRDefault="00841F2F" w:rsidP="00841F2F">
                  <w:pPr>
                    <w:ind w:firstLineChars="200" w:firstLine="360"/>
                    <w:jc w:val="center"/>
                    <w:rPr>
                      <w:sz w:val="18"/>
                      <w:szCs w:val="18"/>
                    </w:rPr>
                  </w:pPr>
                  <w:r w:rsidRPr="005A4146">
                    <w:rPr>
                      <w:rFonts w:ascii="宋体" w:eastAsia="宋体" w:hAnsi="宋体" w:hint="eastAsia"/>
                      <w:sz w:val="18"/>
                      <w:szCs w:val="18"/>
                    </w:rPr>
                    <w:t>预测因子</w:t>
                  </w:r>
                  <w:r w:rsidRPr="000D11E8">
                    <w:rPr>
                      <w:rFonts w:hint="eastAsia"/>
                      <w:sz w:val="18"/>
                      <w:szCs w:val="18"/>
                    </w:rPr>
                    <w:t>（</w:t>
                  </w:r>
                  <w:r w:rsidRPr="000D11E8">
                    <w:rPr>
                      <w:rFonts w:hint="eastAsia"/>
                      <w:sz w:val="18"/>
                      <w:szCs w:val="18"/>
                    </w:rPr>
                    <w:t xml:space="preserve">              </w:t>
                  </w:r>
                  <w:r w:rsidRPr="000D11E8">
                    <w:rPr>
                      <w:rFonts w:hint="eastAsia"/>
                      <w:sz w:val="18"/>
                      <w:szCs w:val="18"/>
                    </w:rPr>
                    <w:t>）</w:t>
                  </w:r>
                </w:p>
              </w:tc>
              <w:tc>
                <w:tcPr>
                  <w:tcW w:w="3456" w:type="dxa"/>
                  <w:gridSpan w:val="9"/>
                </w:tcPr>
                <w:p w:rsidR="00841F2F" w:rsidRPr="000D11E8" w:rsidRDefault="00841F2F" w:rsidP="005A4146">
                  <w:pPr>
                    <w:ind w:firstLineChars="500" w:firstLine="900"/>
                    <w:rPr>
                      <w:rFonts w:ascii="宋体" w:hAnsi="宋体"/>
                      <w:sz w:val="18"/>
                      <w:szCs w:val="18"/>
                    </w:rPr>
                  </w:pPr>
                  <w:r w:rsidRPr="005A4146">
                    <w:rPr>
                      <w:rFonts w:ascii="宋体" w:eastAsia="宋体" w:hAnsi="宋体" w:hint="eastAsia"/>
                      <w:sz w:val="18"/>
                      <w:szCs w:val="18"/>
                    </w:rPr>
                    <w:t>包含二次</w:t>
                  </w:r>
                  <w:r w:rsidRPr="000D11E8">
                    <w:rPr>
                      <w:sz w:val="18"/>
                      <w:szCs w:val="18"/>
                    </w:rPr>
                    <w:t>PM</w:t>
                  </w:r>
                  <w:r w:rsidRPr="000D11E8">
                    <w:rPr>
                      <w:sz w:val="18"/>
                      <w:szCs w:val="18"/>
                      <w:vertAlign w:val="subscript"/>
                    </w:rPr>
                    <w:t>2.5</w:t>
                  </w:r>
                  <w:r w:rsidRPr="000D11E8">
                    <w:rPr>
                      <w:rFonts w:hint="eastAsia"/>
                      <w:sz w:val="18"/>
                      <w:szCs w:val="18"/>
                      <w:vertAlign w:val="subscript"/>
                    </w:rPr>
                    <w:t xml:space="preserve">   </w:t>
                  </w:r>
                  <w:r w:rsidRPr="000D11E8">
                    <w:rPr>
                      <w:rFonts w:ascii="宋体" w:hAnsi="宋体" w:hint="eastAsia"/>
                      <w:sz w:val="18"/>
                      <w:szCs w:val="18"/>
                    </w:rPr>
                    <w:t>□</w:t>
                  </w:r>
                </w:p>
                <w:p w:rsidR="00841F2F" w:rsidRPr="000D11E8" w:rsidRDefault="00841F2F" w:rsidP="005A4146">
                  <w:pPr>
                    <w:ind w:firstLineChars="400" w:firstLine="720"/>
                    <w:rPr>
                      <w:sz w:val="18"/>
                      <w:szCs w:val="18"/>
                    </w:rPr>
                  </w:pPr>
                  <w:r w:rsidRPr="005A4146">
                    <w:rPr>
                      <w:rFonts w:ascii="宋体" w:eastAsia="宋体" w:hAnsi="宋体" w:hint="eastAsia"/>
                      <w:sz w:val="18"/>
                      <w:szCs w:val="18"/>
                    </w:rPr>
                    <w:t>不包含二次</w:t>
                  </w:r>
                  <w:r w:rsidRPr="000D11E8">
                    <w:rPr>
                      <w:sz w:val="18"/>
                      <w:szCs w:val="18"/>
                    </w:rPr>
                    <w:t>PM</w:t>
                  </w:r>
                  <w:r w:rsidRPr="000D11E8">
                    <w:rPr>
                      <w:sz w:val="18"/>
                      <w:szCs w:val="18"/>
                      <w:vertAlign w:val="subscript"/>
                    </w:rPr>
                    <w:t>2.5</w:t>
                  </w:r>
                  <w:r w:rsidRPr="000D11E8">
                    <w:rPr>
                      <w:rFonts w:hint="eastAsia"/>
                      <w:sz w:val="18"/>
                      <w:szCs w:val="18"/>
                      <w:vertAlign w:val="subscript"/>
                    </w:rPr>
                    <w:t xml:space="preserve">   </w:t>
                  </w:r>
                  <w:r w:rsidRPr="000D11E8">
                    <w:rPr>
                      <w:rFonts w:ascii="宋体" w:hAnsi="宋体" w:hint="eastAsia"/>
                      <w:sz w:val="18"/>
                      <w:szCs w:val="18"/>
                    </w:rPr>
                    <w:t>□</w:t>
                  </w:r>
                </w:p>
              </w:tc>
            </w:tr>
            <w:tr w:rsidR="00841F2F" w:rsidTr="005A4146">
              <w:trPr>
                <w:trHeight w:val="322"/>
              </w:trPr>
              <w:tc>
                <w:tcPr>
                  <w:tcW w:w="1070" w:type="dxa"/>
                  <w:vMerge/>
                  <w:vAlign w:val="center"/>
                </w:tcPr>
                <w:p w:rsidR="00841F2F" w:rsidRPr="000D11E8" w:rsidRDefault="00841F2F" w:rsidP="00841F2F">
                  <w:pPr>
                    <w:jc w:val="center"/>
                    <w:rPr>
                      <w:sz w:val="18"/>
                      <w:szCs w:val="18"/>
                    </w:rPr>
                  </w:pPr>
                </w:p>
              </w:tc>
              <w:tc>
                <w:tcPr>
                  <w:tcW w:w="2034" w:type="dxa"/>
                  <w:gridSpan w:val="2"/>
                </w:tcPr>
                <w:p w:rsidR="00841F2F" w:rsidRPr="005A4146" w:rsidRDefault="00841F2F" w:rsidP="00841F2F">
                  <w:pPr>
                    <w:ind w:firstLineChars="200" w:firstLine="360"/>
                    <w:rPr>
                      <w:rFonts w:ascii="宋体" w:eastAsia="宋体" w:hAnsi="宋体"/>
                      <w:sz w:val="18"/>
                      <w:szCs w:val="18"/>
                    </w:rPr>
                  </w:pPr>
                  <w:r w:rsidRPr="005A4146">
                    <w:rPr>
                      <w:rFonts w:ascii="宋体" w:eastAsia="宋体" w:hAnsi="宋体" w:hint="eastAsia"/>
                      <w:sz w:val="18"/>
                      <w:szCs w:val="18"/>
                    </w:rPr>
                    <w:t>正常排放短期</w:t>
                  </w:r>
                </w:p>
                <w:p w:rsidR="00841F2F" w:rsidRPr="005A4146" w:rsidRDefault="00841F2F" w:rsidP="00841F2F">
                  <w:pPr>
                    <w:ind w:firstLineChars="250" w:firstLine="450"/>
                    <w:rPr>
                      <w:rFonts w:ascii="宋体" w:eastAsia="宋体" w:hAnsi="宋体"/>
                      <w:sz w:val="18"/>
                      <w:szCs w:val="18"/>
                    </w:rPr>
                  </w:pPr>
                  <w:r w:rsidRPr="005A4146">
                    <w:rPr>
                      <w:rFonts w:ascii="宋体" w:eastAsia="宋体" w:hAnsi="宋体" w:hint="eastAsia"/>
                      <w:sz w:val="18"/>
                      <w:szCs w:val="18"/>
                    </w:rPr>
                    <w:t>浓度贡献值</w:t>
                  </w:r>
                </w:p>
              </w:tc>
              <w:tc>
                <w:tcPr>
                  <w:tcW w:w="3817" w:type="dxa"/>
                  <w:gridSpan w:val="13"/>
                  <w:vAlign w:val="center"/>
                </w:tcPr>
                <w:p w:rsidR="00841F2F" w:rsidRPr="000D11E8" w:rsidRDefault="00841F2F" w:rsidP="00841F2F">
                  <w:pPr>
                    <w:ind w:firstLineChars="200" w:firstLine="360"/>
                    <w:rPr>
                      <w:sz w:val="18"/>
                      <w:szCs w:val="18"/>
                    </w:rPr>
                  </w:pPr>
                  <w:r w:rsidRPr="000D11E8">
                    <w:rPr>
                      <w:sz w:val="18"/>
                      <w:szCs w:val="18"/>
                    </w:rPr>
                    <w:t>C</w:t>
                  </w:r>
                  <w:r w:rsidRPr="005A4146">
                    <w:rPr>
                      <w:rFonts w:ascii="宋体" w:eastAsia="宋体" w:hAnsi="宋体" w:hint="eastAsia"/>
                      <w:sz w:val="18"/>
                      <w:szCs w:val="18"/>
                      <w:vertAlign w:val="subscript"/>
                    </w:rPr>
                    <w:t>本项目</w:t>
                  </w:r>
                  <w:r w:rsidRPr="005A4146">
                    <w:rPr>
                      <w:rFonts w:ascii="宋体" w:eastAsia="宋体" w:hAnsi="宋体" w:hint="eastAsia"/>
                      <w:sz w:val="18"/>
                      <w:szCs w:val="18"/>
                    </w:rPr>
                    <w:t>最大占标率</w:t>
                  </w:r>
                  <w:r w:rsidRPr="000D11E8">
                    <w:rPr>
                      <w:rFonts w:ascii="宋体" w:hAnsi="宋体" w:hint="eastAsia"/>
                      <w:sz w:val="18"/>
                      <w:szCs w:val="18"/>
                    </w:rPr>
                    <w:t>≤</w:t>
                  </w:r>
                  <w:r w:rsidRPr="000D11E8">
                    <w:rPr>
                      <w:sz w:val="18"/>
                      <w:szCs w:val="18"/>
                    </w:rPr>
                    <w:t>100%</w:t>
                  </w:r>
                  <w:r w:rsidRPr="000D11E8">
                    <w:rPr>
                      <w:rFonts w:hint="eastAsia"/>
                      <w:sz w:val="18"/>
                      <w:szCs w:val="18"/>
                    </w:rPr>
                    <w:t xml:space="preserve">  </w:t>
                  </w:r>
                  <w:r w:rsidRPr="000D11E8">
                    <w:rPr>
                      <w:rFonts w:ascii="宋体" w:hAnsi="宋体" w:hint="eastAsia"/>
                      <w:sz w:val="18"/>
                      <w:szCs w:val="18"/>
                    </w:rPr>
                    <w:t>□</w:t>
                  </w:r>
                </w:p>
              </w:tc>
              <w:tc>
                <w:tcPr>
                  <w:tcW w:w="3456" w:type="dxa"/>
                  <w:gridSpan w:val="9"/>
                  <w:vAlign w:val="center"/>
                </w:tcPr>
                <w:p w:rsidR="00841F2F" w:rsidRPr="000D11E8" w:rsidRDefault="00841F2F" w:rsidP="00C56DD8">
                  <w:pPr>
                    <w:ind w:firstLineChars="200" w:firstLine="360"/>
                    <w:rPr>
                      <w:sz w:val="18"/>
                      <w:szCs w:val="18"/>
                    </w:rPr>
                  </w:pPr>
                  <w:r w:rsidRPr="000D11E8">
                    <w:rPr>
                      <w:sz w:val="18"/>
                      <w:szCs w:val="18"/>
                    </w:rPr>
                    <w:t>C</w:t>
                  </w:r>
                  <w:r w:rsidRPr="005A4146">
                    <w:rPr>
                      <w:rFonts w:ascii="宋体" w:eastAsia="宋体" w:hAnsi="宋体" w:hint="eastAsia"/>
                      <w:sz w:val="18"/>
                      <w:szCs w:val="18"/>
                      <w:vertAlign w:val="subscript"/>
                    </w:rPr>
                    <w:t>本项目</w:t>
                  </w:r>
                  <w:r w:rsidRPr="005A4146">
                    <w:rPr>
                      <w:rFonts w:ascii="宋体" w:eastAsia="宋体" w:hAnsi="宋体" w:hint="eastAsia"/>
                      <w:sz w:val="18"/>
                      <w:szCs w:val="18"/>
                    </w:rPr>
                    <w:t>最大占标率</w:t>
                  </w:r>
                  <w:r w:rsidRPr="000D11E8">
                    <w:rPr>
                      <w:sz w:val="18"/>
                      <w:szCs w:val="18"/>
                    </w:rPr>
                    <w:t xml:space="preserve">&gt;100% </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144"/>
              </w:trPr>
              <w:tc>
                <w:tcPr>
                  <w:tcW w:w="1070" w:type="dxa"/>
                  <w:vMerge/>
                  <w:vAlign w:val="center"/>
                </w:tcPr>
                <w:p w:rsidR="00841F2F" w:rsidRPr="000D11E8" w:rsidRDefault="00841F2F" w:rsidP="00841F2F">
                  <w:pPr>
                    <w:jc w:val="center"/>
                    <w:rPr>
                      <w:sz w:val="18"/>
                      <w:szCs w:val="18"/>
                    </w:rPr>
                  </w:pPr>
                </w:p>
              </w:tc>
              <w:tc>
                <w:tcPr>
                  <w:tcW w:w="2034" w:type="dxa"/>
                  <w:gridSpan w:val="2"/>
                  <w:vMerge w:val="restart"/>
                </w:tcPr>
                <w:p w:rsidR="00841F2F" w:rsidRPr="005A4146" w:rsidRDefault="00841F2F" w:rsidP="00841F2F">
                  <w:pPr>
                    <w:ind w:leftChars="50" w:left="120" w:firstLineChars="150" w:firstLine="270"/>
                    <w:rPr>
                      <w:rFonts w:ascii="宋体" w:eastAsia="宋体" w:hAnsi="宋体"/>
                      <w:sz w:val="18"/>
                      <w:szCs w:val="18"/>
                    </w:rPr>
                  </w:pPr>
                  <w:r w:rsidRPr="005A4146">
                    <w:rPr>
                      <w:rFonts w:ascii="宋体" w:eastAsia="宋体" w:hAnsi="宋体" w:hint="eastAsia"/>
                      <w:sz w:val="18"/>
                      <w:szCs w:val="18"/>
                    </w:rPr>
                    <w:t>正常排放年均</w:t>
                  </w:r>
                </w:p>
                <w:p w:rsidR="00841F2F" w:rsidRPr="005A4146" w:rsidRDefault="00841F2F" w:rsidP="00841F2F">
                  <w:pPr>
                    <w:ind w:leftChars="50" w:left="120" w:firstLineChars="200" w:firstLine="360"/>
                    <w:rPr>
                      <w:rFonts w:ascii="宋体" w:eastAsia="宋体" w:hAnsi="宋体"/>
                      <w:sz w:val="18"/>
                      <w:szCs w:val="18"/>
                    </w:rPr>
                  </w:pPr>
                  <w:r w:rsidRPr="005A4146">
                    <w:rPr>
                      <w:rFonts w:ascii="宋体" w:eastAsia="宋体" w:hAnsi="宋体" w:hint="eastAsia"/>
                      <w:sz w:val="18"/>
                      <w:szCs w:val="18"/>
                    </w:rPr>
                    <w:t>浓度贡献值</w:t>
                  </w:r>
                </w:p>
              </w:tc>
              <w:tc>
                <w:tcPr>
                  <w:tcW w:w="960" w:type="dxa"/>
                  <w:gridSpan w:val="2"/>
                </w:tcPr>
                <w:p w:rsidR="00841F2F" w:rsidRPr="005A4146" w:rsidRDefault="00841F2F" w:rsidP="00C56DD8">
                  <w:pPr>
                    <w:ind w:firstLineChars="50" w:firstLine="90"/>
                    <w:rPr>
                      <w:rFonts w:ascii="宋体" w:eastAsia="宋体" w:hAnsi="宋体"/>
                      <w:sz w:val="18"/>
                      <w:szCs w:val="18"/>
                    </w:rPr>
                  </w:pPr>
                  <w:r w:rsidRPr="005A4146">
                    <w:rPr>
                      <w:rFonts w:ascii="宋体" w:eastAsia="宋体" w:hAnsi="宋体" w:hint="eastAsia"/>
                      <w:sz w:val="18"/>
                      <w:szCs w:val="18"/>
                    </w:rPr>
                    <w:t>一类区</w:t>
                  </w:r>
                </w:p>
              </w:tc>
              <w:tc>
                <w:tcPr>
                  <w:tcW w:w="2857" w:type="dxa"/>
                  <w:gridSpan w:val="11"/>
                </w:tcPr>
                <w:p w:rsidR="00841F2F" w:rsidRPr="000D11E8" w:rsidRDefault="00841F2F" w:rsidP="00841F2F">
                  <w:pPr>
                    <w:rPr>
                      <w:sz w:val="18"/>
                      <w:szCs w:val="18"/>
                    </w:rPr>
                  </w:pPr>
                  <w:r w:rsidRPr="000D11E8">
                    <w:rPr>
                      <w:sz w:val="18"/>
                      <w:szCs w:val="18"/>
                    </w:rPr>
                    <w:t>C</w:t>
                  </w:r>
                  <w:r w:rsidRPr="005A4146">
                    <w:rPr>
                      <w:rFonts w:ascii="宋体" w:eastAsia="宋体" w:hAnsi="宋体" w:hint="eastAsia"/>
                      <w:sz w:val="18"/>
                      <w:szCs w:val="18"/>
                      <w:vertAlign w:val="subscript"/>
                    </w:rPr>
                    <w:t>本项目</w:t>
                  </w:r>
                  <w:r w:rsidRPr="005A4146">
                    <w:rPr>
                      <w:rFonts w:ascii="宋体" w:eastAsia="宋体" w:hAnsi="宋体" w:hint="eastAsia"/>
                      <w:sz w:val="18"/>
                      <w:szCs w:val="18"/>
                    </w:rPr>
                    <w:t>最大占标率</w:t>
                  </w:r>
                  <w:r w:rsidRPr="000D11E8">
                    <w:rPr>
                      <w:rFonts w:ascii="宋体" w:hAnsi="宋体" w:hint="eastAsia"/>
                      <w:sz w:val="18"/>
                      <w:szCs w:val="18"/>
                    </w:rPr>
                    <w:t>≤</w:t>
                  </w:r>
                  <w:r w:rsidRPr="000D11E8">
                    <w:rPr>
                      <w:sz w:val="18"/>
                      <w:szCs w:val="18"/>
                    </w:rPr>
                    <w:t>10%</w:t>
                  </w:r>
                  <w:r w:rsidRPr="000D11E8">
                    <w:rPr>
                      <w:rFonts w:hint="eastAsia"/>
                      <w:sz w:val="18"/>
                      <w:szCs w:val="18"/>
                    </w:rPr>
                    <w:t xml:space="preserve">  </w:t>
                  </w:r>
                  <w:r w:rsidRPr="000D11E8">
                    <w:rPr>
                      <w:rFonts w:ascii="宋体" w:hAnsi="宋体" w:hint="eastAsia"/>
                      <w:sz w:val="18"/>
                      <w:szCs w:val="18"/>
                    </w:rPr>
                    <w:t>□</w:t>
                  </w:r>
                </w:p>
              </w:tc>
              <w:tc>
                <w:tcPr>
                  <w:tcW w:w="3456" w:type="dxa"/>
                  <w:gridSpan w:val="9"/>
                </w:tcPr>
                <w:p w:rsidR="00841F2F" w:rsidRPr="000D11E8" w:rsidRDefault="00841F2F" w:rsidP="00C56DD8">
                  <w:pPr>
                    <w:ind w:firstLineChars="200" w:firstLine="360"/>
                    <w:rPr>
                      <w:sz w:val="18"/>
                      <w:szCs w:val="18"/>
                    </w:rPr>
                  </w:pPr>
                  <w:r w:rsidRPr="000D11E8">
                    <w:rPr>
                      <w:sz w:val="18"/>
                      <w:szCs w:val="18"/>
                    </w:rPr>
                    <w:t>C</w:t>
                  </w:r>
                  <w:r w:rsidRPr="005A4146">
                    <w:rPr>
                      <w:rFonts w:ascii="宋体" w:eastAsia="宋体" w:hAnsi="宋体" w:hint="eastAsia"/>
                      <w:sz w:val="18"/>
                      <w:szCs w:val="18"/>
                      <w:vertAlign w:val="subscript"/>
                    </w:rPr>
                    <w:t>本项目</w:t>
                  </w:r>
                  <w:r w:rsidRPr="005A4146">
                    <w:rPr>
                      <w:rFonts w:ascii="宋体" w:eastAsia="宋体" w:hAnsi="宋体" w:hint="eastAsia"/>
                      <w:sz w:val="18"/>
                      <w:szCs w:val="18"/>
                    </w:rPr>
                    <w:t>最大占标率</w:t>
                  </w:r>
                  <w:r w:rsidRPr="000D11E8">
                    <w:rPr>
                      <w:sz w:val="18"/>
                      <w:szCs w:val="18"/>
                    </w:rPr>
                    <w:t xml:space="preserve">&gt;10% </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144"/>
              </w:trPr>
              <w:tc>
                <w:tcPr>
                  <w:tcW w:w="1070" w:type="dxa"/>
                  <w:vMerge/>
                  <w:vAlign w:val="center"/>
                </w:tcPr>
                <w:p w:rsidR="00841F2F" w:rsidRPr="000D11E8" w:rsidRDefault="00841F2F" w:rsidP="00841F2F">
                  <w:pPr>
                    <w:jc w:val="center"/>
                    <w:rPr>
                      <w:sz w:val="18"/>
                      <w:szCs w:val="18"/>
                    </w:rPr>
                  </w:pPr>
                </w:p>
              </w:tc>
              <w:tc>
                <w:tcPr>
                  <w:tcW w:w="2034" w:type="dxa"/>
                  <w:gridSpan w:val="2"/>
                  <w:vMerge/>
                </w:tcPr>
                <w:p w:rsidR="00841F2F" w:rsidRPr="000D11E8" w:rsidRDefault="00841F2F" w:rsidP="00841F2F">
                  <w:pPr>
                    <w:rPr>
                      <w:rFonts w:ascii="宋体" w:hAnsi="宋体"/>
                      <w:sz w:val="18"/>
                      <w:szCs w:val="18"/>
                    </w:rPr>
                  </w:pPr>
                </w:p>
              </w:tc>
              <w:tc>
                <w:tcPr>
                  <w:tcW w:w="960" w:type="dxa"/>
                  <w:gridSpan w:val="2"/>
                </w:tcPr>
                <w:p w:rsidR="00841F2F" w:rsidRPr="005A4146" w:rsidRDefault="00841F2F" w:rsidP="00C56DD8">
                  <w:pPr>
                    <w:ind w:firstLineChars="50" w:firstLine="90"/>
                    <w:rPr>
                      <w:rFonts w:ascii="宋体" w:eastAsia="宋体" w:hAnsi="宋体"/>
                      <w:sz w:val="18"/>
                      <w:szCs w:val="18"/>
                    </w:rPr>
                  </w:pPr>
                  <w:r w:rsidRPr="005A4146">
                    <w:rPr>
                      <w:rFonts w:ascii="宋体" w:eastAsia="宋体" w:hAnsi="宋体" w:hint="eastAsia"/>
                      <w:sz w:val="18"/>
                      <w:szCs w:val="18"/>
                    </w:rPr>
                    <w:t>二类区</w:t>
                  </w:r>
                </w:p>
              </w:tc>
              <w:tc>
                <w:tcPr>
                  <w:tcW w:w="2857" w:type="dxa"/>
                  <w:gridSpan w:val="11"/>
                </w:tcPr>
                <w:p w:rsidR="00841F2F" w:rsidRPr="000D11E8" w:rsidRDefault="00841F2F" w:rsidP="00841F2F">
                  <w:pPr>
                    <w:rPr>
                      <w:sz w:val="18"/>
                      <w:szCs w:val="18"/>
                    </w:rPr>
                  </w:pPr>
                  <w:r w:rsidRPr="000D11E8">
                    <w:rPr>
                      <w:sz w:val="18"/>
                      <w:szCs w:val="18"/>
                    </w:rPr>
                    <w:t>C</w:t>
                  </w:r>
                  <w:r w:rsidRPr="005A4146">
                    <w:rPr>
                      <w:rFonts w:ascii="宋体" w:eastAsia="宋体" w:hAnsi="宋体" w:hint="eastAsia"/>
                      <w:sz w:val="18"/>
                      <w:szCs w:val="18"/>
                      <w:vertAlign w:val="subscript"/>
                    </w:rPr>
                    <w:t>本项目</w:t>
                  </w:r>
                  <w:r w:rsidRPr="005A4146">
                    <w:rPr>
                      <w:rFonts w:ascii="宋体" w:eastAsia="宋体" w:hAnsi="宋体" w:hint="eastAsia"/>
                      <w:sz w:val="18"/>
                      <w:szCs w:val="18"/>
                    </w:rPr>
                    <w:t>最大占标率</w:t>
                  </w:r>
                  <w:r w:rsidRPr="000D11E8">
                    <w:rPr>
                      <w:rFonts w:ascii="宋体" w:hAnsi="宋体" w:hint="eastAsia"/>
                      <w:sz w:val="18"/>
                      <w:szCs w:val="18"/>
                    </w:rPr>
                    <w:t>≤</w:t>
                  </w:r>
                  <w:r w:rsidRPr="000D11E8">
                    <w:rPr>
                      <w:sz w:val="18"/>
                      <w:szCs w:val="18"/>
                    </w:rPr>
                    <w:t>30%</w:t>
                  </w:r>
                  <w:r w:rsidRPr="000D11E8">
                    <w:rPr>
                      <w:rFonts w:hint="eastAsia"/>
                      <w:sz w:val="18"/>
                      <w:szCs w:val="18"/>
                    </w:rPr>
                    <w:t xml:space="preserve">  </w:t>
                  </w:r>
                  <w:r w:rsidRPr="000D11E8">
                    <w:rPr>
                      <w:rFonts w:ascii="宋体" w:hAnsi="宋体" w:hint="eastAsia"/>
                      <w:sz w:val="18"/>
                      <w:szCs w:val="18"/>
                    </w:rPr>
                    <w:t>□</w:t>
                  </w:r>
                </w:p>
              </w:tc>
              <w:tc>
                <w:tcPr>
                  <w:tcW w:w="3456" w:type="dxa"/>
                  <w:gridSpan w:val="9"/>
                </w:tcPr>
                <w:p w:rsidR="00841F2F" w:rsidRPr="000D11E8" w:rsidRDefault="00841F2F" w:rsidP="00C56DD8">
                  <w:pPr>
                    <w:ind w:firstLineChars="200" w:firstLine="360"/>
                    <w:rPr>
                      <w:sz w:val="18"/>
                      <w:szCs w:val="18"/>
                    </w:rPr>
                  </w:pPr>
                  <w:r w:rsidRPr="000D11E8">
                    <w:rPr>
                      <w:sz w:val="18"/>
                      <w:szCs w:val="18"/>
                    </w:rPr>
                    <w:t>C</w:t>
                  </w:r>
                  <w:r w:rsidRPr="005A4146">
                    <w:rPr>
                      <w:rFonts w:ascii="宋体" w:eastAsia="宋体" w:hAnsi="宋体" w:hint="eastAsia"/>
                      <w:sz w:val="18"/>
                      <w:szCs w:val="18"/>
                      <w:vertAlign w:val="subscript"/>
                    </w:rPr>
                    <w:t>本项目</w:t>
                  </w:r>
                  <w:r w:rsidRPr="005A4146">
                    <w:rPr>
                      <w:rFonts w:ascii="宋体" w:eastAsia="宋体" w:hAnsi="宋体" w:hint="eastAsia"/>
                      <w:sz w:val="18"/>
                      <w:szCs w:val="18"/>
                    </w:rPr>
                    <w:t>最大占标率</w:t>
                  </w:r>
                  <w:r w:rsidRPr="000D11E8">
                    <w:rPr>
                      <w:sz w:val="18"/>
                      <w:szCs w:val="18"/>
                    </w:rPr>
                    <w:t>&gt;30%</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313"/>
              </w:trPr>
              <w:tc>
                <w:tcPr>
                  <w:tcW w:w="1070" w:type="dxa"/>
                  <w:vMerge/>
                  <w:vAlign w:val="center"/>
                </w:tcPr>
                <w:p w:rsidR="00841F2F" w:rsidRPr="000D11E8" w:rsidRDefault="00841F2F" w:rsidP="00841F2F">
                  <w:pPr>
                    <w:jc w:val="center"/>
                    <w:rPr>
                      <w:sz w:val="18"/>
                      <w:szCs w:val="18"/>
                    </w:rPr>
                  </w:pPr>
                </w:p>
              </w:tc>
              <w:tc>
                <w:tcPr>
                  <w:tcW w:w="2034" w:type="dxa"/>
                  <w:gridSpan w:val="2"/>
                </w:tcPr>
                <w:p w:rsidR="00841F2F" w:rsidRPr="005A4146" w:rsidRDefault="00841F2F" w:rsidP="00841F2F">
                  <w:pPr>
                    <w:ind w:firstLineChars="250" w:firstLine="450"/>
                    <w:rPr>
                      <w:rFonts w:ascii="宋体" w:eastAsia="宋体" w:hAnsi="宋体"/>
                      <w:sz w:val="18"/>
                      <w:szCs w:val="18"/>
                    </w:rPr>
                  </w:pPr>
                  <w:r w:rsidRPr="005A4146">
                    <w:rPr>
                      <w:rFonts w:ascii="宋体" w:eastAsia="宋体" w:hAnsi="宋体" w:hint="eastAsia"/>
                      <w:sz w:val="18"/>
                      <w:szCs w:val="18"/>
                    </w:rPr>
                    <w:t>非正常排放</w:t>
                  </w:r>
                </w:p>
                <w:p w:rsidR="00841F2F" w:rsidRPr="000D11E8" w:rsidRDefault="00841F2F" w:rsidP="00841F2F">
                  <w:pPr>
                    <w:ind w:firstLineChars="200" w:firstLine="360"/>
                    <w:rPr>
                      <w:rFonts w:ascii="宋体" w:hAnsi="宋体"/>
                      <w:sz w:val="18"/>
                      <w:szCs w:val="18"/>
                    </w:rPr>
                  </w:pPr>
                  <w:r w:rsidRPr="000D11E8">
                    <w:rPr>
                      <w:sz w:val="18"/>
                      <w:szCs w:val="18"/>
                    </w:rPr>
                    <w:t>1h</w:t>
                  </w:r>
                  <w:r w:rsidRPr="005A4146">
                    <w:rPr>
                      <w:rFonts w:ascii="宋体" w:eastAsia="宋体" w:hAnsi="宋体" w:hint="eastAsia"/>
                      <w:sz w:val="18"/>
                      <w:szCs w:val="18"/>
                    </w:rPr>
                    <w:t>浓度贡献值</w:t>
                  </w:r>
                </w:p>
              </w:tc>
              <w:tc>
                <w:tcPr>
                  <w:tcW w:w="2201" w:type="dxa"/>
                  <w:gridSpan w:val="6"/>
                  <w:vAlign w:val="center"/>
                </w:tcPr>
                <w:p w:rsidR="00841F2F" w:rsidRPr="000D11E8" w:rsidRDefault="00841F2F" w:rsidP="00C56DD8">
                  <w:pPr>
                    <w:ind w:firstLineChars="50" w:firstLine="90"/>
                    <w:rPr>
                      <w:sz w:val="18"/>
                      <w:szCs w:val="18"/>
                    </w:rPr>
                  </w:pPr>
                  <w:r w:rsidRPr="005A4146">
                    <w:rPr>
                      <w:rFonts w:ascii="宋体" w:eastAsia="宋体" w:hAnsi="宋体" w:hint="eastAsia"/>
                      <w:sz w:val="18"/>
                      <w:szCs w:val="18"/>
                    </w:rPr>
                    <w:t>非正常持续时长</w:t>
                  </w:r>
                  <w:r w:rsidRPr="000D11E8">
                    <w:rPr>
                      <w:rFonts w:hint="eastAsia"/>
                      <w:sz w:val="18"/>
                      <w:szCs w:val="18"/>
                    </w:rPr>
                    <w:t>（</w:t>
                  </w:r>
                  <w:r w:rsidRPr="000D11E8">
                    <w:rPr>
                      <w:rFonts w:hint="eastAsia"/>
                      <w:sz w:val="18"/>
                      <w:szCs w:val="18"/>
                    </w:rPr>
                    <w:t xml:space="preserve"> </w:t>
                  </w:r>
                  <w:r w:rsidRPr="000D11E8">
                    <w:rPr>
                      <w:rFonts w:hint="eastAsia"/>
                      <w:sz w:val="18"/>
                      <w:szCs w:val="18"/>
                    </w:rPr>
                    <w:t>）</w:t>
                  </w:r>
                  <w:r w:rsidRPr="000D11E8">
                    <w:rPr>
                      <w:sz w:val="18"/>
                      <w:szCs w:val="18"/>
                    </w:rPr>
                    <w:t>h</w:t>
                  </w:r>
                </w:p>
              </w:tc>
              <w:tc>
                <w:tcPr>
                  <w:tcW w:w="2296" w:type="dxa"/>
                  <w:gridSpan w:val="9"/>
                  <w:vAlign w:val="center"/>
                </w:tcPr>
                <w:p w:rsidR="00841F2F" w:rsidRPr="000D11E8" w:rsidRDefault="00841F2F" w:rsidP="00841F2F">
                  <w:pPr>
                    <w:ind w:left="1080" w:hangingChars="600" w:hanging="1080"/>
                    <w:jc w:val="center"/>
                    <w:rPr>
                      <w:sz w:val="18"/>
                      <w:szCs w:val="18"/>
                    </w:rPr>
                  </w:pPr>
                  <w:r w:rsidRPr="000D11E8">
                    <w:rPr>
                      <w:sz w:val="18"/>
                      <w:szCs w:val="18"/>
                    </w:rPr>
                    <w:t>C</w:t>
                  </w:r>
                  <w:r w:rsidRPr="005A4146">
                    <w:rPr>
                      <w:rFonts w:ascii="宋体" w:eastAsia="宋体" w:hAnsi="宋体" w:hint="eastAsia"/>
                      <w:sz w:val="18"/>
                      <w:szCs w:val="18"/>
                      <w:vertAlign w:val="subscript"/>
                    </w:rPr>
                    <w:t>非正常</w:t>
                  </w:r>
                  <w:r w:rsidRPr="005A4146">
                    <w:rPr>
                      <w:rFonts w:ascii="宋体" w:eastAsia="宋体" w:hAnsi="宋体" w:hint="eastAsia"/>
                      <w:sz w:val="18"/>
                      <w:szCs w:val="18"/>
                    </w:rPr>
                    <w:t>占标率</w:t>
                  </w:r>
                  <w:r w:rsidRPr="000D11E8">
                    <w:rPr>
                      <w:rFonts w:ascii="宋体" w:hAnsi="宋体" w:hint="eastAsia"/>
                      <w:sz w:val="18"/>
                      <w:szCs w:val="18"/>
                    </w:rPr>
                    <w:t>≤</w:t>
                  </w:r>
                  <w:r w:rsidRPr="000D11E8">
                    <w:rPr>
                      <w:sz w:val="18"/>
                      <w:szCs w:val="18"/>
                    </w:rPr>
                    <w:t>100%</w:t>
                  </w:r>
                  <w:r w:rsidRPr="000D11E8">
                    <w:rPr>
                      <w:rFonts w:hint="eastAsia"/>
                      <w:sz w:val="18"/>
                      <w:szCs w:val="18"/>
                    </w:rPr>
                    <w:t xml:space="preserve"> </w:t>
                  </w:r>
                  <w:r w:rsidRPr="000D11E8">
                    <w:rPr>
                      <w:rFonts w:ascii="宋体" w:hAnsi="宋体" w:hint="eastAsia"/>
                      <w:sz w:val="18"/>
                      <w:szCs w:val="18"/>
                    </w:rPr>
                    <w:t>□</w:t>
                  </w:r>
                </w:p>
              </w:tc>
              <w:tc>
                <w:tcPr>
                  <w:tcW w:w="2776" w:type="dxa"/>
                  <w:gridSpan w:val="7"/>
                  <w:vAlign w:val="center"/>
                </w:tcPr>
                <w:p w:rsidR="00841F2F" w:rsidRPr="000D11E8" w:rsidRDefault="00841F2F" w:rsidP="005A4146">
                  <w:pPr>
                    <w:ind w:firstLineChars="200" w:firstLine="360"/>
                    <w:rPr>
                      <w:sz w:val="18"/>
                      <w:szCs w:val="18"/>
                    </w:rPr>
                  </w:pPr>
                  <w:r w:rsidRPr="000D11E8">
                    <w:rPr>
                      <w:sz w:val="18"/>
                      <w:szCs w:val="18"/>
                    </w:rPr>
                    <w:t>C</w:t>
                  </w:r>
                  <w:r w:rsidRPr="005A4146">
                    <w:rPr>
                      <w:rFonts w:ascii="宋体" w:eastAsia="宋体" w:hAnsi="宋体" w:hint="eastAsia"/>
                      <w:sz w:val="18"/>
                      <w:szCs w:val="18"/>
                      <w:vertAlign w:val="subscript"/>
                    </w:rPr>
                    <w:t>非正常</w:t>
                  </w:r>
                  <w:r w:rsidRPr="005A4146">
                    <w:rPr>
                      <w:rFonts w:ascii="宋体" w:eastAsia="宋体" w:hAnsi="宋体" w:hint="eastAsia"/>
                      <w:sz w:val="18"/>
                      <w:szCs w:val="18"/>
                    </w:rPr>
                    <w:t>占标率</w:t>
                  </w:r>
                  <w:r w:rsidRPr="000D11E8">
                    <w:rPr>
                      <w:sz w:val="18"/>
                      <w:szCs w:val="18"/>
                    </w:rPr>
                    <w:t xml:space="preserve">&gt;100% </w:t>
                  </w:r>
                  <w:r w:rsidRPr="000D11E8">
                    <w:rPr>
                      <w:rFonts w:ascii="宋体" w:hAnsi="宋体" w:hint="eastAsia"/>
                      <w:sz w:val="18"/>
                      <w:szCs w:val="18"/>
                    </w:rPr>
                    <w:t>□</w:t>
                  </w:r>
                </w:p>
              </w:tc>
            </w:tr>
            <w:tr w:rsidR="00841F2F" w:rsidTr="005A4146">
              <w:trPr>
                <w:trHeight w:val="393"/>
              </w:trPr>
              <w:tc>
                <w:tcPr>
                  <w:tcW w:w="1070" w:type="dxa"/>
                  <w:vMerge/>
                  <w:vAlign w:val="center"/>
                </w:tcPr>
                <w:p w:rsidR="00841F2F" w:rsidRPr="000D11E8" w:rsidRDefault="00841F2F" w:rsidP="00841F2F">
                  <w:pPr>
                    <w:jc w:val="center"/>
                    <w:rPr>
                      <w:sz w:val="18"/>
                      <w:szCs w:val="18"/>
                    </w:rPr>
                  </w:pPr>
                </w:p>
              </w:tc>
              <w:tc>
                <w:tcPr>
                  <w:tcW w:w="2034" w:type="dxa"/>
                  <w:gridSpan w:val="2"/>
                </w:tcPr>
                <w:p w:rsidR="00841F2F" w:rsidRPr="00265838" w:rsidRDefault="00841F2F" w:rsidP="00841F2F">
                  <w:pPr>
                    <w:ind w:leftChars="70" w:left="168"/>
                    <w:rPr>
                      <w:rFonts w:ascii="宋体" w:eastAsia="宋体" w:hAnsi="宋体"/>
                      <w:sz w:val="18"/>
                      <w:szCs w:val="18"/>
                    </w:rPr>
                  </w:pPr>
                  <w:r w:rsidRPr="00265838">
                    <w:rPr>
                      <w:rFonts w:ascii="宋体" w:eastAsia="宋体" w:hAnsi="宋体" w:hint="eastAsia"/>
                      <w:sz w:val="18"/>
                      <w:szCs w:val="18"/>
                    </w:rPr>
                    <w:t>保证率日平均浓度和</w:t>
                  </w:r>
                </w:p>
                <w:p w:rsidR="00841F2F" w:rsidRPr="00265838" w:rsidRDefault="00841F2F" w:rsidP="00841F2F">
                  <w:pPr>
                    <w:ind w:leftChars="150" w:left="360"/>
                    <w:rPr>
                      <w:rFonts w:ascii="宋体" w:eastAsia="宋体" w:hAnsi="宋体"/>
                      <w:sz w:val="18"/>
                      <w:szCs w:val="18"/>
                    </w:rPr>
                  </w:pPr>
                  <w:r w:rsidRPr="00265838">
                    <w:rPr>
                      <w:rFonts w:ascii="宋体" w:eastAsia="宋体" w:hAnsi="宋体" w:hint="eastAsia"/>
                      <w:sz w:val="18"/>
                      <w:szCs w:val="18"/>
                    </w:rPr>
                    <w:t>年平均浓度叠加值</w:t>
                  </w:r>
                </w:p>
              </w:tc>
              <w:tc>
                <w:tcPr>
                  <w:tcW w:w="2916" w:type="dxa"/>
                  <w:gridSpan w:val="9"/>
                  <w:vAlign w:val="center"/>
                </w:tcPr>
                <w:p w:rsidR="00841F2F" w:rsidRPr="000D11E8" w:rsidRDefault="00841F2F" w:rsidP="00841F2F">
                  <w:pPr>
                    <w:jc w:val="center"/>
                    <w:rPr>
                      <w:sz w:val="18"/>
                      <w:szCs w:val="18"/>
                    </w:rPr>
                  </w:pPr>
                  <w:r w:rsidRPr="000D11E8">
                    <w:rPr>
                      <w:sz w:val="18"/>
                      <w:szCs w:val="18"/>
                    </w:rPr>
                    <w:t>C</w:t>
                  </w:r>
                  <w:r w:rsidRPr="00265838">
                    <w:rPr>
                      <w:rFonts w:ascii="宋体" w:eastAsia="宋体" w:hAnsi="宋体" w:hint="eastAsia"/>
                      <w:sz w:val="18"/>
                      <w:szCs w:val="18"/>
                      <w:vertAlign w:val="subscript"/>
                    </w:rPr>
                    <w:t xml:space="preserve">叠加 </w:t>
                  </w:r>
                  <w:r w:rsidRPr="00265838">
                    <w:rPr>
                      <w:rFonts w:ascii="宋体" w:eastAsia="宋体" w:hAnsi="宋体" w:hint="eastAsia"/>
                      <w:sz w:val="18"/>
                      <w:szCs w:val="18"/>
                    </w:rPr>
                    <w:t>达标</w:t>
                  </w:r>
                  <w:r w:rsidRPr="000D11E8">
                    <w:rPr>
                      <w:rFonts w:hint="eastAsia"/>
                      <w:sz w:val="18"/>
                      <w:szCs w:val="18"/>
                    </w:rPr>
                    <w:t xml:space="preserve">  </w:t>
                  </w:r>
                  <w:r w:rsidRPr="000D11E8">
                    <w:rPr>
                      <w:rFonts w:ascii="宋体" w:hAnsi="宋体" w:hint="eastAsia"/>
                      <w:sz w:val="18"/>
                      <w:szCs w:val="18"/>
                    </w:rPr>
                    <w:t>□</w:t>
                  </w:r>
                </w:p>
              </w:tc>
              <w:tc>
                <w:tcPr>
                  <w:tcW w:w="4357" w:type="dxa"/>
                  <w:gridSpan w:val="13"/>
                  <w:vAlign w:val="center"/>
                </w:tcPr>
                <w:p w:rsidR="00841F2F" w:rsidRPr="000D11E8" w:rsidRDefault="00841F2F" w:rsidP="00841F2F">
                  <w:pPr>
                    <w:jc w:val="center"/>
                    <w:rPr>
                      <w:sz w:val="18"/>
                      <w:szCs w:val="18"/>
                    </w:rPr>
                  </w:pPr>
                  <w:r w:rsidRPr="000D11E8">
                    <w:rPr>
                      <w:sz w:val="18"/>
                      <w:szCs w:val="18"/>
                    </w:rPr>
                    <w:t>C</w:t>
                  </w:r>
                  <w:r w:rsidRPr="00265838">
                    <w:rPr>
                      <w:rFonts w:ascii="宋体" w:eastAsia="宋体" w:hAnsi="宋体" w:hint="eastAsia"/>
                      <w:sz w:val="18"/>
                      <w:szCs w:val="18"/>
                      <w:vertAlign w:val="subscript"/>
                    </w:rPr>
                    <w:t xml:space="preserve">叠加  </w:t>
                  </w:r>
                  <w:r w:rsidRPr="00265838">
                    <w:rPr>
                      <w:rFonts w:ascii="宋体" w:eastAsia="宋体" w:hAnsi="宋体" w:hint="eastAsia"/>
                      <w:sz w:val="18"/>
                      <w:szCs w:val="18"/>
                    </w:rPr>
                    <w:t>不达标</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331"/>
              </w:trPr>
              <w:tc>
                <w:tcPr>
                  <w:tcW w:w="1070" w:type="dxa"/>
                  <w:vMerge/>
                  <w:vAlign w:val="center"/>
                </w:tcPr>
                <w:p w:rsidR="00841F2F" w:rsidRPr="000D11E8" w:rsidRDefault="00841F2F" w:rsidP="00841F2F">
                  <w:pPr>
                    <w:jc w:val="center"/>
                    <w:rPr>
                      <w:sz w:val="18"/>
                      <w:szCs w:val="18"/>
                    </w:rPr>
                  </w:pPr>
                </w:p>
              </w:tc>
              <w:tc>
                <w:tcPr>
                  <w:tcW w:w="2034" w:type="dxa"/>
                  <w:gridSpan w:val="2"/>
                </w:tcPr>
                <w:p w:rsidR="00841F2F" w:rsidRPr="00265838" w:rsidRDefault="00841F2F" w:rsidP="00841F2F">
                  <w:pPr>
                    <w:ind w:firstLineChars="150" w:firstLine="270"/>
                    <w:rPr>
                      <w:rFonts w:ascii="宋体" w:eastAsia="宋体" w:hAnsi="宋体"/>
                      <w:sz w:val="18"/>
                      <w:szCs w:val="18"/>
                    </w:rPr>
                  </w:pPr>
                  <w:r w:rsidRPr="00265838">
                    <w:rPr>
                      <w:rFonts w:ascii="宋体" w:eastAsia="宋体" w:hAnsi="宋体" w:hint="eastAsia"/>
                      <w:sz w:val="18"/>
                      <w:szCs w:val="18"/>
                    </w:rPr>
                    <w:t>区域环境质量的</w:t>
                  </w:r>
                </w:p>
                <w:p w:rsidR="00841F2F" w:rsidRPr="00265838" w:rsidRDefault="00841F2F" w:rsidP="00841F2F">
                  <w:pPr>
                    <w:ind w:firstLineChars="200" w:firstLine="360"/>
                    <w:rPr>
                      <w:rFonts w:ascii="宋体" w:eastAsia="宋体" w:hAnsi="宋体"/>
                      <w:sz w:val="18"/>
                      <w:szCs w:val="18"/>
                    </w:rPr>
                  </w:pPr>
                  <w:r w:rsidRPr="00265838">
                    <w:rPr>
                      <w:rFonts w:ascii="宋体" w:eastAsia="宋体" w:hAnsi="宋体" w:hint="eastAsia"/>
                      <w:sz w:val="18"/>
                      <w:szCs w:val="18"/>
                    </w:rPr>
                    <w:t>整体变化情况</w:t>
                  </w:r>
                </w:p>
              </w:tc>
              <w:tc>
                <w:tcPr>
                  <w:tcW w:w="2916" w:type="dxa"/>
                  <w:gridSpan w:val="9"/>
                  <w:vAlign w:val="center"/>
                </w:tcPr>
                <w:p w:rsidR="00841F2F" w:rsidRPr="000D11E8" w:rsidRDefault="00841F2F" w:rsidP="00841F2F">
                  <w:pPr>
                    <w:jc w:val="center"/>
                    <w:rPr>
                      <w:sz w:val="18"/>
                      <w:szCs w:val="18"/>
                    </w:rPr>
                  </w:pPr>
                  <w:r w:rsidRPr="000D11E8">
                    <w:rPr>
                      <w:sz w:val="18"/>
                      <w:szCs w:val="18"/>
                    </w:rPr>
                    <w:t>k</w:t>
                  </w:r>
                  <w:r w:rsidRPr="000D11E8">
                    <w:rPr>
                      <w:rFonts w:ascii="宋体" w:hAnsi="宋体" w:hint="eastAsia"/>
                      <w:sz w:val="18"/>
                      <w:szCs w:val="18"/>
                    </w:rPr>
                    <w:t>≤</w:t>
                  </w:r>
                  <w:r w:rsidRPr="000D11E8">
                    <w:rPr>
                      <w:rFonts w:ascii="宋体" w:hAnsi="宋体" w:hint="eastAsia"/>
                      <w:sz w:val="18"/>
                      <w:szCs w:val="18"/>
                    </w:rPr>
                    <w:t>-</w:t>
                  </w:r>
                  <w:r w:rsidRPr="000D11E8">
                    <w:rPr>
                      <w:rFonts w:hint="eastAsia"/>
                      <w:sz w:val="18"/>
                      <w:szCs w:val="18"/>
                    </w:rPr>
                    <w:t>2</w:t>
                  </w:r>
                  <w:r w:rsidRPr="000D11E8">
                    <w:rPr>
                      <w:sz w:val="18"/>
                      <w:szCs w:val="18"/>
                    </w:rPr>
                    <w:t>0%</w:t>
                  </w:r>
                  <w:r w:rsidRPr="000D11E8">
                    <w:rPr>
                      <w:rFonts w:hint="eastAsia"/>
                      <w:sz w:val="18"/>
                      <w:szCs w:val="18"/>
                    </w:rPr>
                    <w:t xml:space="preserve">  </w:t>
                  </w:r>
                  <w:r w:rsidRPr="000D11E8">
                    <w:rPr>
                      <w:rFonts w:ascii="宋体" w:hAnsi="宋体" w:hint="eastAsia"/>
                      <w:sz w:val="18"/>
                      <w:szCs w:val="18"/>
                    </w:rPr>
                    <w:t>□</w:t>
                  </w:r>
                </w:p>
              </w:tc>
              <w:tc>
                <w:tcPr>
                  <w:tcW w:w="4357" w:type="dxa"/>
                  <w:gridSpan w:val="13"/>
                  <w:vAlign w:val="center"/>
                </w:tcPr>
                <w:p w:rsidR="00841F2F" w:rsidRPr="000D11E8" w:rsidRDefault="00841F2F" w:rsidP="00841F2F">
                  <w:pPr>
                    <w:jc w:val="center"/>
                    <w:rPr>
                      <w:sz w:val="18"/>
                      <w:szCs w:val="18"/>
                    </w:rPr>
                  </w:pPr>
                  <w:r w:rsidRPr="000D11E8">
                    <w:rPr>
                      <w:sz w:val="18"/>
                      <w:szCs w:val="18"/>
                    </w:rPr>
                    <w:t>k&gt;</w:t>
                  </w:r>
                  <w:r w:rsidRPr="000D11E8">
                    <w:rPr>
                      <w:rFonts w:ascii="宋体" w:hAnsi="宋体" w:hint="eastAsia"/>
                      <w:sz w:val="18"/>
                      <w:szCs w:val="18"/>
                    </w:rPr>
                    <w:t>-</w:t>
                  </w:r>
                  <w:r w:rsidRPr="000D11E8">
                    <w:rPr>
                      <w:rFonts w:hint="eastAsia"/>
                      <w:sz w:val="18"/>
                      <w:szCs w:val="18"/>
                    </w:rPr>
                    <w:t>2</w:t>
                  </w:r>
                  <w:r w:rsidRPr="000D11E8">
                    <w:rPr>
                      <w:sz w:val="18"/>
                      <w:szCs w:val="18"/>
                    </w:rPr>
                    <w:t>0%</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411"/>
              </w:trPr>
              <w:tc>
                <w:tcPr>
                  <w:tcW w:w="1070" w:type="dxa"/>
                  <w:vMerge w:val="restart"/>
                  <w:vAlign w:val="center"/>
                </w:tcPr>
                <w:p w:rsidR="00841F2F" w:rsidRPr="00265838" w:rsidRDefault="00841F2F" w:rsidP="00841F2F">
                  <w:pPr>
                    <w:jc w:val="center"/>
                    <w:rPr>
                      <w:rFonts w:ascii="宋体" w:eastAsia="宋体" w:hAnsi="宋体"/>
                      <w:sz w:val="18"/>
                      <w:szCs w:val="18"/>
                    </w:rPr>
                  </w:pPr>
                  <w:r w:rsidRPr="00265838">
                    <w:rPr>
                      <w:rFonts w:ascii="宋体" w:eastAsia="宋体" w:hAnsi="宋体" w:hint="eastAsia"/>
                      <w:sz w:val="18"/>
                      <w:szCs w:val="18"/>
                    </w:rPr>
                    <w:t>环境监测计划</w:t>
                  </w:r>
                </w:p>
              </w:tc>
              <w:tc>
                <w:tcPr>
                  <w:tcW w:w="2034" w:type="dxa"/>
                  <w:gridSpan w:val="2"/>
                  <w:vAlign w:val="center"/>
                </w:tcPr>
                <w:p w:rsidR="00841F2F" w:rsidRPr="00265838" w:rsidRDefault="00841F2F" w:rsidP="00841F2F">
                  <w:pPr>
                    <w:jc w:val="center"/>
                    <w:rPr>
                      <w:rFonts w:ascii="宋体" w:eastAsia="宋体" w:hAnsi="宋体"/>
                      <w:sz w:val="18"/>
                      <w:szCs w:val="18"/>
                    </w:rPr>
                  </w:pPr>
                  <w:r w:rsidRPr="00265838">
                    <w:rPr>
                      <w:rFonts w:ascii="宋体" w:eastAsia="宋体" w:hAnsi="宋体" w:hint="eastAsia"/>
                      <w:sz w:val="18"/>
                      <w:szCs w:val="18"/>
                    </w:rPr>
                    <w:t>污染源监测</w:t>
                  </w:r>
                </w:p>
              </w:tc>
              <w:tc>
                <w:tcPr>
                  <w:tcW w:w="2593" w:type="dxa"/>
                  <w:gridSpan w:val="7"/>
                  <w:vAlign w:val="center"/>
                </w:tcPr>
                <w:p w:rsidR="00841F2F" w:rsidRPr="000D11E8" w:rsidRDefault="00841F2F" w:rsidP="00841F2F">
                  <w:pPr>
                    <w:rPr>
                      <w:sz w:val="18"/>
                      <w:szCs w:val="18"/>
                    </w:rPr>
                  </w:pPr>
                  <w:r w:rsidRPr="00265838">
                    <w:rPr>
                      <w:rFonts w:ascii="宋体" w:eastAsia="宋体" w:hAnsi="宋体" w:hint="eastAsia"/>
                      <w:sz w:val="18"/>
                      <w:szCs w:val="18"/>
                    </w:rPr>
                    <w:t>监测因子（颗粒物</w:t>
                  </w:r>
                  <w:r w:rsidRPr="000D11E8">
                    <w:rPr>
                      <w:rFonts w:ascii="宋体" w:hAnsi="宋体" w:hint="eastAsia"/>
                      <w:sz w:val="18"/>
                      <w:szCs w:val="18"/>
                    </w:rPr>
                    <w:t>、</w:t>
                  </w:r>
                  <w:r w:rsidRPr="000D11E8">
                    <w:rPr>
                      <w:sz w:val="18"/>
                      <w:szCs w:val="18"/>
                    </w:rPr>
                    <w:t>VOCs</w:t>
                  </w:r>
                  <w:r w:rsidRPr="000D11E8">
                    <w:rPr>
                      <w:rFonts w:hint="eastAsia"/>
                      <w:sz w:val="18"/>
                      <w:szCs w:val="18"/>
                    </w:rPr>
                    <w:t>）</w:t>
                  </w:r>
                </w:p>
              </w:tc>
              <w:tc>
                <w:tcPr>
                  <w:tcW w:w="2332" w:type="dxa"/>
                  <w:gridSpan w:val="12"/>
                  <w:vAlign w:val="center"/>
                </w:tcPr>
                <w:p w:rsidR="00841F2F" w:rsidRPr="000D11E8" w:rsidRDefault="00841F2F" w:rsidP="00841F2F">
                  <w:pPr>
                    <w:jc w:val="center"/>
                    <w:rPr>
                      <w:rFonts w:ascii="宋体" w:hAnsi="宋体"/>
                      <w:sz w:val="18"/>
                      <w:szCs w:val="18"/>
                    </w:rPr>
                  </w:pPr>
                  <w:r w:rsidRPr="000D11E8">
                    <w:rPr>
                      <w:rFonts w:ascii="宋体" w:hAnsi="宋体" w:hint="eastAsia"/>
                      <w:sz w:val="18"/>
                      <w:szCs w:val="18"/>
                    </w:rPr>
                    <w:t xml:space="preserve">    </w:t>
                  </w:r>
                  <w:r w:rsidRPr="00265838">
                    <w:rPr>
                      <w:rFonts w:ascii="宋体" w:eastAsia="宋体" w:hAnsi="宋体" w:hint="eastAsia"/>
                      <w:sz w:val="18"/>
                      <w:szCs w:val="18"/>
                    </w:rPr>
                    <w:t>有组织废气监测</w:t>
                  </w:r>
                  <w:r w:rsidRPr="000D11E8">
                    <w:rPr>
                      <w:rFonts w:ascii="宋体" w:hAnsi="宋体" w:hint="eastAsia"/>
                      <w:sz w:val="18"/>
                      <w:szCs w:val="18"/>
                      <w:vertAlign w:val="subscript"/>
                    </w:rPr>
                    <w:t xml:space="preserve"> </w:t>
                  </w:r>
                  <w:r w:rsidRPr="000D11E8">
                    <w:rPr>
                      <w:rFonts w:hint="eastAsia"/>
                      <w:sz w:val="18"/>
                      <w:szCs w:val="18"/>
                      <w:vertAlign w:val="subscript"/>
                    </w:rPr>
                    <w:t xml:space="preserve"> </w:t>
                  </w:r>
                  <w:r w:rsidRPr="000D11E8">
                    <w:rPr>
                      <w:rFonts w:ascii="宋体" w:hAnsi="宋体" w:hint="eastAsia"/>
                      <w:sz w:val="18"/>
                      <w:szCs w:val="18"/>
                    </w:rPr>
                    <w:sym w:font="Wingdings" w:char="F0FE"/>
                  </w:r>
                </w:p>
                <w:p w:rsidR="00841F2F" w:rsidRPr="000D11E8" w:rsidRDefault="00841F2F" w:rsidP="00841F2F">
                  <w:pPr>
                    <w:jc w:val="center"/>
                    <w:rPr>
                      <w:sz w:val="18"/>
                      <w:szCs w:val="18"/>
                    </w:rPr>
                  </w:pPr>
                  <w:r w:rsidRPr="000D11E8">
                    <w:rPr>
                      <w:rFonts w:ascii="宋体" w:hAnsi="宋体" w:hint="eastAsia"/>
                      <w:sz w:val="18"/>
                      <w:szCs w:val="18"/>
                    </w:rPr>
                    <w:t xml:space="preserve">  </w:t>
                  </w:r>
                  <w:r w:rsidRPr="00265838">
                    <w:rPr>
                      <w:rFonts w:ascii="宋体" w:eastAsia="宋体" w:hAnsi="宋体" w:hint="eastAsia"/>
                      <w:sz w:val="18"/>
                      <w:szCs w:val="18"/>
                    </w:rPr>
                    <w:t xml:space="preserve"> 无组织废气监测</w:t>
                  </w:r>
                  <w:r w:rsidRPr="000D11E8">
                    <w:rPr>
                      <w:rFonts w:hint="eastAsia"/>
                      <w:sz w:val="18"/>
                      <w:szCs w:val="18"/>
                      <w:vertAlign w:val="subscript"/>
                    </w:rPr>
                    <w:t xml:space="preserve">  </w:t>
                  </w:r>
                  <w:r w:rsidRPr="000D11E8">
                    <w:rPr>
                      <w:rFonts w:ascii="宋体" w:hAnsi="宋体" w:hint="eastAsia"/>
                      <w:sz w:val="18"/>
                      <w:szCs w:val="18"/>
                    </w:rPr>
                    <w:sym w:font="Wingdings" w:char="F0FE"/>
                  </w:r>
                </w:p>
              </w:tc>
              <w:tc>
                <w:tcPr>
                  <w:tcW w:w="2348" w:type="dxa"/>
                  <w:gridSpan w:val="3"/>
                  <w:vAlign w:val="center"/>
                </w:tcPr>
                <w:p w:rsidR="00841F2F" w:rsidRPr="000D11E8" w:rsidRDefault="00841F2F" w:rsidP="00841F2F">
                  <w:pPr>
                    <w:jc w:val="center"/>
                    <w:rPr>
                      <w:rFonts w:ascii="宋体" w:hAnsi="宋体"/>
                      <w:sz w:val="18"/>
                      <w:szCs w:val="18"/>
                    </w:rPr>
                  </w:pPr>
                  <w:r w:rsidRPr="000D11E8">
                    <w:rPr>
                      <w:rFonts w:ascii="宋体" w:hAnsi="宋体" w:hint="eastAsia"/>
                      <w:sz w:val="18"/>
                      <w:szCs w:val="18"/>
                    </w:rPr>
                    <w:t xml:space="preserve">     </w:t>
                  </w:r>
                  <w:r w:rsidRPr="00265838">
                    <w:rPr>
                      <w:rFonts w:ascii="宋体" w:eastAsia="宋体" w:hAnsi="宋体" w:hint="eastAsia"/>
                      <w:sz w:val="18"/>
                      <w:szCs w:val="18"/>
                    </w:rPr>
                    <w:t>无监测</w:t>
                  </w:r>
                  <w:r w:rsidRPr="000D11E8">
                    <w:rPr>
                      <w:rFonts w:hint="eastAsia"/>
                      <w:sz w:val="18"/>
                      <w:szCs w:val="18"/>
                      <w:vertAlign w:val="subscript"/>
                    </w:rPr>
                    <w:t xml:space="preserve">  </w:t>
                  </w:r>
                  <w:r w:rsidRPr="000D11E8">
                    <w:rPr>
                      <w:rFonts w:ascii="宋体" w:hAnsi="宋体" w:hint="eastAsia"/>
                      <w:sz w:val="18"/>
                      <w:szCs w:val="18"/>
                    </w:rPr>
                    <w:t>□</w:t>
                  </w:r>
                </w:p>
              </w:tc>
            </w:tr>
            <w:tr w:rsidR="00841F2F" w:rsidTr="005A4146">
              <w:trPr>
                <w:trHeight w:val="144"/>
              </w:trPr>
              <w:tc>
                <w:tcPr>
                  <w:tcW w:w="1070" w:type="dxa"/>
                  <w:vMerge/>
                  <w:vAlign w:val="center"/>
                </w:tcPr>
                <w:p w:rsidR="00841F2F" w:rsidRPr="00265838" w:rsidRDefault="00841F2F" w:rsidP="00841F2F">
                  <w:pPr>
                    <w:jc w:val="center"/>
                    <w:rPr>
                      <w:rFonts w:ascii="宋体" w:eastAsia="宋体" w:hAnsi="宋体"/>
                      <w:sz w:val="18"/>
                      <w:szCs w:val="18"/>
                    </w:rPr>
                  </w:pPr>
                </w:p>
              </w:tc>
              <w:tc>
                <w:tcPr>
                  <w:tcW w:w="2034" w:type="dxa"/>
                  <w:gridSpan w:val="2"/>
                  <w:vAlign w:val="center"/>
                </w:tcPr>
                <w:p w:rsidR="00841F2F" w:rsidRPr="00265838" w:rsidRDefault="00841F2F" w:rsidP="00841F2F">
                  <w:pPr>
                    <w:jc w:val="center"/>
                    <w:rPr>
                      <w:rFonts w:ascii="宋体" w:eastAsia="宋体" w:hAnsi="宋体"/>
                      <w:sz w:val="18"/>
                      <w:szCs w:val="18"/>
                    </w:rPr>
                  </w:pPr>
                  <w:r w:rsidRPr="00265838">
                    <w:rPr>
                      <w:rFonts w:ascii="宋体" w:eastAsia="宋体" w:hAnsi="宋体" w:hint="eastAsia"/>
                      <w:sz w:val="18"/>
                      <w:szCs w:val="18"/>
                    </w:rPr>
                    <w:t>环境质量监测</w:t>
                  </w:r>
                </w:p>
              </w:tc>
              <w:tc>
                <w:tcPr>
                  <w:tcW w:w="2593" w:type="dxa"/>
                  <w:gridSpan w:val="7"/>
                  <w:vAlign w:val="center"/>
                </w:tcPr>
                <w:p w:rsidR="00841F2F" w:rsidRPr="000D11E8" w:rsidRDefault="00841F2F" w:rsidP="00841F2F">
                  <w:pPr>
                    <w:jc w:val="center"/>
                    <w:rPr>
                      <w:sz w:val="18"/>
                      <w:szCs w:val="18"/>
                    </w:rPr>
                  </w:pPr>
                  <w:r w:rsidRPr="00265838">
                    <w:rPr>
                      <w:rFonts w:ascii="宋体" w:eastAsia="宋体" w:hAnsi="宋体" w:hint="eastAsia"/>
                      <w:sz w:val="18"/>
                      <w:szCs w:val="18"/>
                    </w:rPr>
                    <w:t>监测因子</w:t>
                  </w:r>
                  <w:r w:rsidRPr="000D11E8">
                    <w:rPr>
                      <w:rFonts w:hint="eastAsia"/>
                      <w:sz w:val="18"/>
                      <w:szCs w:val="18"/>
                    </w:rPr>
                    <w:t>（</w:t>
                  </w:r>
                  <w:r w:rsidRPr="000D11E8">
                    <w:rPr>
                      <w:rFonts w:hint="eastAsia"/>
                      <w:sz w:val="18"/>
                      <w:szCs w:val="18"/>
                    </w:rPr>
                    <w:t xml:space="preserve">       </w:t>
                  </w:r>
                  <w:r w:rsidRPr="000D11E8">
                    <w:rPr>
                      <w:rFonts w:hint="eastAsia"/>
                      <w:sz w:val="18"/>
                      <w:szCs w:val="18"/>
                    </w:rPr>
                    <w:t>）</w:t>
                  </w:r>
                </w:p>
              </w:tc>
              <w:tc>
                <w:tcPr>
                  <w:tcW w:w="2332" w:type="dxa"/>
                  <w:gridSpan w:val="12"/>
                  <w:vAlign w:val="center"/>
                </w:tcPr>
                <w:p w:rsidR="00841F2F" w:rsidRPr="000D11E8" w:rsidRDefault="00841F2F" w:rsidP="00841F2F">
                  <w:pPr>
                    <w:jc w:val="center"/>
                    <w:rPr>
                      <w:sz w:val="18"/>
                      <w:szCs w:val="18"/>
                    </w:rPr>
                  </w:pPr>
                  <w:r w:rsidRPr="00265838">
                    <w:rPr>
                      <w:rFonts w:ascii="宋体" w:eastAsia="宋体" w:hAnsi="宋体" w:hint="eastAsia"/>
                      <w:sz w:val="18"/>
                      <w:szCs w:val="18"/>
                    </w:rPr>
                    <w:t>监测点位</w:t>
                  </w:r>
                  <w:r w:rsidRPr="000D11E8">
                    <w:rPr>
                      <w:rFonts w:hint="eastAsia"/>
                      <w:sz w:val="18"/>
                      <w:szCs w:val="18"/>
                    </w:rPr>
                    <w:t>（</w:t>
                  </w:r>
                  <w:r w:rsidRPr="000D11E8">
                    <w:rPr>
                      <w:rFonts w:hint="eastAsia"/>
                      <w:sz w:val="18"/>
                      <w:szCs w:val="18"/>
                    </w:rPr>
                    <w:t xml:space="preserve">          </w:t>
                  </w:r>
                  <w:r w:rsidRPr="000D11E8">
                    <w:rPr>
                      <w:rFonts w:hint="eastAsia"/>
                      <w:sz w:val="18"/>
                      <w:szCs w:val="18"/>
                    </w:rPr>
                    <w:t>）</w:t>
                  </w:r>
                </w:p>
              </w:tc>
              <w:tc>
                <w:tcPr>
                  <w:tcW w:w="2348" w:type="dxa"/>
                  <w:gridSpan w:val="3"/>
                  <w:vAlign w:val="center"/>
                </w:tcPr>
                <w:p w:rsidR="00841F2F" w:rsidRPr="000D11E8" w:rsidRDefault="00841F2F" w:rsidP="00841F2F">
                  <w:pPr>
                    <w:jc w:val="center"/>
                    <w:rPr>
                      <w:rFonts w:ascii="宋体" w:hAnsi="宋体"/>
                      <w:sz w:val="18"/>
                      <w:szCs w:val="18"/>
                    </w:rPr>
                  </w:pPr>
                  <w:r w:rsidRPr="000D11E8">
                    <w:rPr>
                      <w:rFonts w:ascii="宋体" w:hAnsi="宋体" w:hint="eastAsia"/>
                      <w:sz w:val="18"/>
                      <w:szCs w:val="18"/>
                    </w:rPr>
                    <w:t xml:space="preserve">     </w:t>
                  </w:r>
                  <w:r w:rsidRPr="00265838">
                    <w:rPr>
                      <w:rFonts w:ascii="宋体" w:eastAsia="宋体" w:hAnsi="宋体" w:hint="eastAsia"/>
                      <w:sz w:val="18"/>
                      <w:szCs w:val="18"/>
                    </w:rPr>
                    <w:t>无监测</w:t>
                  </w:r>
                  <w:r w:rsidRPr="000D11E8">
                    <w:rPr>
                      <w:rFonts w:hint="eastAsia"/>
                      <w:sz w:val="18"/>
                      <w:szCs w:val="18"/>
                      <w:vertAlign w:val="subscript"/>
                    </w:rPr>
                    <w:t xml:space="preserve">  </w:t>
                  </w:r>
                  <w:r w:rsidRPr="000D11E8">
                    <w:rPr>
                      <w:rFonts w:ascii="宋体" w:hAnsi="宋体" w:hint="eastAsia"/>
                      <w:sz w:val="18"/>
                      <w:szCs w:val="18"/>
                    </w:rPr>
                    <w:t>□</w:t>
                  </w:r>
                </w:p>
              </w:tc>
            </w:tr>
            <w:tr w:rsidR="00841F2F" w:rsidTr="005A4146">
              <w:trPr>
                <w:trHeight w:val="144"/>
              </w:trPr>
              <w:tc>
                <w:tcPr>
                  <w:tcW w:w="1070" w:type="dxa"/>
                  <w:vMerge w:val="restart"/>
                  <w:vAlign w:val="center"/>
                </w:tcPr>
                <w:p w:rsidR="00841F2F" w:rsidRPr="00265838" w:rsidRDefault="00841F2F" w:rsidP="00841F2F">
                  <w:pPr>
                    <w:jc w:val="center"/>
                    <w:rPr>
                      <w:rFonts w:ascii="宋体" w:eastAsia="宋体" w:hAnsi="宋体"/>
                      <w:sz w:val="18"/>
                      <w:szCs w:val="18"/>
                    </w:rPr>
                  </w:pPr>
                  <w:r w:rsidRPr="00265838">
                    <w:rPr>
                      <w:rFonts w:ascii="宋体" w:eastAsia="宋体" w:hAnsi="宋体" w:hint="eastAsia"/>
                      <w:sz w:val="18"/>
                      <w:szCs w:val="18"/>
                    </w:rPr>
                    <w:t>评价结论</w:t>
                  </w:r>
                </w:p>
              </w:tc>
              <w:tc>
                <w:tcPr>
                  <w:tcW w:w="2034" w:type="dxa"/>
                  <w:gridSpan w:val="2"/>
                </w:tcPr>
                <w:p w:rsidR="00841F2F" w:rsidRPr="00265838" w:rsidRDefault="00841F2F" w:rsidP="00841F2F">
                  <w:pPr>
                    <w:ind w:firstLineChars="300" w:firstLine="540"/>
                    <w:rPr>
                      <w:rFonts w:ascii="宋体" w:eastAsia="宋体" w:hAnsi="宋体"/>
                      <w:sz w:val="18"/>
                      <w:szCs w:val="18"/>
                    </w:rPr>
                  </w:pPr>
                  <w:r w:rsidRPr="00265838">
                    <w:rPr>
                      <w:rFonts w:ascii="宋体" w:eastAsia="宋体" w:hAnsi="宋体" w:hint="eastAsia"/>
                      <w:sz w:val="18"/>
                      <w:szCs w:val="18"/>
                    </w:rPr>
                    <w:t>环境影响</w:t>
                  </w:r>
                </w:p>
              </w:tc>
              <w:tc>
                <w:tcPr>
                  <w:tcW w:w="2916" w:type="dxa"/>
                  <w:gridSpan w:val="9"/>
                </w:tcPr>
                <w:p w:rsidR="00841F2F" w:rsidRPr="000D11E8" w:rsidRDefault="00841F2F" w:rsidP="00841F2F">
                  <w:pPr>
                    <w:ind w:firstLineChars="600" w:firstLine="1080"/>
                    <w:rPr>
                      <w:sz w:val="18"/>
                      <w:szCs w:val="18"/>
                    </w:rPr>
                  </w:pPr>
                  <w:r w:rsidRPr="00265838">
                    <w:rPr>
                      <w:rFonts w:ascii="宋体" w:eastAsia="宋体" w:hAnsi="宋体" w:hint="eastAsia"/>
                      <w:sz w:val="18"/>
                      <w:szCs w:val="18"/>
                    </w:rPr>
                    <w:t>可接受</w:t>
                  </w:r>
                  <w:r w:rsidRPr="000D11E8">
                    <w:rPr>
                      <w:rFonts w:hint="eastAsia"/>
                      <w:sz w:val="18"/>
                      <w:szCs w:val="18"/>
                    </w:rPr>
                    <w:t xml:space="preserve">   </w:t>
                  </w:r>
                  <w:r w:rsidRPr="000D11E8">
                    <w:rPr>
                      <w:rFonts w:ascii="宋体" w:hAnsi="宋体" w:hint="eastAsia"/>
                      <w:sz w:val="18"/>
                      <w:szCs w:val="18"/>
                    </w:rPr>
                    <w:sym w:font="Wingdings" w:char="F0FE"/>
                  </w:r>
                </w:p>
              </w:tc>
              <w:tc>
                <w:tcPr>
                  <w:tcW w:w="4357" w:type="dxa"/>
                  <w:gridSpan w:val="13"/>
                </w:tcPr>
                <w:p w:rsidR="00841F2F" w:rsidRPr="000D11E8" w:rsidRDefault="00841F2F" w:rsidP="00841F2F">
                  <w:pPr>
                    <w:ind w:firstLineChars="550" w:firstLine="990"/>
                    <w:rPr>
                      <w:sz w:val="18"/>
                      <w:szCs w:val="18"/>
                    </w:rPr>
                  </w:pPr>
                  <w:r w:rsidRPr="00265838">
                    <w:rPr>
                      <w:rFonts w:ascii="宋体" w:eastAsia="宋体" w:hAnsi="宋体" w:hint="eastAsia"/>
                      <w:sz w:val="18"/>
                      <w:szCs w:val="18"/>
                    </w:rPr>
                    <w:t>不可接受</w:t>
                  </w:r>
                  <w:r w:rsidRPr="000D11E8">
                    <w:rPr>
                      <w:rFonts w:hint="eastAsia"/>
                      <w:sz w:val="18"/>
                      <w:szCs w:val="18"/>
                    </w:rPr>
                    <w:t xml:space="preserve">   </w:t>
                  </w:r>
                  <w:r w:rsidRPr="000D11E8">
                    <w:rPr>
                      <w:rFonts w:ascii="宋体" w:hAnsi="宋体" w:hint="eastAsia"/>
                      <w:sz w:val="18"/>
                      <w:szCs w:val="18"/>
                    </w:rPr>
                    <w:t>□</w:t>
                  </w:r>
                </w:p>
              </w:tc>
            </w:tr>
            <w:tr w:rsidR="00841F2F" w:rsidTr="005A4146">
              <w:trPr>
                <w:trHeight w:val="144"/>
              </w:trPr>
              <w:tc>
                <w:tcPr>
                  <w:tcW w:w="1070" w:type="dxa"/>
                  <w:vMerge/>
                </w:tcPr>
                <w:p w:rsidR="00841F2F" w:rsidRPr="000D11E8" w:rsidRDefault="00841F2F" w:rsidP="00841F2F">
                  <w:pPr>
                    <w:rPr>
                      <w:rFonts w:ascii="宋体" w:hAnsi="宋体"/>
                      <w:sz w:val="18"/>
                      <w:szCs w:val="18"/>
                    </w:rPr>
                  </w:pPr>
                </w:p>
              </w:tc>
              <w:tc>
                <w:tcPr>
                  <w:tcW w:w="2034" w:type="dxa"/>
                  <w:gridSpan w:val="2"/>
                </w:tcPr>
                <w:p w:rsidR="00841F2F" w:rsidRPr="00265838" w:rsidRDefault="00841F2F" w:rsidP="00265838">
                  <w:pPr>
                    <w:ind w:firstLineChars="100" w:firstLine="180"/>
                    <w:rPr>
                      <w:rFonts w:ascii="宋体" w:eastAsia="宋体" w:hAnsi="宋体"/>
                      <w:sz w:val="18"/>
                      <w:szCs w:val="18"/>
                    </w:rPr>
                  </w:pPr>
                  <w:r w:rsidRPr="00265838">
                    <w:rPr>
                      <w:rFonts w:ascii="宋体" w:eastAsia="宋体" w:hAnsi="宋体" w:hint="eastAsia"/>
                      <w:sz w:val="18"/>
                      <w:szCs w:val="18"/>
                    </w:rPr>
                    <w:t>大气环境防护距离</w:t>
                  </w:r>
                </w:p>
              </w:tc>
              <w:tc>
                <w:tcPr>
                  <w:tcW w:w="7273" w:type="dxa"/>
                  <w:gridSpan w:val="22"/>
                </w:tcPr>
                <w:p w:rsidR="00841F2F" w:rsidRPr="000D11E8" w:rsidRDefault="00841F2F" w:rsidP="00841F2F">
                  <w:pPr>
                    <w:ind w:firstLineChars="1000" w:firstLine="1800"/>
                    <w:rPr>
                      <w:sz w:val="18"/>
                      <w:szCs w:val="18"/>
                    </w:rPr>
                  </w:pPr>
                  <w:r w:rsidRPr="00265838">
                    <w:rPr>
                      <w:rFonts w:ascii="宋体" w:eastAsia="宋体" w:hAnsi="宋体" w:hint="eastAsia"/>
                      <w:sz w:val="18"/>
                      <w:szCs w:val="18"/>
                    </w:rPr>
                    <w:t>距</w:t>
                  </w:r>
                  <w:r w:rsidRPr="000D11E8">
                    <w:rPr>
                      <w:rFonts w:hint="eastAsia"/>
                      <w:sz w:val="18"/>
                      <w:szCs w:val="18"/>
                    </w:rPr>
                    <w:t>（</w:t>
                  </w:r>
                  <w:r w:rsidRPr="000D11E8">
                    <w:rPr>
                      <w:rFonts w:hint="eastAsia"/>
                      <w:sz w:val="18"/>
                      <w:szCs w:val="18"/>
                    </w:rPr>
                    <w:t xml:space="preserve">      </w:t>
                  </w:r>
                  <w:r w:rsidRPr="000D11E8">
                    <w:rPr>
                      <w:rFonts w:hint="eastAsia"/>
                      <w:sz w:val="18"/>
                      <w:szCs w:val="18"/>
                    </w:rPr>
                    <w:t>）</w:t>
                  </w:r>
                  <w:r w:rsidRPr="00265838">
                    <w:rPr>
                      <w:rFonts w:ascii="宋体" w:eastAsia="宋体" w:hAnsi="宋体" w:hint="eastAsia"/>
                      <w:sz w:val="18"/>
                      <w:szCs w:val="18"/>
                    </w:rPr>
                    <w:t>厂界最远</w:t>
                  </w:r>
                  <w:r w:rsidRPr="000D11E8">
                    <w:rPr>
                      <w:rFonts w:hint="eastAsia"/>
                      <w:sz w:val="18"/>
                      <w:szCs w:val="18"/>
                    </w:rPr>
                    <w:t>（</w:t>
                  </w:r>
                  <w:r w:rsidRPr="000D11E8">
                    <w:rPr>
                      <w:rFonts w:hint="eastAsia"/>
                      <w:sz w:val="18"/>
                      <w:szCs w:val="18"/>
                    </w:rPr>
                    <w:t xml:space="preserve">  0   </w:t>
                  </w:r>
                  <w:r w:rsidRPr="000D11E8">
                    <w:rPr>
                      <w:rFonts w:hint="eastAsia"/>
                      <w:sz w:val="18"/>
                      <w:szCs w:val="18"/>
                    </w:rPr>
                    <w:t>）</w:t>
                  </w:r>
                  <w:r w:rsidRPr="000D11E8">
                    <w:rPr>
                      <w:sz w:val="18"/>
                      <w:szCs w:val="18"/>
                    </w:rPr>
                    <w:t>m</w:t>
                  </w:r>
                </w:p>
              </w:tc>
            </w:tr>
            <w:tr w:rsidR="00841F2F" w:rsidTr="005A4146">
              <w:trPr>
                <w:trHeight w:val="144"/>
              </w:trPr>
              <w:tc>
                <w:tcPr>
                  <w:tcW w:w="1070" w:type="dxa"/>
                  <w:vMerge/>
                </w:tcPr>
                <w:p w:rsidR="00841F2F" w:rsidRPr="000D11E8" w:rsidRDefault="00841F2F" w:rsidP="00841F2F">
                  <w:pPr>
                    <w:rPr>
                      <w:rFonts w:ascii="宋体" w:hAnsi="宋体"/>
                      <w:sz w:val="18"/>
                      <w:szCs w:val="18"/>
                    </w:rPr>
                  </w:pPr>
                </w:p>
              </w:tc>
              <w:tc>
                <w:tcPr>
                  <w:tcW w:w="2034" w:type="dxa"/>
                  <w:gridSpan w:val="2"/>
                </w:tcPr>
                <w:p w:rsidR="00841F2F" w:rsidRPr="00265838" w:rsidRDefault="00841F2F" w:rsidP="00265838">
                  <w:pPr>
                    <w:ind w:firstLineChars="150" w:firstLine="270"/>
                    <w:rPr>
                      <w:rFonts w:ascii="宋体" w:eastAsia="宋体" w:hAnsi="宋体"/>
                      <w:sz w:val="18"/>
                      <w:szCs w:val="18"/>
                    </w:rPr>
                  </w:pPr>
                  <w:r w:rsidRPr="00265838">
                    <w:rPr>
                      <w:rFonts w:ascii="宋体" w:eastAsia="宋体" w:hAnsi="宋体" w:hint="eastAsia"/>
                      <w:sz w:val="18"/>
                      <w:szCs w:val="18"/>
                    </w:rPr>
                    <w:t>污染源年排放量</w:t>
                  </w:r>
                </w:p>
              </w:tc>
              <w:tc>
                <w:tcPr>
                  <w:tcW w:w="1312" w:type="dxa"/>
                  <w:gridSpan w:val="3"/>
                </w:tcPr>
                <w:p w:rsidR="00841F2F" w:rsidRPr="000D11E8" w:rsidRDefault="00841F2F" w:rsidP="00841F2F">
                  <w:pPr>
                    <w:rPr>
                      <w:sz w:val="18"/>
                      <w:szCs w:val="18"/>
                    </w:rPr>
                  </w:pPr>
                  <w:r w:rsidRPr="000D11E8">
                    <w:rPr>
                      <w:sz w:val="18"/>
                      <w:szCs w:val="18"/>
                    </w:rPr>
                    <w:t>SO</w:t>
                  </w:r>
                  <w:r w:rsidRPr="000D11E8">
                    <w:rPr>
                      <w:sz w:val="18"/>
                      <w:szCs w:val="18"/>
                      <w:vertAlign w:val="subscript"/>
                    </w:rPr>
                    <w:t>2</w:t>
                  </w:r>
                  <w:r w:rsidRPr="000D11E8">
                    <w:rPr>
                      <w:rFonts w:hint="eastAsia"/>
                      <w:sz w:val="18"/>
                      <w:szCs w:val="18"/>
                    </w:rPr>
                    <w:t>：（</w:t>
                  </w:r>
                  <w:r w:rsidRPr="000D11E8">
                    <w:rPr>
                      <w:rFonts w:hint="eastAsia"/>
                      <w:sz w:val="18"/>
                      <w:szCs w:val="18"/>
                    </w:rPr>
                    <w:t xml:space="preserve"> </w:t>
                  </w:r>
                  <w:r w:rsidRPr="000D11E8">
                    <w:rPr>
                      <w:rFonts w:hint="eastAsia"/>
                      <w:sz w:val="18"/>
                      <w:szCs w:val="18"/>
                    </w:rPr>
                    <w:t>）</w:t>
                  </w:r>
                  <w:r w:rsidRPr="000D11E8">
                    <w:rPr>
                      <w:sz w:val="18"/>
                      <w:szCs w:val="18"/>
                    </w:rPr>
                    <w:t>t/a</w:t>
                  </w:r>
                </w:p>
              </w:tc>
              <w:tc>
                <w:tcPr>
                  <w:tcW w:w="1416" w:type="dxa"/>
                  <w:gridSpan w:val="5"/>
                </w:tcPr>
                <w:p w:rsidR="00841F2F" w:rsidRPr="000D11E8" w:rsidRDefault="00841F2F" w:rsidP="00841F2F">
                  <w:pPr>
                    <w:rPr>
                      <w:sz w:val="18"/>
                      <w:szCs w:val="18"/>
                    </w:rPr>
                  </w:pPr>
                  <w:r w:rsidRPr="000D11E8">
                    <w:rPr>
                      <w:rFonts w:hint="eastAsia"/>
                      <w:sz w:val="18"/>
                      <w:szCs w:val="18"/>
                    </w:rPr>
                    <w:t>NO</w:t>
                  </w:r>
                  <w:r w:rsidRPr="000D11E8">
                    <w:rPr>
                      <w:rFonts w:hint="eastAsia"/>
                      <w:sz w:val="18"/>
                      <w:szCs w:val="18"/>
                      <w:vertAlign w:val="subscript"/>
                    </w:rPr>
                    <w:t>x</w:t>
                  </w:r>
                  <w:r w:rsidRPr="000D11E8">
                    <w:rPr>
                      <w:rFonts w:hint="eastAsia"/>
                      <w:sz w:val="18"/>
                      <w:szCs w:val="18"/>
                    </w:rPr>
                    <w:t>：（</w:t>
                  </w:r>
                  <w:r w:rsidRPr="000D11E8">
                    <w:rPr>
                      <w:rFonts w:hint="eastAsia"/>
                      <w:sz w:val="18"/>
                      <w:szCs w:val="18"/>
                    </w:rPr>
                    <w:t xml:space="preserve"> </w:t>
                  </w:r>
                  <w:r w:rsidRPr="000D11E8">
                    <w:rPr>
                      <w:rFonts w:hint="eastAsia"/>
                      <w:sz w:val="18"/>
                      <w:szCs w:val="18"/>
                    </w:rPr>
                    <w:t>）</w:t>
                  </w:r>
                  <w:r w:rsidRPr="000D11E8">
                    <w:rPr>
                      <w:sz w:val="18"/>
                      <w:szCs w:val="18"/>
                    </w:rPr>
                    <w:t>t/a</w:t>
                  </w:r>
                </w:p>
              </w:tc>
              <w:tc>
                <w:tcPr>
                  <w:tcW w:w="2042" w:type="dxa"/>
                  <w:gridSpan w:val="10"/>
                </w:tcPr>
                <w:p w:rsidR="00841F2F" w:rsidRPr="000D11E8" w:rsidRDefault="00841F2F" w:rsidP="00265838">
                  <w:pPr>
                    <w:rPr>
                      <w:sz w:val="18"/>
                      <w:szCs w:val="18"/>
                    </w:rPr>
                  </w:pPr>
                  <w:r w:rsidRPr="00265838">
                    <w:rPr>
                      <w:rFonts w:ascii="宋体" w:eastAsia="宋体" w:hAnsi="宋体" w:hint="eastAsia"/>
                      <w:sz w:val="18"/>
                      <w:szCs w:val="18"/>
                    </w:rPr>
                    <w:t>颗粒物</w:t>
                  </w:r>
                  <w:r w:rsidRPr="000D11E8">
                    <w:rPr>
                      <w:rFonts w:hint="eastAsia"/>
                      <w:sz w:val="18"/>
                      <w:szCs w:val="18"/>
                    </w:rPr>
                    <w:t>：（</w:t>
                  </w:r>
                  <w:r w:rsidRPr="000D11E8">
                    <w:rPr>
                      <w:rFonts w:hint="eastAsia"/>
                      <w:sz w:val="18"/>
                      <w:szCs w:val="18"/>
                    </w:rPr>
                    <w:t>0.</w:t>
                  </w:r>
                  <w:r w:rsidR="00265838">
                    <w:rPr>
                      <w:rFonts w:hint="eastAsia"/>
                      <w:sz w:val="18"/>
                      <w:szCs w:val="18"/>
                    </w:rPr>
                    <w:t>7105</w:t>
                  </w:r>
                  <w:r w:rsidRPr="000D11E8">
                    <w:rPr>
                      <w:rFonts w:hint="eastAsia"/>
                      <w:sz w:val="18"/>
                      <w:szCs w:val="18"/>
                    </w:rPr>
                    <w:t>）</w:t>
                  </w:r>
                  <w:r w:rsidRPr="000D11E8">
                    <w:rPr>
                      <w:sz w:val="18"/>
                      <w:szCs w:val="18"/>
                    </w:rPr>
                    <w:t>t/a</w:t>
                  </w:r>
                </w:p>
              </w:tc>
              <w:tc>
                <w:tcPr>
                  <w:tcW w:w="2503" w:type="dxa"/>
                  <w:gridSpan w:val="4"/>
                </w:tcPr>
                <w:p w:rsidR="00841F2F" w:rsidRPr="000D11E8" w:rsidRDefault="00841F2F" w:rsidP="00265838">
                  <w:pPr>
                    <w:ind w:firstLineChars="150" w:firstLine="270"/>
                    <w:rPr>
                      <w:sz w:val="18"/>
                      <w:szCs w:val="18"/>
                    </w:rPr>
                  </w:pPr>
                  <w:r w:rsidRPr="000D11E8">
                    <w:rPr>
                      <w:rFonts w:hint="eastAsia"/>
                      <w:sz w:val="18"/>
                      <w:szCs w:val="18"/>
                    </w:rPr>
                    <w:t>VOCs</w:t>
                  </w:r>
                  <w:r w:rsidRPr="000D11E8">
                    <w:rPr>
                      <w:rFonts w:hint="eastAsia"/>
                      <w:sz w:val="18"/>
                      <w:szCs w:val="18"/>
                    </w:rPr>
                    <w:t>：（</w:t>
                  </w:r>
                  <w:r w:rsidRPr="000D11E8">
                    <w:rPr>
                      <w:rFonts w:hint="eastAsia"/>
                      <w:sz w:val="18"/>
                      <w:szCs w:val="18"/>
                    </w:rPr>
                    <w:t>0</w:t>
                  </w:r>
                  <w:r w:rsidR="00265838">
                    <w:rPr>
                      <w:rFonts w:hint="eastAsia"/>
                      <w:sz w:val="18"/>
                      <w:szCs w:val="18"/>
                    </w:rPr>
                    <w:t>2777</w:t>
                  </w:r>
                  <w:r w:rsidRPr="000D11E8">
                    <w:rPr>
                      <w:rFonts w:hint="eastAsia"/>
                      <w:sz w:val="18"/>
                      <w:szCs w:val="18"/>
                    </w:rPr>
                    <w:t>）</w:t>
                  </w:r>
                  <w:r w:rsidRPr="000D11E8">
                    <w:rPr>
                      <w:sz w:val="18"/>
                      <w:szCs w:val="18"/>
                    </w:rPr>
                    <w:t>t/a</w:t>
                  </w:r>
                </w:p>
              </w:tc>
            </w:tr>
            <w:tr w:rsidR="00841F2F" w:rsidTr="005A4146">
              <w:trPr>
                <w:trHeight w:val="144"/>
              </w:trPr>
              <w:tc>
                <w:tcPr>
                  <w:tcW w:w="10377" w:type="dxa"/>
                  <w:gridSpan w:val="25"/>
                </w:tcPr>
                <w:p w:rsidR="00841F2F" w:rsidRPr="000D11E8" w:rsidRDefault="00841F2F" w:rsidP="00841F2F">
                  <w:pPr>
                    <w:rPr>
                      <w:sz w:val="18"/>
                      <w:szCs w:val="18"/>
                    </w:rPr>
                  </w:pPr>
                  <w:r w:rsidRPr="00265838">
                    <w:rPr>
                      <w:rFonts w:ascii="宋体" w:eastAsia="宋体" w:hAnsi="宋体" w:hint="eastAsia"/>
                      <w:sz w:val="18"/>
                      <w:szCs w:val="18"/>
                    </w:rPr>
                    <w:t>注</w:t>
                  </w:r>
                  <w:r w:rsidRPr="000D11E8">
                    <w:rPr>
                      <w:rFonts w:hint="eastAsia"/>
                      <w:sz w:val="18"/>
                      <w:szCs w:val="18"/>
                    </w:rPr>
                    <w:t>：“</w:t>
                  </w:r>
                  <w:r w:rsidRPr="000D11E8">
                    <w:rPr>
                      <w:rFonts w:ascii="宋体" w:hAnsi="宋体" w:hint="eastAsia"/>
                      <w:sz w:val="18"/>
                      <w:szCs w:val="18"/>
                    </w:rPr>
                    <w:t>□</w:t>
                  </w:r>
                  <w:r w:rsidRPr="000D11E8">
                    <w:rPr>
                      <w:rFonts w:hint="eastAsia"/>
                      <w:sz w:val="18"/>
                      <w:szCs w:val="18"/>
                    </w:rPr>
                    <w:t>”</w:t>
                  </w:r>
                  <w:r w:rsidRPr="00265838">
                    <w:rPr>
                      <w:rFonts w:ascii="宋体" w:eastAsia="宋体" w:hAnsi="宋体" w:hint="eastAsia"/>
                      <w:sz w:val="18"/>
                      <w:szCs w:val="18"/>
                    </w:rPr>
                    <w:t>为勾选项</w:t>
                  </w:r>
                  <w:r w:rsidRPr="000D11E8">
                    <w:rPr>
                      <w:rFonts w:ascii="宋体" w:hAnsi="宋体" w:hint="eastAsia"/>
                      <w:sz w:val="18"/>
                      <w:szCs w:val="18"/>
                    </w:rPr>
                    <w:t>，</w:t>
                  </w:r>
                  <w:r w:rsidRPr="00265838">
                    <w:rPr>
                      <w:rFonts w:ascii="宋体" w:eastAsia="宋体" w:hAnsi="宋体" w:hint="eastAsia"/>
                      <w:sz w:val="18"/>
                      <w:szCs w:val="18"/>
                    </w:rPr>
                    <w:t>填</w:t>
                  </w:r>
                  <w:r w:rsidRPr="000D11E8">
                    <w:rPr>
                      <w:rFonts w:hint="eastAsia"/>
                      <w:sz w:val="18"/>
                      <w:szCs w:val="18"/>
                    </w:rPr>
                    <w:t>“</w:t>
                  </w:r>
                  <w:r w:rsidRPr="000D11E8">
                    <w:rPr>
                      <w:sz w:val="18"/>
                      <w:szCs w:val="18"/>
                    </w:rPr>
                    <w:t>√</w:t>
                  </w:r>
                  <w:r w:rsidRPr="000D11E8">
                    <w:rPr>
                      <w:rFonts w:hint="eastAsia"/>
                      <w:sz w:val="18"/>
                      <w:szCs w:val="18"/>
                    </w:rPr>
                    <w:t>”；</w:t>
                  </w:r>
                  <w:r w:rsidRPr="000D11E8">
                    <w:rPr>
                      <w:rFonts w:hint="eastAsia"/>
                      <w:sz w:val="18"/>
                      <w:szCs w:val="18"/>
                    </w:rPr>
                    <w:t xml:space="preserve"> </w:t>
                  </w:r>
                  <w:r w:rsidRPr="000D11E8">
                    <w:rPr>
                      <w:rFonts w:hint="eastAsia"/>
                      <w:sz w:val="18"/>
                      <w:szCs w:val="18"/>
                    </w:rPr>
                    <w:t>“（</w:t>
                  </w:r>
                  <w:r w:rsidRPr="000D11E8">
                    <w:rPr>
                      <w:rFonts w:hint="eastAsia"/>
                      <w:sz w:val="18"/>
                      <w:szCs w:val="18"/>
                    </w:rPr>
                    <w:t xml:space="preserve">   </w:t>
                  </w:r>
                  <w:r w:rsidRPr="000D11E8">
                    <w:rPr>
                      <w:rFonts w:hint="eastAsia"/>
                      <w:sz w:val="18"/>
                      <w:szCs w:val="18"/>
                    </w:rPr>
                    <w:t>）”</w:t>
                  </w:r>
                  <w:r w:rsidRPr="00265838">
                    <w:rPr>
                      <w:rFonts w:ascii="宋体" w:eastAsia="宋体" w:hAnsi="宋体" w:hint="eastAsia"/>
                      <w:sz w:val="18"/>
                      <w:szCs w:val="18"/>
                    </w:rPr>
                    <w:t>为内容填写项</w:t>
                  </w:r>
                </w:p>
              </w:tc>
            </w:tr>
          </w:tbl>
          <w:p w:rsidR="00841F2F" w:rsidRPr="00125B29" w:rsidRDefault="00841F2F" w:rsidP="00D80452">
            <w:pPr>
              <w:spacing w:beforeLines="50" w:line="360" w:lineRule="auto"/>
              <w:ind w:firstLineChars="200" w:firstLine="482"/>
              <w:rPr>
                <w:bCs/>
                <w:snapToGrid w:val="0"/>
                <w:color w:val="000000" w:themeColor="text1"/>
              </w:rPr>
            </w:pPr>
            <w:r w:rsidRPr="00C409BE">
              <w:rPr>
                <w:rFonts w:ascii="宋体" w:eastAsia="宋体" w:hAnsi="宋体" w:hint="eastAsia"/>
                <w:b/>
                <w:color w:val="000000" w:themeColor="text1"/>
              </w:rPr>
              <w:t>二</w:t>
            </w:r>
            <w:r w:rsidRPr="00125B29">
              <w:rPr>
                <w:b/>
                <w:color w:val="000000" w:themeColor="text1"/>
              </w:rPr>
              <w:t>、</w:t>
            </w:r>
            <w:r w:rsidRPr="00C409BE">
              <w:rPr>
                <w:rFonts w:ascii="宋体" w:eastAsia="宋体" w:hAnsi="宋体"/>
                <w:b/>
                <w:color w:val="000000" w:themeColor="text1"/>
              </w:rPr>
              <w:t>地表水环境影响分析</w:t>
            </w:r>
          </w:p>
          <w:p w:rsidR="00841F2F" w:rsidRPr="00172AFF" w:rsidRDefault="00841F2F" w:rsidP="00841F2F">
            <w:pPr>
              <w:spacing w:line="360" w:lineRule="auto"/>
              <w:ind w:firstLineChars="200" w:firstLine="482"/>
              <w:rPr>
                <w:rFonts w:ascii="宋体" w:hAnsi="宋体"/>
                <w:b/>
              </w:rPr>
            </w:pPr>
            <w:r w:rsidRPr="00172AFF">
              <w:rPr>
                <w:rFonts w:ascii="宋体" w:hAnsi="宋体" w:hint="eastAsia"/>
                <w:b/>
              </w:rPr>
              <w:t>（</w:t>
            </w:r>
            <w:r w:rsidRPr="00172AFF">
              <w:rPr>
                <w:rFonts w:ascii="宋体" w:hAnsi="宋体" w:hint="eastAsia"/>
                <w:b/>
              </w:rPr>
              <w:t>1</w:t>
            </w:r>
            <w:r w:rsidRPr="00172AFF">
              <w:rPr>
                <w:rFonts w:ascii="宋体" w:hAnsi="宋体" w:hint="eastAsia"/>
                <w:b/>
              </w:rPr>
              <w:t>）</w:t>
            </w:r>
            <w:r w:rsidRPr="00C409BE">
              <w:rPr>
                <w:rFonts w:ascii="宋体" w:eastAsia="宋体" w:hAnsi="宋体" w:hint="eastAsia"/>
                <w:b/>
              </w:rPr>
              <w:t>本项目废水排放情况</w:t>
            </w:r>
          </w:p>
          <w:p w:rsidR="00841F2F" w:rsidRPr="00C409BE" w:rsidRDefault="00C409BE" w:rsidP="00C409BE">
            <w:pPr>
              <w:spacing w:line="360" w:lineRule="auto"/>
              <w:ind w:firstLineChars="200" w:firstLine="480"/>
              <w:jc w:val="both"/>
              <w:rPr>
                <w:rFonts w:ascii="宋体" w:eastAsia="宋体" w:hAnsi="宋体"/>
              </w:rPr>
            </w:pPr>
            <w:r>
              <w:rPr>
                <w:rFonts w:ascii="宋体" w:eastAsia="宋体" w:hAnsi="宋体" w:hint="eastAsia"/>
              </w:rPr>
              <w:t>扩建项目建成投产后</w:t>
            </w:r>
            <w:r w:rsidR="00841F2F" w:rsidRPr="00C409BE">
              <w:rPr>
                <w:rFonts w:ascii="宋体" w:eastAsia="宋体" w:hAnsi="宋体" w:hint="eastAsia"/>
              </w:rPr>
              <w:t>，全厂产生食堂废水、</w:t>
            </w:r>
            <w:r w:rsidR="00841F2F" w:rsidRPr="00C409BE">
              <w:rPr>
                <w:rFonts w:ascii="宋体" w:eastAsia="宋体" w:hAnsi="宋体"/>
              </w:rPr>
              <w:t>生活</w:t>
            </w:r>
            <w:r w:rsidR="00841F2F" w:rsidRPr="00C409BE">
              <w:rPr>
                <w:rFonts w:ascii="宋体" w:eastAsia="宋体" w:hAnsi="宋体" w:hint="eastAsia"/>
              </w:rPr>
              <w:t>污</w:t>
            </w:r>
            <w:r w:rsidR="00841F2F" w:rsidRPr="00C409BE">
              <w:rPr>
                <w:rFonts w:ascii="宋体" w:eastAsia="宋体" w:hAnsi="宋体"/>
              </w:rPr>
              <w:t>水</w:t>
            </w:r>
            <w:r w:rsidRPr="00C409BE">
              <w:rPr>
                <w:rFonts w:eastAsia="宋体"/>
              </w:rPr>
              <w:t>792</w:t>
            </w:r>
            <w:r w:rsidR="00841F2F" w:rsidRPr="00C409BE">
              <w:rPr>
                <w:rFonts w:eastAsia="宋体"/>
              </w:rPr>
              <w:t>t/a</w:t>
            </w:r>
            <w:r w:rsidR="00841F2F" w:rsidRPr="00C409BE">
              <w:rPr>
                <w:rFonts w:ascii="宋体" w:eastAsia="宋体" w:hAnsi="宋体" w:hint="eastAsia"/>
              </w:rPr>
              <w:t>，</w:t>
            </w:r>
            <w:r w:rsidR="00841F2F" w:rsidRPr="00C409BE">
              <w:rPr>
                <w:rFonts w:ascii="宋体" w:eastAsia="宋体" w:hAnsi="宋体"/>
              </w:rPr>
              <w:t>主要污染物为</w:t>
            </w:r>
            <w:r w:rsidR="00841F2F" w:rsidRPr="00C409BE">
              <w:rPr>
                <w:rFonts w:eastAsia="宋体"/>
              </w:rPr>
              <w:t>COD</w:t>
            </w:r>
            <w:r w:rsidR="00841F2F" w:rsidRPr="00C409BE">
              <w:rPr>
                <w:rFonts w:eastAsia="宋体" w:hAnsi="宋体"/>
              </w:rPr>
              <w:t>、</w:t>
            </w:r>
            <w:r w:rsidR="00841F2F" w:rsidRPr="00C409BE">
              <w:rPr>
                <w:rFonts w:eastAsia="宋体"/>
              </w:rPr>
              <w:t>SS</w:t>
            </w:r>
            <w:r w:rsidR="00841F2F" w:rsidRPr="00C409BE">
              <w:rPr>
                <w:rFonts w:ascii="宋体" w:eastAsia="宋体" w:hAnsi="宋体"/>
              </w:rPr>
              <w:t>、氨氮、总磷</w:t>
            </w:r>
            <w:r w:rsidR="00841F2F" w:rsidRPr="00C409BE">
              <w:rPr>
                <w:rFonts w:ascii="宋体" w:eastAsia="宋体" w:hAnsi="宋体" w:hint="eastAsia"/>
              </w:rPr>
              <w:t>、动植物油，水质简单且浓度较低，经厂内隔油池、化粪池预处理后，经市政污水管网</w:t>
            </w:r>
            <w:r w:rsidR="00841F2F" w:rsidRPr="00C409BE">
              <w:rPr>
                <w:rFonts w:ascii="宋体" w:eastAsia="宋体" w:hAnsi="宋体"/>
              </w:rPr>
              <w:t>排入</w:t>
            </w:r>
            <w:r w:rsidR="00841F2F" w:rsidRPr="00C409BE">
              <w:rPr>
                <w:rFonts w:ascii="宋体" w:eastAsia="宋体" w:hAnsi="宋体" w:hint="eastAsia"/>
              </w:rPr>
              <w:t>海安</w:t>
            </w:r>
            <w:r>
              <w:rPr>
                <w:rFonts w:ascii="宋体" w:eastAsia="宋体" w:hAnsi="宋体" w:hint="eastAsia"/>
              </w:rPr>
              <w:t>李堡污水处理有限公司</w:t>
            </w:r>
            <w:r w:rsidR="00841F2F" w:rsidRPr="00C409BE">
              <w:rPr>
                <w:rFonts w:ascii="宋体" w:eastAsia="宋体" w:hAnsi="宋体" w:hint="eastAsia"/>
              </w:rPr>
              <w:t>集中处理，</w:t>
            </w:r>
            <w:r w:rsidR="00C56DD8">
              <w:rPr>
                <w:rFonts w:ascii="宋体" w:eastAsia="宋体" w:hAnsi="宋体" w:hint="eastAsia"/>
              </w:rPr>
              <w:t>最终达标尾水</w:t>
            </w:r>
            <w:r w:rsidR="00841F2F" w:rsidRPr="00C409BE">
              <w:rPr>
                <w:rFonts w:ascii="宋体" w:eastAsia="宋体" w:hAnsi="宋体"/>
              </w:rPr>
              <w:t>排入</w:t>
            </w:r>
            <w:r>
              <w:rPr>
                <w:rFonts w:ascii="宋体" w:eastAsia="宋体" w:hAnsi="宋体" w:hint="eastAsia"/>
              </w:rPr>
              <w:t>北凌河</w:t>
            </w:r>
            <w:r w:rsidR="00841F2F" w:rsidRPr="00C409BE">
              <w:rPr>
                <w:rFonts w:ascii="宋体" w:eastAsia="宋体" w:hAnsi="宋体"/>
              </w:rPr>
              <w:t>，对周围</w:t>
            </w:r>
            <w:r w:rsidR="00841F2F" w:rsidRPr="00C409BE">
              <w:rPr>
                <w:rFonts w:ascii="宋体" w:eastAsia="宋体" w:hAnsi="宋体" w:hint="eastAsia"/>
              </w:rPr>
              <w:t>环境</w:t>
            </w:r>
            <w:r w:rsidR="00841F2F" w:rsidRPr="00C409BE">
              <w:rPr>
                <w:rFonts w:ascii="宋体" w:eastAsia="宋体" w:hAnsi="宋体"/>
              </w:rPr>
              <w:t>影响较小。</w:t>
            </w:r>
            <w:r w:rsidR="00841F2F" w:rsidRPr="00C409BE">
              <w:rPr>
                <w:rFonts w:ascii="宋体" w:eastAsia="宋体" w:hAnsi="宋体" w:hint="eastAsia"/>
              </w:rPr>
              <w:t>本项目实施“雨污分流”</w:t>
            </w:r>
            <w:r w:rsidR="00C56DD8">
              <w:rPr>
                <w:rFonts w:ascii="宋体" w:eastAsia="宋体" w:hAnsi="宋体" w:hint="eastAsia"/>
              </w:rPr>
              <w:t>的排水体制</w:t>
            </w:r>
            <w:r w:rsidR="00841F2F" w:rsidRPr="00C409BE">
              <w:rPr>
                <w:rFonts w:ascii="宋体" w:eastAsia="宋体" w:hAnsi="宋体" w:hint="eastAsia"/>
              </w:rPr>
              <w:t>，污水接管口需根据江苏省环保厅</w:t>
            </w:r>
            <w:r w:rsidR="00841F2F" w:rsidRPr="00C409BE">
              <w:rPr>
                <w:rFonts w:ascii="宋体" w:eastAsia="宋体" w:hAnsi="宋体"/>
              </w:rPr>
              <w:t>《</w:t>
            </w:r>
            <w:r w:rsidR="00841F2F" w:rsidRPr="00C409BE">
              <w:rPr>
                <w:rFonts w:ascii="宋体" w:eastAsia="宋体" w:hAnsi="宋体" w:hint="eastAsia"/>
              </w:rPr>
              <w:t>江苏省排污口设置及规范化整治管理办法</w:t>
            </w:r>
            <w:r w:rsidR="00841F2F" w:rsidRPr="00C409BE">
              <w:rPr>
                <w:rFonts w:ascii="宋体" w:eastAsia="宋体" w:hAnsi="宋体"/>
              </w:rPr>
              <w:t>》</w:t>
            </w:r>
            <w:r w:rsidR="00841F2F" w:rsidRPr="00C409BE">
              <w:rPr>
                <w:rFonts w:ascii="宋体" w:eastAsia="宋体" w:hAnsi="宋体" w:hint="eastAsia"/>
              </w:rPr>
              <w:t>进行规范化设置。</w:t>
            </w:r>
          </w:p>
          <w:p w:rsidR="00841F2F" w:rsidRPr="00172AFF" w:rsidRDefault="00841F2F" w:rsidP="00841F2F">
            <w:pPr>
              <w:spacing w:line="360" w:lineRule="auto"/>
              <w:ind w:firstLine="482"/>
              <w:jc w:val="center"/>
              <w:rPr>
                <w:rFonts w:ascii="宋体" w:hAnsi="宋体"/>
                <w:b/>
              </w:rPr>
            </w:pPr>
            <w:r w:rsidRPr="00C409BE">
              <w:rPr>
                <w:rFonts w:ascii="宋体" w:eastAsia="宋体" w:hAnsi="宋体"/>
                <w:b/>
              </w:rPr>
              <w:t>表</w:t>
            </w:r>
            <w:r w:rsidRPr="00172AFF">
              <w:rPr>
                <w:rFonts w:hint="eastAsia"/>
                <w:b/>
              </w:rPr>
              <w:t>7-1</w:t>
            </w:r>
            <w:r w:rsidR="00C409BE">
              <w:rPr>
                <w:rFonts w:hint="eastAsia"/>
                <w:b/>
              </w:rPr>
              <w:t>4</w:t>
            </w:r>
            <w:r w:rsidRPr="00172AFF">
              <w:rPr>
                <w:b/>
              </w:rPr>
              <w:t xml:space="preserve"> </w:t>
            </w:r>
            <w:r w:rsidRPr="00C409BE">
              <w:rPr>
                <w:rFonts w:ascii="宋体" w:eastAsia="宋体" w:hAnsi="宋体"/>
                <w:b/>
              </w:rPr>
              <w:t>废水类别</w:t>
            </w:r>
            <w:r w:rsidRPr="00C409BE">
              <w:rPr>
                <w:rFonts w:ascii="宋体" w:eastAsia="宋体" w:hAnsi="宋体" w:hint="eastAsia"/>
                <w:b/>
              </w:rPr>
              <w:t>、</w:t>
            </w:r>
            <w:r w:rsidRPr="00C409BE">
              <w:rPr>
                <w:rFonts w:ascii="宋体" w:eastAsia="宋体" w:hAnsi="宋体"/>
                <w:b/>
              </w:rPr>
              <w:t>污染物及污染治理设施信息表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66"/>
              <w:gridCol w:w="715"/>
              <w:gridCol w:w="1277"/>
              <w:gridCol w:w="1562"/>
              <w:gridCol w:w="706"/>
              <w:gridCol w:w="990"/>
              <w:gridCol w:w="1071"/>
              <w:gridCol w:w="865"/>
              <w:gridCol w:w="862"/>
              <w:gridCol w:w="1150"/>
              <w:gridCol w:w="752"/>
            </w:tblGrid>
            <w:tr w:rsidR="00841F2F" w:rsidRPr="00C409BE" w:rsidTr="00C409BE">
              <w:trPr>
                <w:trHeight w:val="144"/>
                <w:jc w:val="center"/>
              </w:trPr>
              <w:tc>
                <w:tcPr>
                  <w:tcW w:w="224"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序号</w:t>
                  </w:r>
                </w:p>
              </w:tc>
              <w:tc>
                <w:tcPr>
                  <w:tcW w:w="343"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废水</w:t>
                  </w:r>
                </w:p>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类别</w:t>
                  </w:r>
                </w:p>
              </w:tc>
              <w:tc>
                <w:tcPr>
                  <w:tcW w:w="613"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污染物</w:t>
                  </w:r>
                </w:p>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种类</w:t>
                  </w:r>
                </w:p>
              </w:tc>
              <w:tc>
                <w:tcPr>
                  <w:tcW w:w="750"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排放去向</w:t>
                  </w:r>
                </w:p>
              </w:tc>
              <w:tc>
                <w:tcPr>
                  <w:tcW w:w="339"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排放规律</w:t>
                  </w:r>
                </w:p>
              </w:tc>
              <w:tc>
                <w:tcPr>
                  <w:tcW w:w="1404" w:type="pct"/>
                  <w:gridSpan w:val="3"/>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污染治理设施</w:t>
                  </w:r>
                </w:p>
              </w:tc>
              <w:tc>
                <w:tcPr>
                  <w:tcW w:w="414"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排放口编号</w:t>
                  </w:r>
                </w:p>
              </w:tc>
              <w:tc>
                <w:tcPr>
                  <w:tcW w:w="552"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排放口设置是否符合要求</w:t>
                  </w:r>
                </w:p>
              </w:tc>
              <w:tc>
                <w:tcPr>
                  <w:tcW w:w="361" w:type="pct"/>
                  <w:vMerge w:val="restar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排放口类型</w:t>
                  </w:r>
                </w:p>
              </w:tc>
            </w:tr>
            <w:tr w:rsidR="00841F2F" w:rsidRPr="00C409BE" w:rsidTr="00C409BE">
              <w:trPr>
                <w:trHeight w:val="144"/>
                <w:jc w:val="center"/>
              </w:trPr>
              <w:tc>
                <w:tcPr>
                  <w:tcW w:w="224"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343"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613"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750"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339"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475" w:type="pc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污染治理设施编号</w:t>
                  </w:r>
                </w:p>
              </w:tc>
              <w:tc>
                <w:tcPr>
                  <w:tcW w:w="514" w:type="pc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污染治理设施名称</w:t>
                  </w:r>
                </w:p>
              </w:tc>
              <w:tc>
                <w:tcPr>
                  <w:tcW w:w="415" w:type="pct"/>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r w:rsidRPr="00C409BE">
                    <w:rPr>
                      <w:rFonts w:ascii="宋体" w:eastAsia="宋体" w:hAnsi="宋体" w:hint="eastAsia"/>
                      <w:b/>
                      <w:sz w:val="21"/>
                      <w:szCs w:val="21"/>
                    </w:rPr>
                    <w:t>污染治理设施工艺</w:t>
                  </w:r>
                </w:p>
              </w:tc>
              <w:tc>
                <w:tcPr>
                  <w:tcW w:w="414"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552"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c>
                <w:tcPr>
                  <w:tcW w:w="361" w:type="pct"/>
                  <w:vMerge/>
                  <w:shd w:val="clear" w:color="auto" w:fill="auto"/>
                  <w:vAlign w:val="center"/>
                </w:tcPr>
                <w:p w:rsidR="00841F2F" w:rsidRPr="00C409BE" w:rsidRDefault="00841F2F" w:rsidP="00841F2F">
                  <w:pPr>
                    <w:spacing w:line="240" w:lineRule="atLeast"/>
                    <w:jc w:val="center"/>
                    <w:rPr>
                      <w:rFonts w:ascii="宋体" w:eastAsia="宋体" w:hAnsi="宋体"/>
                      <w:b/>
                      <w:sz w:val="21"/>
                      <w:szCs w:val="21"/>
                    </w:rPr>
                  </w:pPr>
                </w:p>
              </w:tc>
            </w:tr>
            <w:tr w:rsidR="00841F2F" w:rsidRPr="00C409BE" w:rsidTr="00C56DD8">
              <w:trPr>
                <w:trHeight w:val="604"/>
                <w:jc w:val="center"/>
              </w:trPr>
              <w:tc>
                <w:tcPr>
                  <w:tcW w:w="224" w:type="pct"/>
                  <w:shd w:val="clear" w:color="auto" w:fill="auto"/>
                  <w:vAlign w:val="center"/>
                </w:tcPr>
                <w:p w:rsidR="00841F2F" w:rsidRPr="00C409BE" w:rsidRDefault="00841F2F" w:rsidP="00841F2F">
                  <w:pPr>
                    <w:spacing w:line="240" w:lineRule="atLeast"/>
                    <w:jc w:val="center"/>
                    <w:rPr>
                      <w:sz w:val="21"/>
                      <w:szCs w:val="21"/>
                    </w:rPr>
                  </w:pPr>
                  <w:r w:rsidRPr="00C409BE">
                    <w:rPr>
                      <w:sz w:val="21"/>
                      <w:szCs w:val="21"/>
                    </w:rPr>
                    <w:t>1</w:t>
                  </w:r>
                </w:p>
              </w:tc>
              <w:tc>
                <w:tcPr>
                  <w:tcW w:w="343" w:type="pct"/>
                  <w:shd w:val="clear" w:color="auto" w:fill="auto"/>
                  <w:vAlign w:val="center"/>
                </w:tcPr>
                <w:p w:rsidR="00841F2F" w:rsidRPr="00C409BE" w:rsidRDefault="00841F2F" w:rsidP="00841F2F">
                  <w:pPr>
                    <w:spacing w:line="240" w:lineRule="atLeast"/>
                    <w:jc w:val="center"/>
                    <w:rPr>
                      <w:rFonts w:ascii="宋体" w:eastAsia="宋体" w:hAnsi="宋体"/>
                      <w:sz w:val="21"/>
                      <w:szCs w:val="21"/>
                    </w:rPr>
                  </w:pPr>
                  <w:r w:rsidRPr="00C409BE">
                    <w:rPr>
                      <w:rFonts w:ascii="宋体" w:eastAsia="宋体" w:hAnsi="宋体" w:hint="eastAsia"/>
                      <w:sz w:val="21"/>
                      <w:szCs w:val="21"/>
                    </w:rPr>
                    <w:t>食堂废水生活</w:t>
                  </w:r>
                </w:p>
                <w:p w:rsidR="00841F2F" w:rsidRPr="00C409BE" w:rsidRDefault="00841F2F" w:rsidP="00841F2F">
                  <w:pPr>
                    <w:spacing w:line="240" w:lineRule="atLeast"/>
                    <w:jc w:val="center"/>
                    <w:rPr>
                      <w:rFonts w:ascii="宋体" w:hAnsi="宋体"/>
                      <w:sz w:val="21"/>
                      <w:szCs w:val="21"/>
                    </w:rPr>
                  </w:pPr>
                  <w:r w:rsidRPr="00C409BE">
                    <w:rPr>
                      <w:rFonts w:ascii="宋体" w:eastAsia="宋体" w:hAnsi="宋体" w:hint="eastAsia"/>
                      <w:sz w:val="21"/>
                      <w:szCs w:val="21"/>
                    </w:rPr>
                    <w:t>污水</w:t>
                  </w:r>
                </w:p>
              </w:tc>
              <w:tc>
                <w:tcPr>
                  <w:tcW w:w="613" w:type="pct"/>
                  <w:shd w:val="clear" w:color="auto" w:fill="auto"/>
                  <w:vAlign w:val="center"/>
                </w:tcPr>
                <w:p w:rsidR="00841F2F" w:rsidRPr="00C409BE" w:rsidRDefault="00841F2F" w:rsidP="00841F2F">
                  <w:pPr>
                    <w:pStyle w:val="afd"/>
                    <w:rPr>
                      <w:bCs/>
                      <w:sz w:val="21"/>
                      <w:szCs w:val="21"/>
                    </w:rPr>
                  </w:pPr>
                  <w:r w:rsidRPr="00C409BE">
                    <w:rPr>
                      <w:sz w:val="21"/>
                      <w:szCs w:val="21"/>
                    </w:rPr>
                    <w:t>pH</w:t>
                  </w:r>
                  <w:r w:rsidRPr="00C409BE">
                    <w:rPr>
                      <w:sz w:val="21"/>
                      <w:szCs w:val="21"/>
                    </w:rPr>
                    <w:t>、</w:t>
                  </w:r>
                  <w:r w:rsidRPr="00C409BE">
                    <w:rPr>
                      <w:bCs/>
                      <w:sz w:val="21"/>
                      <w:szCs w:val="21"/>
                    </w:rPr>
                    <w:t>COD</w:t>
                  </w:r>
                </w:p>
                <w:p w:rsidR="00841F2F" w:rsidRPr="00C409BE" w:rsidRDefault="00841F2F" w:rsidP="00841F2F">
                  <w:pPr>
                    <w:pStyle w:val="afd"/>
                    <w:rPr>
                      <w:bCs/>
                      <w:sz w:val="21"/>
                      <w:szCs w:val="21"/>
                    </w:rPr>
                  </w:pPr>
                  <w:r w:rsidRPr="00C409BE">
                    <w:rPr>
                      <w:bCs/>
                      <w:sz w:val="21"/>
                      <w:szCs w:val="21"/>
                    </w:rPr>
                    <w:t>SS</w:t>
                  </w:r>
                  <w:r w:rsidRPr="00C409BE">
                    <w:rPr>
                      <w:bCs/>
                      <w:sz w:val="21"/>
                      <w:szCs w:val="21"/>
                    </w:rPr>
                    <w:t>、</w:t>
                  </w:r>
                  <w:r w:rsidRPr="00C409BE">
                    <w:rPr>
                      <w:bCs/>
                      <w:sz w:val="21"/>
                      <w:szCs w:val="21"/>
                    </w:rPr>
                    <w:t>NH</w:t>
                  </w:r>
                  <w:r w:rsidRPr="00C409BE">
                    <w:rPr>
                      <w:bCs/>
                      <w:sz w:val="21"/>
                      <w:szCs w:val="21"/>
                      <w:vertAlign w:val="subscript"/>
                    </w:rPr>
                    <w:t>3</w:t>
                  </w:r>
                  <w:r w:rsidRPr="00C409BE">
                    <w:rPr>
                      <w:bCs/>
                      <w:sz w:val="21"/>
                      <w:szCs w:val="21"/>
                    </w:rPr>
                    <w:t>-N</w:t>
                  </w:r>
                </w:p>
                <w:p w:rsidR="00841F2F" w:rsidRPr="00C409BE" w:rsidRDefault="00841F2F" w:rsidP="00841F2F">
                  <w:pPr>
                    <w:pStyle w:val="afd"/>
                    <w:rPr>
                      <w:bCs/>
                      <w:sz w:val="21"/>
                      <w:szCs w:val="21"/>
                    </w:rPr>
                  </w:pPr>
                  <w:r w:rsidRPr="00C409BE">
                    <w:rPr>
                      <w:rFonts w:hint="eastAsia"/>
                      <w:bCs/>
                      <w:sz w:val="21"/>
                      <w:szCs w:val="21"/>
                    </w:rPr>
                    <w:t>动植物油</w:t>
                  </w:r>
                </w:p>
              </w:tc>
              <w:tc>
                <w:tcPr>
                  <w:tcW w:w="750" w:type="pct"/>
                  <w:shd w:val="clear" w:color="auto" w:fill="auto"/>
                  <w:vAlign w:val="center"/>
                </w:tcPr>
                <w:p w:rsidR="00841F2F" w:rsidRPr="00C409BE" w:rsidRDefault="00841F2F" w:rsidP="00C409BE">
                  <w:pPr>
                    <w:spacing w:line="240" w:lineRule="atLeast"/>
                    <w:jc w:val="center"/>
                    <w:rPr>
                      <w:rFonts w:ascii="宋体" w:eastAsia="宋体" w:hAnsi="宋体"/>
                      <w:sz w:val="21"/>
                      <w:szCs w:val="21"/>
                    </w:rPr>
                  </w:pPr>
                  <w:r w:rsidRPr="00C409BE">
                    <w:rPr>
                      <w:rFonts w:ascii="宋体" w:eastAsia="宋体" w:hAnsi="宋体" w:hint="eastAsia"/>
                      <w:sz w:val="21"/>
                      <w:szCs w:val="21"/>
                    </w:rPr>
                    <w:t>海安</w:t>
                  </w:r>
                  <w:r w:rsidR="00C409BE">
                    <w:rPr>
                      <w:rFonts w:ascii="宋体" w:eastAsia="宋体" w:hAnsi="宋体" w:hint="eastAsia"/>
                      <w:sz w:val="21"/>
                      <w:szCs w:val="21"/>
                    </w:rPr>
                    <w:t>李堡</w:t>
                  </w:r>
                  <w:r w:rsidRPr="00C409BE">
                    <w:rPr>
                      <w:rFonts w:ascii="宋体" w:eastAsia="宋体" w:hAnsi="宋体" w:hint="eastAsia"/>
                      <w:sz w:val="21"/>
                      <w:szCs w:val="21"/>
                    </w:rPr>
                    <w:t>污水处理</w:t>
                  </w:r>
                  <w:r w:rsidR="00C409BE">
                    <w:rPr>
                      <w:rFonts w:ascii="宋体" w:eastAsia="宋体" w:hAnsi="宋体" w:hint="eastAsia"/>
                      <w:sz w:val="21"/>
                      <w:szCs w:val="21"/>
                    </w:rPr>
                    <w:t>有限公司</w:t>
                  </w:r>
                </w:p>
              </w:tc>
              <w:tc>
                <w:tcPr>
                  <w:tcW w:w="339" w:type="pct"/>
                  <w:shd w:val="clear" w:color="auto" w:fill="auto"/>
                  <w:vAlign w:val="center"/>
                </w:tcPr>
                <w:p w:rsidR="00841F2F" w:rsidRPr="00C409BE" w:rsidRDefault="00841F2F" w:rsidP="00841F2F">
                  <w:pPr>
                    <w:spacing w:line="240" w:lineRule="atLeast"/>
                    <w:jc w:val="center"/>
                    <w:rPr>
                      <w:rFonts w:ascii="宋体" w:eastAsia="宋体" w:hAnsi="宋体"/>
                      <w:sz w:val="21"/>
                      <w:szCs w:val="21"/>
                    </w:rPr>
                  </w:pPr>
                  <w:r w:rsidRPr="00C409BE">
                    <w:rPr>
                      <w:rFonts w:ascii="宋体" w:eastAsia="宋体" w:hAnsi="宋体" w:hint="eastAsia"/>
                      <w:sz w:val="21"/>
                      <w:szCs w:val="21"/>
                    </w:rPr>
                    <w:t>连续排放</w:t>
                  </w:r>
                </w:p>
              </w:tc>
              <w:tc>
                <w:tcPr>
                  <w:tcW w:w="475" w:type="pct"/>
                  <w:shd w:val="clear" w:color="auto" w:fill="auto"/>
                  <w:vAlign w:val="center"/>
                </w:tcPr>
                <w:p w:rsidR="00841F2F" w:rsidRPr="00C409BE" w:rsidRDefault="00841F2F" w:rsidP="00841F2F">
                  <w:pPr>
                    <w:spacing w:line="240" w:lineRule="atLeast"/>
                    <w:jc w:val="center"/>
                    <w:rPr>
                      <w:sz w:val="21"/>
                      <w:szCs w:val="21"/>
                    </w:rPr>
                  </w:pPr>
                  <w:r w:rsidRPr="00C409BE">
                    <w:rPr>
                      <w:rFonts w:hint="eastAsia"/>
                      <w:sz w:val="21"/>
                      <w:szCs w:val="21"/>
                    </w:rPr>
                    <w:t>W-</w:t>
                  </w:r>
                  <w:r w:rsidRPr="00C409BE">
                    <w:rPr>
                      <w:sz w:val="21"/>
                      <w:szCs w:val="21"/>
                    </w:rPr>
                    <w:t>1</w:t>
                  </w:r>
                </w:p>
              </w:tc>
              <w:tc>
                <w:tcPr>
                  <w:tcW w:w="514" w:type="pct"/>
                  <w:shd w:val="clear" w:color="auto" w:fill="auto"/>
                  <w:vAlign w:val="center"/>
                </w:tcPr>
                <w:p w:rsidR="00841F2F" w:rsidRPr="00C409BE" w:rsidRDefault="00841F2F" w:rsidP="00841F2F">
                  <w:pPr>
                    <w:spacing w:line="240" w:lineRule="atLeast"/>
                    <w:jc w:val="center"/>
                    <w:rPr>
                      <w:rFonts w:ascii="宋体" w:eastAsia="宋体" w:hAnsi="宋体"/>
                      <w:sz w:val="21"/>
                      <w:szCs w:val="21"/>
                    </w:rPr>
                  </w:pPr>
                  <w:r w:rsidRPr="00C409BE">
                    <w:rPr>
                      <w:rFonts w:ascii="宋体" w:eastAsia="宋体" w:hAnsi="宋体" w:hint="eastAsia"/>
                      <w:sz w:val="21"/>
                      <w:szCs w:val="21"/>
                    </w:rPr>
                    <w:t>隔油池</w:t>
                  </w:r>
                </w:p>
                <w:p w:rsidR="00841F2F" w:rsidRPr="00C409BE" w:rsidRDefault="00841F2F" w:rsidP="00841F2F">
                  <w:pPr>
                    <w:spacing w:line="240" w:lineRule="atLeast"/>
                    <w:jc w:val="center"/>
                    <w:rPr>
                      <w:rFonts w:ascii="宋体" w:hAnsi="宋体"/>
                      <w:sz w:val="21"/>
                      <w:szCs w:val="21"/>
                    </w:rPr>
                  </w:pPr>
                  <w:r w:rsidRPr="00C409BE">
                    <w:rPr>
                      <w:rFonts w:ascii="宋体" w:eastAsia="宋体" w:hAnsi="宋体" w:hint="eastAsia"/>
                      <w:sz w:val="21"/>
                      <w:szCs w:val="21"/>
                    </w:rPr>
                    <w:t>化粪池</w:t>
                  </w:r>
                </w:p>
              </w:tc>
              <w:tc>
                <w:tcPr>
                  <w:tcW w:w="415" w:type="pct"/>
                  <w:shd w:val="clear" w:color="auto" w:fill="auto"/>
                  <w:vAlign w:val="center"/>
                </w:tcPr>
                <w:p w:rsidR="00841F2F" w:rsidRPr="00C409BE" w:rsidRDefault="00841F2F" w:rsidP="00841F2F">
                  <w:pPr>
                    <w:spacing w:line="240" w:lineRule="atLeast"/>
                    <w:jc w:val="center"/>
                    <w:rPr>
                      <w:sz w:val="21"/>
                      <w:szCs w:val="21"/>
                    </w:rPr>
                  </w:pPr>
                  <w:r w:rsidRPr="00C409BE">
                    <w:rPr>
                      <w:rFonts w:hint="eastAsia"/>
                      <w:sz w:val="21"/>
                      <w:szCs w:val="21"/>
                    </w:rPr>
                    <w:t>/</w:t>
                  </w:r>
                </w:p>
              </w:tc>
              <w:tc>
                <w:tcPr>
                  <w:tcW w:w="414" w:type="pct"/>
                  <w:shd w:val="clear" w:color="auto" w:fill="auto"/>
                  <w:vAlign w:val="center"/>
                </w:tcPr>
                <w:p w:rsidR="00841F2F" w:rsidRPr="00C409BE" w:rsidRDefault="00841F2F" w:rsidP="00841F2F">
                  <w:pPr>
                    <w:spacing w:line="240" w:lineRule="atLeast"/>
                    <w:jc w:val="center"/>
                    <w:rPr>
                      <w:sz w:val="21"/>
                      <w:szCs w:val="21"/>
                    </w:rPr>
                  </w:pPr>
                  <w:r w:rsidRPr="00C409BE">
                    <w:rPr>
                      <w:sz w:val="21"/>
                      <w:szCs w:val="21"/>
                    </w:rPr>
                    <w:t>F</w:t>
                  </w:r>
                  <w:r w:rsidRPr="00C409BE">
                    <w:rPr>
                      <w:rFonts w:hint="eastAsia"/>
                      <w:sz w:val="21"/>
                      <w:szCs w:val="21"/>
                    </w:rPr>
                    <w:t>W-</w:t>
                  </w:r>
                  <w:r w:rsidRPr="00C409BE">
                    <w:rPr>
                      <w:sz w:val="21"/>
                      <w:szCs w:val="21"/>
                    </w:rPr>
                    <w:t>1</w:t>
                  </w:r>
                </w:p>
              </w:tc>
              <w:tc>
                <w:tcPr>
                  <w:tcW w:w="552" w:type="pct"/>
                  <w:shd w:val="clear" w:color="auto" w:fill="auto"/>
                  <w:vAlign w:val="center"/>
                </w:tcPr>
                <w:p w:rsidR="00841F2F" w:rsidRPr="00C409BE" w:rsidRDefault="00841F2F" w:rsidP="00841F2F">
                  <w:pPr>
                    <w:spacing w:line="240" w:lineRule="atLeast"/>
                    <w:jc w:val="center"/>
                    <w:rPr>
                      <w:rFonts w:ascii="宋体" w:eastAsia="宋体" w:hAnsi="宋体"/>
                      <w:sz w:val="21"/>
                      <w:szCs w:val="21"/>
                    </w:rPr>
                  </w:pPr>
                  <w:r w:rsidRPr="00C409BE">
                    <w:rPr>
                      <w:rFonts w:ascii="宋体" w:eastAsia="宋体" w:hAnsi="宋体" w:hint="eastAsia"/>
                      <w:sz w:val="21"/>
                      <w:szCs w:val="21"/>
                    </w:rPr>
                    <w:t>是</w:t>
                  </w:r>
                </w:p>
              </w:tc>
              <w:tc>
                <w:tcPr>
                  <w:tcW w:w="361" w:type="pct"/>
                  <w:shd w:val="clear" w:color="auto" w:fill="auto"/>
                  <w:vAlign w:val="center"/>
                </w:tcPr>
                <w:p w:rsidR="00841F2F" w:rsidRPr="00C409BE" w:rsidRDefault="00841F2F" w:rsidP="00841F2F">
                  <w:pPr>
                    <w:spacing w:line="240" w:lineRule="atLeast"/>
                    <w:jc w:val="center"/>
                    <w:rPr>
                      <w:rFonts w:ascii="宋体" w:eastAsia="宋体" w:hAnsi="宋体"/>
                      <w:sz w:val="21"/>
                      <w:szCs w:val="21"/>
                    </w:rPr>
                  </w:pPr>
                  <w:r w:rsidRPr="00C409BE">
                    <w:rPr>
                      <w:rFonts w:ascii="宋体" w:eastAsia="宋体" w:hAnsi="宋体" w:hint="eastAsia"/>
                      <w:sz w:val="21"/>
                      <w:szCs w:val="21"/>
                    </w:rPr>
                    <w:t>企业</w:t>
                  </w:r>
                </w:p>
                <w:p w:rsidR="00841F2F" w:rsidRPr="00C409BE" w:rsidRDefault="00841F2F" w:rsidP="00841F2F">
                  <w:pPr>
                    <w:spacing w:line="240" w:lineRule="atLeast"/>
                    <w:jc w:val="center"/>
                    <w:rPr>
                      <w:rFonts w:ascii="宋体" w:eastAsia="宋体" w:hAnsi="宋体"/>
                      <w:sz w:val="21"/>
                      <w:szCs w:val="21"/>
                    </w:rPr>
                  </w:pPr>
                  <w:r w:rsidRPr="00C409BE">
                    <w:rPr>
                      <w:rFonts w:ascii="宋体" w:eastAsia="宋体" w:hAnsi="宋体" w:hint="eastAsia"/>
                      <w:sz w:val="21"/>
                      <w:szCs w:val="21"/>
                    </w:rPr>
                    <w:t>总排</w:t>
                  </w:r>
                </w:p>
              </w:tc>
            </w:tr>
          </w:tbl>
          <w:p w:rsidR="00841F2F" w:rsidRPr="00172AFF" w:rsidRDefault="00841F2F" w:rsidP="00D80452">
            <w:pPr>
              <w:spacing w:beforeLines="50" w:line="360" w:lineRule="auto"/>
              <w:ind w:firstLine="482"/>
              <w:jc w:val="center"/>
              <w:rPr>
                <w:rFonts w:ascii="宋体" w:hAnsi="宋体"/>
                <w:b/>
              </w:rPr>
            </w:pPr>
            <w:r w:rsidRPr="00C409BE">
              <w:rPr>
                <w:rFonts w:ascii="宋体" w:eastAsia="宋体" w:hAnsi="宋体" w:hint="eastAsia"/>
                <w:b/>
              </w:rPr>
              <w:t>表</w:t>
            </w:r>
            <w:r w:rsidRPr="00172AFF">
              <w:rPr>
                <w:rFonts w:hint="eastAsia"/>
                <w:b/>
              </w:rPr>
              <w:t>7-1</w:t>
            </w:r>
            <w:r w:rsidR="00C409BE">
              <w:rPr>
                <w:rFonts w:hint="eastAsia"/>
                <w:b/>
              </w:rPr>
              <w:t>5</w:t>
            </w:r>
            <w:r w:rsidRPr="00172AFF">
              <w:rPr>
                <w:b/>
              </w:rPr>
              <w:t xml:space="preserve"> </w:t>
            </w:r>
            <w:r w:rsidRPr="00C409BE">
              <w:rPr>
                <w:rFonts w:ascii="宋体" w:eastAsia="宋体" w:hAnsi="宋体"/>
                <w:b/>
              </w:rPr>
              <w:t>废水间接排放口基本情况表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47"/>
              <w:gridCol w:w="831"/>
              <w:gridCol w:w="1167"/>
              <w:gridCol w:w="1135"/>
              <w:gridCol w:w="1133"/>
              <w:gridCol w:w="852"/>
              <w:gridCol w:w="706"/>
              <w:gridCol w:w="783"/>
              <w:gridCol w:w="937"/>
              <w:gridCol w:w="1119"/>
              <w:gridCol w:w="1306"/>
            </w:tblGrid>
            <w:tr w:rsidR="00C56DD8" w:rsidRPr="00C409BE" w:rsidTr="00C56DD8">
              <w:trPr>
                <w:trHeight w:val="203"/>
              </w:trPr>
              <w:tc>
                <w:tcPr>
                  <w:tcW w:w="214" w:type="pct"/>
                  <w:vMerge w:val="restar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序号</w:t>
                  </w:r>
                </w:p>
              </w:tc>
              <w:tc>
                <w:tcPr>
                  <w:tcW w:w="399" w:type="pct"/>
                  <w:vMerge w:val="restar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排放□编号</w:t>
                  </w:r>
                </w:p>
              </w:tc>
              <w:tc>
                <w:tcPr>
                  <w:tcW w:w="1105" w:type="pct"/>
                  <w:gridSpan w:val="2"/>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排放口地理位置</w:t>
                  </w:r>
                </w:p>
              </w:tc>
              <w:tc>
                <w:tcPr>
                  <w:tcW w:w="544" w:type="pct"/>
                  <w:vMerge w:val="restar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废水</w:t>
                  </w:r>
                </w:p>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排放量</w:t>
                  </w:r>
                </w:p>
                <w:p w:rsidR="00841F2F" w:rsidRPr="00C409BE" w:rsidRDefault="00841F2F" w:rsidP="00841F2F">
                  <w:pPr>
                    <w:snapToGrid w:val="0"/>
                    <w:jc w:val="center"/>
                    <w:rPr>
                      <w:rFonts w:ascii="宋体" w:hAnsi="宋体"/>
                      <w:b/>
                      <w:sz w:val="21"/>
                      <w:szCs w:val="21"/>
                    </w:rPr>
                  </w:pPr>
                  <w:r w:rsidRPr="00C409BE">
                    <w:rPr>
                      <w:rFonts w:ascii="宋体" w:hAnsi="宋体" w:hint="eastAsia"/>
                      <w:b/>
                      <w:sz w:val="21"/>
                      <w:szCs w:val="21"/>
                    </w:rPr>
                    <w:t>（</w:t>
                  </w:r>
                  <w:r w:rsidRPr="00C409BE">
                    <w:rPr>
                      <w:rFonts w:ascii="宋体" w:eastAsia="宋体" w:hAnsi="宋体" w:hint="eastAsia"/>
                      <w:b/>
                      <w:sz w:val="21"/>
                      <w:szCs w:val="21"/>
                    </w:rPr>
                    <w:t>万</w:t>
                  </w:r>
                  <w:r w:rsidRPr="00C409BE">
                    <w:rPr>
                      <w:b/>
                      <w:sz w:val="21"/>
                      <w:szCs w:val="21"/>
                    </w:rPr>
                    <w:t>t/a</w:t>
                  </w:r>
                  <w:r w:rsidRPr="00C409BE">
                    <w:rPr>
                      <w:rFonts w:ascii="宋体" w:hAnsi="宋体" w:hint="eastAsia"/>
                      <w:b/>
                      <w:sz w:val="21"/>
                      <w:szCs w:val="21"/>
                    </w:rPr>
                    <w:t>）</w:t>
                  </w:r>
                </w:p>
              </w:tc>
              <w:tc>
                <w:tcPr>
                  <w:tcW w:w="409" w:type="pct"/>
                  <w:vMerge w:val="restart"/>
                  <w:shd w:val="clear" w:color="auto" w:fill="auto"/>
                  <w:vAlign w:val="center"/>
                </w:tcPr>
                <w:p w:rsidR="00841F2F" w:rsidRPr="00C409BE" w:rsidRDefault="00841F2F" w:rsidP="00C409BE">
                  <w:pPr>
                    <w:snapToGrid w:val="0"/>
                    <w:ind w:firstLineChars="50" w:firstLine="105"/>
                    <w:rPr>
                      <w:rFonts w:ascii="宋体" w:eastAsia="宋体" w:hAnsi="宋体"/>
                      <w:b/>
                      <w:sz w:val="21"/>
                      <w:szCs w:val="21"/>
                    </w:rPr>
                  </w:pPr>
                  <w:r w:rsidRPr="00C409BE">
                    <w:rPr>
                      <w:rFonts w:ascii="宋体" w:eastAsia="宋体" w:hAnsi="宋体"/>
                      <w:b/>
                      <w:sz w:val="21"/>
                      <w:szCs w:val="21"/>
                    </w:rPr>
                    <w:t>排放</w:t>
                  </w:r>
                </w:p>
                <w:p w:rsidR="00841F2F" w:rsidRPr="00C409BE" w:rsidRDefault="00841F2F" w:rsidP="00C409BE">
                  <w:pPr>
                    <w:snapToGrid w:val="0"/>
                    <w:ind w:firstLineChars="50" w:firstLine="105"/>
                    <w:rPr>
                      <w:rFonts w:ascii="宋体" w:hAnsi="宋体"/>
                      <w:b/>
                      <w:sz w:val="21"/>
                      <w:szCs w:val="21"/>
                    </w:rPr>
                  </w:pPr>
                  <w:r w:rsidRPr="00C409BE">
                    <w:rPr>
                      <w:rFonts w:ascii="宋体" w:eastAsia="宋体" w:hAnsi="宋体"/>
                      <w:b/>
                      <w:sz w:val="21"/>
                      <w:szCs w:val="21"/>
                    </w:rPr>
                    <w:t>去向</w:t>
                  </w:r>
                </w:p>
              </w:tc>
              <w:tc>
                <w:tcPr>
                  <w:tcW w:w="339" w:type="pct"/>
                  <w:vMerge w:val="restar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排放</w:t>
                  </w:r>
                </w:p>
                <w:p w:rsidR="00841F2F" w:rsidRPr="00C409BE" w:rsidRDefault="00841F2F" w:rsidP="00841F2F">
                  <w:pPr>
                    <w:snapToGrid w:val="0"/>
                    <w:jc w:val="center"/>
                    <w:rPr>
                      <w:rFonts w:ascii="宋体" w:hAnsi="宋体"/>
                      <w:b/>
                      <w:sz w:val="21"/>
                      <w:szCs w:val="21"/>
                    </w:rPr>
                  </w:pPr>
                  <w:r w:rsidRPr="00C409BE">
                    <w:rPr>
                      <w:rFonts w:ascii="宋体" w:eastAsia="宋体" w:hAnsi="宋体" w:hint="eastAsia"/>
                      <w:b/>
                      <w:sz w:val="21"/>
                      <w:szCs w:val="21"/>
                    </w:rPr>
                    <w:t>规律</w:t>
                  </w:r>
                </w:p>
              </w:tc>
              <w:tc>
                <w:tcPr>
                  <w:tcW w:w="376" w:type="pct"/>
                  <w:vMerge w:val="restar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间歇排放时段</w:t>
                  </w:r>
                </w:p>
              </w:tc>
              <w:tc>
                <w:tcPr>
                  <w:tcW w:w="1614" w:type="pct"/>
                  <w:gridSpan w:val="3"/>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受纳污水处理厂信息</w:t>
                  </w:r>
                </w:p>
              </w:tc>
            </w:tr>
            <w:tr w:rsidR="00C56DD8" w:rsidRPr="00C409BE" w:rsidTr="00C56DD8">
              <w:trPr>
                <w:trHeight w:val="144"/>
              </w:trPr>
              <w:tc>
                <w:tcPr>
                  <w:tcW w:w="214" w:type="pct"/>
                  <w:vMerge/>
                  <w:shd w:val="clear" w:color="auto" w:fill="auto"/>
                  <w:vAlign w:val="center"/>
                </w:tcPr>
                <w:p w:rsidR="00841F2F" w:rsidRPr="00C409BE" w:rsidRDefault="00841F2F" w:rsidP="00841F2F">
                  <w:pPr>
                    <w:snapToGrid w:val="0"/>
                    <w:jc w:val="center"/>
                    <w:rPr>
                      <w:rFonts w:ascii="宋体" w:hAnsi="宋体"/>
                      <w:b/>
                      <w:sz w:val="21"/>
                      <w:szCs w:val="21"/>
                    </w:rPr>
                  </w:pPr>
                </w:p>
              </w:tc>
              <w:tc>
                <w:tcPr>
                  <w:tcW w:w="399" w:type="pct"/>
                  <w:vMerge/>
                  <w:shd w:val="clear" w:color="auto" w:fill="auto"/>
                  <w:vAlign w:val="center"/>
                </w:tcPr>
                <w:p w:rsidR="00841F2F" w:rsidRPr="00C409BE" w:rsidRDefault="00841F2F" w:rsidP="00841F2F">
                  <w:pPr>
                    <w:snapToGrid w:val="0"/>
                    <w:jc w:val="center"/>
                    <w:rPr>
                      <w:rFonts w:ascii="宋体" w:hAnsi="宋体"/>
                      <w:b/>
                      <w:sz w:val="21"/>
                      <w:szCs w:val="21"/>
                    </w:rPr>
                  </w:pPr>
                </w:p>
              </w:tc>
              <w:tc>
                <w:tcPr>
                  <w:tcW w:w="560" w:type="pc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经度</w:t>
                  </w:r>
                </w:p>
              </w:tc>
              <w:tc>
                <w:tcPr>
                  <w:tcW w:w="545" w:type="pc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纬度</w:t>
                  </w:r>
                </w:p>
              </w:tc>
              <w:tc>
                <w:tcPr>
                  <w:tcW w:w="544" w:type="pct"/>
                  <w:vMerge/>
                  <w:shd w:val="clear" w:color="auto" w:fill="auto"/>
                  <w:vAlign w:val="center"/>
                </w:tcPr>
                <w:p w:rsidR="00841F2F" w:rsidRPr="00C409BE" w:rsidRDefault="00841F2F" w:rsidP="00841F2F">
                  <w:pPr>
                    <w:snapToGrid w:val="0"/>
                    <w:jc w:val="center"/>
                    <w:rPr>
                      <w:rFonts w:ascii="宋体" w:hAnsi="宋体"/>
                      <w:b/>
                      <w:sz w:val="21"/>
                      <w:szCs w:val="21"/>
                    </w:rPr>
                  </w:pPr>
                </w:p>
              </w:tc>
              <w:tc>
                <w:tcPr>
                  <w:tcW w:w="409" w:type="pct"/>
                  <w:vMerge/>
                  <w:shd w:val="clear" w:color="auto" w:fill="auto"/>
                  <w:vAlign w:val="center"/>
                </w:tcPr>
                <w:p w:rsidR="00841F2F" w:rsidRPr="00C409BE" w:rsidRDefault="00841F2F" w:rsidP="00841F2F">
                  <w:pPr>
                    <w:snapToGrid w:val="0"/>
                    <w:jc w:val="center"/>
                    <w:rPr>
                      <w:rFonts w:ascii="宋体" w:hAnsi="宋体"/>
                      <w:b/>
                      <w:sz w:val="21"/>
                      <w:szCs w:val="21"/>
                    </w:rPr>
                  </w:pPr>
                </w:p>
              </w:tc>
              <w:tc>
                <w:tcPr>
                  <w:tcW w:w="339" w:type="pct"/>
                  <w:vMerge/>
                  <w:shd w:val="clear" w:color="auto" w:fill="auto"/>
                  <w:vAlign w:val="center"/>
                </w:tcPr>
                <w:p w:rsidR="00841F2F" w:rsidRPr="00C409BE" w:rsidRDefault="00841F2F" w:rsidP="00841F2F">
                  <w:pPr>
                    <w:snapToGrid w:val="0"/>
                    <w:jc w:val="center"/>
                    <w:rPr>
                      <w:rFonts w:ascii="宋体" w:hAnsi="宋体"/>
                      <w:b/>
                      <w:sz w:val="21"/>
                      <w:szCs w:val="21"/>
                    </w:rPr>
                  </w:pPr>
                </w:p>
              </w:tc>
              <w:tc>
                <w:tcPr>
                  <w:tcW w:w="376" w:type="pct"/>
                  <w:vMerge/>
                  <w:shd w:val="clear" w:color="auto" w:fill="auto"/>
                  <w:vAlign w:val="center"/>
                </w:tcPr>
                <w:p w:rsidR="00841F2F" w:rsidRPr="00C409BE" w:rsidRDefault="00841F2F" w:rsidP="00841F2F">
                  <w:pPr>
                    <w:snapToGrid w:val="0"/>
                    <w:jc w:val="center"/>
                    <w:rPr>
                      <w:rFonts w:ascii="宋体" w:hAnsi="宋体"/>
                      <w:b/>
                      <w:sz w:val="21"/>
                      <w:szCs w:val="21"/>
                    </w:rPr>
                  </w:pPr>
                </w:p>
              </w:tc>
              <w:tc>
                <w:tcPr>
                  <w:tcW w:w="450" w:type="pc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名称</w:t>
                  </w:r>
                </w:p>
              </w:tc>
              <w:tc>
                <w:tcPr>
                  <w:tcW w:w="537" w:type="pct"/>
                  <w:shd w:val="clear" w:color="auto" w:fill="auto"/>
                  <w:vAlign w:val="center"/>
                </w:tcPr>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污染物</w:t>
                  </w:r>
                </w:p>
                <w:p w:rsidR="00841F2F" w:rsidRPr="00C409BE" w:rsidRDefault="00841F2F" w:rsidP="00841F2F">
                  <w:pPr>
                    <w:snapToGrid w:val="0"/>
                    <w:jc w:val="center"/>
                    <w:rPr>
                      <w:rFonts w:ascii="宋体" w:eastAsia="宋体" w:hAnsi="宋体"/>
                      <w:b/>
                      <w:sz w:val="21"/>
                      <w:szCs w:val="21"/>
                    </w:rPr>
                  </w:pPr>
                  <w:r w:rsidRPr="00C409BE">
                    <w:rPr>
                      <w:rFonts w:ascii="宋体" w:eastAsia="宋体" w:hAnsi="宋体" w:hint="eastAsia"/>
                      <w:b/>
                      <w:sz w:val="21"/>
                      <w:szCs w:val="21"/>
                    </w:rPr>
                    <w:t>种类</w:t>
                  </w:r>
                </w:p>
              </w:tc>
              <w:tc>
                <w:tcPr>
                  <w:tcW w:w="627" w:type="pct"/>
                  <w:shd w:val="clear" w:color="auto" w:fill="auto"/>
                  <w:vAlign w:val="center"/>
                </w:tcPr>
                <w:p w:rsidR="00841F2F" w:rsidRPr="00C409BE" w:rsidRDefault="00841F2F" w:rsidP="00841F2F">
                  <w:pPr>
                    <w:snapToGrid w:val="0"/>
                    <w:jc w:val="center"/>
                    <w:rPr>
                      <w:rFonts w:ascii="宋体" w:hAnsi="宋体"/>
                      <w:b/>
                      <w:sz w:val="21"/>
                      <w:szCs w:val="21"/>
                    </w:rPr>
                  </w:pPr>
                  <w:r w:rsidRPr="00C409BE">
                    <w:rPr>
                      <w:rFonts w:ascii="宋体" w:eastAsia="宋体" w:hAnsi="宋体" w:hint="eastAsia"/>
                      <w:b/>
                      <w:sz w:val="21"/>
                      <w:szCs w:val="21"/>
                    </w:rPr>
                    <w:t>污染物排放标准浓度限值</w:t>
                  </w:r>
                  <w:r w:rsidRPr="00C409BE">
                    <w:rPr>
                      <w:rFonts w:ascii="宋体" w:hAnsi="宋体" w:hint="eastAsia"/>
                      <w:b/>
                      <w:sz w:val="21"/>
                      <w:szCs w:val="21"/>
                    </w:rPr>
                    <w:t>（</w:t>
                  </w:r>
                  <w:r w:rsidRPr="00C409BE">
                    <w:rPr>
                      <w:b/>
                      <w:sz w:val="21"/>
                      <w:szCs w:val="21"/>
                    </w:rPr>
                    <w:t>mg/L</w:t>
                  </w:r>
                  <w:r w:rsidRPr="00C409BE">
                    <w:rPr>
                      <w:rFonts w:ascii="宋体" w:hAnsi="宋体" w:hint="eastAsia"/>
                      <w:b/>
                      <w:sz w:val="21"/>
                      <w:szCs w:val="21"/>
                    </w:rPr>
                    <w:t>）</w:t>
                  </w:r>
                </w:p>
              </w:tc>
            </w:tr>
            <w:tr w:rsidR="00C56DD8" w:rsidRPr="00C409BE" w:rsidTr="00C56DD8">
              <w:trPr>
                <w:trHeight w:val="235"/>
              </w:trPr>
              <w:tc>
                <w:tcPr>
                  <w:tcW w:w="214" w:type="pct"/>
                  <w:vMerge w:val="restart"/>
                  <w:shd w:val="clear" w:color="auto" w:fill="auto"/>
                  <w:vAlign w:val="center"/>
                </w:tcPr>
                <w:p w:rsidR="00841F2F" w:rsidRPr="00C409BE" w:rsidRDefault="00841F2F" w:rsidP="00841F2F">
                  <w:pPr>
                    <w:snapToGrid w:val="0"/>
                    <w:jc w:val="center"/>
                    <w:rPr>
                      <w:sz w:val="21"/>
                      <w:szCs w:val="21"/>
                    </w:rPr>
                  </w:pPr>
                  <w:r w:rsidRPr="00C409BE">
                    <w:rPr>
                      <w:rFonts w:hint="eastAsia"/>
                      <w:sz w:val="21"/>
                      <w:szCs w:val="21"/>
                    </w:rPr>
                    <w:t>1</w:t>
                  </w:r>
                </w:p>
              </w:tc>
              <w:tc>
                <w:tcPr>
                  <w:tcW w:w="399" w:type="pct"/>
                  <w:vMerge w:val="restart"/>
                  <w:shd w:val="clear" w:color="auto" w:fill="auto"/>
                  <w:vAlign w:val="center"/>
                </w:tcPr>
                <w:p w:rsidR="00841F2F" w:rsidRPr="00C409BE" w:rsidRDefault="00841F2F" w:rsidP="00841F2F">
                  <w:pPr>
                    <w:snapToGrid w:val="0"/>
                    <w:jc w:val="center"/>
                    <w:rPr>
                      <w:sz w:val="21"/>
                      <w:szCs w:val="21"/>
                    </w:rPr>
                  </w:pPr>
                  <w:r w:rsidRPr="00C409BE">
                    <w:rPr>
                      <w:sz w:val="21"/>
                      <w:szCs w:val="21"/>
                    </w:rPr>
                    <w:t>FW-1</w:t>
                  </w:r>
                </w:p>
              </w:tc>
              <w:tc>
                <w:tcPr>
                  <w:tcW w:w="560" w:type="pct"/>
                  <w:vMerge w:val="restart"/>
                  <w:shd w:val="clear" w:color="auto" w:fill="auto"/>
                  <w:vAlign w:val="center"/>
                </w:tcPr>
                <w:p w:rsidR="00841F2F" w:rsidRPr="00C409BE" w:rsidRDefault="00841F2F" w:rsidP="00C409BE">
                  <w:pPr>
                    <w:adjustRightInd w:val="0"/>
                    <w:snapToGrid w:val="0"/>
                    <w:jc w:val="center"/>
                    <w:rPr>
                      <w:sz w:val="21"/>
                      <w:szCs w:val="21"/>
                    </w:rPr>
                  </w:pPr>
                  <w:r w:rsidRPr="00C409BE">
                    <w:rPr>
                      <w:sz w:val="21"/>
                      <w:szCs w:val="21"/>
                    </w:rPr>
                    <w:t>120.</w:t>
                  </w:r>
                  <w:r w:rsidR="00C409BE">
                    <w:rPr>
                      <w:rFonts w:hint="eastAsia"/>
                      <w:sz w:val="21"/>
                      <w:szCs w:val="21"/>
                    </w:rPr>
                    <w:t>65352</w:t>
                  </w:r>
                </w:p>
              </w:tc>
              <w:tc>
                <w:tcPr>
                  <w:tcW w:w="545" w:type="pct"/>
                  <w:vMerge w:val="restart"/>
                  <w:shd w:val="clear" w:color="auto" w:fill="auto"/>
                  <w:vAlign w:val="center"/>
                </w:tcPr>
                <w:p w:rsidR="00841F2F" w:rsidRPr="00C409BE" w:rsidRDefault="00841F2F" w:rsidP="00C409BE">
                  <w:pPr>
                    <w:adjustRightInd w:val="0"/>
                    <w:snapToGrid w:val="0"/>
                    <w:jc w:val="center"/>
                    <w:rPr>
                      <w:sz w:val="21"/>
                      <w:szCs w:val="21"/>
                    </w:rPr>
                  </w:pPr>
                  <w:r w:rsidRPr="00C409BE">
                    <w:rPr>
                      <w:rFonts w:hint="eastAsia"/>
                      <w:sz w:val="21"/>
                      <w:szCs w:val="21"/>
                    </w:rPr>
                    <w:t>32.</w:t>
                  </w:r>
                  <w:r w:rsidR="00C409BE">
                    <w:rPr>
                      <w:rFonts w:hint="eastAsia"/>
                      <w:sz w:val="21"/>
                      <w:szCs w:val="21"/>
                    </w:rPr>
                    <w:t>535452</w:t>
                  </w:r>
                </w:p>
              </w:tc>
              <w:tc>
                <w:tcPr>
                  <w:tcW w:w="544" w:type="pct"/>
                  <w:vMerge w:val="restart"/>
                  <w:shd w:val="clear" w:color="auto" w:fill="auto"/>
                  <w:vAlign w:val="center"/>
                </w:tcPr>
                <w:p w:rsidR="00841F2F" w:rsidRPr="00C409BE" w:rsidRDefault="00841F2F" w:rsidP="00C409BE">
                  <w:pPr>
                    <w:snapToGrid w:val="0"/>
                    <w:jc w:val="center"/>
                    <w:rPr>
                      <w:sz w:val="21"/>
                      <w:szCs w:val="21"/>
                    </w:rPr>
                  </w:pPr>
                  <w:r w:rsidRPr="00C409BE">
                    <w:rPr>
                      <w:rFonts w:hint="eastAsia"/>
                      <w:sz w:val="21"/>
                      <w:szCs w:val="21"/>
                    </w:rPr>
                    <w:t>0.0</w:t>
                  </w:r>
                  <w:r w:rsidR="00C409BE">
                    <w:rPr>
                      <w:rFonts w:hint="eastAsia"/>
                      <w:sz w:val="21"/>
                      <w:szCs w:val="21"/>
                    </w:rPr>
                    <w:t>792</w:t>
                  </w:r>
                </w:p>
              </w:tc>
              <w:tc>
                <w:tcPr>
                  <w:tcW w:w="409" w:type="pct"/>
                  <w:vMerge w:val="restart"/>
                  <w:shd w:val="clear" w:color="auto" w:fill="auto"/>
                  <w:vAlign w:val="center"/>
                </w:tcPr>
                <w:p w:rsidR="00841F2F" w:rsidRPr="00C409BE" w:rsidRDefault="00841F2F" w:rsidP="00C409BE">
                  <w:pPr>
                    <w:snapToGrid w:val="0"/>
                    <w:ind w:firstLineChars="50" w:firstLine="105"/>
                    <w:rPr>
                      <w:rFonts w:ascii="宋体" w:eastAsia="宋体" w:hAnsi="宋体"/>
                      <w:sz w:val="21"/>
                      <w:szCs w:val="21"/>
                    </w:rPr>
                  </w:pPr>
                  <w:r w:rsidRPr="00C409BE">
                    <w:rPr>
                      <w:rFonts w:ascii="宋体" w:eastAsia="宋体" w:hAnsi="宋体" w:hint="eastAsia"/>
                      <w:sz w:val="21"/>
                      <w:szCs w:val="21"/>
                    </w:rPr>
                    <w:t>污水</w:t>
                  </w:r>
                </w:p>
                <w:p w:rsidR="00841F2F" w:rsidRPr="00C409BE" w:rsidRDefault="00841F2F" w:rsidP="00C409BE">
                  <w:pPr>
                    <w:snapToGrid w:val="0"/>
                    <w:ind w:leftChars="50" w:left="225" w:hangingChars="50" w:hanging="105"/>
                    <w:rPr>
                      <w:rFonts w:ascii="宋体" w:hAnsi="宋体"/>
                      <w:sz w:val="21"/>
                      <w:szCs w:val="21"/>
                    </w:rPr>
                  </w:pPr>
                  <w:r w:rsidRPr="00C409BE">
                    <w:rPr>
                      <w:rFonts w:ascii="宋体" w:eastAsia="宋体" w:hAnsi="宋体" w:hint="eastAsia"/>
                      <w:sz w:val="21"/>
                      <w:szCs w:val="21"/>
                    </w:rPr>
                    <w:t>处理厂</w:t>
                  </w:r>
                </w:p>
              </w:tc>
              <w:tc>
                <w:tcPr>
                  <w:tcW w:w="339" w:type="pct"/>
                  <w:vMerge w:val="restart"/>
                  <w:shd w:val="clear" w:color="auto" w:fill="auto"/>
                  <w:vAlign w:val="center"/>
                </w:tcPr>
                <w:p w:rsidR="00841F2F" w:rsidRPr="00C409BE" w:rsidRDefault="00841F2F" w:rsidP="00841F2F">
                  <w:pPr>
                    <w:snapToGrid w:val="0"/>
                    <w:jc w:val="center"/>
                    <w:rPr>
                      <w:rFonts w:ascii="宋体" w:eastAsia="宋体" w:hAnsi="宋体"/>
                      <w:sz w:val="21"/>
                      <w:szCs w:val="21"/>
                    </w:rPr>
                  </w:pPr>
                  <w:r w:rsidRPr="00C409BE">
                    <w:rPr>
                      <w:rFonts w:ascii="宋体" w:eastAsia="宋体" w:hAnsi="宋体" w:hint="eastAsia"/>
                      <w:sz w:val="21"/>
                      <w:szCs w:val="21"/>
                    </w:rPr>
                    <w:t>连续</w:t>
                  </w:r>
                </w:p>
              </w:tc>
              <w:tc>
                <w:tcPr>
                  <w:tcW w:w="376" w:type="pct"/>
                  <w:vMerge w:val="restart"/>
                  <w:shd w:val="clear" w:color="auto" w:fill="auto"/>
                  <w:vAlign w:val="center"/>
                </w:tcPr>
                <w:p w:rsidR="00841F2F" w:rsidRPr="00C409BE" w:rsidRDefault="00841F2F" w:rsidP="00841F2F">
                  <w:pPr>
                    <w:snapToGrid w:val="0"/>
                    <w:jc w:val="center"/>
                    <w:rPr>
                      <w:sz w:val="21"/>
                      <w:szCs w:val="21"/>
                    </w:rPr>
                  </w:pPr>
                  <w:r w:rsidRPr="00C409BE">
                    <w:rPr>
                      <w:rFonts w:hint="eastAsia"/>
                      <w:sz w:val="21"/>
                      <w:szCs w:val="21"/>
                    </w:rPr>
                    <w:t>/</w:t>
                  </w:r>
                </w:p>
              </w:tc>
              <w:tc>
                <w:tcPr>
                  <w:tcW w:w="450" w:type="pct"/>
                  <w:vMerge w:val="restart"/>
                  <w:shd w:val="clear" w:color="auto" w:fill="auto"/>
                  <w:vAlign w:val="center"/>
                </w:tcPr>
                <w:p w:rsidR="00841F2F" w:rsidRPr="00C409BE" w:rsidRDefault="00841F2F" w:rsidP="00C409BE">
                  <w:pPr>
                    <w:snapToGrid w:val="0"/>
                    <w:jc w:val="center"/>
                    <w:rPr>
                      <w:rFonts w:ascii="宋体" w:hAnsi="宋体"/>
                      <w:b/>
                      <w:sz w:val="21"/>
                      <w:szCs w:val="21"/>
                    </w:rPr>
                  </w:pPr>
                  <w:r w:rsidRPr="00C409BE">
                    <w:rPr>
                      <w:rFonts w:ascii="宋体" w:eastAsia="宋体" w:hAnsi="宋体" w:hint="eastAsia"/>
                      <w:sz w:val="21"/>
                      <w:szCs w:val="21"/>
                    </w:rPr>
                    <w:t>海安</w:t>
                  </w:r>
                  <w:r w:rsidR="00C409BE">
                    <w:rPr>
                      <w:rFonts w:ascii="宋体" w:eastAsia="宋体" w:hAnsi="宋体" w:hint="eastAsia"/>
                      <w:sz w:val="21"/>
                      <w:szCs w:val="21"/>
                    </w:rPr>
                    <w:t>李堡</w:t>
                  </w:r>
                  <w:r w:rsidRPr="00C409BE">
                    <w:rPr>
                      <w:rFonts w:ascii="宋体" w:eastAsia="宋体" w:hAnsi="宋体" w:hint="eastAsia"/>
                      <w:sz w:val="21"/>
                      <w:szCs w:val="21"/>
                    </w:rPr>
                    <w:t>污水处理</w:t>
                  </w:r>
                  <w:r w:rsidR="00C409BE">
                    <w:rPr>
                      <w:rFonts w:ascii="宋体" w:eastAsia="宋体" w:hAnsi="宋体" w:hint="eastAsia"/>
                      <w:sz w:val="21"/>
                      <w:szCs w:val="21"/>
                    </w:rPr>
                    <w:t>有限公司</w:t>
                  </w:r>
                </w:p>
              </w:tc>
              <w:tc>
                <w:tcPr>
                  <w:tcW w:w="537" w:type="pct"/>
                  <w:shd w:val="clear" w:color="auto" w:fill="auto"/>
                  <w:vAlign w:val="center"/>
                </w:tcPr>
                <w:p w:rsidR="00841F2F" w:rsidRPr="00C409BE" w:rsidRDefault="00841F2F" w:rsidP="00841F2F">
                  <w:pPr>
                    <w:pStyle w:val="afd"/>
                    <w:rPr>
                      <w:sz w:val="21"/>
                      <w:szCs w:val="21"/>
                    </w:rPr>
                  </w:pPr>
                  <w:r w:rsidRPr="00C409BE">
                    <w:rPr>
                      <w:sz w:val="21"/>
                      <w:szCs w:val="21"/>
                    </w:rPr>
                    <w:t>pH</w:t>
                  </w:r>
                </w:p>
              </w:tc>
              <w:tc>
                <w:tcPr>
                  <w:tcW w:w="627" w:type="pct"/>
                  <w:shd w:val="clear" w:color="auto" w:fill="auto"/>
                  <w:vAlign w:val="center"/>
                </w:tcPr>
                <w:p w:rsidR="00841F2F" w:rsidRPr="00C409BE" w:rsidRDefault="00841F2F" w:rsidP="00841F2F">
                  <w:pPr>
                    <w:pStyle w:val="afd"/>
                    <w:rPr>
                      <w:sz w:val="21"/>
                      <w:szCs w:val="21"/>
                    </w:rPr>
                  </w:pPr>
                  <w:r w:rsidRPr="00C409BE">
                    <w:rPr>
                      <w:sz w:val="21"/>
                      <w:szCs w:val="21"/>
                    </w:rPr>
                    <w:t>6-9</w:t>
                  </w:r>
                </w:p>
              </w:tc>
            </w:tr>
            <w:tr w:rsidR="00C56DD8" w:rsidRPr="00C409BE" w:rsidTr="00C56DD8">
              <w:trPr>
                <w:trHeight w:val="232"/>
              </w:trPr>
              <w:tc>
                <w:tcPr>
                  <w:tcW w:w="214" w:type="pct"/>
                  <w:vMerge/>
                  <w:shd w:val="clear" w:color="auto" w:fill="auto"/>
                  <w:vAlign w:val="center"/>
                </w:tcPr>
                <w:p w:rsidR="00841F2F" w:rsidRPr="00C409BE" w:rsidRDefault="00841F2F" w:rsidP="00841F2F">
                  <w:pPr>
                    <w:snapToGrid w:val="0"/>
                    <w:jc w:val="center"/>
                    <w:rPr>
                      <w:sz w:val="21"/>
                      <w:szCs w:val="21"/>
                    </w:rPr>
                  </w:pPr>
                </w:p>
              </w:tc>
              <w:tc>
                <w:tcPr>
                  <w:tcW w:w="399" w:type="pct"/>
                  <w:vMerge/>
                  <w:shd w:val="clear" w:color="auto" w:fill="auto"/>
                  <w:vAlign w:val="center"/>
                </w:tcPr>
                <w:p w:rsidR="00841F2F" w:rsidRPr="00C409BE" w:rsidRDefault="00841F2F" w:rsidP="00841F2F">
                  <w:pPr>
                    <w:snapToGrid w:val="0"/>
                    <w:jc w:val="center"/>
                    <w:rPr>
                      <w:sz w:val="21"/>
                      <w:szCs w:val="21"/>
                    </w:rPr>
                  </w:pPr>
                </w:p>
              </w:tc>
              <w:tc>
                <w:tcPr>
                  <w:tcW w:w="560" w:type="pct"/>
                  <w:vMerge/>
                  <w:shd w:val="clear" w:color="auto" w:fill="auto"/>
                  <w:vAlign w:val="center"/>
                </w:tcPr>
                <w:p w:rsidR="00841F2F" w:rsidRPr="00C409BE" w:rsidRDefault="00841F2F" w:rsidP="00841F2F">
                  <w:pPr>
                    <w:snapToGrid w:val="0"/>
                    <w:jc w:val="center"/>
                    <w:rPr>
                      <w:sz w:val="21"/>
                      <w:szCs w:val="21"/>
                    </w:rPr>
                  </w:pPr>
                </w:p>
              </w:tc>
              <w:tc>
                <w:tcPr>
                  <w:tcW w:w="545" w:type="pct"/>
                  <w:vMerge/>
                  <w:shd w:val="clear" w:color="auto" w:fill="auto"/>
                  <w:vAlign w:val="center"/>
                </w:tcPr>
                <w:p w:rsidR="00841F2F" w:rsidRPr="00C409BE" w:rsidRDefault="00841F2F" w:rsidP="00841F2F">
                  <w:pPr>
                    <w:snapToGrid w:val="0"/>
                    <w:jc w:val="center"/>
                    <w:rPr>
                      <w:sz w:val="21"/>
                      <w:szCs w:val="21"/>
                    </w:rPr>
                  </w:pPr>
                </w:p>
              </w:tc>
              <w:tc>
                <w:tcPr>
                  <w:tcW w:w="544" w:type="pct"/>
                  <w:vMerge/>
                  <w:shd w:val="clear" w:color="auto" w:fill="auto"/>
                  <w:vAlign w:val="center"/>
                </w:tcPr>
                <w:p w:rsidR="00841F2F" w:rsidRPr="00C409BE" w:rsidRDefault="00841F2F" w:rsidP="00841F2F">
                  <w:pPr>
                    <w:snapToGrid w:val="0"/>
                    <w:jc w:val="center"/>
                    <w:rPr>
                      <w:sz w:val="21"/>
                      <w:szCs w:val="21"/>
                    </w:rPr>
                  </w:pPr>
                </w:p>
              </w:tc>
              <w:tc>
                <w:tcPr>
                  <w:tcW w:w="409" w:type="pct"/>
                  <w:vMerge/>
                  <w:shd w:val="clear" w:color="auto" w:fill="auto"/>
                  <w:vAlign w:val="center"/>
                </w:tcPr>
                <w:p w:rsidR="00841F2F" w:rsidRPr="00C409BE" w:rsidRDefault="00841F2F" w:rsidP="00841F2F">
                  <w:pPr>
                    <w:snapToGrid w:val="0"/>
                    <w:rPr>
                      <w:sz w:val="21"/>
                      <w:szCs w:val="21"/>
                    </w:rPr>
                  </w:pPr>
                </w:p>
              </w:tc>
              <w:tc>
                <w:tcPr>
                  <w:tcW w:w="339" w:type="pct"/>
                  <w:vMerge/>
                  <w:shd w:val="clear" w:color="auto" w:fill="auto"/>
                  <w:vAlign w:val="center"/>
                </w:tcPr>
                <w:p w:rsidR="00841F2F" w:rsidRPr="00C409BE" w:rsidRDefault="00841F2F" w:rsidP="00841F2F">
                  <w:pPr>
                    <w:snapToGrid w:val="0"/>
                    <w:jc w:val="center"/>
                    <w:rPr>
                      <w:sz w:val="21"/>
                      <w:szCs w:val="21"/>
                    </w:rPr>
                  </w:pPr>
                </w:p>
              </w:tc>
              <w:tc>
                <w:tcPr>
                  <w:tcW w:w="376" w:type="pct"/>
                  <w:vMerge/>
                  <w:shd w:val="clear" w:color="auto" w:fill="auto"/>
                  <w:vAlign w:val="center"/>
                </w:tcPr>
                <w:p w:rsidR="00841F2F" w:rsidRPr="00C409BE" w:rsidRDefault="00841F2F" w:rsidP="00841F2F">
                  <w:pPr>
                    <w:snapToGrid w:val="0"/>
                    <w:jc w:val="center"/>
                    <w:rPr>
                      <w:sz w:val="21"/>
                      <w:szCs w:val="21"/>
                    </w:rPr>
                  </w:pPr>
                </w:p>
              </w:tc>
              <w:tc>
                <w:tcPr>
                  <w:tcW w:w="450" w:type="pct"/>
                  <w:vMerge/>
                  <w:shd w:val="clear" w:color="auto" w:fill="auto"/>
                  <w:vAlign w:val="center"/>
                </w:tcPr>
                <w:p w:rsidR="00841F2F" w:rsidRPr="00C409BE" w:rsidRDefault="00841F2F" w:rsidP="00841F2F">
                  <w:pPr>
                    <w:snapToGrid w:val="0"/>
                    <w:jc w:val="center"/>
                    <w:rPr>
                      <w:sz w:val="21"/>
                      <w:szCs w:val="21"/>
                    </w:rPr>
                  </w:pPr>
                </w:p>
              </w:tc>
              <w:tc>
                <w:tcPr>
                  <w:tcW w:w="537" w:type="pct"/>
                  <w:shd w:val="clear" w:color="auto" w:fill="auto"/>
                  <w:vAlign w:val="center"/>
                </w:tcPr>
                <w:p w:rsidR="00841F2F" w:rsidRPr="00C409BE" w:rsidRDefault="00841F2F" w:rsidP="00841F2F">
                  <w:pPr>
                    <w:pStyle w:val="afd"/>
                    <w:rPr>
                      <w:sz w:val="21"/>
                      <w:szCs w:val="21"/>
                    </w:rPr>
                  </w:pPr>
                  <w:r w:rsidRPr="00C409BE">
                    <w:rPr>
                      <w:sz w:val="21"/>
                      <w:szCs w:val="21"/>
                    </w:rPr>
                    <w:t>COD</w:t>
                  </w:r>
                </w:p>
              </w:tc>
              <w:tc>
                <w:tcPr>
                  <w:tcW w:w="627" w:type="pct"/>
                  <w:shd w:val="clear" w:color="auto" w:fill="auto"/>
                  <w:vAlign w:val="center"/>
                </w:tcPr>
                <w:p w:rsidR="00841F2F" w:rsidRPr="00C409BE" w:rsidRDefault="00C56DD8" w:rsidP="00841F2F">
                  <w:pPr>
                    <w:pStyle w:val="afd"/>
                    <w:rPr>
                      <w:sz w:val="21"/>
                      <w:szCs w:val="21"/>
                    </w:rPr>
                  </w:pPr>
                  <w:r>
                    <w:rPr>
                      <w:rFonts w:hint="eastAsia"/>
                      <w:sz w:val="21"/>
                      <w:szCs w:val="21"/>
                    </w:rPr>
                    <w:t>4</w:t>
                  </w:r>
                  <w:r w:rsidR="00841F2F" w:rsidRPr="00C409BE">
                    <w:rPr>
                      <w:rFonts w:hint="eastAsia"/>
                      <w:sz w:val="21"/>
                      <w:szCs w:val="21"/>
                    </w:rPr>
                    <w:t>00</w:t>
                  </w:r>
                </w:p>
              </w:tc>
            </w:tr>
            <w:tr w:rsidR="00C56DD8" w:rsidRPr="00C409BE" w:rsidTr="00C56DD8">
              <w:trPr>
                <w:trHeight w:val="232"/>
              </w:trPr>
              <w:tc>
                <w:tcPr>
                  <w:tcW w:w="214" w:type="pct"/>
                  <w:vMerge/>
                  <w:shd w:val="clear" w:color="auto" w:fill="auto"/>
                  <w:vAlign w:val="center"/>
                </w:tcPr>
                <w:p w:rsidR="00841F2F" w:rsidRPr="00C409BE" w:rsidRDefault="00841F2F" w:rsidP="00841F2F">
                  <w:pPr>
                    <w:snapToGrid w:val="0"/>
                    <w:jc w:val="center"/>
                    <w:rPr>
                      <w:sz w:val="21"/>
                      <w:szCs w:val="21"/>
                    </w:rPr>
                  </w:pPr>
                </w:p>
              </w:tc>
              <w:tc>
                <w:tcPr>
                  <w:tcW w:w="399" w:type="pct"/>
                  <w:vMerge/>
                  <w:shd w:val="clear" w:color="auto" w:fill="auto"/>
                  <w:vAlign w:val="center"/>
                </w:tcPr>
                <w:p w:rsidR="00841F2F" w:rsidRPr="00C409BE" w:rsidRDefault="00841F2F" w:rsidP="00841F2F">
                  <w:pPr>
                    <w:snapToGrid w:val="0"/>
                    <w:jc w:val="center"/>
                    <w:rPr>
                      <w:sz w:val="21"/>
                      <w:szCs w:val="21"/>
                    </w:rPr>
                  </w:pPr>
                </w:p>
              </w:tc>
              <w:tc>
                <w:tcPr>
                  <w:tcW w:w="560" w:type="pct"/>
                  <w:vMerge/>
                  <w:shd w:val="clear" w:color="auto" w:fill="auto"/>
                  <w:vAlign w:val="center"/>
                </w:tcPr>
                <w:p w:rsidR="00841F2F" w:rsidRPr="00C409BE" w:rsidRDefault="00841F2F" w:rsidP="00841F2F">
                  <w:pPr>
                    <w:snapToGrid w:val="0"/>
                    <w:jc w:val="center"/>
                    <w:rPr>
                      <w:sz w:val="21"/>
                      <w:szCs w:val="21"/>
                    </w:rPr>
                  </w:pPr>
                </w:p>
              </w:tc>
              <w:tc>
                <w:tcPr>
                  <w:tcW w:w="545" w:type="pct"/>
                  <w:vMerge/>
                  <w:shd w:val="clear" w:color="auto" w:fill="auto"/>
                  <w:vAlign w:val="center"/>
                </w:tcPr>
                <w:p w:rsidR="00841F2F" w:rsidRPr="00C409BE" w:rsidRDefault="00841F2F" w:rsidP="00841F2F">
                  <w:pPr>
                    <w:snapToGrid w:val="0"/>
                    <w:jc w:val="center"/>
                    <w:rPr>
                      <w:sz w:val="21"/>
                      <w:szCs w:val="21"/>
                    </w:rPr>
                  </w:pPr>
                </w:p>
              </w:tc>
              <w:tc>
                <w:tcPr>
                  <w:tcW w:w="544" w:type="pct"/>
                  <w:vMerge/>
                  <w:shd w:val="clear" w:color="auto" w:fill="auto"/>
                  <w:vAlign w:val="center"/>
                </w:tcPr>
                <w:p w:rsidR="00841F2F" w:rsidRPr="00C409BE" w:rsidRDefault="00841F2F" w:rsidP="00841F2F">
                  <w:pPr>
                    <w:snapToGrid w:val="0"/>
                    <w:jc w:val="center"/>
                    <w:rPr>
                      <w:sz w:val="21"/>
                      <w:szCs w:val="21"/>
                    </w:rPr>
                  </w:pPr>
                </w:p>
              </w:tc>
              <w:tc>
                <w:tcPr>
                  <w:tcW w:w="409" w:type="pct"/>
                  <w:vMerge/>
                  <w:shd w:val="clear" w:color="auto" w:fill="auto"/>
                  <w:vAlign w:val="center"/>
                </w:tcPr>
                <w:p w:rsidR="00841F2F" w:rsidRPr="00C409BE" w:rsidRDefault="00841F2F" w:rsidP="00841F2F">
                  <w:pPr>
                    <w:snapToGrid w:val="0"/>
                    <w:rPr>
                      <w:sz w:val="21"/>
                      <w:szCs w:val="21"/>
                    </w:rPr>
                  </w:pPr>
                </w:p>
              </w:tc>
              <w:tc>
                <w:tcPr>
                  <w:tcW w:w="339" w:type="pct"/>
                  <w:vMerge/>
                  <w:shd w:val="clear" w:color="auto" w:fill="auto"/>
                  <w:vAlign w:val="center"/>
                </w:tcPr>
                <w:p w:rsidR="00841F2F" w:rsidRPr="00C409BE" w:rsidRDefault="00841F2F" w:rsidP="00841F2F">
                  <w:pPr>
                    <w:snapToGrid w:val="0"/>
                    <w:jc w:val="center"/>
                    <w:rPr>
                      <w:sz w:val="21"/>
                      <w:szCs w:val="21"/>
                    </w:rPr>
                  </w:pPr>
                </w:p>
              </w:tc>
              <w:tc>
                <w:tcPr>
                  <w:tcW w:w="376" w:type="pct"/>
                  <w:vMerge/>
                  <w:shd w:val="clear" w:color="auto" w:fill="auto"/>
                  <w:vAlign w:val="center"/>
                </w:tcPr>
                <w:p w:rsidR="00841F2F" w:rsidRPr="00C409BE" w:rsidRDefault="00841F2F" w:rsidP="00841F2F">
                  <w:pPr>
                    <w:snapToGrid w:val="0"/>
                    <w:jc w:val="center"/>
                    <w:rPr>
                      <w:sz w:val="21"/>
                      <w:szCs w:val="21"/>
                    </w:rPr>
                  </w:pPr>
                </w:p>
              </w:tc>
              <w:tc>
                <w:tcPr>
                  <w:tcW w:w="450" w:type="pct"/>
                  <w:vMerge/>
                  <w:shd w:val="clear" w:color="auto" w:fill="auto"/>
                  <w:vAlign w:val="center"/>
                </w:tcPr>
                <w:p w:rsidR="00841F2F" w:rsidRPr="00C409BE" w:rsidRDefault="00841F2F" w:rsidP="00841F2F">
                  <w:pPr>
                    <w:snapToGrid w:val="0"/>
                    <w:jc w:val="center"/>
                    <w:rPr>
                      <w:sz w:val="21"/>
                      <w:szCs w:val="21"/>
                    </w:rPr>
                  </w:pPr>
                </w:p>
              </w:tc>
              <w:tc>
                <w:tcPr>
                  <w:tcW w:w="537" w:type="pct"/>
                  <w:shd w:val="clear" w:color="auto" w:fill="auto"/>
                  <w:vAlign w:val="center"/>
                </w:tcPr>
                <w:p w:rsidR="00841F2F" w:rsidRPr="00C409BE" w:rsidRDefault="00841F2F" w:rsidP="00841F2F">
                  <w:pPr>
                    <w:pStyle w:val="afd"/>
                    <w:rPr>
                      <w:sz w:val="21"/>
                      <w:szCs w:val="21"/>
                    </w:rPr>
                  </w:pPr>
                  <w:r w:rsidRPr="00C409BE">
                    <w:rPr>
                      <w:sz w:val="21"/>
                      <w:szCs w:val="21"/>
                    </w:rPr>
                    <w:t>SS</w:t>
                  </w:r>
                </w:p>
              </w:tc>
              <w:tc>
                <w:tcPr>
                  <w:tcW w:w="627" w:type="pct"/>
                  <w:shd w:val="clear" w:color="auto" w:fill="auto"/>
                  <w:vAlign w:val="center"/>
                </w:tcPr>
                <w:p w:rsidR="00841F2F" w:rsidRPr="00C409BE" w:rsidRDefault="00C56DD8" w:rsidP="00841F2F">
                  <w:pPr>
                    <w:pStyle w:val="afd"/>
                    <w:rPr>
                      <w:sz w:val="21"/>
                      <w:szCs w:val="21"/>
                    </w:rPr>
                  </w:pPr>
                  <w:r>
                    <w:rPr>
                      <w:rFonts w:hint="eastAsia"/>
                      <w:sz w:val="21"/>
                      <w:szCs w:val="21"/>
                    </w:rPr>
                    <w:t>2</w:t>
                  </w:r>
                  <w:r w:rsidR="00841F2F" w:rsidRPr="00C409BE">
                    <w:rPr>
                      <w:rFonts w:hint="eastAsia"/>
                      <w:sz w:val="21"/>
                      <w:szCs w:val="21"/>
                    </w:rPr>
                    <w:t>00</w:t>
                  </w:r>
                </w:p>
              </w:tc>
            </w:tr>
            <w:tr w:rsidR="00C56DD8" w:rsidRPr="00C409BE" w:rsidTr="00C56DD8">
              <w:trPr>
                <w:trHeight w:val="232"/>
              </w:trPr>
              <w:tc>
                <w:tcPr>
                  <w:tcW w:w="214" w:type="pct"/>
                  <w:vMerge/>
                  <w:shd w:val="clear" w:color="auto" w:fill="auto"/>
                  <w:vAlign w:val="center"/>
                </w:tcPr>
                <w:p w:rsidR="00841F2F" w:rsidRPr="00C409BE" w:rsidRDefault="00841F2F" w:rsidP="00841F2F">
                  <w:pPr>
                    <w:snapToGrid w:val="0"/>
                    <w:jc w:val="center"/>
                    <w:rPr>
                      <w:sz w:val="21"/>
                      <w:szCs w:val="21"/>
                    </w:rPr>
                  </w:pPr>
                </w:p>
              </w:tc>
              <w:tc>
                <w:tcPr>
                  <w:tcW w:w="399" w:type="pct"/>
                  <w:vMerge/>
                  <w:shd w:val="clear" w:color="auto" w:fill="auto"/>
                  <w:vAlign w:val="center"/>
                </w:tcPr>
                <w:p w:rsidR="00841F2F" w:rsidRPr="00C409BE" w:rsidRDefault="00841F2F" w:rsidP="00841F2F">
                  <w:pPr>
                    <w:snapToGrid w:val="0"/>
                    <w:jc w:val="center"/>
                    <w:rPr>
                      <w:sz w:val="21"/>
                      <w:szCs w:val="21"/>
                    </w:rPr>
                  </w:pPr>
                </w:p>
              </w:tc>
              <w:tc>
                <w:tcPr>
                  <w:tcW w:w="560" w:type="pct"/>
                  <w:vMerge/>
                  <w:shd w:val="clear" w:color="auto" w:fill="auto"/>
                  <w:vAlign w:val="center"/>
                </w:tcPr>
                <w:p w:rsidR="00841F2F" w:rsidRPr="00C409BE" w:rsidRDefault="00841F2F" w:rsidP="00841F2F">
                  <w:pPr>
                    <w:snapToGrid w:val="0"/>
                    <w:jc w:val="center"/>
                    <w:rPr>
                      <w:sz w:val="21"/>
                      <w:szCs w:val="21"/>
                    </w:rPr>
                  </w:pPr>
                </w:p>
              </w:tc>
              <w:tc>
                <w:tcPr>
                  <w:tcW w:w="545" w:type="pct"/>
                  <w:vMerge/>
                  <w:shd w:val="clear" w:color="auto" w:fill="auto"/>
                  <w:vAlign w:val="center"/>
                </w:tcPr>
                <w:p w:rsidR="00841F2F" w:rsidRPr="00C409BE" w:rsidRDefault="00841F2F" w:rsidP="00841F2F">
                  <w:pPr>
                    <w:snapToGrid w:val="0"/>
                    <w:jc w:val="center"/>
                    <w:rPr>
                      <w:sz w:val="21"/>
                      <w:szCs w:val="21"/>
                    </w:rPr>
                  </w:pPr>
                </w:p>
              </w:tc>
              <w:tc>
                <w:tcPr>
                  <w:tcW w:w="544" w:type="pct"/>
                  <w:vMerge/>
                  <w:shd w:val="clear" w:color="auto" w:fill="auto"/>
                  <w:vAlign w:val="center"/>
                </w:tcPr>
                <w:p w:rsidR="00841F2F" w:rsidRPr="00C409BE" w:rsidRDefault="00841F2F" w:rsidP="00841F2F">
                  <w:pPr>
                    <w:snapToGrid w:val="0"/>
                    <w:jc w:val="center"/>
                    <w:rPr>
                      <w:sz w:val="21"/>
                      <w:szCs w:val="21"/>
                    </w:rPr>
                  </w:pPr>
                </w:p>
              </w:tc>
              <w:tc>
                <w:tcPr>
                  <w:tcW w:w="409" w:type="pct"/>
                  <w:vMerge/>
                  <w:shd w:val="clear" w:color="auto" w:fill="auto"/>
                  <w:vAlign w:val="center"/>
                </w:tcPr>
                <w:p w:rsidR="00841F2F" w:rsidRPr="00C409BE" w:rsidRDefault="00841F2F" w:rsidP="00841F2F">
                  <w:pPr>
                    <w:snapToGrid w:val="0"/>
                    <w:rPr>
                      <w:sz w:val="21"/>
                      <w:szCs w:val="21"/>
                    </w:rPr>
                  </w:pPr>
                </w:p>
              </w:tc>
              <w:tc>
                <w:tcPr>
                  <w:tcW w:w="339" w:type="pct"/>
                  <w:vMerge/>
                  <w:shd w:val="clear" w:color="auto" w:fill="auto"/>
                  <w:vAlign w:val="center"/>
                </w:tcPr>
                <w:p w:rsidR="00841F2F" w:rsidRPr="00C409BE" w:rsidRDefault="00841F2F" w:rsidP="00841F2F">
                  <w:pPr>
                    <w:snapToGrid w:val="0"/>
                    <w:jc w:val="center"/>
                    <w:rPr>
                      <w:sz w:val="21"/>
                      <w:szCs w:val="21"/>
                    </w:rPr>
                  </w:pPr>
                </w:p>
              </w:tc>
              <w:tc>
                <w:tcPr>
                  <w:tcW w:w="376" w:type="pct"/>
                  <w:vMerge/>
                  <w:shd w:val="clear" w:color="auto" w:fill="auto"/>
                  <w:vAlign w:val="center"/>
                </w:tcPr>
                <w:p w:rsidR="00841F2F" w:rsidRPr="00C409BE" w:rsidRDefault="00841F2F" w:rsidP="00841F2F">
                  <w:pPr>
                    <w:snapToGrid w:val="0"/>
                    <w:jc w:val="center"/>
                    <w:rPr>
                      <w:sz w:val="21"/>
                      <w:szCs w:val="21"/>
                    </w:rPr>
                  </w:pPr>
                </w:p>
              </w:tc>
              <w:tc>
                <w:tcPr>
                  <w:tcW w:w="450" w:type="pct"/>
                  <w:vMerge/>
                  <w:shd w:val="clear" w:color="auto" w:fill="auto"/>
                  <w:vAlign w:val="center"/>
                </w:tcPr>
                <w:p w:rsidR="00841F2F" w:rsidRPr="00C409BE" w:rsidRDefault="00841F2F" w:rsidP="00841F2F">
                  <w:pPr>
                    <w:snapToGrid w:val="0"/>
                    <w:jc w:val="center"/>
                    <w:rPr>
                      <w:sz w:val="21"/>
                      <w:szCs w:val="21"/>
                    </w:rPr>
                  </w:pPr>
                </w:p>
              </w:tc>
              <w:tc>
                <w:tcPr>
                  <w:tcW w:w="537" w:type="pct"/>
                  <w:shd w:val="clear" w:color="auto" w:fill="auto"/>
                  <w:vAlign w:val="center"/>
                </w:tcPr>
                <w:p w:rsidR="00841F2F" w:rsidRPr="00C409BE" w:rsidRDefault="00841F2F" w:rsidP="00841F2F">
                  <w:pPr>
                    <w:pStyle w:val="afd"/>
                    <w:rPr>
                      <w:sz w:val="21"/>
                      <w:szCs w:val="21"/>
                    </w:rPr>
                  </w:pPr>
                  <w:r w:rsidRPr="00C409BE">
                    <w:rPr>
                      <w:sz w:val="21"/>
                      <w:szCs w:val="21"/>
                    </w:rPr>
                    <w:t>NH</w:t>
                  </w:r>
                  <w:r w:rsidRPr="00C409BE">
                    <w:rPr>
                      <w:sz w:val="21"/>
                      <w:szCs w:val="21"/>
                      <w:vertAlign w:val="subscript"/>
                    </w:rPr>
                    <w:t>3</w:t>
                  </w:r>
                  <w:r w:rsidRPr="00C409BE">
                    <w:rPr>
                      <w:sz w:val="21"/>
                      <w:szCs w:val="21"/>
                    </w:rPr>
                    <w:t>-N</w:t>
                  </w:r>
                </w:p>
              </w:tc>
              <w:tc>
                <w:tcPr>
                  <w:tcW w:w="627" w:type="pct"/>
                  <w:shd w:val="clear" w:color="auto" w:fill="auto"/>
                  <w:vAlign w:val="center"/>
                </w:tcPr>
                <w:p w:rsidR="00841F2F" w:rsidRPr="00C409BE" w:rsidRDefault="00C56DD8" w:rsidP="00841F2F">
                  <w:pPr>
                    <w:pStyle w:val="afd"/>
                    <w:rPr>
                      <w:sz w:val="21"/>
                      <w:szCs w:val="21"/>
                    </w:rPr>
                  </w:pPr>
                  <w:r>
                    <w:rPr>
                      <w:rFonts w:hint="eastAsia"/>
                      <w:sz w:val="21"/>
                      <w:szCs w:val="21"/>
                    </w:rPr>
                    <w:t>30</w:t>
                  </w:r>
                </w:p>
              </w:tc>
            </w:tr>
            <w:tr w:rsidR="00C56DD8" w:rsidRPr="00C409BE" w:rsidTr="00C56DD8">
              <w:trPr>
                <w:trHeight w:val="232"/>
              </w:trPr>
              <w:tc>
                <w:tcPr>
                  <w:tcW w:w="214" w:type="pct"/>
                  <w:vMerge/>
                  <w:shd w:val="clear" w:color="auto" w:fill="auto"/>
                  <w:vAlign w:val="center"/>
                </w:tcPr>
                <w:p w:rsidR="00841F2F" w:rsidRPr="00C409BE" w:rsidRDefault="00841F2F" w:rsidP="00841F2F">
                  <w:pPr>
                    <w:snapToGrid w:val="0"/>
                    <w:jc w:val="center"/>
                    <w:rPr>
                      <w:sz w:val="21"/>
                      <w:szCs w:val="21"/>
                    </w:rPr>
                  </w:pPr>
                </w:p>
              </w:tc>
              <w:tc>
                <w:tcPr>
                  <w:tcW w:w="399" w:type="pct"/>
                  <w:vMerge/>
                  <w:shd w:val="clear" w:color="auto" w:fill="auto"/>
                  <w:vAlign w:val="center"/>
                </w:tcPr>
                <w:p w:rsidR="00841F2F" w:rsidRPr="00C409BE" w:rsidRDefault="00841F2F" w:rsidP="00841F2F">
                  <w:pPr>
                    <w:snapToGrid w:val="0"/>
                    <w:jc w:val="center"/>
                    <w:rPr>
                      <w:sz w:val="21"/>
                      <w:szCs w:val="21"/>
                    </w:rPr>
                  </w:pPr>
                </w:p>
              </w:tc>
              <w:tc>
                <w:tcPr>
                  <w:tcW w:w="560" w:type="pct"/>
                  <w:vMerge/>
                  <w:shd w:val="clear" w:color="auto" w:fill="auto"/>
                  <w:vAlign w:val="center"/>
                </w:tcPr>
                <w:p w:rsidR="00841F2F" w:rsidRPr="00C409BE" w:rsidRDefault="00841F2F" w:rsidP="00841F2F">
                  <w:pPr>
                    <w:snapToGrid w:val="0"/>
                    <w:jc w:val="center"/>
                    <w:rPr>
                      <w:sz w:val="21"/>
                      <w:szCs w:val="21"/>
                    </w:rPr>
                  </w:pPr>
                </w:p>
              </w:tc>
              <w:tc>
                <w:tcPr>
                  <w:tcW w:w="545" w:type="pct"/>
                  <w:vMerge/>
                  <w:shd w:val="clear" w:color="auto" w:fill="auto"/>
                  <w:vAlign w:val="center"/>
                </w:tcPr>
                <w:p w:rsidR="00841F2F" w:rsidRPr="00C409BE" w:rsidRDefault="00841F2F" w:rsidP="00841F2F">
                  <w:pPr>
                    <w:snapToGrid w:val="0"/>
                    <w:jc w:val="center"/>
                    <w:rPr>
                      <w:sz w:val="21"/>
                      <w:szCs w:val="21"/>
                    </w:rPr>
                  </w:pPr>
                </w:p>
              </w:tc>
              <w:tc>
                <w:tcPr>
                  <w:tcW w:w="544" w:type="pct"/>
                  <w:vMerge/>
                  <w:shd w:val="clear" w:color="auto" w:fill="auto"/>
                  <w:vAlign w:val="center"/>
                </w:tcPr>
                <w:p w:rsidR="00841F2F" w:rsidRPr="00C409BE" w:rsidRDefault="00841F2F" w:rsidP="00841F2F">
                  <w:pPr>
                    <w:snapToGrid w:val="0"/>
                    <w:jc w:val="center"/>
                    <w:rPr>
                      <w:sz w:val="21"/>
                      <w:szCs w:val="21"/>
                    </w:rPr>
                  </w:pPr>
                </w:p>
              </w:tc>
              <w:tc>
                <w:tcPr>
                  <w:tcW w:w="409" w:type="pct"/>
                  <w:vMerge/>
                  <w:shd w:val="clear" w:color="auto" w:fill="auto"/>
                  <w:vAlign w:val="center"/>
                </w:tcPr>
                <w:p w:rsidR="00841F2F" w:rsidRPr="00C409BE" w:rsidRDefault="00841F2F" w:rsidP="00841F2F">
                  <w:pPr>
                    <w:snapToGrid w:val="0"/>
                    <w:rPr>
                      <w:sz w:val="21"/>
                      <w:szCs w:val="21"/>
                    </w:rPr>
                  </w:pPr>
                </w:p>
              </w:tc>
              <w:tc>
                <w:tcPr>
                  <w:tcW w:w="339" w:type="pct"/>
                  <w:vMerge/>
                  <w:shd w:val="clear" w:color="auto" w:fill="auto"/>
                  <w:vAlign w:val="center"/>
                </w:tcPr>
                <w:p w:rsidR="00841F2F" w:rsidRPr="00C409BE" w:rsidRDefault="00841F2F" w:rsidP="00841F2F">
                  <w:pPr>
                    <w:snapToGrid w:val="0"/>
                    <w:jc w:val="center"/>
                    <w:rPr>
                      <w:sz w:val="21"/>
                      <w:szCs w:val="21"/>
                    </w:rPr>
                  </w:pPr>
                </w:p>
              </w:tc>
              <w:tc>
                <w:tcPr>
                  <w:tcW w:w="376" w:type="pct"/>
                  <w:vMerge/>
                  <w:shd w:val="clear" w:color="auto" w:fill="auto"/>
                  <w:vAlign w:val="center"/>
                </w:tcPr>
                <w:p w:rsidR="00841F2F" w:rsidRPr="00C409BE" w:rsidRDefault="00841F2F" w:rsidP="00841F2F">
                  <w:pPr>
                    <w:snapToGrid w:val="0"/>
                    <w:jc w:val="center"/>
                    <w:rPr>
                      <w:sz w:val="21"/>
                      <w:szCs w:val="21"/>
                    </w:rPr>
                  </w:pPr>
                </w:p>
              </w:tc>
              <w:tc>
                <w:tcPr>
                  <w:tcW w:w="450" w:type="pct"/>
                  <w:vMerge/>
                  <w:shd w:val="clear" w:color="auto" w:fill="auto"/>
                  <w:vAlign w:val="center"/>
                </w:tcPr>
                <w:p w:rsidR="00841F2F" w:rsidRPr="00C409BE" w:rsidRDefault="00841F2F" w:rsidP="00841F2F">
                  <w:pPr>
                    <w:snapToGrid w:val="0"/>
                    <w:jc w:val="center"/>
                    <w:rPr>
                      <w:sz w:val="21"/>
                      <w:szCs w:val="21"/>
                    </w:rPr>
                  </w:pPr>
                </w:p>
              </w:tc>
              <w:tc>
                <w:tcPr>
                  <w:tcW w:w="537" w:type="pct"/>
                  <w:shd w:val="clear" w:color="auto" w:fill="auto"/>
                  <w:vAlign w:val="center"/>
                </w:tcPr>
                <w:p w:rsidR="00841F2F" w:rsidRPr="00C409BE" w:rsidRDefault="00841F2F" w:rsidP="00841F2F">
                  <w:pPr>
                    <w:pStyle w:val="afd"/>
                    <w:rPr>
                      <w:sz w:val="21"/>
                      <w:szCs w:val="21"/>
                    </w:rPr>
                  </w:pPr>
                  <w:r w:rsidRPr="00C409BE">
                    <w:rPr>
                      <w:sz w:val="21"/>
                      <w:szCs w:val="21"/>
                    </w:rPr>
                    <w:t>TP</w:t>
                  </w:r>
                </w:p>
              </w:tc>
              <w:tc>
                <w:tcPr>
                  <w:tcW w:w="627" w:type="pct"/>
                  <w:shd w:val="clear" w:color="auto" w:fill="auto"/>
                  <w:vAlign w:val="center"/>
                </w:tcPr>
                <w:p w:rsidR="00841F2F" w:rsidRPr="00C409BE" w:rsidRDefault="00841F2F" w:rsidP="00841F2F">
                  <w:pPr>
                    <w:pStyle w:val="afd"/>
                    <w:rPr>
                      <w:sz w:val="21"/>
                      <w:szCs w:val="21"/>
                    </w:rPr>
                  </w:pPr>
                  <w:r w:rsidRPr="00C409BE">
                    <w:rPr>
                      <w:rFonts w:hint="eastAsia"/>
                      <w:sz w:val="21"/>
                      <w:szCs w:val="21"/>
                    </w:rPr>
                    <w:t>8</w:t>
                  </w:r>
                </w:p>
              </w:tc>
            </w:tr>
            <w:tr w:rsidR="00C56DD8" w:rsidRPr="00C409BE" w:rsidTr="00C56DD8">
              <w:trPr>
                <w:trHeight w:val="232"/>
              </w:trPr>
              <w:tc>
                <w:tcPr>
                  <w:tcW w:w="214" w:type="pct"/>
                  <w:vMerge/>
                  <w:shd w:val="clear" w:color="auto" w:fill="auto"/>
                  <w:vAlign w:val="center"/>
                </w:tcPr>
                <w:p w:rsidR="00841F2F" w:rsidRPr="00C409BE" w:rsidRDefault="00841F2F" w:rsidP="00841F2F">
                  <w:pPr>
                    <w:snapToGrid w:val="0"/>
                    <w:jc w:val="center"/>
                    <w:rPr>
                      <w:sz w:val="21"/>
                      <w:szCs w:val="21"/>
                    </w:rPr>
                  </w:pPr>
                </w:p>
              </w:tc>
              <w:tc>
                <w:tcPr>
                  <w:tcW w:w="399" w:type="pct"/>
                  <w:vMerge/>
                  <w:shd w:val="clear" w:color="auto" w:fill="auto"/>
                  <w:vAlign w:val="center"/>
                </w:tcPr>
                <w:p w:rsidR="00841F2F" w:rsidRPr="00C409BE" w:rsidRDefault="00841F2F" w:rsidP="00841F2F">
                  <w:pPr>
                    <w:snapToGrid w:val="0"/>
                    <w:jc w:val="center"/>
                    <w:rPr>
                      <w:sz w:val="21"/>
                      <w:szCs w:val="21"/>
                    </w:rPr>
                  </w:pPr>
                </w:p>
              </w:tc>
              <w:tc>
                <w:tcPr>
                  <w:tcW w:w="560" w:type="pct"/>
                  <w:vMerge/>
                  <w:shd w:val="clear" w:color="auto" w:fill="auto"/>
                  <w:vAlign w:val="center"/>
                </w:tcPr>
                <w:p w:rsidR="00841F2F" w:rsidRPr="00C409BE" w:rsidRDefault="00841F2F" w:rsidP="00841F2F">
                  <w:pPr>
                    <w:snapToGrid w:val="0"/>
                    <w:jc w:val="center"/>
                    <w:rPr>
                      <w:sz w:val="21"/>
                      <w:szCs w:val="21"/>
                    </w:rPr>
                  </w:pPr>
                </w:p>
              </w:tc>
              <w:tc>
                <w:tcPr>
                  <w:tcW w:w="545" w:type="pct"/>
                  <w:vMerge/>
                  <w:shd w:val="clear" w:color="auto" w:fill="auto"/>
                  <w:vAlign w:val="center"/>
                </w:tcPr>
                <w:p w:rsidR="00841F2F" w:rsidRPr="00C409BE" w:rsidRDefault="00841F2F" w:rsidP="00841F2F">
                  <w:pPr>
                    <w:snapToGrid w:val="0"/>
                    <w:jc w:val="center"/>
                    <w:rPr>
                      <w:sz w:val="21"/>
                      <w:szCs w:val="21"/>
                    </w:rPr>
                  </w:pPr>
                </w:p>
              </w:tc>
              <w:tc>
                <w:tcPr>
                  <w:tcW w:w="544" w:type="pct"/>
                  <w:vMerge/>
                  <w:shd w:val="clear" w:color="auto" w:fill="auto"/>
                  <w:vAlign w:val="center"/>
                </w:tcPr>
                <w:p w:rsidR="00841F2F" w:rsidRPr="00C409BE" w:rsidRDefault="00841F2F" w:rsidP="00841F2F">
                  <w:pPr>
                    <w:snapToGrid w:val="0"/>
                    <w:jc w:val="center"/>
                    <w:rPr>
                      <w:sz w:val="21"/>
                      <w:szCs w:val="21"/>
                    </w:rPr>
                  </w:pPr>
                </w:p>
              </w:tc>
              <w:tc>
                <w:tcPr>
                  <w:tcW w:w="409" w:type="pct"/>
                  <w:vMerge/>
                  <w:shd w:val="clear" w:color="auto" w:fill="auto"/>
                  <w:vAlign w:val="center"/>
                </w:tcPr>
                <w:p w:rsidR="00841F2F" w:rsidRPr="00C409BE" w:rsidRDefault="00841F2F" w:rsidP="00841F2F">
                  <w:pPr>
                    <w:snapToGrid w:val="0"/>
                    <w:rPr>
                      <w:sz w:val="21"/>
                      <w:szCs w:val="21"/>
                    </w:rPr>
                  </w:pPr>
                </w:p>
              </w:tc>
              <w:tc>
                <w:tcPr>
                  <w:tcW w:w="339" w:type="pct"/>
                  <w:vMerge/>
                  <w:shd w:val="clear" w:color="auto" w:fill="auto"/>
                  <w:vAlign w:val="center"/>
                </w:tcPr>
                <w:p w:rsidR="00841F2F" w:rsidRPr="00C409BE" w:rsidRDefault="00841F2F" w:rsidP="00841F2F">
                  <w:pPr>
                    <w:snapToGrid w:val="0"/>
                    <w:jc w:val="center"/>
                    <w:rPr>
                      <w:sz w:val="21"/>
                      <w:szCs w:val="21"/>
                    </w:rPr>
                  </w:pPr>
                </w:p>
              </w:tc>
              <w:tc>
                <w:tcPr>
                  <w:tcW w:w="376" w:type="pct"/>
                  <w:vMerge/>
                  <w:shd w:val="clear" w:color="auto" w:fill="auto"/>
                  <w:vAlign w:val="center"/>
                </w:tcPr>
                <w:p w:rsidR="00841F2F" w:rsidRPr="00C409BE" w:rsidRDefault="00841F2F" w:rsidP="00841F2F">
                  <w:pPr>
                    <w:snapToGrid w:val="0"/>
                    <w:jc w:val="center"/>
                    <w:rPr>
                      <w:sz w:val="21"/>
                      <w:szCs w:val="21"/>
                    </w:rPr>
                  </w:pPr>
                </w:p>
              </w:tc>
              <w:tc>
                <w:tcPr>
                  <w:tcW w:w="450" w:type="pct"/>
                  <w:vMerge/>
                  <w:shd w:val="clear" w:color="auto" w:fill="auto"/>
                  <w:vAlign w:val="center"/>
                </w:tcPr>
                <w:p w:rsidR="00841F2F" w:rsidRPr="00C409BE" w:rsidRDefault="00841F2F" w:rsidP="00841F2F">
                  <w:pPr>
                    <w:snapToGrid w:val="0"/>
                    <w:jc w:val="center"/>
                    <w:rPr>
                      <w:sz w:val="21"/>
                      <w:szCs w:val="21"/>
                    </w:rPr>
                  </w:pPr>
                </w:p>
              </w:tc>
              <w:tc>
                <w:tcPr>
                  <w:tcW w:w="537" w:type="pct"/>
                  <w:shd w:val="clear" w:color="auto" w:fill="auto"/>
                  <w:vAlign w:val="center"/>
                </w:tcPr>
                <w:p w:rsidR="00841F2F" w:rsidRPr="00C409BE" w:rsidRDefault="00841F2F" w:rsidP="00841F2F">
                  <w:pPr>
                    <w:pStyle w:val="afd"/>
                    <w:rPr>
                      <w:rFonts w:ascii="宋体" w:hAnsi="宋体"/>
                      <w:sz w:val="21"/>
                      <w:szCs w:val="21"/>
                    </w:rPr>
                  </w:pPr>
                  <w:r w:rsidRPr="00C409BE">
                    <w:rPr>
                      <w:rFonts w:ascii="宋体" w:hAnsi="宋体" w:hint="eastAsia"/>
                      <w:sz w:val="21"/>
                      <w:szCs w:val="21"/>
                    </w:rPr>
                    <w:t>动植物油</w:t>
                  </w:r>
                </w:p>
              </w:tc>
              <w:tc>
                <w:tcPr>
                  <w:tcW w:w="627" w:type="pct"/>
                  <w:shd w:val="clear" w:color="auto" w:fill="auto"/>
                  <w:vAlign w:val="center"/>
                </w:tcPr>
                <w:p w:rsidR="00841F2F" w:rsidRPr="00C409BE" w:rsidRDefault="00841F2F" w:rsidP="00841F2F">
                  <w:pPr>
                    <w:pStyle w:val="afd"/>
                    <w:rPr>
                      <w:sz w:val="21"/>
                      <w:szCs w:val="21"/>
                    </w:rPr>
                  </w:pPr>
                  <w:r w:rsidRPr="00C409BE">
                    <w:rPr>
                      <w:rFonts w:hint="eastAsia"/>
                      <w:sz w:val="21"/>
                      <w:szCs w:val="21"/>
                    </w:rPr>
                    <w:t>100</w:t>
                  </w:r>
                </w:p>
              </w:tc>
            </w:tr>
          </w:tbl>
          <w:p w:rsidR="00841F2F" w:rsidRPr="002230DF" w:rsidRDefault="00841F2F" w:rsidP="00D80452">
            <w:pPr>
              <w:spacing w:beforeLines="50" w:line="360" w:lineRule="auto"/>
              <w:ind w:left="482"/>
              <w:rPr>
                <w:b/>
              </w:rPr>
            </w:pPr>
            <w:r w:rsidRPr="002230DF">
              <w:rPr>
                <w:rFonts w:hint="eastAsia"/>
                <w:b/>
              </w:rPr>
              <w:lastRenderedPageBreak/>
              <w:t>（</w:t>
            </w:r>
            <w:r w:rsidRPr="002230DF">
              <w:rPr>
                <w:rFonts w:hint="eastAsia"/>
                <w:b/>
              </w:rPr>
              <w:t>2</w:t>
            </w:r>
            <w:r w:rsidRPr="002230DF">
              <w:rPr>
                <w:rFonts w:hint="eastAsia"/>
                <w:b/>
              </w:rPr>
              <w:t>）</w:t>
            </w:r>
            <w:r w:rsidRPr="0038662F">
              <w:rPr>
                <w:rFonts w:ascii="宋体" w:eastAsia="宋体" w:hAnsi="宋体" w:hint="eastAsia"/>
                <w:b/>
              </w:rPr>
              <w:t>评价等级</w:t>
            </w:r>
          </w:p>
          <w:p w:rsidR="00841F2F" w:rsidRPr="00C56DD8" w:rsidRDefault="00841F2F" w:rsidP="00C56DD8">
            <w:pPr>
              <w:spacing w:line="360" w:lineRule="auto"/>
              <w:ind w:firstLineChars="200" w:firstLine="480"/>
              <w:jc w:val="both"/>
              <w:rPr>
                <w:rFonts w:ascii="宋体" w:eastAsia="宋体" w:hAnsi="宋体"/>
              </w:rPr>
            </w:pPr>
            <w:r w:rsidRPr="00C56DD8">
              <w:rPr>
                <w:rFonts w:ascii="宋体" w:eastAsia="宋体" w:hAnsi="宋体"/>
              </w:rPr>
              <w:t>本项目</w:t>
            </w:r>
            <w:r w:rsidR="00C56DD8" w:rsidRPr="00C56DD8">
              <w:rPr>
                <w:rFonts w:ascii="宋体" w:eastAsia="宋体" w:hAnsi="宋体" w:hint="eastAsia"/>
              </w:rPr>
              <w:t>食堂</w:t>
            </w:r>
            <w:r w:rsidRPr="00C56DD8">
              <w:rPr>
                <w:rFonts w:ascii="宋体" w:eastAsia="宋体" w:hAnsi="宋体"/>
              </w:rPr>
              <w:t>废水</w:t>
            </w:r>
            <w:r w:rsidR="00C56DD8" w:rsidRPr="00C56DD8">
              <w:rPr>
                <w:rFonts w:ascii="宋体" w:eastAsia="宋体" w:hAnsi="宋体" w:hint="eastAsia"/>
              </w:rPr>
              <w:t>、生活污水</w:t>
            </w:r>
            <w:r w:rsidRPr="00C56DD8">
              <w:rPr>
                <w:rFonts w:ascii="宋体" w:eastAsia="宋体" w:hAnsi="宋体"/>
              </w:rPr>
              <w:t>经</w:t>
            </w:r>
            <w:r w:rsidRPr="00C56DD8">
              <w:rPr>
                <w:rFonts w:ascii="宋体" w:eastAsia="宋体" w:hAnsi="宋体" w:hint="eastAsia"/>
              </w:rPr>
              <w:t>厂内</w:t>
            </w:r>
            <w:r w:rsidRPr="00C56DD8">
              <w:rPr>
                <w:rFonts w:ascii="宋体" w:eastAsia="宋体" w:hAnsi="宋体"/>
              </w:rPr>
              <w:t>预处理</w:t>
            </w:r>
            <w:r w:rsidRPr="00C56DD8">
              <w:rPr>
                <w:rFonts w:ascii="宋体" w:eastAsia="宋体" w:hAnsi="宋体" w:hint="eastAsia"/>
              </w:rPr>
              <w:t>，</w:t>
            </w:r>
            <w:r w:rsidR="00C56DD8" w:rsidRPr="00C56DD8">
              <w:rPr>
                <w:rFonts w:ascii="宋体" w:eastAsia="宋体" w:hAnsi="宋体" w:hint="eastAsia"/>
              </w:rPr>
              <w:t>后</w:t>
            </w:r>
            <w:r w:rsidRPr="00C56DD8">
              <w:rPr>
                <w:rFonts w:ascii="宋体" w:eastAsia="宋体" w:hAnsi="宋体" w:hint="eastAsia"/>
              </w:rPr>
              <w:t>通过海安</w:t>
            </w:r>
            <w:r w:rsidR="00C56DD8" w:rsidRPr="00C56DD8">
              <w:rPr>
                <w:rFonts w:ascii="宋体" w:eastAsia="宋体" w:hAnsi="宋体" w:hint="eastAsia"/>
              </w:rPr>
              <w:t>李堡</w:t>
            </w:r>
            <w:r w:rsidRPr="00C56DD8">
              <w:rPr>
                <w:rFonts w:ascii="宋体" w:eastAsia="宋体" w:hAnsi="宋体" w:hint="eastAsia"/>
              </w:rPr>
              <w:t>污水处理</w:t>
            </w:r>
            <w:r w:rsidR="00C56DD8" w:rsidRPr="00C56DD8">
              <w:rPr>
                <w:rFonts w:ascii="宋体" w:eastAsia="宋体" w:hAnsi="宋体" w:hint="eastAsia"/>
              </w:rPr>
              <w:t>有限公司</w:t>
            </w:r>
            <w:r w:rsidRPr="00C56DD8">
              <w:rPr>
                <w:rFonts w:ascii="宋体" w:eastAsia="宋体" w:hAnsi="宋体" w:hint="eastAsia"/>
              </w:rPr>
              <w:t>集中处理后排放，</w:t>
            </w:r>
            <w:r w:rsidRPr="00C56DD8">
              <w:rPr>
                <w:rFonts w:ascii="宋体" w:eastAsia="宋体" w:hAnsi="宋体"/>
              </w:rPr>
              <w:t>属于间接排放</w:t>
            </w:r>
            <w:r w:rsidRPr="00C56DD8">
              <w:rPr>
                <w:rFonts w:ascii="宋体" w:eastAsia="宋体" w:hAnsi="宋体" w:hint="eastAsia"/>
              </w:rPr>
              <w:t>，</w:t>
            </w:r>
            <w:r w:rsidRPr="00C56DD8">
              <w:rPr>
                <w:rFonts w:ascii="宋体" w:eastAsia="宋体" w:hAnsi="宋体"/>
              </w:rPr>
              <w:t>根据</w:t>
            </w:r>
            <w:r w:rsidRPr="00C56DD8">
              <w:rPr>
                <w:rFonts w:ascii="宋体" w:eastAsia="宋体" w:hAnsi="宋体" w:hint="eastAsia"/>
              </w:rPr>
              <w:t>《环境影响评价技术导则 地表水环境》（</w:t>
            </w:r>
            <w:r w:rsidRPr="00C56DD8">
              <w:rPr>
                <w:rFonts w:eastAsia="宋体"/>
              </w:rPr>
              <w:t>HJ2.3-2018</w:t>
            </w:r>
            <w:r w:rsidRPr="00C56DD8">
              <w:rPr>
                <w:rFonts w:ascii="宋体" w:eastAsia="宋体" w:hAnsi="宋体" w:hint="eastAsia"/>
              </w:rPr>
              <w:t>），本项目评价等级为三级</w:t>
            </w:r>
            <w:r w:rsidRPr="00C56DD8">
              <w:rPr>
                <w:rFonts w:eastAsia="宋体"/>
              </w:rPr>
              <w:t>B</w:t>
            </w:r>
            <w:r w:rsidRPr="00C56DD8">
              <w:rPr>
                <w:rFonts w:ascii="宋体" w:eastAsia="宋体" w:hAnsi="宋体" w:hint="eastAsia"/>
              </w:rPr>
              <w:t>，本项目位于受纳水体环境质量达标区域。</w:t>
            </w:r>
          </w:p>
          <w:p w:rsidR="00841F2F" w:rsidRPr="002230DF" w:rsidRDefault="00841F2F" w:rsidP="00841F2F">
            <w:pPr>
              <w:adjustRightInd w:val="0"/>
              <w:snapToGrid w:val="0"/>
              <w:spacing w:line="360" w:lineRule="auto"/>
              <w:ind w:firstLineChars="200" w:firstLine="482"/>
              <w:rPr>
                <w:rFonts w:ascii="宋体" w:hAnsi="宋体"/>
                <w:b/>
                <w:bCs/>
                <w:snapToGrid w:val="0"/>
              </w:rPr>
            </w:pPr>
            <w:r w:rsidRPr="002230DF">
              <w:rPr>
                <w:rFonts w:hint="eastAsia"/>
                <w:b/>
                <w:bCs/>
                <w:snapToGrid w:val="0"/>
              </w:rPr>
              <w:t>（</w:t>
            </w:r>
            <w:r w:rsidRPr="002230DF">
              <w:rPr>
                <w:rFonts w:hint="eastAsia"/>
                <w:b/>
                <w:bCs/>
                <w:snapToGrid w:val="0"/>
              </w:rPr>
              <w:t>3</w:t>
            </w:r>
            <w:r w:rsidRPr="002230DF">
              <w:rPr>
                <w:rFonts w:hint="eastAsia"/>
                <w:b/>
                <w:bCs/>
                <w:snapToGrid w:val="0"/>
              </w:rPr>
              <w:t>）</w:t>
            </w:r>
            <w:r w:rsidRPr="0038662F">
              <w:rPr>
                <w:rFonts w:ascii="宋体" w:eastAsia="宋体" w:hAnsi="宋体" w:hint="eastAsia"/>
                <w:b/>
                <w:bCs/>
                <w:snapToGrid w:val="0"/>
              </w:rPr>
              <w:t>生活污水处理设施可行性分析</w:t>
            </w:r>
          </w:p>
          <w:p w:rsidR="00841F2F" w:rsidRPr="00C56DD8" w:rsidRDefault="00841F2F" w:rsidP="00841F2F">
            <w:pPr>
              <w:adjustRightInd w:val="0"/>
              <w:snapToGrid w:val="0"/>
              <w:spacing w:line="360" w:lineRule="auto"/>
              <w:ind w:firstLineChars="200" w:firstLine="480"/>
              <w:rPr>
                <w:rFonts w:ascii="宋体" w:eastAsia="宋体" w:hAnsi="宋体"/>
                <w:color w:val="000000"/>
              </w:rPr>
            </w:pPr>
            <w:r w:rsidRPr="00C56DD8">
              <w:rPr>
                <w:rFonts w:ascii="宋体" w:eastAsia="宋体" w:hAnsi="宋体" w:hint="eastAsia"/>
                <w:color w:val="000000"/>
              </w:rPr>
              <w:t>本</w:t>
            </w:r>
            <w:r w:rsidRPr="00C56DD8">
              <w:rPr>
                <w:rFonts w:ascii="宋体" w:eastAsia="宋体" w:hAnsi="宋体"/>
                <w:color w:val="000000"/>
              </w:rPr>
              <w:t>项目</w:t>
            </w:r>
            <w:r w:rsidRPr="00C56DD8">
              <w:rPr>
                <w:rFonts w:ascii="宋体" w:eastAsia="宋体" w:hAnsi="宋体" w:hint="eastAsia"/>
                <w:color w:val="000000"/>
              </w:rPr>
              <w:t>产生食堂废水、</w:t>
            </w:r>
            <w:r w:rsidRPr="00C56DD8">
              <w:rPr>
                <w:rFonts w:ascii="宋体" w:eastAsia="宋体" w:hAnsi="宋体"/>
                <w:color w:val="000000"/>
              </w:rPr>
              <w:t>生活</w:t>
            </w:r>
            <w:r w:rsidRPr="00C56DD8">
              <w:rPr>
                <w:rFonts w:ascii="宋体" w:eastAsia="宋体" w:hAnsi="宋体" w:hint="eastAsia"/>
                <w:color w:val="000000"/>
              </w:rPr>
              <w:t>污</w:t>
            </w:r>
            <w:r w:rsidRPr="00C56DD8">
              <w:rPr>
                <w:rFonts w:ascii="宋体" w:eastAsia="宋体" w:hAnsi="宋体"/>
                <w:color w:val="000000"/>
              </w:rPr>
              <w:t>水</w:t>
            </w:r>
            <w:r w:rsidR="00C56DD8" w:rsidRPr="00C56DD8">
              <w:rPr>
                <w:rFonts w:eastAsia="宋体"/>
                <w:color w:val="000000"/>
              </w:rPr>
              <w:t>792</w:t>
            </w:r>
            <w:r w:rsidRPr="00C56DD8">
              <w:rPr>
                <w:rFonts w:eastAsia="宋体"/>
                <w:color w:val="000000"/>
              </w:rPr>
              <w:t>t/a</w:t>
            </w:r>
            <w:r w:rsidRPr="00C56DD8">
              <w:rPr>
                <w:rFonts w:ascii="宋体" w:eastAsia="宋体" w:hAnsi="宋体" w:hint="eastAsia"/>
                <w:color w:val="000000"/>
              </w:rPr>
              <w:t>，</w:t>
            </w:r>
            <w:r w:rsidRPr="00C56DD8">
              <w:rPr>
                <w:rFonts w:ascii="宋体" w:eastAsia="宋体" w:hAnsi="宋体"/>
                <w:color w:val="000000"/>
              </w:rPr>
              <w:t>主要污染物为</w:t>
            </w:r>
            <w:r w:rsidRPr="00C56DD8">
              <w:rPr>
                <w:rFonts w:eastAsia="宋体"/>
                <w:color w:val="000000"/>
              </w:rPr>
              <w:t>COD</w:t>
            </w:r>
            <w:r w:rsidRPr="00C56DD8">
              <w:rPr>
                <w:rFonts w:ascii="宋体" w:eastAsia="宋体" w:hAnsi="宋体"/>
                <w:color w:val="000000"/>
              </w:rPr>
              <w:t>、</w:t>
            </w:r>
            <w:r w:rsidRPr="00C56DD8">
              <w:rPr>
                <w:rFonts w:eastAsia="宋体"/>
                <w:color w:val="000000"/>
              </w:rPr>
              <w:t>SS</w:t>
            </w:r>
            <w:r w:rsidRPr="00C56DD8">
              <w:rPr>
                <w:rFonts w:ascii="宋体" w:eastAsia="宋体" w:hAnsi="宋体"/>
                <w:color w:val="000000"/>
              </w:rPr>
              <w:t>、氨氮、总磷</w:t>
            </w:r>
            <w:r w:rsidRPr="00C56DD8">
              <w:rPr>
                <w:rFonts w:ascii="宋体" w:eastAsia="宋体" w:hAnsi="宋体" w:hint="eastAsia"/>
                <w:color w:val="000000"/>
              </w:rPr>
              <w:t>、动植物油，水质简单且浓度较低，经厂内隔油池、化粪池预处理后，经市政污水管网</w:t>
            </w:r>
            <w:r w:rsidRPr="00C56DD8">
              <w:rPr>
                <w:rFonts w:ascii="宋体" w:eastAsia="宋体" w:hAnsi="宋体"/>
                <w:color w:val="000000"/>
              </w:rPr>
              <w:t>排入</w:t>
            </w:r>
            <w:r w:rsidRPr="00C56DD8">
              <w:rPr>
                <w:rFonts w:ascii="宋体" w:eastAsia="宋体" w:hAnsi="宋体" w:hint="eastAsia"/>
                <w:color w:val="000000"/>
              </w:rPr>
              <w:t>海安</w:t>
            </w:r>
            <w:r w:rsidR="00C56DD8">
              <w:rPr>
                <w:rFonts w:ascii="宋体" w:eastAsia="宋体" w:hAnsi="宋体" w:hint="eastAsia"/>
                <w:color w:val="000000"/>
              </w:rPr>
              <w:t>李堡</w:t>
            </w:r>
            <w:r w:rsidRPr="00C56DD8">
              <w:rPr>
                <w:rFonts w:ascii="宋体" w:eastAsia="宋体" w:hAnsi="宋体" w:hint="eastAsia"/>
                <w:color w:val="000000"/>
              </w:rPr>
              <w:t>污水处理</w:t>
            </w:r>
            <w:r w:rsidR="00C56DD8">
              <w:rPr>
                <w:rFonts w:ascii="宋体" w:eastAsia="宋体" w:hAnsi="宋体" w:hint="eastAsia"/>
                <w:color w:val="000000"/>
              </w:rPr>
              <w:t>有限公司</w:t>
            </w:r>
            <w:r w:rsidRPr="00C56DD8">
              <w:rPr>
                <w:rFonts w:ascii="宋体" w:eastAsia="宋体" w:hAnsi="宋体" w:hint="eastAsia"/>
                <w:color w:val="000000"/>
              </w:rPr>
              <w:t>集中处理，</w:t>
            </w:r>
            <w:r w:rsidR="00C56DD8">
              <w:rPr>
                <w:rFonts w:ascii="宋体" w:eastAsia="宋体" w:hAnsi="宋体" w:hint="eastAsia"/>
                <w:color w:val="000000"/>
              </w:rPr>
              <w:t>最终达标尾水</w:t>
            </w:r>
            <w:r w:rsidRPr="00C56DD8">
              <w:rPr>
                <w:rFonts w:ascii="宋体" w:eastAsia="宋体" w:hAnsi="宋体"/>
                <w:color w:val="000000"/>
              </w:rPr>
              <w:t>排入</w:t>
            </w:r>
            <w:r w:rsidR="00C56DD8">
              <w:rPr>
                <w:rFonts w:ascii="宋体" w:eastAsia="宋体" w:hAnsi="宋体" w:hint="eastAsia"/>
                <w:color w:val="000000"/>
              </w:rPr>
              <w:t>北凌河</w:t>
            </w:r>
            <w:r w:rsidRPr="00C56DD8">
              <w:rPr>
                <w:rFonts w:ascii="宋体" w:eastAsia="宋体" w:hAnsi="宋体"/>
                <w:color w:val="000000"/>
              </w:rPr>
              <w:t>，对周围</w:t>
            </w:r>
            <w:r w:rsidRPr="00C56DD8">
              <w:rPr>
                <w:rFonts w:ascii="宋体" w:eastAsia="宋体" w:hAnsi="宋体" w:hint="eastAsia"/>
                <w:color w:val="000000"/>
              </w:rPr>
              <w:t>环境</w:t>
            </w:r>
            <w:r w:rsidRPr="00C56DD8">
              <w:rPr>
                <w:rFonts w:ascii="宋体" w:eastAsia="宋体" w:hAnsi="宋体"/>
                <w:color w:val="000000"/>
              </w:rPr>
              <w:t>影响较小。</w:t>
            </w:r>
          </w:p>
          <w:p w:rsidR="00841F2F" w:rsidRPr="00C56DD8" w:rsidRDefault="00841F2F" w:rsidP="00841F2F">
            <w:pPr>
              <w:adjustRightInd w:val="0"/>
              <w:snapToGrid w:val="0"/>
              <w:spacing w:line="360" w:lineRule="auto"/>
              <w:ind w:firstLineChars="200" w:firstLine="480"/>
              <w:rPr>
                <w:rFonts w:ascii="宋体" w:eastAsia="宋体" w:hAnsi="宋体"/>
                <w:bCs/>
                <w:snapToGrid w:val="0"/>
              </w:rPr>
            </w:pPr>
            <w:r w:rsidRPr="00C56DD8">
              <w:rPr>
                <w:rFonts w:ascii="宋体" w:eastAsia="宋体" w:hAnsi="宋体" w:hint="eastAsia"/>
                <w:bCs/>
                <w:snapToGrid w:val="0"/>
              </w:rPr>
              <w:t>化粪池是处理粪便并加以过滤沉淀的设备，其原理是：经分解和澄清后的上层的水化物进入管道流走，下层沉淀的固化物（粪便等垃圾）进一步水解，最后成为污泥被清掏。一般情况下，化粪池对于</w:t>
            </w:r>
            <w:r w:rsidRPr="00C56DD8">
              <w:rPr>
                <w:rFonts w:eastAsia="宋体"/>
                <w:bCs/>
                <w:snapToGrid w:val="0"/>
              </w:rPr>
              <w:t>COD</w:t>
            </w:r>
            <w:r w:rsidRPr="00C56DD8">
              <w:rPr>
                <w:rFonts w:ascii="宋体" w:eastAsia="宋体" w:hAnsi="宋体" w:hint="eastAsia"/>
                <w:bCs/>
                <w:snapToGrid w:val="0"/>
              </w:rPr>
              <w:t>及</w:t>
            </w:r>
            <w:r w:rsidRPr="00C56DD8">
              <w:rPr>
                <w:rFonts w:eastAsia="宋体"/>
                <w:bCs/>
                <w:snapToGrid w:val="0"/>
              </w:rPr>
              <w:t>SS</w:t>
            </w:r>
            <w:r w:rsidRPr="00C56DD8">
              <w:rPr>
                <w:rFonts w:ascii="宋体" w:eastAsia="宋体" w:hAnsi="宋体" w:hint="eastAsia"/>
                <w:bCs/>
                <w:snapToGrid w:val="0"/>
              </w:rPr>
              <w:t>的去除率为</w:t>
            </w:r>
            <w:r w:rsidRPr="00C56DD8">
              <w:rPr>
                <w:rFonts w:eastAsia="宋体"/>
                <w:bCs/>
                <w:snapToGrid w:val="0"/>
              </w:rPr>
              <w:t>30%</w:t>
            </w:r>
            <w:r w:rsidRPr="00C56DD8">
              <w:rPr>
                <w:rFonts w:ascii="宋体" w:eastAsia="宋体" w:hAnsi="宋体" w:hint="eastAsia"/>
                <w:bCs/>
                <w:snapToGrid w:val="0"/>
              </w:rPr>
              <w:t>左右，对其他污染物去除能力较差。</w:t>
            </w:r>
            <w:r w:rsidR="00C56DD8">
              <w:rPr>
                <w:rFonts w:ascii="宋体" w:eastAsia="宋体" w:hAnsi="宋体" w:hint="eastAsia"/>
              </w:rPr>
              <w:t>扩建项目建成投产后，厂方拟设</w:t>
            </w:r>
            <w:r w:rsidRPr="00C56DD8">
              <w:rPr>
                <w:rFonts w:ascii="宋体" w:eastAsia="宋体" w:hAnsi="宋体" w:hint="eastAsia"/>
              </w:rPr>
              <w:t>一座</w:t>
            </w:r>
            <w:r w:rsidR="001D7836">
              <w:rPr>
                <w:rFonts w:eastAsia="宋体" w:hint="eastAsia"/>
              </w:rPr>
              <w:t>2</w:t>
            </w:r>
            <w:r w:rsidR="00C56DD8">
              <w:rPr>
                <w:rFonts w:eastAsia="宋体" w:hint="eastAsia"/>
              </w:rPr>
              <w:t>0</w:t>
            </w:r>
            <w:r w:rsidRPr="00C56DD8">
              <w:rPr>
                <w:rFonts w:eastAsia="宋体"/>
              </w:rPr>
              <w:t>m</w:t>
            </w:r>
            <w:r w:rsidRPr="00C56DD8">
              <w:rPr>
                <w:rFonts w:eastAsia="宋体"/>
                <w:vertAlign w:val="superscript"/>
              </w:rPr>
              <w:t>3</w:t>
            </w:r>
            <w:r w:rsidRPr="00C56DD8">
              <w:rPr>
                <w:rFonts w:ascii="宋体" w:eastAsia="宋体" w:hAnsi="宋体" w:hint="eastAsia"/>
              </w:rPr>
              <w:t>化粪池和一座</w:t>
            </w:r>
            <w:r w:rsidR="001D7836">
              <w:rPr>
                <w:rFonts w:eastAsia="宋体" w:hint="eastAsia"/>
              </w:rPr>
              <w:t>2</w:t>
            </w:r>
            <w:r w:rsidRPr="00C56DD8">
              <w:rPr>
                <w:rFonts w:eastAsia="宋体"/>
              </w:rPr>
              <w:t>m</w:t>
            </w:r>
            <w:r w:rsidRPr="00C56DD8">
              <w:rPr>
                <w:rFonts w:eastAsia="宋体"/>
                <w:vertAlign w:val="superscript"/>
              </w:rPr>
              <w:t>3</w:t>
            </w:r>
            <w:r w:rsidRPr="00C56DD8">
              <w:rPr>
                <w:rFonts w:ascii="宋体" w:eastAsia="宋体" w:hAnsi="宋体" w:hint="eastAsia"/>
              </w:rPr>
              <w:t>的隔油池，食堂废水、生活污水经隔油池、化粪池预处理后，各污染物排放浓度为</w:t>
            </w:r>
            <w:r w:rsidRPr="00C56DD8">
              <w:rPr>
                <w:rFonts w:eastAsia="宋体"/>
              </w:rPr>
              <w:t>COD</w:t>
            </w:r>
            <w:r w:rsidRPr="00C56DD8">
              <w:rPr>
                <w:rFonts w:eastAsia="宋体" w:hAnsi="宋体"/>
              </w:rPr>
              <w:t>：</w:t>
            </w:r>
            <w:r w:rsidRPr="00C56DD8">
              <w:rPr>
                <w:rFonts w:eastAsia="宋体"/>
              </w:rPr>
              <w:t>300mg/L</w:t>
            </w:r>
            <w:r w:rsidRPr="00C56DD8">
              <w:rPr>
                <w:rFonts w:ascii="宋体" w:eastAsia="宋体" w:hAnsi="宋体" w:hint="eastAsia"/>
              </w:rPr>
              <w:t>、</w:t>
            </w:r>
            <w:r w:rsidRPr="00C56DD8">
              <w:rPr>
                <w:rFonts w:eastAsia="宋体"/>
              </w:rPr>
              <w:t>SS</w:t>
            </w:r>
            <w:r w:rsidRPr="00C56DD8">
              <w:rPr>
                <w:rFonts w:eastAsia="宋体" w:hAnsi="宋体"/>
              </w:rPr>
              <w:t>：</w:t>
            </w:r>
            <w:r w:rsidRPr="00C56DD8">
              <w:rPr>
                <w:rFonts w:eastAsia="宋体"/>
              </w:rPr>
              <w:t>150mg/L</w:t>
            </w:r>
            <w:r w:rsidRPr="00C56DD8">
              <w:rPr>
                <w:rFonts w:ascii="宋体" w:eastAsia="宋体" w:hAnsi="宋体" w:hint="eastAsia"/>
              </w:rPr>
              <w:t>、氨氮：</w:t>
            </w:r>
            <w:r w:rsidRPr="00C56DD8">
              <w:rPr>
                <w:rFonts w:eastAsia="宋体"/>
              </w:rPr>
              <w:t>25mg/L</w:t>
            </w:r>
            <w:r w:rsidRPr="00C56DD8">
              <w:rPr>
                <w:rFonts w:ascii="宋体" w:eastAsia="宋体" w:hAnsi="宋体" w:hint="eastAsia"/>
              </w:rPr>
              <w:t>、</w:t>
            </w:r>
            <w:r w:rsidRPr="00C56DD8">
              <w:rPr>
                <w:rFonts w:ascii="宋体" w:eastAsia="宋体" w:hAnsi="宋体"/>
              </w:rPr>
              <w:t>TP：</w:t>
            </w:r>
            <w:r w:rsidRPr="00C56DD8">
              <w:rPr>
                <w:rFonts w:eastAsia="宋体"/>
              </w:rPr>
              <w:t>3mg/L</w:t>
            </w:r>
            <w:r w:rsidRPr="00C56DD8">
              <w:rPr>
                <w:rFonts w:ascii="宋体" w:eastAsia="宋体" w:hAnsi="宋体" w:hint="eastAsia"/>
              </w:rPr>
              <w:t>、动植物油：</w:t>
            </w:r>
            <w:r w:rsidRPr="00C56DD8">
              <w:rPr>
                <w:rFonts w:eastAsia="宋体"/>
              </w:rPr>
              <w:t>10mg/L</w:t>
            </w:r>
            <w:r w:rsidRPr="00C56DD8">
              <w:rPr>
                <w:rFonts w:ascii="宋体" w:eastAsia="宋体" w:hAnsi="宋体" w:hint="eastAsia"/>
              </w:rPr>
              <w:t>，能够达到海安</w:t>
            </w:r>
            <w:r w:rsidR="001D7836">
              <w:rPr>
                <w:rFonts w:ascii="宋体" w:eastAsia="宋体" w:hAnsi="宋体" w:hint="eastAsia"/>
              </w:rPr>
              <w:t>李堡</w:t>
            </w:r>
            <w:r w:rsidRPr="00C56DD8">
              <w:rPr>
                <w:rFonts w:ascii="宋体" w:eastAsia="宋体" w:hAnsi="宋体" w:hint="eastAsia"/>
              </w:rPr>
              <w:t>污水处理</w:t>
            </w:r>
            <w:r w:rsidR="001D7836">
              <w:rPr>
                <w:rFonts w:ascii="宋体" w:eastAsia="宋体" w:hAnsi="宋体" w:hint="eastAsia"/>
              </w:rPr>
              <w:t>有限公司</w:t>
            </w:r>
            <w:r w:rsidRPr="00C56DD8">
              <w:rPr>
                <w:rFonts w:ascii="宋体" w:eastAsia="宋体" w:hAnsi="宋体" w:hint="eastAsia"/>
              </w:rPr>
              <w:t>的接管标准。</w:t>
            </w:r>
          </w:p>
          <w:p w:rsidR="001D7836" w:rsidRPr="00EA2E13" w:rsidRDefault="001D7836" w:rsidP="001D7836">
            <w:pPr>
              <w:snapToGrid w:val="0"/>
              <w:spacing w:line="360" w:lineRule="auto"/>
              <w:ind w:firstLineChars="200"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Pr="00EA2E13">
              <w:rPr>
                <w:rFonts w:ascii="宋体" w:eastAsia="宋体" w:hAnsi="宋体" w:hint="eastAsia"/>
                <w:b/>
                <w:color w:val="000000" w:themeColor="text1"/>
                <w:szCs w:val="24"/>
              </w:rPr>
              <w:t>海安李堡污水处理有限公司概况：</w:t>
            </w:r>
          </w:p>
          <w:p w:rsidR="001D7836" w:rsidRDefault="001D7836" w:rsidP="001D7836">
            <w:pPr>
              <w:snapToGrid w:val="0"/>
              <w:spacing w:line="360" w:lineRule="auto"/>
              <w:ind w:firstLineChars="200" w:firstLine="480"/>
              <w:jc w:val="both"/>
              <w:rPr>
                <w:rFonts w:eastAsia="宋体"/>
                <w:color w:val="FF0000"/>
                <w:szCs w:val="24"/>
              </w:rPr>
            </w:pPr>
            <w:r w:rsidRPr="00EA2E13">
              <w:rPr>
                <w:rFonts w:eastAsia="宋体" w:hint="eastAsia"/>
                <w:color w:val="000000" w:themeColor="text1"/>
                <w:szCs w:val="24"/>
              </w:rPr>
              <w:t>海安李堡污水处理有限公司位于海安市李堡镇杨庄村</w:t>
            </w:r>
            <w:r w:rsidRPr="00EA2E13">
              <w:rPr>
                <w:rFonts w:eastAsia="宋体"/>
                <w:color w:val="000000" w:themeColor="text1"/>
                <w:szCs w:val="24"/>
              </w:rPr>
              <w:t xml:space="preserve"> 9</w:t>
            </w:r>
            <w:r w:rsidRPr="00EA2E13">
              <w:rPr>
                <w:rFonts w:eastAsia="宋体" w:hint="eastAsia"/>
                <w:color w:val="000000" w:themeColor="text1"/>
                <w:szCs w:val="24"/>
              </w:rPr>
              <w:t>、</w:t>
            </w:r>
            <w:r w:rsidRPr="00EA2E13">
              <w:rPr>
                <w:rFonts w:eastAsia="宋体"/>
                <w:color w:val="000000" w:themeColor="text1"/>
                <w:szCs w:val="24"/>
              </w:rPr>
              <w:t xml:space="preserve">10 </w:t>
            </w:r>
            <w:r w:rsidRPr="00EA2E13">
              <w:rPr>
                <w:rFonts w:eastAsia="宋体" w:hint="eastAsia"/>
                <w:color w:val="000000" w:themeColor="text1"/>
                <w:szCs w:val="24"/>
              </w:rPr>
              <w:t>组，</w:t>
            </w:r>
            <w:r w:rsidRPr="000D2EA2">
              <w:rPr>
                <w:rFonts w:ascii="宋体" w:eastAsia="宋体" w:hAnsi="宋体" w:hint="eastAsia"/>
              </w:rPr>
              <w:t>设计处理能力为日处理污水</w:t>
            </w:r>
            <w:r w:rsidRPr="000D2EA2">
              <w:rPr>
                <w:rFonts w:eastAsia="宋体"/>
              </w:rPr>
              <w:t>0.</w:t>
            </w:r>
            <w:smartTag w:uri="urn:schemas-microsoft-com:office:smarttags" w:element="chmetcnv">
              <w:smartTagPr>
                <w:attr w:name="UnitName" w:val="立方米"/>
                <w:attr w:name="SourceValue" w:val="50000"/>
                <w:attr w:name="HasSpace" w:val="False"/>
                <w:attr w:name="Negative" w:val="False"/>
                <w:attr w:name="NumberType" w:val="1"/>
                <w:attr w:name="TCSC" w:val="1"/>
              </w:smartTagPr>
              <w:r w:rsidRPr="000D2EA2">
                <w:rPr>
                  <w:rFonts w:eastAsia="宋体"/>
                </w:rPr>
                <w:t>5</w:t>
              </w:r>
              <w:r w:rsidRPr="000D2EA2">
                <w:rPr>
                  <w:rFonts w:ascii="宋体" w:eastAsia="宋体" w:hAnsi="宋体" w:hint="eastAsia"/>
                </w:rPr>
                <w:t>万立方米</w:t>
              </w:r>
            </w:smartTag>
            <w:r w:rsidRPr="000D2EA2">
              <w:rPr>
                <w:rFonts w:ascii="宋体" w:eastAsia="宋体" w:hAnsi="宋体" w:hint="eastAsia"/>
              </w:rPr>
              <w:t>。该污水处理厂自</w:t>
            </w:r>
            <w:r w:rsidRPr="000D2EA2">
              <w:rPr>
                <w:rFonts w:eastAsia="宋体"/>
              </w:rPr>
              <w:t>2009</w:t>
            </w:r>
            <w:r w:rsidRPr="000D2EA2">
              <w:rPr>
                <w:rFonts w:ascii="宋体" w:eastAsia="宋体" w:hAnsi="宋体" w:hint="eastAsia"/>
              </w:rPr>
              <w:t>年</w:t>
            </w:r>
            <w:r w:rsidRPr="000D2EA2">
              <w:rPr>
                <w:rFonts w:eastAsia="宋体"/>
              </w:rPr>
              <w:t>12</w:t>
            </w:r>
            <w:r w:rsidRPr="000D2EA2">
              <w:rPr>
                <w:rFonts w:ascii="宋体" w:eastAsia="宋体" w:hAnsi="宋体" w:hint="eastAsia"/>
              </w:rPr>
              <w:t>月正式投入运行以来，污水处理设备运转良好，采用先进的污水处理设备，厂区主体工艺采用</w:t>
            </w:r>
            <w:r w:rsidRPr="00EA2E13">
              <w:rPr>
                <w:rFonts w:eastAsia="宋体" w:hint="eastAsia"/>
                <w:color w:val="000000" w:themeColor="text1"/>
                <w:szCs w:val="24"/>
              </w:rPr>
              <w:t>“格栅</w:t>
            </w:r>
            <w:r w:rsidRPr="00EA2E13">
              <w:rPr>
                <w:rFonts w:eastAsia="宋体"/>
                <w:color w:val="000000" w:themeColor="text1"/>
                <w:szCs w:val="24"/>
              </w:rPr>
              <w:t>+</w:t>
            </w:r>
            <w:r w:rsidRPr="00EA2E13">
              <w:rPr>
                <w:rFonts w:eastAsia="宋体" w:hint="eastAsia"/>
                <w:color w:val="000000" w:themeColor="text1"/>
                <w:szCs w:val="24"/>
              </w:rPr>
              <w:t>沉淀</w:t>
            </w:r>
            <w:r w:rsidRPr="00EA2E13">
              <w:rPr>
                <w:rFonts w:eastAsia="宋体"/>
                <w:color w:val="000000" w:themeColor="text1"/>
                <w:szCs w:val="24"/>
              </w:rPr>
              <w:t>+ A</w:t>
            </w:r>
            <w:r w:rsidRPr="009473E8">
              <w:rPr>
                <w:rFonts w:eastAsia="宋体"/>
                <w:color w:val="000000" w:themeColor="text1"/>
                <w:szCs w:val="24"/>
                <w:vertAlign w:val="superscript"/>
              </w:rPr>
              <w:t>2</w:t>
            </w:r>
            <w:r w:rsidRPr="00EA2E13">
              <w:rPr>
                <w:rFonts w:eastAsia="宋体"/>
                <w:color w:val="000000" w:themeColor="text1"/>
                <w:szCs w:val="24"/>
              </w:rPr>
              <w:t>/O+</w:t>
            </w:r>
            <w:r w:rsidRPr="00EA2E13">
              <w:rPr>
                <w:rFonts w:eastAsia="宋体" w:hint="eastAsia"/>
                <w:color w:val="000000" w:themeColor="text1"/>
                <w:szCs w:val="24"/>
              </w:rPr>
              <w:t>混凝沉淀过滤”工艺。</w:t>
            </w:r>
            <w:r w:rsidRPr="00EA2E13">
              <w:rPr>
                <w:rFonts w:eastAsia="宋体"/>
                <w:color w:val="000000" w:themeColor="text1"/>
                <w:szCs w:val="24"/>
              </w:rPr>
              <w:t>尾水达到《城镇污水处理厂污染物排放标准》（</w:t>
            </w:r>
            <w:r w:rsidRPr="00EA2E13">
              <w:rPr>
                <w:rFonts w:eastAsia="宋体"/>
                <w:color w:val="000000" w:themeColor="text1"/>
                <w:szCs w:val="24"/>
              </w:rPr>
              <w:t>GB18918-2002</w:t>
            </w:r>
            <w:r w:rsidRPr="00EA2E13">
              <w:rPr>
                <w:rFonts w:eastAsia="宋体"/>
                <w:color w:val="000000" w:themeColor="text1"/>
                <w:szCs w:val="24"/>
              </w:rPr>
              <w:t>）表</w:t>
            </w:r>
            <w:r w:rsidRPr="00EA2E13">
              <w:rPr>
                <w:rFonts w:eastAsia="宋体"/>
                <w:color w:val="000000" w:themeColor="text1"/>
                <w:szCs w:val="24"/>
              </w:rPr>
              <w:t xml:space="preserve"> 1 </w:t>
            </w:r>
            <w:r w:rsidRPr="00EA2E13">
              <w:rPr>
                <w:rFonts w:eastAsia="宋体"/>
                <w:color w:val="000000" w:themeColor="text1"/>
                <w:szCs w:val="24"/>
              </w:rPr>
              <w:t>中一级</w:t>
            </w:r>
            <w:r w:rsidRPr="00EA2E13">
              <w:rPr>
                <w:rFonts w:eastAsia="宋体"/>
                <w:color w:val="000000" w:themeColor="text1"/>
                <w:szCs w:val="24"/>
              </w:rPr>
              <w:t xml:space="preserve"> </w:t>
            </w:r>
            <w:r>
              <w:rPr>
                <w:rFonts w:eastAsia="宋体" w:hint="eastAsia"/>
                <w:color w:val="000000" w:themeColor="text1"/>
                <w:szCs w:val="24"/>
              </w:rPr>
              <w:t>B</w:t>
            </w:r>
            <w:r w:rsidRPr="00EA2E13">
              <w:rPr>
                <w:rFonts w:eastAsia="宋体"/>
                <w:color w:val="000000" w:themeColor="text1"/>
                <w:szCs w:val="24"/>
              </w:rPr>
              <w:t xml:space="preserve"> </w:t>
            </w:r>
            <w:r w:rsidRPr="00EA2E13">
              <w:rPr>
                <w:rFonts w:eastAsia="宋体"/>
                <w:color w:val="000000" w:themeColor="text1"/>
                <w:szCs w:val="24"/>
              </w:rPr>
              <w:t>标准后，以岸边排放的形式排往</w:t>
            </w:r>
            <w:r w:rsidRPr="00EA2E13">
              <w:rPr>
                <w:rFonts w:eastAsia="宋体" w:hint="eastAsia"/>
                <w:color w:val="000000" w:themeColor="text1"/>
                <w:szCs w:val="24"/>
              </w:rPr>
              <w:t>北凌河</w:t>
            </w:r>
            <w:r w:rsidRPr="00EA2E13">
              <w:rPr>
                <w:rFonts w:eastAsia="宋体"/>
                <w:color w:val="000000" w:themeColor="text1"/>
                <w:szCs w:val="24"/>
              </w:rPr>
              <w:t>。</w:t>
            </w:r>
            <w:r>
              <w:rPr>
                <w:rFonts w:eastAsia="宋体" w:hint="eastAsia"/>
                <w:color w:val="000000" w:themeColor="text1"/>
                <w:szCs w:val="24"/>
              </w:rPr>
              <w:t>海安</w:t>
            </w:r>
            <w:r w:rsidRPr="00EA2E13">
              <w:rPr>
                <w:rFonts w:eastAsia="宋体"/>
                <w:color w:val="000000" w:themeColor="text1"/>
                <w:szCs w:val="24"/>
              </w:rPr>
              <w:t>李堡污水处理</w:t>
            </w:r>
            <w:r>
              <w:rPr>
                <w:rFonts w:eastAsia="宋体" w:hint="eastAsia"/>
                <w:color w:val="000000" w:themeColor="text1"/>
                <w:szCs w:val="24"/>
              </w:rPr>
              <w:t>有限公司</w:t>
            </w:r>
            <w:r w:rsidRPr="00EA2E13">
              <w:rPr>
                <w:rFonts w:eastAsia="宋体"/>
                <w:color w:val="000000" w:themeColor="text1"/>
                <w:szCs w:val="24"/>
              </w:rPr>
              <w:t>处理工艺流程如下：</w:t>
            </w:r>
            <w:r w:rsidRPr="00EA2E13">
              <w:rPr>
                <w:rFonts w:eastAsia="宋体" w:hint="eastAsia"/>
                <w:color w:val="000000" w:themeColor="text1"/>
                <w:szCs w:val="24"/>
              </w:rPr>
              <w:t xml:space="preserve">  </w:t>
            </w:r>
            <w:r>
              <w:rPr>
                <w:rFonts w:eastAsia="宋体" w:hint="eastAsia"/>
                <w:color w:val="FF0000"/>
                <w:szCs w:val="24"/>
              </w:rPr>
              <w:t xml:space="preserve">  </w:t>
            </w:r>
          </w:p>
          <w:p w:rsidR="001D7836" w:rsidRDefault="008A661C" w:rsidP="001D7836">
            <w:pPr>
              <w:jc w:val="center"/>
              <w:rPr>
                <w:color w:val="FF0000"/>
              </w:rPr>
            </w:pPr>
            <w:r>
              <w:rPr>
                <w:color w:val="FF0000"/>
              </w:rPr>
            </w:r>
            <w:r>
              <w:rPr>
                <w:color w:val="FF0000"/>
              </w:rPr>
              <w:pict>
                <v:group id="_x0000_s73890" editas="canvas" style="width:519.95pt;height:336.9pt;mso-position-horizontal-relative:char;mso-position-vertical-relative:line" coordorigin="960,7749" coordsize="10399,6738">
                  <o:lock v:ext="edit" aspectratio="t"/>
                  <v:shape id="_x0000_s73891" type="#_x0000_t75" style="position:absolute;left:960;top:7749;width:10399;height:6738" o:preferrelative="f" strokecolor="black [3213]">
                    <v:fill o:detectmouseclick="t"/>
                    <v:stroke endarrowwidth="narrow"/>
                    <v:path o:extrusionok="t" o:connecttype="none"/>
                    <o:lock v:ext="edit" text="t"/>
                  </v:shape>
                  <v:shape id="_x0000_s73892" type="#_x0000_t202" style="position:absolute;left:4884;top:7951;width:1296;height:346;v-text-anchor:middle" stroked="f" strokecolor="black [3213]">
                    <v:fill angle="90" type="gradient">
                      <o:fill v:ext="view" type="gradientUnscaled"/>
                    </v:fill>
                    <v:textbox style="mso-next-textbox:#_x0000_s73892;mso-fit-shape-to-text:t" inset="1.5mm,.3mm,1.5mm,.3mm">
                      <w:txbxContent>
                        <w:p w:rsidR="006406B0" w:rsidRPr="009025B4" w:rsidRDefault="006406B0" w:rsidP="001D7836">
                          <w:pPr>
                            <w:jc w:val="center"/>
                            <w:rPr>
                              <w:rFonts w:ascii="宋体" w:eastAsia="宋体" w:hAnsi="宋体"/>
                              <w:sz w:val="21"/>
                              <w:szCs w:val="21"/>
                            </w:rPr>
                          </w:pPr>
                          <w:r w:rsidRPr="009025B4">
                            <w:rPr>
                              <w:rFonts w:ascii="宋体" w:eastAsia="宋体" w:hAnsi="宋体" w:hint="eastAsia"/>
                              <w:sz w:val="21"/>
                              <w:szCs w:val="21"/>
                            </w:rPr>
                            <w:t>污水</w:t>
                          </w:r>
                        </w:p>
                      </w:txbxContent>
                    </v:textbox>
                  </v:shape>
                  <v:shape id="_x0000_s73893" type="#_x0000_t202" style="position:absolute;left:4884;top:8647;width:1296;height:361;v-text-anchor:middle" strokecolor="black [3213]">
                    <v:fill angle="90" type="gradient">
                      <o:fill v:ext="view" type="gradientUnscaled"/>
                    </v:fill>
                    <v:textbox style="mso-next-textbox:#_x0000_s73893;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粗栅格</w:t>
                          </w:r>
                        </w:p>
                      </w:txbxContent>
                    </v:textbox>
                  </v:shape>
                  <v:shape id="_x0000_s73894" type="#_x0000_t202" style="position:absolute;left:4884;top:9319;width:1296;height:361;v-text-anchor:middle" strokecolor="black [3213]">
                    <v:fill angle="90" type="gradient">
                      <o:fill v:ext="view" type="gradientUnscaled"/>
                    </v:fill>
                    <v:textbox style="mso-next-textbox:#_x0000_s73894;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集水井</w:t>
                          </w:r>
                        </w:p>
                      </w:txbxContent>
                    </v:textbox>
                  </v:shape>
                  <v:shape id="_x0000_s73895" type="#_x0000_t202" style="position:absolute;left:4884;top:10002;width:1296;height:361;v-text-anchor:middle" strokecolor="black [3213]">
                    <v:fill angle="90" type="gradient">
                      <o:fill v:ext="view" type="gradientUnscaled"/>
                    </v:fill>
                    <v:textbox style="mso-next-textbox:#_x0000_s73895;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细栅格</w:t>
                          </w:r>
                        </w:p>
                      </w:txbxContent>
                    </v:textbox>
                  </v:shape>
                  <v:shape id="_x0000_s73896" type="#_x0000_t202" style="position:absolute;left:4884;top:10710;width:1296;height:361;v-text-anchor:middle" strokecolor="black [3213]">
                    <v:fill angle="90" type="gradient">
                      <o:fill v:ext="view" type="gradientUnscaled"/>
                    </v:fill>
                    <v:textbox style="mso-next-textbox:#_x0000_s73896;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旋流沉砂池</w:t>
                          </w:r>
                        </w:p>
                      </w:txbxContent>
                    </v:textbox>
                  </v:shape>
                  <v:shape id="_x0000_s73897" type="#_x0000_t202" style="position:absolute;left:4884;top:12060;width:1296;height:361;v-text-anchor:middle" strokecolor="black [3213]">
                    <v:fill angle="90" type="gradient">
                      <o:fill v:ext="view" type="gradientUnscaled"/>
                    </v:fill>
                    <v:textbox style="mso-next-textbox:#_x0000_s73897;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二沉池</w:t>
                          </w:r>
                        </w:p>
                      </w:txbxContent>
                    </v:textbox>
                  </v:shape>
                  <v:shape id="_x0000_s73898" type="#_x0000_t202" style="position:absolute;left:4884;top:11389;width:1296;height:361;v-text-anchor:middle" strokecolor="black [3213]">
                    <v:fill angle="90" type="gradient">
                      <o:fill v:ext="view" type="gradientUnscaled"/>
                    </v:fill>
                    <v:textbox style="mso-next-textbox:#_x0000_s73898;mso-fit-shape-to-text:t" inset="1.5mm,.3mm,1.5mm,.3mm">
                      <w:txbxContent>
                        <w:p w:rsidR="006406B0" w:rsidRPr="009025B4" w:rsidRDefault="006406B0" w:rsidP="001D7836">
                          <w:pPr>
                            <w:jc w:val="center"/>
                            <w:rPr>
                              <w:rFonts w:ascii="宋体" w:eastAsia="宋体" w:hAnsi="宋体"/>
                              <w:sz w:val="21"/>
                              <w:szCs w:val="21"/>
                            </w:rPr>
                          </w:pPr>
                          <w:r w:rsidRPr="000D2EA2">
                            <w:rPr>
                              <w:rFonts w:eastAsia="宋体"/>
                              <w:sz w:val="21"/>
                              <w:szCs w:val="21"/>
                            </w:rPr>
                            <w:t>A</w:t>
                          </w:r>
                          <w:r w:rsidRPr="000D2EA2">
                            <w:rPr>
                              <w:rFonts w:eastAsia="宋体"/>
                              <w:sz w:val="21"/>
                              <w:szCs w:val="21"/>
                              <w:vertAlign w:val="superscript"/>
                            </w:rPr>
                            <w:t>2</w:t>
                          </w:r>
                          <w:r w:rsidRPr="000D2EA2">
                            <w:rPr>
                              <w:rFonts w:eastAsia="宋体"/>
                              <w:sz w:val="21"/>
                              <w:szCs w:val="21"/>
                            </w:rPr>
                            <w:t>/O</w:t>
                          </w:r>
                          <w:r>
                            <w:rPr>
                              <w:rFonts w:ascii="宋体" w:eastAsia="宋体" w:hAnsi="宋体" w:hint="eastAsia"/>
                              <w:sz w:val="21"/>
                              <w:szCs w:val="21"/>
                            </w:rPr>
                            <w:t>生化池</w:t>
                          </w:r>
                        </w:p>
                      </w:txbxContent>
                    </v:textbox>
                  </v:shape>
                  <v:shape id="_x0000_s73899" type="#_x0000_t202" style="position:absolute;left:4692;top:12709;width:1692;height:361;v-text-anchor:middle" strokecolor="black [3213]">
                    <v:fill angle="90" type="gradient">
                      <o:fill v:ext="view" type="gradientUnscaled"/>
                    </v:fill>
                    <v:textbox style="mso-next-textbox:#_x0000_s73899;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机械加速澄清池</w:t>
                          </w:r>
                        </w:p>
                      </w:txbxContent>
                    </v:textbox>
                  </v:shape>
                  <v:shape id="_x0000_s73900" type="#_x0000_t202" style="position:absolute;left:4755;top:13352;width:1548;height:361;v-text-anchor:middle" strokecolor="black [3213]">
                    <v:fill angle="90" type="gradient">
                      <o:fill v:ext="view" type="gradientUnscaled"/>
                    </v:fill>
                    <v:textbox style="mso-next-textbox:#_x0000_s73900;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紫外线消毒渠</w:t>
                          </w:r>
                        </w:p>
                      </w:txbxContent>
                    </v:textbox>
                  </v:shape>
                  <v:shape id="_x0000_s73901" type="#_x0000_t202" style="position:absolute;left:4884;top:13971;width:1296;height:346;v-text-anchor:middle" stroked="f" strokecolor="black [3213]">
                    <v:fill angle="90" type="gradient">
                      <o:fill v:ext="view" type="gradientUnscaled"/>
                    </v:fill>
                    <v:textbox style="mso-next-textbox:#_x0000_s73901;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出</w:t>
                          </w:r>
                          <w:r w:rsidRPr="009025B4">
                            <w:rPr>
                              <w:rFonts w:ascii="宋体" w:eastAsia="宋体" w:hAnsi="宋体" w:hint="eastAsia"/>
                              <w:sz w:val="21"/>
                              <w:szCs w:val="21"/>
                            </w:rPr>
                            <w:t>水</w:t>
                          </w:r>
                        </w:p>
                      </w:txbxContent>
                    </v:textbox>
                  </v:shape>
                  <v:shape id="_x0000_s73902" type="#_x0000_t32" style="position:absolute;left:5532;top:8297;width:1;height:350" o:connectortype="straight" strokecolor="black [3213]">
                    <v:stroke endarrow="block" endarrowwidth="narrow"/>
                  </v:shape>
                  <v:shape id="_x0000_s73903" type="#_x0000_t32" style="position:absolute;left:5531;top:9008;width:1;height:351" o:connectortype="straight" strokecolor="black [3213]">
                    <v:stroke endarrow="block" endarrowwidth="narrow"/>
                  </v:shape>
                  <v:shape id="_x0000_s73904" type="#_x0000_t32" style="position:absolute;left:5530;top:9682;width:1;height:351" o:connectortype="straight" strokecolor="black [3213]">
                    <v:stroke endarrow="block" endarrowwidth="narrow"/>
                  </v:shape>
                  <v:shape id="_x0000_s73905" type="#_x0000_t32" style="position:absolute;left:5532;top:10359;width:1;height:351;flip:x" o:connectortype="straight" strokecolor="black [3213]">
                    <v:stroke endarrow="block" endarrowwidth="narrow"/>
                  </v:shape>
                  <v:shape id="_x0000_s73906" type="#_x0000_t32" style="position:absolute;left:5532;top:11074;width:2;height:315;flip:x" o:connectortype="straight" strokecolor="black [3213]">
                    <v:stroke endarrow="block" endarrowwidth="narrow"/>
                  </v:shape>
                  <v:shape id="_x0000_s73907" type="#_x0000_t32" style="position:absolute;left:5534;top:11751;width:2;height:315;flip:x" o:connectortype="straight" strokecolor="black [3213]">
                    <v:stroke endarrow="block" endarrowwidth="narrow"/>
                  </v:shape>
                  <v:shape id="_x0000_s73908" type="#_x0000_t32" style="position:absolute;left:5532;top:12421;width:6;height:288" o:connectortype="straight" strokecolor="black [3213]">
                    <v:stroke endarrow="block" endarrowwidth="narrow"/>
                  </v:shape>
                  <v:shape id="_x0000_s73909" type="#_x0000_t32" style="position:absolute;left:5536;top:13070;width:2;height:315;flip:x" o:connectortype="straight" strokecolor="black [3213]">
                    <v:stroke endarrow="block" endarrowwidth="narrow"/>
                  </v:shape>
                  <v:shape id="_x0000_s73910" type="#_x0000_t32" style="position:absolute;left:5538;top:13713;width:2;height:315;flip:x" o:connectortype="straight" strokecolor="black [3213]">
                    <v:stroke endarrow="block" endarrowwidth="narrow"/>
                  </v:shape>
                  <v:shape id="_x0000_s73911" type="#_x0000_t202" style="position:absolute;left:6840;top:10710;width:912;height:361;v-text-anchor:middle" strokecolor="black [3213]">
                    <v:fill angle="90" type="gradient">
                      <o:fill v:ext="view" type="gradientUnscaled"/>
                    </v:fill>
                    <v:textbox style="mso-next-textbox:#_x0000_s73911;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污泥池</w:t>
                          </w:r>
                        </w:p>
                      </w:txbxContent>
                    </v:textbox>
                  </v:shape>
                  <v:shape id="_x0000_s73912" type="#_x0000_t202" style="position:absolute;left:8448;top:10710;width:1008;height:361;v-text-anchor:middle" strokecolor="black [3213]">
                    <v:fill angle="90" type="gradient">
                      <o:fill v:ext="view" type="gradientUnscaled"/>
                    </v:fill>
                    <v:textbox style="mso-next-textbox:#_x0000_s73912;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压滤机</w:t>
                          </w:r>
                        </w:p>
                      </w:txbxContent>
                    </v:textbox>
                  </v:shape>
                  <v:shape id="_x0000_s73913" type="#_x0000_t32" style="position:absolute;left:6180;top:10891;width:660;height:1" o:connectortype="straight" strokecolor="black [3213]">
                    <v:stroke endarrow="block" endarrowwidth="narrow"/>
                  </v:shape>
                  <v:shape id="_x0000_s73914" type="#_x0000_t32" style="position:absolute;left:7788;top:10893;width:660;height:1" o:connectortype="straight" strokecolor="black [3213]">
                    <v:stroke endarrow="block" endarrowwidth="narrow"/>
                  </v:shape>
                  <v:shape id="_x0000_s73915" type="#_x0000_t202" style="position:absolute;left:3204;top:11407;width:836;height:346;v-text-anchor:middle" stroked="f" strokecolor="black [3213]">
                    <v:fill angle="90" type="gradient">
                      <o:fill v:ext="view" type="gradientUnscaled"/>
                    </v:fill>
                    <v:textbox style="mso-next-textbox:#_x0000_s73915;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风机</w:t>
                          </w:r>
                        </w:p>
                      </w:txbxContent>
                    </v:textbox>
                  </v:shape>
                  <v:shapetype id="_x0000_t33" coordsize="21600,21600" o:spt="33" o:oned="t" path="m,l21600,r,21600e" filled="f">
                    <v:stroke joinstyle="miter"/>
                    <v:path arrowok="t" fillok="f" o:connecttype="none"/>
                    <o:lock v:ext="edit" shapetype="t"/>
                  </v:shapetype>
                  <v:shape id="_x0000_s73916" type="#_x0000_t33" style="position:absolute;left:6180;top:11071;width:1116;height:1170;flip:y" o:connectortype="elbow" adj="-117000,110825,-117000" strokecolor="black [3213]">
                    <v:stroke endarrow="block" endarrowwidth="narrow"/>
                  </v:shape>
                  <v:shape id="_x0000_s73917" type="#_x0000_t32" style="position:absolute;left:9456;top:10891;width:466;height:4" o:connectortype="straight" strokecolor="black [3213]">
                    <v:stroke endarrow="block" endarrowwidth="narrow"/>
                  </v:shape>
                  <v:shape id="_x0000_s73918" type="#_x0000_t32" style="position:absolute;left:6180;top:10183;width:3742;height:1" o:connectortype="straight" strokecolor="black [3213]">
                    <v:stroke endarrow="block" endarrowwidth="narrow"/>
                  </v:shape>
                  <v:shape id="_x0000_s73919" type="#_x0000_t32" style="position:absolute;left:4040;top:11570;width:844;height:10;flip:y" o:connectortype="straight" strokecolor="black [3213]">
                    <v:stroke endarrow="block" endarrowwidth="narrow"/>
                  </v:shape>
                  <v:shape id="_x0000_s73920" type="#_x0000_t202" style="position:absolute;left:9456;top:11896;width:1139;height:346;v-text-anchor:middle" stroked="f" strokecolor="black [3213]">
                    <v:fill angle="90" type="gradient">
                      <o:fill v:ext="view" type="gradientUnscaled"/>
                    </v:fill>
                    <v:textbox style="mso-next-textbox:#_x0000_s73920;mso-fit-shape-to-text:t" inset="1.5mm,.3mm,1.5mm,.3mm">
                      <w:txbxContent>
                        <w:p w:rsidR="006406B0" w:rsidRPr="009025B4" w:rsidRDefault="006406B0" w:rsidP="001D7836">
                          <w:pPr>
                            <w:jc w:val="center"/>
                            <w:rPr>
                              <w:rFonts w:ascii="宋体" w:eastAsia="宋体" w:hAnsi="宋体"/>
                              <w:sz w:val="21"/>
                              <w:szCs w:val="21"/>
                            </w:rPr>
                          </w:pPr>
                          <w:r>
                            <w:rPr>
                              <w:rFonts w:ascii="宋体" w:eastAsia="宋体" w:hAnsi="宋体" w:hint="eastAsia"/>
                              <w:sz w:val="21"/>
                              <w:szCs w:val="21"/>
                            </w:rPr>
                            <w:t>泥饼外运</w:t>
                          </w:r>
                        </w:p>
                      </w:txbxContent>
                    </v:textbox>
                  </v:shape>
                  <v:shape id="_x0000_s73921" type="#_x0000_t32" style="position:absolute;left:8087;top:10896;width:0;height:511;flip:y" o:connectortype="straight" strokecolor="black [3213]">
                    <v:stroke endarrow="block" endarrowwidth="narrow"/>
                  </v:shape>
                  <v:shape id="_x0000_s73922" type="#_x0000_t202" style="position:absolute;left:7608;top:11430;width:1139;height:346;v-text-anchor:middle" stroked="f" strokecolor="black [3213]">
                    <v:fill angle="90" type="gradient">
                      <o:fill v:ext="view" type="gradientUnscaled"/>
                    </v:fill>
                    <v:textbox style="mso-next-textbox:#_x0000_s73922;mso-fit-shape-to-text:t" inset="1.5mm,.3mm,1.5mm,.3mm">
                      <w:txbxContent>
                        <w:p w:rsidR="006406B0" w:rsidRPr="000D2EA2" w:rsidRDefault="006406B0" w:rsidP="001D7836">
                          <w:pPr>
                            <w:jc w:val="center"/>
                            <w:rPr>
                              <w:rFonts w:eastAsia="宋体"/>
                              <w:sz w:val="21"/>
                              <w:szCs w:val="21"/>
                            </w:rPr>
                          </w:pPr>
                          <w:r w:rsidRPr="000D2EA2">
                            <w:rPr>
                              <w:rFonts w:eastAsia="宋体"/>
                              <w:sz w:val="21"/>
                              <w:szCs w:val="21"/>
                            </w:rPr>
                            <w:t>PAM</w:t>
                          </w:r>
                        </w:p>
                      </w:txbxContent>
                    </v:textbox>
                  </v:shape>
                  <v:shape id="_x0000_s73923" type="#_x0000_t202" style="position:absolute;left:7752;top:8471;width:836;height:346;v-text-anchor:middle" stroked="f" strokecolor="black [3213]">
                    <v:fill angle="90" type="gradient">
                      <o:fill v:ext="view" type="gradientUnscaled"/>
                    </v:fill>
                    <v:textbox style="mso-next-textbox:#_x0000_s73923;mso-fit-shape-to-text:t" inset="1.5mm,.3mm,1.5mm,.3mm">
                      <w:txbxContent>
                        <w:p w:rsidR="006406B0" w:rsidRPr="009025B4" w:rsidRDefault="006406B0" w:rsidP="001D7836">
                          <w:pPr>
                            <w:rPr>
                              <w:rFonts w:ascii="宋体" w:eastAsia="宋体" w:hAnsi="宋体"/>
                              <w:sz w:val="21"/>
                              <w:szCs w:val="21"/>
                            </w:rPr>
                          </w:pPr>
                          <w:r>
                            <w:rPr>
                              <w:rFonts w:ascii="宋体" w:eastAsia="宋体" w:hAnsi="宋体" w:hint="eastAsia"/>
                              <w:sz w:val="21"/>
                              <w:szCs w:val="21"/>
                            </w:rPr>
                            <w:t>栅渣</w:t>
                          </w:r>
                        </w:p>
                      </w:txbxContent>
                    </v:textbox>
                  </v:shape>
                  <v:shape id="_x0000_s73924" type="#_x0000_t202" style="position:absolute;left:7816;top:9806;width:836;height:346;v-text-anchor:middle" stroked="f" strokecolor="black [3213]">
                    <v:fill angle="90" type="gradient">
                      <o:fill v:ext="view" type="gradientUnscaled"/>
                    </v:fill>
                    <v:textbox style="mso-next-textbox:#_x0000_s73924;mso-fit-shape-to-text:t" inset="1.5mm,.3mm,1.5mm,.3mm">
                      <w:txbxContent>
                        <w:p w:rsidR="006406B0" w:rsidRPr="009025B4" w:rsidRDefault="006406B0" w:rsidP="001D7836">
                          <w:pPr>
                            <w:rPr>
                              <w:rFonts w:ascii="宋体" w:eastAsia="宋体" w:hAnsi="宋体"/>
                              <w:sz w:val="21"/>
                              <w:szCs w:val="21"/>
                            </w:rPr>
                          </w:pPr>
                          <w:r>
                            <w:rPr>
                              <w:rFonts w:ascii="宋体" w:eastAsia="宋体" w:hAnsi="宋体" w:hint="eastAsia"/>
                              <w:sz w:val="21"/>
                              <w:szCs w:val="21"/>
                            </w:rPr>
                            <w:t>栅渣</w:t>
                          </w:r>
                        </w:p>
                      </w:txbxContent>
                    </v:textbox>
                  </v:shape>
                  <v:shape id="_x0000_s73925" type="#_x0000_t32" style="position:absolute;left:6180;top:8828;width:3742;height:1" o:connectortype="straight" strokecolor="black [3213]"/>
                  <v:shape id="_x0000_s73926" type="#_x0000_t32" style="position:absolute;left:9922;top:8829;width:0;height:2923" o:connectortype="straight" strokecolor="black [3213]">
                    <v:stroke endarrow="block"/>
                  </v:shape>
                  <w10:wrap type="none"/>
                  <w10:anchorlock/>
                </v:group>
              </w:pict>
            </w:r>
          </w:p>
          <w:p w:rsidR="001D7836" w:rsidRPr="00690353" w:rsidRDefault="001D7836" w:rsidP="001D7836">
            <w:pPr>
              <w:snapToGrid w:val="0"/>
              <w:spacing w:line="360" w:lineRule="auto"/>
              <w:jc w:val="center"/>
              <w:rPr>
                <w:rFonts w:ascii="宋体" w:eastAsia="宋体" w:hAnsi="宋体"/>
                <w:b/>
                <w:color w:val="000000" w:themeColor="text1"/>
                <w:szCs w:val="24"/>
              </w:rPr>
            </w:pPr>
            <w:r w:rsidRPr="00690353">
              <w:rPr>
                <w:rFonts w:ascii="宋体" w:eastAsia="宋体" w:hAnsi="宋体" w:hint="eastAsia"/>
                <w:b/>
                <w:color w:val="000000" w:themeColor="text1"/>
                <w:szCs w:val="24"/>
              </w:rPr>
              <w:t>图</w:t>
            </w:r>
            <w:r w:rsidRPr="00690353">
              <w:rPr>
                <w:rFonts w:hint="eastAsia"/>
                <w:b/>
                <w:color w:val="000000" w:themeColor="text1"/>
                <w:szCs w:val="24"/>
              </w:rPr>
              <w:t>7</w:t>
            </w:r>
            <w:r w:rsidRPr="00690353">
              <w:rPr>
                <w:b/>
                <w:color w:val="000000" w:themeColor="text1"/>
                <w:szCs w:val="24"/>
              </w:rPr>
              <w:t xml:space="preserve">-1  </w:t>
            </w:r>
            <w:r w:rsidRPr="00690353">
              <w:rPr>
                <w:rFonts w:ascii="宋体" w:eastAsia="宋体" w:hAnsi="宋体" w:hint="eastAsia"/>
                <w:b/>
                <w:color w:val="000000" w:themeColor="text1"/>
                <w:szCs w:val="24"/>
              </w:rPr>
              <w:t>海安李堡污水处理有限公司工艺流程图</w:t>
            </w:r>
          </w:p>
          <w:p w:rsidR="001D7836" w:rsidRPr="00690353" w:rsidRDefault="001D7836" w:rsidP="001D7836">
            <w:pPr>
              <w:pStyle w:val="20"/>
              <w:ind w:firstLineChars="0" w:firstLine="482"/>
              <w:jc w:val="both"/>
              <w:rPr>
                <w:rFonts w:eastAsia="宋体"/>
                <w:b/>
                <w:bCs/>
                <w:color w:val="000000" w:themeColor="text1"/>
                <w:szCs w:val="24"/>
              </w:rPr>
            </w:pPr>
            <w:r>
              <w:rPr>
                <w:rFonts w:eastAsia="宋体" w:hint="eastAsia"/>
                <w:b/>
                <w:bCs/>
                <w:color w:val="000000" w:themeColor="text1"/>
                <w:szCs w:val="24"/>
              </w:rPr>
              <w:t>（</w:t>
            </w:r>
            <w:r>
              <w:rPr>
                <w:rFonts w:eastAsia="宋体" w:hint="eastAsia"/>
                <w:b/>
                <w:bCs/>
                <w:color w:val="000000" w:themeColor="text1"/>
                <w:szCs w:val="24"/>
              </w:rPr>
              <w:t>5</w:t>
            </w:r>
            <w:r>
              <w:rPr>
                <w:rFonts w:eastAsia="宋体" w:hint="eastAsia"/>
                <w:b/>
                <w:bCs/>
                <w:color w:val="000000" w:themeColor="text1"/>
                <w:szCs w:val="24"/>
              </w:rPr>
              <w:t>）依托污水处理设施的环境可行性评价：</w:t>
            </w:r>
          </w:p>
          <w:p w:rsidR="001D7836" w:rsidRPr="0019274C" w:rsidRDefault="001D7836" w:rsidP="001D7836">
            <w:pPr>
              <w:adjustRightInd w:val="0"/>
              <w:snapToGrid w:val="0"/>
              <w:spacing w:line="360" w:lineRule="auto"/>
              <w:ind w:firstLineChars="200" w:firstLine="480"/>
              <w:jc w:val="both"/>
              <w:rPr>
                <w:rFonts w:ascii="宋体" w:eastAsia="宋体" w:hAnsi="宋体"/>
              </w:rPr>
            </w:pPr>
            <w:r w:rsidRPr="0019274C">
              <w:rPr>
                <w:rFonts w:ascii="宋体" w:eastAsia="宋体" w:hAnsi="宋体" w:cs="宋体" w:hint="eastAsia"/>
              </w:rPr>
              <w:t>①</w:t>
            </w:r>
            <w:r w:rsidRPr="0019274C">
              <w:rPr>
                <w:rFonts w:ascii="宋体" w:eastAsia="宋体" w:hAnsi="宋体"/>
              </w:rPr>
              <w:t>水量：</w:t>
            </w:r>
            <w:r>
              <w:rPr>
                <w:rFonts w:ascii="宋体" w:eastAsia="宋体" w:hAnsi="宋体" w:hint="eastAsia"/>
              </w:rPr>
              <w:t>本</w:t>
            </w:r>
            <w:r w:rsidRPr="0019274C">
              <w:rPr>
                <w:rFonts w:ascii="宋体" w:eastAsia="宋体" w:hAnsi="宋体"/>
              </w:rPr>
              <w:t>项目废水</w:t>
            </w:r>
            <w:r>
              <w:rPr>
                <w:rFonts w:ascii="宋体" w:eastAsia="宋体" w:hAnsi="宋体" w:hint="eastAsia"/>
              </w:rPr>
              <w:t>总</w:t>
            </w:r>
            <w:r w:rsidRPr="0019274C">
              <w:rPr>
                <w:rFonts w:ascii="宋体" w:eastAsia="宋体" w:hAnsi="宋体"/>
              </w:rPr>
              <w:t>量为</w:t>
            </w:r>
            <w:r>
              <w:rPr>
                <w:rFonts w:eastAsia="宋体" w:hint="eastAsia"/>
              </w:rPr>
              <w:t>2.64</w:t>
            </w:r>
            <w:r w:rsidRPr="0019274C">
              <w:rPr>
                <w:rFonts w:eastAsia="宋体"/>
              </w:rPr>
              <w:t>t/d</w:t>
            </w:r>
            <w:r w:rsidRPr="0019274C">
              <w:rPr>
                <w:rFonts w:ascii="宋体" w:eastAsia="宋体" w:hAnsi="宋体"/>
              </w:rPr>
              <w:t>，约占</w:t>
            </w:r>
            <w:r w:rsidRPr="0019274C">
              <w:rPr>
                <w:rFonts w:ascii="宋体" w:eastAsia="宋体" w:hAnsi="宋体" w:hint="eastAsia"/>
              </w:rPr>
              <w:t>海安</w:t>
            </w:r>
            <w:r>
              <w:rPr>
                <w:rFonts w:ascii="宋体" w:eastAsia="宋体" w:hAnsi="宋体" w:hint="eastAsia"/>
              </w:rPr>
              <w:t>李堡污水</w:t>
            </w:r>
            <w:r w:rsidRPr="0019274C">
              <w:rPr>
                <w:rFonts w:ascii="宋体" w:eastAsia="宋体" w:hAnsi="宋体"/>
              </w:rPr>
              <w:t>处理</w:t>
            </w:r>
            <w:r>
              <w:rPr>
                <w:rFonts w:ascii="宋体" w:eastAsia="宋体" w:hAnsi="宋体" w:hint="eastAsia"/>
              </w:rPr>
              <w:t>有限公司处理</w:t>
            </w:r>
            <w:r w:rsidRPr="0019274C">
              <w:rPr>
                <w:rFonts w:ascii="宋体" w:eastAsia="宋体" w:hAnsi="宋体"/>
              </w:rPr>
              <w:t xml:space="preserve">能力的 </w:t>
            </w:r>
            <w:r w:rsidRPr="0019274C">
              <w:rPr>
                <w:rFonts w:eastAsia="宋体"/>
              </w:rPr>
              <w:t>0.0</w:t>
            </w:r>
            <w:r>
              <w:rPr>
                <w:rFonts w:eastAsia="宋体" w:hint="eastAsia"/>
              </w:rPr>
              <w:t>528</w:t>
            </w:r>
            <w:r w:rsidRPr="0019274C">
              <w:rPr>
                <w:rFonts w:eastAsia="宋体"/>
              </w:rPr>
              <w:t>%</w:t>
            </w:r>
            <w:r w:rsidRPr="0019274C">
              <w:rPr>
                <w:rFonts w:ascii="宋体" w:eastAsia="宋体" w:hAnsi="宋体"/>
              </w:rPr>
              <w:t>，从废水水量来说，废水接管是可行的</w:t>
            </w:r>
            <w:r w:rsidRPr="0019274C">
              <w:rPr>
                <w:rFonts w:ascii="宋体" w:eastAsia="宋体" w:hAnsi="宋体" w:hint="eastAsia"/>
              </w:rPr>
              <w:t>。</w:t>
            </w:r>
          </w:p>
          <w:p w:rsidR="001D7836" w:rsidRPr="0019274C" w:rsidRDefault="001D7836" w:rsidP="001D7836">
            <w:pPr>
              <w:adjustRightInd w:val="0"/>
              <w:snapToGrid w:val="0"/>
              <w:spacing w:line="360" w:lineRule="auto"/>
              <w:ind w:firstLineChars="200" w:firstLine="480"/>
              <w:jc w:val="both"/>
              <w:rPr>
                <w:rFonts w:ascii="宋体" w:eastAsia="宋体" w:hAnsi="宋体"/>
              </w:rPr>
            </w:pPr>
            <w:r>
              <w:rPr>
                <w:rFonts w:ascii="宋体" w:eastAsia="宋体" w:hAnsi="宋体" w:hint="eastAsia"/>
              </w:rPr>
              <w:t>②</w:t>
            </w:r>
            <w:r w:rsidRPr="0019274C">
              <w:rPr>
                <w:rFonts w:ascii="宋体" w:eastAsia="宋体" w:hAnsi="宋体"/>
              </w:rPr>
              <w:t>水质：</w:t>
            </w:r>
            <w:r>
              <w:rPr>
                <w:rFonts w:ascii="宋体" w:eastAsia="宋体" w:hAnsi="宋体" w:hint="eastAsia"/>
              </w:rPr>
              <w:t>本</w:t>
            </w:r>
            <w:r w:rsidRPr="0019274C">
              <w:rPr>
                <w:rFonts w:ascii="宋体" w:eastAsia="宋体" w:hAnsi="宋体"/>
              </w:rPr>
              <w:t>项目废水</w:t>
            </w:r>
            <w:r>
              <w:rPr>
                <w:rFonts w:ascii="宋体" w:eastAsia="宋体" w:hAnsi="宋体" w:hint="eastAsia"/>
              </w:rPr>
              <w:t>仅为食堂废水、</w:t>
            </w:r>
            <w:r w:rsidRPr="0019274C">
              <w:rPr>
                <w:rFonts w:ascii="宋体" w:eastAsia="宋体" w:hAnsi="宋体"/>
              </w:rPr>
              <w:t>生活污水，</w:t>
            </w:r>
            <w:r>
              <w:rPr>
                <w:rFonts w:ascii="宋体" w:eastAsia="宋体" w:hAnsi="宋体"/>
              </w:rPr>
              <w:t>经厂内预处理后水质简单，能够达到</w:t>
            </w:r>
            <w:r w:rsidRPr="0019274C">
              <w:rPr>
                <w:rFonts w:ascii="宋体" w:eastAsia="宋体" w:hAnsi="宋体"/>
              </w:rPr>
              <w:t>污水处理厂接管控制标准，经</w:t>
            </w:r>
            <w:r>
              <w:rPr>
                <w:rFonts w:ascii="宋体" w:eastAsia="宋体" w:hAnsi="宋体" w:hint="eastAsia"/>
              </w:rPr>
              <w:t>市政</w:t>
            </w:r>
            <w:r w:rsidRPr="0019274C">
              <w:rPr>
                <w:rFonts w:ascii="宋体" w:eastAsia="宋体" w:hAnsi="宋体"/>
              </w:rPr>
              <w:t>污水管网接入</w:t>
            </w:r>
            <w:r w:rsidRPr="0019274C">
              <w:rPr>
                <w:rFonts w:ascii="宋体" w:eastAsia="宋体" w:hAnsi="宋体" w:hint="eastAsia"/>
              </w:rPr>
              <w:t>海安</w:t>
            </w:r>
            <w:r>
              <w:rPr>
                <w:rFonts w:ascii="宋体" w:eastAsia="宋体" w:hAnsi="宋体" w:hint="eastAsia"/>
              </w:rPr>
              <w:t>李堡</w:t>
            </w:r>
            <w:r w:rsidRPr="0019274C">
              <w:rPr>
                <w:rFonts w:ascii="宋体" w:eastAsia="宋体" w:hAnsi="宋体"/>
              </w:rPr>
              <w:t>污水处理</w:t>
            </w:r>
            <w:r>
              <w:rPr>
                <w:rFonts w:ascii="宋体" w:eastAsia="宋体" w:hAnsi="宋体" w:hint="eastAsia"/>
              </w:rPr>
              <w:t>有限公司集中</w:t>
            </w:r>
            <w:r w:rsidRPr="0019274C">
              <w:rPr>
                <w:rFonts w:ascii="宋体" w:eastAsia="宋体" w:hAnsi="宋体"/>
              </w:rPr>
              <w:t>处理，不会对污水处理厂的正常运行产生冲击负荷，不影响其水质稳定达标处理排放。因此，从水质上说，废水接管是可行的。</w:t>
            </w:r>
          </w:p>
          <w:p w:rsidR="001D7836" w:rsidRPr="0019274C" w:rsidRDefault="001D7836" w:rsidP="001D7836">
            <w:pPr>
              <w:adjustRightInd w:val="0"/>
              <w:snapToGrid w:val="0"/>
              <w:spacing w:line="360" w:lineRule="auto"/>
              <w:ind w:firstLineChars="200" w:firstLine="480"/>
              <w:jc w:val="both"/>
              <w:rPr>
                <w:rFonts w:ascii="宋体" w:eastAsia="宋体" w:hAnsi="宋体"/>
              </w:rPr>
            </w:pPr>
            <w:r>
              <w:rPr>
                <w:rFonts w:ascii="宋体" w:eastAsia="宋体" w:hAnsi="宋体" w:hint="eastAsia"/>
              </w:rPr>
              <w:t>③</w:t>
            </w:r>
            <w:r w:rsidRPr="0019274C">
              <w:rPr>
                <w:rFonts w:ascii="宋体" w:eastAsia="宋体" w:hAnsi="宋体"/>
              </w:rPr>
              <w:t>管网和污水处理厂建设进度：目前</w:t>
            </w:r>
            <w:r>
              <w:rPr>
                <w:rFonts w:ascii="宋体" w:eastAsia="宋体" w:hAnsi="宋体" w:hint="eastAsia"/>
              </w:rPr>
              <w:t>海安李堡</w:t>
            </w:r>
            <w:r w:rsidRPr="0019274C">
              <w:rPr>
                <w:rFonts w:ascii="宋体" w:eastAsia="宋体" w:hAnsi="宋体"/>
              </w:rPr>
              <w:t>污水处理</w:t>
            </w:r>
            <w:r>
              <w:rPr>
                <w:rFonts w:ascii="宋体" w:eastAsia="宋体" w:hAnsi="宋体" w:hint="eastAsia"/>
              </w:rPr>
              <w:t>有限公司</w:t>
            </w:r>
            <w:r w:rsidRPr="0019274C">
              <w:rPr>
                <w:rFonts w:ascii="宋体" w:eastAsia="宋体" w:hAnsi="宋体"/>
              </w:rPr>
              <w:t>基建工程已完成，项目</w:t>
            </w:r>
            <w:r>
              <w:rPr>
                <w:rFonts w:ascii="宋体" w:eastAsia="宋体" w:hAnsi="宋体" w:hint="eastAsia"/>
              </w:rPr>
              <w:t>所在地</w:t>
            </w:r>
            <w:r w:rsidRPr="0019274C">
              <w:rPr>
                <w:rFonts w:ascii="宋体" w:eastAsia="宋体" w:hAnsi="宋体"/>
              </w:rPr>
              <w:t>区域污水管网铺设工程已到位。</w:t>
            </w:r>
          </w:p>
          <w:p w:rsidR="001D7836" w:rsidRPr="0019274C" w:rsidRDefault="001D7836" w:rsidP="001D7836">
            <w:pPr>
              <w:adjustRightInd w:val="0"/>
              <w:snapToGrid w:val="0"/>
              <w:spacing w:line="360" w:lineRule="auto"/>
              <w:ind w:firstLineChars="200" w:firstLine="480"/>
              <w:jc w:val="both"/>
              <w:rPr>
                <w:rFonts w:ascii="宋体" w:eastAsia="宋体" w:hAnsi="宋体"/>
              </w:rPr>
            </w:pPr>
            <w:r w:rsidRPr="0019274C">
              <w:rPr>
                <w:rFonts w:ascii="宋体" w:eastAsia="宋体" w:hAnsi="宋体"/>
              </w:rPr>
              <w:t>综上所述，本项目废水接入</w:t>
            </w:r>
            <w:r w:rsidRPr="0019274C">
              <w:rPr>
                <w:rFonts w:ascii="宋体" w:eastAsia="宋体" w:hAnsi="宋体" w:hint="eastAsia"/>
              </w:rPr>
              <w:t>海安</w:t>
            </w:r>
            <w:r>
              <w:rPr>
                <w:rFonts w:ascii="宋体" w:eastAsia="宋体" w:hAnsi="宋体" w:hint="eastAsia"/>
              </w:rPr>
              <w:t>李堡</w:t>
            </w:r>
            <w:r w:rsidRPr="0019274C">
              <w:rPr>
                <w:rFonts w:ascii="宋体" w:eastAsia="宋体" w:hAnsi="宋体"/>
              </w:rPr>
              <w:t>污水处理</w:t>
            </w:r>
            <w:r>
              <w:rPr>
                <w:rFonts w:ascii="宋体" w:eastAsia="宋体" w:hAnsi="宋体" w:hint="eastAsia"/>
              </w:rPr>
              <w:t>有限公司</w:t>
            </w:r>
            <w:r w:rsidRPr="0019274C">
              <w:rPr>
                <w:rFonts w:ascii="宋体" w:eastAsia="宋体" w:hAnsi="宋体"/>
              </w:rPr>
              <w:t>集中处置可行，废水经</w:t>
            </w:r>
            <w:r w:rsidRPr="0019274C">
              <w:rPr>
                <w:rFonts w:ascii="宋体" w:eastAsia="宋体" w:hAnsi="宋体" w:hint="eastAsia"/>
              </w:rPr>
              <w:t>海安</w:t>
            </w:r>
            <w:r>
              <w:rPr>
                <w:rFonts w:ascii="宋体" w:eastAsia="宋体" w:hAnsi="宋体" w:hint="eastAsia"/>
              </w:rPr>
              <w:t>李堡</w:t>
            </w:r>
            <w:r w:rsidRPr="0019274C">
              <w:rPr>
                <w:rFonts w:ascii="宋体" w:eastAsia="宋体" w:hAnsi="宋体"/>
              </w:rPr>
              <w:t>污水处理</w:t>
            </w:r>
            <w:r>
              <w:rPr>
                <w:rFonts w:ascii="宋体" w:eastAsia="宋体" w:hAnsi="宋体" w:hint="eastAsia"/>
              </w:rPr>
              <w:t>有限公司</w:t>
            </w:r>
            <w:r w:rsidRPr="0019274C">
              <w:rPr>
                <w:rFonts w:ascii="宋体" w:eastAsia="宋体" w:hAnsi="宋体"/>
              </w:rPr>
              <w:t>处理后达标排放，对周围</w:t>
            </w:r>
            <w:r>
              <w:rPr>
                <w:rFonts w:ascii="宋体" w:eastAsia="宋体" w:hAnsi="宋体" w:hint="eastAsia"/>
              </w:rPr>
              <w:t>地表水</w:t>
            </w:r>
            <w:r w:rsidRPr="0019274C">
              <w:rPr>
                <w:rFonts w:ascii="宋体" w:eastAsia="宋体" w:hAnsi="宋体"/>
              </w:rPr>
              <w:t>环境</w:t>
            </w:r>
            <w:r>
              <w:rPr>
                <w:rFonts w:ascii="宋体" w:eastAsia="宋体" w:hAnsi="宋体" w:hint="eastAsia"/>
              </w:rPr>
              <w:t>的</w:t>
            </w:r>
            <w:r w:rsidRPr="0019274C">
              <w:rPr>
                <w:rFonts w:ascii="宋体" w:eastAsia="宋体" w:hAnsi="宋体"/>
              </w:rPr>
              <w:t>影响</w:t>
            </w:r>
            <w:r>
              <w:rPr>
                <w:rFonts w:ascii="宋体" w:eastAsia="宋体" w:hAnsi="宋体" w:hint="eastAsia"/>
              </w:rPr>
              <w:t>在可接受范围内</w:t>
            </w:r>
            <w:r w:rsidRPr="0019274C">
              <w:rPr>
                <w:rFonts w:ascii="宋体" w:eastAsia="宋体" w:hAnsi="宋体"/>
              </w:rPr>
              <w:t>。</w:t>
            </w:r>
          </w:p>
          <w:p w:rsidR="001D7836" w:rsidRPr="00962B67" w:rsidRDefault="001D7836" w:rsidP="001D7836">
            <w:pPr>
              <w:spacing w:line="360" w:lineRule="auto"/>
              <w:ind w:firstLineChars="1150" w:firstLine="2771"/>
              <w:rPr>
                <w:rFonts w:ascii="宋体" w:eastAsia="宋体" w:hAnsi="宋体"/>
                <w:b/>
                <w:color w:val="000000" w:themeColor="text1"/>
                <w:szCs w:val="24"/>
              </w:rPr>
            </w:pPr>
            <w:r>
              <w:rPr>
                <w:rFonts w:ascii="宋体" w:eastAsia="宋体" w:hAnsi="宋体" w:hint="eastAsia"/>
                <w:b/>
                <w:color w:val="000000" w:themeColor="text1"/>
                <w:szCs w:val="24"/>
              </w:rPr>
              <w:t>表</w:t>
            </w:r>
            <w:r w:rsidRPr="001A3108">
              <w:rPr>
                <w:rFonts w:eastAsia="宋体"/>
                <w:b/>
                <w:color w:val="000000" w:themeColor="text1"/>
                <w:szCs w:val="24"/>
              </w:rPr>
              <w:t>7-1</w:t>
            </w:r>
            <w:r>
              <w:rPr>
                <w:rFonts w:eastAsia="宋体" w:hint="eastAsia"/>
                <w:b/>
                <w:color w:val="000000" w:themeColor="text1"/>
                <w:szCs w:val="24"/>
              </w:rPr>
              <w:t>6</w:t>
            </w:r>
            <w:r>
              <w:rPr>
                <w:rFonts w:ascii="宋体" w:eastAsia="宋体" w:hAnsi="宋体" w:hint="eastAsia"/>
                <w:b/>
                <w:color w:val="000000" w:themeColor="text1"/>
                <w:szCs w:val="24"/>
              </w:rPr>
              <w:t xml:space="preserve">   本</w:t>
            </w:r>
            <w:r w:rsidRPr="00962B67">
              <w:rPr>
                <w:rFonts w:ascii="宋体" w:eastAsia="宋体" w:hAnsi="宋体" w:hint="eastAsia"/>
                <w:b/>
                <w:color w:val="000000" w:themeColor="text1"/>
                <w:szCs w:val="24"/>
              </w:rPr>
              <w:t>项目</w:t>
            </w:r>
            <w:r>
              <w:rPr>
                <w:rFonts w:ascii="宋体" w:eastAsia="宋体" w:hAnsi="宋体" w:hint="eastAsia"/>
                <w:b/>
                <w:color w:val="000000" w:themeColor="text1"/>
                <w:szCs w:val="24"/>
              </w:rPr>
              <w:t>地表水</w:t>
            </w:r>
            <w:r w:rsidRPr="00962B67">
              <w:rPr>
                <w:rFonts w:ascii="宋体" w:eastAsia="宋体" w:hAnsi="宋体" w:hint="eastAsia"/>
                <w:b/>
                <w:color w:val="000000" w:themeColor="text1"/>
                <w:szCs w:val="24"/>
              </w:rPr>
              <w:t>环境影响评价自查表</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560"/>
              <w:gridCol w:w="1644"/>
              <w:gridCol w:w="873"/>
              <w:gridCol w:w="223"/>
              <w:gridCol w:w="548"/>
              <w:gridCol w:w="822"/>
              <w:gridCol w:w="426"/>
              <w:gridCol w:w="141"/>
              <w:gridCol w:w="255"/>
              <w:gridCol w:w="548"/>
              <w:gridCol w:w="969"/>
              <w:gridCol w:w="127"/>
              <w:gridCol w:w="343"/>
              <w:gridCol w:w="1444"/>
            </w:tblGrid>
            <w:tr w:rsidR="001D7836" w:rsidRPr="00962B67" w:rsidTr="00C76836">
              <w:trPr>
                <w:trHeight w:val="334"/>
              </w:trPr>
              <w:tc>
                <w:tcPr>
                  <w:tcW w:w="2014" w:type="dxa"/>
                  <w:gridSpan w:val="2"/>
                  <w:vAlign w:val="center"/>
                </w:tcPr>
                <w:p w:rsidR="001D7836" w:rsidRPr="00962B67" w:rsidRDefault="001D7836" w:rsidP="00C76836">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工作内容</w:t>
                  </w:r>
                </w:p>
              </w:tc>
              <w:tc>
                <w:tcPr>
                  <w:tcW w:w="8363" w:type="dxa"/>
                  <w:gridSpan w:val="13"/>
                  <w:vAlign w:val="center"/>
                </w:tcPr>
                <w:p w:rsidR="001D7836" w:rsidRPr="00962B67" w:rsidRDefault="001D7836" w:rsidP="001D7836">
                  <w:pPr>
                    <w:ind w:firstLineChars="1200" w:firstLine="2160"/>
                    <w:rPr>
                      <w:rFonts w:ascii="宋体" w:eastAsia="宋体" w:hAnsi="宋体"/>
                      <w:color w:val="000000" w:themeColor="text1"/>
                      <w:sz w:val="18"/>
                      <w:szCs w:val="18"/>
                    </w:rPr>
                  </w:pPr>
                  <w:r>
                    <w:rPr>
                      <w:rFonts w:ascii="宋体" w:eastAsia="宋体" w:hAnsi="宋体" w:hint="eastAsia"/>
                      <w:color w:val="000000" w:themeColor="text1"/>
                      <w:sz w:val="18"/>
                      <w:szCs w:val="18"/>
                    </w:rPr>
                    <w:t>南通康海机床</w:t>
                  </w:r>
                  <w:r w:rsidRPr="00962B67">
                    <w:rPr>
                      <w:rFonts w:ascii="宋体" w:eastAsia="宋体" w:hAnsi="宋体" w:hint="eastAsia"/>
                      <w:color w:val="000000" w:themeColor="text1"/>
                      <w:sz w:val="18"/>
                      <w:szCs w:val="18"/>
                    </w:rPr>
                    <w:t>有限公司</w:t>
                  </w:r>
                  <w:r>
                    <w:rPr>
                      <w:rFonts w:ascii="宋体" w:eastAsia="宋体" w:hAnsi="宋体" w:hint="eastAsia"/>
                      <w:color w:val="000000" w:themeColor="text1"/>
                      <w:sz w:val="18"/>
                      <w:szCs w:val="18"/>
                    </w:rPr>
                    <w:t>数控机床扩建</w:t>
                  </w:r>
                  <w:r w:rsidRPr="00962B67">
                    <w:rPr>
                      <w:rFonts w:ascii="宋体" w:eastAsia="宋体" w:hAnsi="宋体" w:hint="eastAsia"/>
                      <w:color w:val="000000" w:themeColor="text1"/>
                      <w:sz w:val="18"/>
                      <w:szCs w:val="18"/>
                    </w:rPr>
                    <w:t>项目</w:t>
                  </w:r>
                </w:p>
              </w:tc>
            </w:tr>
            <w:tr w:rsidR="001D7836" w:rsidRPr="00962B67" w:rsidTr="00C76836">
              <w:trPr>
                <w:trHeight w:val="424"/>
              </w:trPr>
              <w:tc>
                <w:tcPr>
                  <w:tcW w:w="454" w:type="dxa"/>
                  <w:vMerge w:val="restart"/>
                  <w:vAlign w:val="center"/>
                </w:tcPr>
                <w:p w:rsidR="001D7836" w:rsidRDefault="001D7836" w:rsidP="00C76836">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影</w:t>
                  </w:r>
                </w:p>
                <w:p w:rsidR="001D7836" w:rsidRDefault="001D7836" w:rsidP="00C76836">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响</w:t>
                  </w:r>
                </w:p>
                <w:p w:rsidR="001D7836" w:rsidRDefault="001D7836" w:rsidP="00C76836">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识</w:t>
                  </w:r>
                </w:p>
                <w:p w:rsidR="001D7836" w:rsidRPr="00962B67" w:rsidRDefault="001D7836" w:rsidP="00C76836">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别</w:t>
                  </w:r>
                </w:p>
              </w:tc>
              <w:tc>
                <w:tcPr>
                  <w:tcW w:w="1560" w:type="dxa"/>
                  <w:vAlign w:val="center"/>
                </w:tcPr>
                <w:p w:rsidR="001D7836" w:rsidRPr="00962B67" w:rsidRDefault="001D7836" w:rsidP="00C76836">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影响类型</w:t>
                  </w:r>
                </w:p>
              </w:tc>
              <w:tc>
                <w:tcPr>
                  <w:tcW w:w="4536" w:type="dxa"/>
                  <w:gridSpan w:val="6"/>
                  <w:vAlign w:val="center"/>
                </w:tcPr>
                <w:p w:rsidR="001D7836" w:rsidRPr="00962B67" w:rsidRDefault="001D7836" w:rsidP="00C76836">
                  <w:pPr>
                    <w:ind w:firstLineChars="650" w:firstLine="1170"/>
                    <w:rPr>
                      <w:color w:val="000000" w:themeColor="text1"/>
                      <w:sz w:val="18"/>
                      <w:szCs w:val="18"/>
                    </w:rPr>
                  </w:pPr>
                  <w:r w:rsidRPr="0004460F">
                    <w:rPr>
                      <w:rFonts w:ascii="宋体" w:eastAsia="宋体" w:hAnsi="宋体" w:hint="eastAsia"/>
                      <w:color w:val="000000" w:themeColor="text1"/>
                      <w:sz w:val="18"/>
                      <w:szCs w:val="18"/>
                    </w:rPr>
                    <w:t>水污染影响型</w:t>
                  </w:r>
                  <w:r>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3827" w:type="dxa"/>
                  <w:gridSpan w:val="7"/>
                  <w:vAlign w:val="center"/>
                </w:tcPr>
                <w:p w:rsidR="001D7836" w:rsidRPr="00962B67" w:rsidRDefault="001D7836" w:rsidP="00C76836">
                  <w:pPr>
                    <w:ind w:firstLineChars="600" w:firstLine="1080"/>
                    <w:rPr>
                      <w:color w:val="000000" w:themeColor="text1"/>
                      <w:sz w:val="18"/>
                      <w:szCs w:val="18"/>
                    </w:rPr>
                  </w:pPr>
                  <w:r w:rsidRPr="0004460F">
                    <w:rPr>
                      <w:rFonts w:ascii="宋体" w:eastAsia="宋体" w:hAnsi="宋体" w:hint="eastAsia"/>
                      <w:color w:val="000000" w:themeColor="text1"/>
                      <w:sz w:val="18"/>
                      <w:szCs w:val="18"/>
                    </w:rPr>
                    <w:t>水</w:t>
                  </w:r>
                  <w:r>
                    <w:rPr>
                      <w:rFonts w:ascii="宋体" w:eastAsia="宋体" w:hAnsi="宋体" w:hint="eastAsia"/>
                      <w:color w:val="000000" w:themeColor="text1"/>
                      <w:sz w:val="18"/>
                      <w:szCs w:val="18"/>
                    </w:rPr>
                    <w:t>文要素</w:t>
                  </w:r>
                  <w:r w:rsidRPr="0004460F">
                    <w:rPr>
                      <w:rFonts w:ascii="宋体" w:eastAsia="宋体" w:hAnsi="宋体" w:hint="eastAsia"/>
                      <w:color w:val="000000" w:themeColor="text1"/>
                      <w:sz w:val="18"/>
                      <w:szCs w:val="18"/>
                    </w:rPr>
                    <w:t>影响型</w:t>
                  </w:r>
                  <w:r>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1D7836" w:rsidRPr="00962B67" w:rsidTr="00C76836">
              <w:trPr>
                <w:trHeight w:val="415"/>
              </w:trPr>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Align w:val="center"/>
                </w:tcPr>
                <w:p w:rsidR="001D7836" w:rsidRPr="00962B67" w:rsidRDefault="001D7836" w:rsidP="00C76836">
                  <w:pPr>
                    <w:rPr>
                      <w:rFonts w:ascii="宋体" w:eastAsia="宋体" w:hAnsi="宋体"/>
                      <w:color w:val="000000" w:themeColor="text1"/>
                      <w:sz w:val="18"/>
                      <w:szCs w:val="18"/>
                    </w:rPr>
                  </w:pPr>
                  <w:r>
                    <w:rPr>
                      <w:rFonts w:ascii="宋体" w:eastAsia="宋体" w:hAnsi="宋体" w:hint="eastAsia"/>
                      <w:color w:val="000000" w:themeColor="text1"/>
                      <w:sz w:val="18"/>
                      <w:szCs w:val="18"/>
                    </w:rPr>
                    <w:t>水环境保护目标</w:t>
                  </w:r>
                </w:p>
              </w:tc>
              <w:tc>
                <w:tcPr>
                  <w:tcW w:w="8363" w:type="dxa"/>
                  <w:gridSpan w:val="13"/>
                  <w:vAlign w:val="center"/>
                </w:tcPr>
                <w:p w:rsidR="001D7836" w:rsidRPr="00C66C5E" w:rsidRDefault="001D7836" w:rsidP="00C76836">
                  <w:pPr>
                    <w:ind w:leftChars="50" w:left="120" w:firstLineChars="100" w:firstLine="180"/>
                    <w:rPr>
                      <w:sz w:val="18"/>
                      <w:szCs w:val="18"/>
                    </w:rPr>
                  </w:pPr>
                  <w:r w:rsidRPr="00C66C5E">
                    <w:rPr>
                      <w:rFonts w:ascii="宋体" w:eastAsia="宋体" w:hAnsi="宋体"/>
                      <w:sz w:val="18"/>
                      <w:szCs w:val="18"/>
                    </w:rPr>
                    <w:t>饮用水水源保护区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饮用水取水口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涉水的自然保护区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重要湿地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br/>
                  </w:r>
                  <w:r w:rsidRPr="00C66C5E">
                    <w:rPr>
                      <w:rFonts w:ascii="宋体" w:eastAsia="宋体" w:hAnsi="宋体"/>
                      <w:sz w:val="18"/>
                      <w:szCs w:val="18"/>
                    </w:rPr>
                    <w:lastRenderedPageBreak/>
                    <w:t>重点保护与珍稀水生生物的栖息地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重要水生生物的自然产卵场及索饵场、越冬场和洄游通道、天然渔场等渔业水体</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涉水的风景名胜区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p>
              </w:tc>
            </w:tr>
            <w:tr w:rsidR="001D7836" w:rsidRPr="00962B67" w:rsidTr="00C76836">
              <w:trPr>
                <w:trHeight w:val="195"/>
              </w:trPr>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val="restart"/>
                  <w:vAlign w:val="center"/>
                </w:tcPr>
                <w:p w:rsidR="001D7836" w:rsidRDefault="001D7836" w:rsidP="00C76836">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影响途径</w:t>
                  </w:r>
                </w:p>
              </w:tc>
              <w:tc>
                <w:tcPr>
                  <w:tcW w:w="4536" w:type="dxa"/>
                  <w:gridSpan w:val="6"/>
                  <w:vAlign w:val="center"/>
                </w:tcPr>
                <w:p w:rsidR="001D7836" w:rsidRPr="00C66C5E" w:rsidRDefault="001D7836" w:rsidP="00C76836">
                  <w:pPr>
                    <w:ind w:leftChars="50" w:left="120" w:firstLineChars="800" w:firstLine="1440"/>
                    <w:rPr>
                      <w:rFonts w:ascii="宋体" w:eastAsia="宋体" w:hAnsi="宋体"/>
                      <w:sz w:val="18"/>
                      <w:szCs w:val="18"/>
                    </w:rPr>
                  </w:pPr>
                  <w:r w:rsidRPr="00C66C5E">
                    <w:rPr>
                      <w:rFonts w:ascii="宋体" w:eastAsia="宋体" w:hAnsi="宋体" w:hint="eastAsia"/>
                      <w:sz w:val="18"/>
                      <w:szCs w:val="18"/>
                    </w:rPr>
                    <w:t>水污染影响型</w:t>
                  </w:r>
                </w:p>
              </w:tc>
              <w:tc>
                <w:tcPr>
                  <w:tcW w:w="3827" w:type="dxa"/>
                  <w:gridSpan w:val="7"/>
                  <w:vAlign w:val="center"/>
                </w:tcPr>
                <w:p w:rsidR="001D7836" w:rsidRPr="00C66C5E" w:rsidRDefault="001D7836" w:rsidP="00C76836">
                  <w:pPr>
                    <w:ind w:leftChars="50" w:left="120" w:firstLineChars="550" w:firstLine="990"/>
                    <w:rPr>
                      <w:rFonts w:ascii="宋体" w:eastAsia="宋体" w:hAnsi="宋体"/>
                      <w:sz w:val="18"/>
                      <w:szCs w:val="18"/>
                    </w:rPr>
                  </w:pPr>
                  <w:r w:rsidRPr="00C66C5E">
                    <w:rPr>
                      <w:rFonts w:ascii="宋体" w:eastAsia="宋体" w:hAnsi="宋体" w:hint="eastAsia"/>
                      <w:sz w:val="18"/>
                      <w:szCs w:val="18"/>
                    </w:rPr>
                    <w:t>水文要素影响型</w:t>
                  </w:r>
                </w:p>
              </w:tc>
            </w:tr>
            <w:tr w:rsidR="001D7836" w:rsidRPr="00962B67" w:rsidTr="00C76836">
              <w:trPr>
                <w:trHeight w:val="271"/>
              </w:trPr>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vAlign w:val="center"/>
                </w:tcPr>
                <w:p w:rsidR="001D7836" w:rsidRDefault="001D7836" w:rsidP="00C76836">
                  <w:pPr>
                    <w:ind w:firstLineChars="150" w:firstLine="270"/>
                    <w:rPr>
                      <w:rFonts w:ascii="宋体" w:eastAsia="宋体" w:hAnsi="宋体"/>
                      <w:color w:val="000000" w:themeColor="text1"/>
                      <w:sz w:val="18"/>
                      <w:szCs w:val="18"/>
                    </w:rPr>
                  </w:pPr>
                </w:p>
              </w:tc>
              <w:tc>
                <w:tcPr>
                  <w:tcW w:w="4536" w:type="dxa"/>
                  <w:gridSpan w:val="6"/>
                  <w:vAlign w:val="center"/>
                </w:tcPr>
                <w:p w:rsidR="001D7836" w:rsidRPr="00C66C5E" w:rsidRDefault="001D7836" w:rsidP="00C76836">
                  <w:pPr>
                    <w:ind w:leftChars="50" w:left="120" w:firstLineChars="100" w:firstLine="180"/>
                    <w:rPr>
                      <w:rFonts w:ascii="宋体" w:eastAsia="宋体" w:hAnsi="宋体"/>
                      <w:sz w:val="18"/>
                      <w:szCs w:val="18"/>
                    </w:rPr>
                  </w:pPr>
                  <w:r w:rsidRPr="00C66C5E">
                    <w:rPr>
                      <w:rFonts w:ascii="宋体" w:eastAsia="宋体" w:hAnsi="宋体"/>
                      <w:sz w:val="18"/>
                      <w:szCs w:val="18"/>
                    </w:rPr>
                    <w:t>直接排放</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间接排放</w:t>
                  </w:r>
                  <w:r w:rsidRPr="00C66C5E">
                    <w:rPr>
                      <w:rFonts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c>
                <w:tcPr>
                  <w:tcW w:w="3827" w:type="dxa"/>
                  <w:gridSpan w:val="7"/>
                  <w:vAlign w:val="center"/>
                </w:tcPr>
                <w:p w:rsidR="001D7836" w:rsidRPr="00C66C5E" w:rsidRDefault="001D7836" w:rsidP="00C76836">
                  <w:pPr>
                    <w:ind w:leftChars="50" w:left="120" w:firstLineChars="100" w:firstLine="18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径流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水域面积</w:t>
                  </w:r>
                  <w:r w:rsidRPr="00C66C5E">
                    <w:rPr>
                      <w:sz w:val="18"/>
                      <w:szCs w:val="18"/>
                    </w:rPr>
                    <w:t xml:space="preserve"> </w:t>
                  </w:r>
                  <w:r w:rsidRPr="00C66C5E">
                    <w:rPr>
                      <w:rFonts w:ascii="宋体" w:hAnsi="宋体"/>
                      <w:sz w:val="18"/>
                      <w:szCs w:val="18"/>
                    </w:rPr>
                    <w:t>□</w:t>
                  </w:r>
                </w:p>
              </w:tc>
            </w:tr>
            <w:tr w:rsidR="001D7836" w:rsidRPr="00962B67" w:rsidTr="00C76836">
              <w:trPr>
                <w:trHeight w:val="415"/>
              </w:trPr>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Align w:val="center"/>
                </w:tcPr>
                <w:p w:rsidR="001D7836" w:rsidRDefault="001D7836" w:rsidP="00C76836">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影响因子</w:t>
                  </w:r>
                </w:p>
              </w:tc>
              <w:tc>
                <w:tcPr>
                  <w:tcW w:w="4536" w:type="dxa"/>
                  <w:gridSpan w:val="6"/>
                  <w:vAlign w:val="center"/>
                </w:tcPr>
                <w:p w:rsidR="001D7836" w:rsidRPr="00C66C5E" w:rsidRDefault="001D7836" w:rsidP="00C76836">
                  <w:pPr>
                    <w:ind w:firstLineChars="50" w:firstLine="90"/>
                    <w:rPr>
                      <w:rFonts w:ascii="宋体" w:eastAsia="宋体" w:hAnsi="宋体"/>
                      <w:sz w:val="18"/>
                      <w:szCs w:val="18"/>
                    </w:rPr>
                  </w:pPr>
                  <w:r w:rsidRPr="00C66C5E">
                    <w:rPr>
                      <w:rFonts w:ascii="宋体" w:eastAsia="宋体" w:hAnsi="宋体"/>
                      <w:sz w:val="18"/>
                      <w:szCs w:val="18"/>
                    </w:rPr>
                    <w:t>持久性污染物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有毒有害污染物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非持久性污染物</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sz w:val="18"/>
                      <w:szCs w:val="18"/>
                    </w:rPr>
                    <w:t>pH</w:t>
                  </w:r>
                  <w:r w:rsidRPr="00C66C5E">
                    <w:rPr>
                      <w:rFonts w:ascii="宋体" w:eastAsia="宋体" w:hAnsi="宋体"/>
                      <w:sz w:val="18"/>
                      <w:szCs w:val="18"/>
                    </w:rPr>
                    <w:t>值</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热污染</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富营养化</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3827" w:type="dxa"/>
                  <w:gridSpan w:val="7"/>
                  <w:vAlign w:val="center"/>
                </w:tcPr>
                <w:p w:rsidR="001D7836" w:rsidRPr="00C66C5E" w:rsidRDefault="001D7836" w:rsidP="00C76836">
                  <w:pPr>
                    <w:ind w:leftChars="150" w:left="990" w:hangingChars="350" w:hanging="63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水位（水深）</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流量</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1D7836" w:rsidRPr="00962B67" w:rsidTr="00C76836">
              <w:trPr>
                <w:trHeight w:val="341"/>
              </w:trPr>
              <w:tc>
                <w:tcPr>
                  <w:tcW w:w="2014" w:type="dxa"/>
                  <w:gridSpan w:val="2"/>
                  <w:vMerge w:val="restart"/>
                  <w:vAlign w:val="center"/>
                </w:tcPr>
                <w:p w:rsidR="001D7836" w:rsidRPr="00962B67" w:rsidRDefault="001D7836" w:rsidP="00C76836">
                  <w:pPr>
                    <w:ind w:firstLineChars="250" w:firstLine="450"/>
                    <w:rPr>
                      <w:color w:val="000000" w:themeColor="text1"/>
                      <w:sz w:val="18"/>
                      <w:szCs w:val="18"/>
                    </w:rPr>
                  </w:pPr>
                  <w:r w:rsidRPr="00962B67">
                    <w:rPr>
                      <w:rFonts w:ascii="宋体" w:eastAsia="宋体" w:hAnsi="宋体" w:hint="eastAsia"/>
                      <w:color w:val="000000" w:themeColor="text1"/>
                      <w:sz w:val="18"/>
                      <w:szCs w:val="18"/>
                    </w:rPr>
                    <w:t>评价</w:t>
                  </w:r>
                  <w:r>
                    <w:rPr>
                      <w:rFonts w:ascii="宋体" w:eastAsia="宋体" w:hAnsi="宋体" w:hint="eastAsia"/>
                      <w:color w:val="000000" w:themeColor="text1"/>
                      <w:sz w:val="18"/>
                      <w:szCs w:val="18"/>
                    </w:rPr>
                    <w:t>等级</w:t>
                  </w:r>
                </w:p>
              </w:tc>
              <w:tc>
                <w:tcPr>
                  <w:tcW w:w="4536" w:type="dxa"/>
                  <w:gridSpan w:val="6"/>
                  <w:vAlign w:val="center"/>
                </w:tcPr>
                <w:p w:rsidR="001D7836" w:rsidRPr="00C66C5E" w:rsidRDefault="001D7836" w:rsidP="00C76836">
                  <w:pPr>
                    <w:ind w:firstLineChars="900" w:firstLine="1620"/>
                    <w:rPr>
                      <w:sz w:val="18"/>
                      <w:szCs w:val="18"/>
                    </w:rPr>
                  </w:pPr>
                  <w:r w:rsidRPr="00C66C5E">
                    <w:rPr>
                      <w:rFonts w:ascii="宋体" w:eastAsia="宋体" w:hAnsi="宋体" w:hint="eastAsia"/>
                      <w:sz w:val="18"/>
                      <w:szCs w:val="18"/>
                    </w:rPr>
                    <w:t>水污染影响型</w:t>
                  </w:r>
                </w:p>
              </w:tc>
              <w:tc>
                <w:tcPr>
                  <w:tcW w:w="3827" w:type="dxa"/>
                  <w:gridSpan w:val="7"/>
                  <w:vAlign w:val="center"/>
                </w:tcPr>
                <w:p w:rsidR="001D7836" w:rsidRPr="00C66C5E" w:rsidRDefault="001D7836" w:rsidP="00C76836">
                  <w:pPr>
                    <w:ind w:firstLineChars="650" w:firstLine="1170"/>
                    <w:rPr>
                      <w:sz w:val="18"/>
                      <w:szCs w:val="18"/>
                    </w:rPr>
                  </w:pPr>
                  <w:r w:rsidRPr="00C66C5E">
                    <w:rPr>
                      <w:rFonts w:ascii="宋体" w:eastAsia="宋体" w:hAnsi="宋体" w:hint="eastAsia"/>
                      <w:sz w:val="18"/>
                      <w:szCs w:val="18"/>
                    </w:rPr>
                    <w:t>水文要素影响型</w:t>
                  </w:r>
                </w:p>
              </w:tc>
            </w:tr>
            <w:tr w:rsidR="001D7836" w:rsidRPr="00962B67" w:rsidTr="00C76836">
              <w:tc>
                <w:tcPr>
                  <w:tcW w:w="2014" w:type="dxa"/>
                  <w:gridSpan w:val="2"/>
                  <w:vMerge/>
                </w:tcPr>
                <w:p w:rsidR="001D7836" w:rsidRPr="00962B67" w:rsidRDefault="001D7836" w:rsidP="00C76836">
                  <w:pPr>
                    <w:ind w:firstLineChars="300" w:firstLine="540"/>
                    <w:rPr>
                      <w:rFonts w:ascii="宋体" w:eastAsia="宋体" w:hAnsi="宋体"/>
                      <w:color w:val="000000" w:themeColor="text1"/>
                      <w:sz w:val="18"/>
                      <w:szCs w:val="18"/>
                    </w:rPr>
                  </w:pPr>
                </w:p>
              </w:tc>
              <w:tc>
                <w:tcPr>
                  <w:tcW w:w="4536" w:type="dxa"/>
                  <w:gridSpan w:val="6"/>
                </w:tcPr>
                <w:p w:rsidR="001D7836" w:rsidRPr="00C66C5E" w:rsidRDefault="001D7836" w:rsidP="00C76836">
                  <w:pPr>
                    <w:ind w:firstLineChars="200" w:firstLine="36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A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B</w:t>
                  </w:r>
                  <w:r w:rsidRPr="00C66C5E">
                    <w:rPr>
                      <w:rFonts w:hint="eastAsia"/>
                      <w:sz w:val="18"/>
                      <w:szCs w:val="18"/>
                    </w:rPr>
                    <w:t xml:space="preserve"> </w:t>
                  </w:r>
                  <w:r w:rsidRPr="00C66C5E">
                    <w:rPr>
                      <w:sz w:val="18"/>
                      <w:szCs w:val="18"/>
                    </w:rPr>
                    <w:t xml:space="preserve"> </w:t>
                  </w:r>
                  <w:r w:rsidRPr="00C66C5E">
                    <w:rPr>
                      <w:rFonts w:ascii="宋体" w:hAnsi="宋体" w:hint="eastAsia"/>
                      <w:sz w:val="18"/>
                      <w:szCs w:val="18"/>
                    </w:rPr>
                    <w:sym w:font="Wingdings" w:char="F0FE"/>
                  </w:r>
                </w:p>
              </w:tc>
              <w:tc>
                <w:tcPr>
                  <w:tcW w:w="3827" w:type="dxa"/>
                  <w:gridSpan w:val="7"/>
                </w:tcPr>
                <w:p w:rsidR="001D7836" w:rsidRPr="00C66C5E" w:rsidRDefault="001D7836" w:rsidP="00C76836">
                  <w:pPr>
                    <w:ind w:firstLineChars="300" w:firstLine="54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 </w:t>
                  </w:r>
                  <w:r w:rsidRPr="00C66C5E">
                    <w:rPr>
                      <w:rFonts w:ascii="宋体" w:hAnsi="宋体"/>
                      <w:sz w:val="18"/>
                      <w:szCs w:val="18"/>
                    </w:rPr>
                    <w:t>□</w:t>
                  </w:r>
                </w:p>
              </w:tc>
            </w:tr>
            <w:tr w:rsidR="001D7836" w:rsidRPr="00962B67" w:rsidTr="00C76836">
              <w:trPr>
                <w:trHeight w:val="223"/>
              </w:trPr>
              <w:tc>
                <w:tcPr>
                  <w:tcW w:w="454" w:type="dxa"/>
                  <w:vMerge w:val="restart"/>
                  <w:vAlign w:val="center"/>
                </w:tcPr>
                <w:p w:rsidR="001D7836" w:rsidRDefault="001D7836" w:rsidP="00C76836">
                  <w:pPr>
                    <w:rPr>
                      <w:rFonts w:ascii="宋体" w:eastAsia="宋体" w:hAnsi="宋体"/>
                      <w:color w:val="000000" w:themeColor="text1"/>
                      <w:sz w:val="18"/>
                      <w:szCs w:val="18"/>
                    </w:rPr>
                  </w:pPr>
                </w:p>
                <w:p w:rsidR="001D7836" w:rsidRDefault="001D7836" w:rsidP="00C76836">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现</w:t>
                  </w:r>
                </w:p>
                <w:p w:rsidR="001D7836" w:rsidRDefault="001D7836" w:rsidP="00C76836">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状</w:t>
                  </w:r>
                </w:p>
                <w:p w:rsidR="001D7836" w:rsidRDefault="001D7836" w:rsidP="00C76836">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调</w:t>
                  </w:r>
                </w:p>
                <w:p w:rsidR="001D7836" w:rsidRDefault="001D7836" w:rsidP="00C76836">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查</w:t>
                  </w:r>
                </w:p>
                <w:p w:rsidR="001D7836" w:rsidRPr="00962B67" w:rsidRDefault="001D7836" w:rsidP="00C76836">
                  <w:pPr>
                    <w:rPr>
                      <w:rFonts w:ascii="宋体" w:eastAsia="宋体" w:hAnsi="宋体"/>
                      <w:color w:val="000000" w:themeColor="text1"/>
                      <w:sz w:val="18"/>
                      <w:szCs w:val="18"/>
                    </w:rPr>
                  </w:pPr>
                </w:p>
              </w:tc>
              <w:tc>
                <w:tcPr>
                  <w:tcW w:w="1560" w:type="dxa"/>
                  <w:vMerge w:val="restart"/>
                  <w:vAlign w:val="center"/>
                </w:tcPr>
                <w:p w:rsidR="001D7836" w:rsidRPr="00962B67" w:rsidRDefault="001D7836" w:rsidP="00C76836">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区域污染源</w:t>
                  </w:r>
                </w:p>
              </w:tc>
              <w:tc>
                <w:tcPr>
                  <w:tcW w:w="4536" w:type="dxa"/>
                  <w:gridSpan w:val="6"/>
                  <w:vAlign w:val="center"/>
                </w:tcPr>
                <w:p w:rsidR="001D7836" w:rsidRPr="00C66C5E" w:rsidRDefault="001D7836" w:rsidP="00C76836">
                  <w:pPr>
                    <w:ind w:firstLineChars="200" w:firstLine="360"/>
                    <w:jc w:val="center"/>
                    <w:rPr>
                      <w:rFonts w:ascii="宋体" w:eastAsia="宋体" w:hAnsi="宋体"/>
                      <w:sz w:val="18"/>
                      <w:szCs w:val="18"/>
                    </w:rPr>
                  </w:pPr>
                  <w:r w:rsidRPr="00C66C5E">
                    <w:rPr>
                      <w:rFonts w:ascii="宋体" w:eastAsia="宋体" w:hAnsi="宋体" w:hint="eastAsia"/>
                      <w:sz w:val="18"/>
                      <w:szCs w:val="18"/>
                    </w:rPr>
                    <w:t>调查项目</w:t>
                  </w:r>
                </w:p>
              </w:tc>
              <w:tc>
                <w:tcPr>
                  <w:tcW w:w="3827" w:type="dxa"/>
                  <w:gridSpan w:val="7"/>
                  <w:vAlign w:val="center"/>
                </w:tcPr>
                <w:p w:rsidR="001D7836" w:rsidRPr="00C66C5E" w:rsidRDefault="001D7836" w:rsidP="00C76836">
                  <w:pPr>
                    <w:ind w:firstLineChars="200" w:firstLine="360"/>
                    <w:jc w:val="center"/>
                    <w:rPr>
                      <w:rFonts w:ascii="宋体" w:eastAsia="宋体" w:hAnsi="宋体"/>
                      <w:sz w:val="18"/>
                      <w:szCs w:val="18"/>
                    </w:rPr>
                  </w:pPr>
                  <w:r w:rsidRPr="00C66C5E">
                    <w:rPr>
                      <w:rFonts w:ascii="宋体" w:eastAsia="宋体" w:hAnsi="宋体" w:hint="eastAsia"/>
                      <w:sz w:val="18"/>
                      <w:szCs w:val="18"/>
                    </w:rPr>
                    <w:t>数据来源</w:t>
                  </w:r>
                </w:p>
              </w:tc>
            </w:tr>
            <w:tr w:rsidR="001D7836" w:rsidRPr="00962B67" w:rsidTr="00C76836">
              <w:trPr>
                <w:trHeight w:val="752"/>
              </w:trPr>
              <w:tc>
                <w:tcPr>
                  <w:tcW w:w="454" w:type="dxa"/>
                  <w:vMerge/>
                  <w:vAlign w:val="center"/>
                </w:tcPr>
                <w:p w:rsidR="001D7836" w:rsidRPr="00962B67" w:rsidRDefault="001D7836" w:rsidP="00C76836">
                  <w:pPr>
                    <w:rPr>
                      <w:rFonts w:ascii="宋体" w:eastAsia="宋体" w:hAnsi="宋体"/>
                      <w:color w:val="000000" w:themeColor="text1"/>
                      <w:sz w:val="18"/>
                      <w:szCs w:val="18"/>
                    </w:rPr>
                  </w:pPr>
                </w:p>
              </w:tc>
              <w:tc>
                <w:tcPr>
                  <w:tcW w:w="1560" w:type="dxa"/>
                  <w:vMerge/>
                  <w:vAlign w:val="center"/>
                </w:tcPr>
                <w:p w:rsidR="001D7836" w:rsidRDefault="001D7836" w:rsidP="00C76836">
                  <w:pPr>
                    <w:ind w:firstLineChars="300" w:firstLine="540"/>
                    <w:rPr>
                      <w:rFonts w:ascii="宋体" w:eastAsia="宋体" w:hAnsi="宋体"/>
                      <w:color w:val="000000" w:themeColor="text1"/>
                      <w:sz w:val="18"/>
                      <w:szCs w:val="18"/>
                    </w:rPr>
                  </w:pPr>
                </w:p>
              </w:tc>
              <w:tc>
                <w:tcPr>
                  <w:tcW w:w="2517" w:type="dxa"/>
                  <w:gridSpan w:val="2"/>
                  <w:vAlign w:val="center"/>
                </w:tcPr>
                <w:p w:rsidR="001D7836" w:rsidRPr="00C66C5E" w:rsidRDefault="001D7836" w:rsidP="00C76836">
                  <w:pPr>
                    <w:ind w:firstLineChars="200" w:firstLine="360"/>
                    <w:rPr>
                      <w:rFonts w:ascii="宋体" w:hAnsi="宋体"/>
                      <w:sz w:val="18"/>
                      <w:szCs w:val="18"/>
                    </w:rPr>
                  </w:pPr>
                  <w:r w:rsidRPr="00C66C5E">
                    <w:rPr>
                      <w:rFonts w:ascii="宋体" w:eastAsia="宋体" w:hAnsi="宋体"/>
                      <w:sz w:val="18"/>
                      <w:szCs w:val="18"/>
                    </w:rPr>
                    <w:t>已建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在建</w:t>
                  </w:r>
                  <w:r w:rsidRPr="00C66C5E">
                    <w:rPr>
                      <w:sz w:val="18"/>
                      <w:szCs w:val="18"/>
                    </w:rPr>
                    <w:t xml:space="preserve"> </w:t>
                  </w:r>
                  <w:r w:rsidRPr="00C66C5E">
                    <w:rPr>
                      <w:rFonts w:ascii="宋体" w:hAnsi="宋体"/>
                      <w:sz w:val="18"/>
                      <w:szCs w:val="18"/>
                    </w:rPr>
                    <w:t>□</w:t>
                  </w:r>
                </w:p>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sz w:val="18"/>
                      <w:szCs w:val="18"/>
                    </w:rPr>
                    <w:t>拟建</w:t>
                  </w:r>
                  <w:r w:rsidRPr="00C66C5E">
                    <w:rPr>
                      <w:rFonts w:hint="eastAsia"/>
                      <w:sz w:val="18"/>
                      <w:szCs w:val="18"/>
                    </w:rPr>
                    <w:t xml:space="preserve"> </w:t>
                  </w:r>
                  <w:r w:rsidRPr="00C66C5E">
                    <w:rPr>
                      <w:rFonts w:ascii="宋体" w:hAnsi="宋体"/>
                      <w:sz w:val="18"/>
                      <w:szCs w:val="18"/>
                    </w:rPr>
                    <w:t>□</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2019" w:type="dxa"/>
                  <w:gridSpan w:val="4"/>
                  <w:vAlign w:val="center"/>
                </w:tcPr>
                <w:p w:rsidR="001D7836" w:rsidRPr="00C66C5E" w:rsidRDefault="001D7836" w:rsidP="00C76836">
                  <w:pPr>
                    <w:ind w:firstLineChars="100" w:firstLine="180"/>
                    <w:rPr>
                      <w:rFonts w:ascii="宋体" w:eastAsia="宋体" w:hAnsi="宋体"/>
                      <w:sz w:val="18"/>
                      <w:szCs w:val="18"/>
                    </w:rPr>
                  </w:pPr>
                  <w:r w:rsidRPr="00C66C5E">
                    <w:rPr>
                      <w:rFonts w:ascii="宋体" w:eastAsia="宋体" w:hAnsi="宋体" w:hint="eastAsia"/>
                      <w:sz w:val="18"/>
                      <w:szCs w:val="18"/>
                    </w:rPr>
                    <w:t>拟替代的污染源</w:t>
                  </w:r>
                  <w:r w:rsidRPr="00C66C5E">
                    <w:rPr>
                      <w:rFonts w:hint="eastAsia"/>
                      <w:sz w:val="18"/>
                      <w:szCs w:val="18"/>
                    </w:rPr>
                    <w:t xml:space="preserve"> </w:t>
                  </w:r>
                  <w:r w:rsidRPr="00C66C5E">
                    <w:rPr>
                      <w:rFonts w:ascii="宋体" w:hAnsi="宋体"/>
                      <w:sz w:val="18"/>
                      <w:szCs w:val="18"/>
                    </w:rPr>
                    <w:t>□</w:t>
                  </w:r>
                </w:p>
              </w:tc>
              <w:tc>
                <w:tcPr>
                  <w:tcW w:w="3827" w:type="dxa"/>
                  <w:gridSpan w:val="7"/>
                  <w:vAlign w:val="center"/>
                </w:tcPr>
                <w:p w:rsidR="001D7836" w:rsidRPr="00C66C5E" w:rsidRDefault="001D7836" w:rsidP="00C76836">
                  <w:pPr>
                    <w:rPr>
                      <w:rFonts w:ascii="宋体" w:eastAsia="宋体" w:hAnsi="宋体"/>
                      <w:sz w:val="18"/>
                      <w:szCs w:val="18"/>
                    </w:rPr>
                  </w:pPr>
                  <w:r w:rsidRPr="00C66C5E">
                    <w:rPr>
                      <w:rFonts w:ascii="宋体" w:eastAsia="宋体" w:hAnsi="宋体"/>
                      <w:sz w:val="18"/>
                      <w:szCs w:val="18"/>
                    </w:rPr>
                    <w:t>排污许可证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环评</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环保验收</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既有实测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现场监测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入河排</w:t>
                  </w:r>
                  <w:r w:rsidRPr="00C66C5E">
                    <w:rPr>
                      <w:rFonts w:ascii="宋体" w:eastAsia="宋体" w:hAnsi="宋体" w:hint="eastAsia"/>
                      <w:sz w:val="18"/>
                      <w:szCs w:val="18"/>
                    </w:rPr>
                    <w:t>放</w:t>
                  </w:r>
                  <w:r w:rsidRPr="00C66C5E">
                    <w:rPr>
                      <w:rFonts w:ascii="宋体" w:eastAsia="宋体" w:hAnsi="宋体"/>
                      <w:sz w:val="18"/>
                      <w:szCs w:val="18"/>
                    </w:rPr>
                    <w:t>口数据</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val="restart"/>
                  <w:vAlign w:val="center"/>
                </w:tcPr>
                <w:p w:rsidR="001D7836" w:rsidRDefault="001D7836" w:rsidP="00C76836">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受影响水体</w:t>
                  </w:r>
                </w:p>
                <w:p w:rsidR="001D7836" w:rsidRPr="00962B67" w:rsidRDefault="001D7836" w:rsidP="00C76836">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水环境质量</w:t>
                  </w:r>
                </w:p>
              </w:tc>
              <w:tc>
                <w:tcPr>
                  <w:tcW w:w="4536" w:type="dxa"/>
                  <w:gridSpan w:val="6"/>
                </w:tcPr>
                <w:p w:rsidR="001D7836" w:rsidRPr="00C66C5E" w:rsidRDefault="001D7836" w:rsidP="00C76836">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827" w:type="dxa"/>
                  <w:gridSpan w:val="7"/>
                </w:tcPr>
                <w:p w:rsidR="001D7836" w:rsidRPr="00C66C5E" w:rsidRDefault="001D7836" w:rsidP="00C76836">
                  <w:pPr>
                    <w:ind w:firstLineChars="800" w:firstLine="1440"/>
                    <w:rPr>
                      <w:rFonts w:ascii="宋体" w:eastAsia="宋体" w:hAnsi="宋体"/>
                      <w:sz w:val="18"/>
                      <w:szCs w:val="18"/>
                    </w:rPr>
                  </w:pPr>
                  <w:r w:rsidRPr="00C66C5E">
                    <w:rPr>
                      <w:rFonts w:ascii="宋体" w:eastAsia="宋体" w:hAnsi="宋体" w:hint="eastAsia"/>
                      <w:sz w:val="18"/>
                      <w:szCs w:val="18"/>
                    </w:rPr>
                    <w:t>数据来源</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tcPr>
                <w:p w:rsidR="001D7836" w:rsidRPr="00962B67" w:rsidRDefault="001D7836" w:rsidP="00C76836">
                  <w:pPr>
                    <w:ind w:firstLineChars="250" w:firstLine="450"/>
                    <w:rPr>
                      <w:rFonts w:ascii="宋体" w:eastAsia="宋体" w:hAnsi="宋体"/>
                      <w:color w:val="000000" w:themeColor="text1"/>
                      <w:sz w:val="18"/>
                      <w:szCs w:val="18"/>
                    </w:rPr>
                  </w:pPr>
                </w:p>
              </w:tc>
              <w:tc>
                <w:tcPr>
                  <w:tcW w:w="4536" w:type="dxa"/>
                  <w:gridSpan w:val="6"/>
                </w:tcPr>
                <w:p w:rsidR="001D7836" w:rsidRPr="00C66C5E" w:rsidRDefault="001D7836" w:rsidP="00C76836">
                  <w:pPr>
                    <w:ind w:firstLineChars="150" w:firstLine="27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1D7836" w:rsidRPr="00C66C5E" w:rsidRDefault="001D7836" w:rsidP="00C76836">
                  <w:pPr>
                    <w:ind w:firstLineChars="350" w:firstLine="630"/>
                    <w:rPr>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827" w:type="dxa"/>
                  <w:gridSpan w:val="7"/>
                </w:tcPr>
                <w:p w:rsidR="001D7836" w:rsidRPr="00C66C5E" w:rsidRDefault="001D7836" w:rsidP="00C76836">
                  <w:pPr>
                    <w:rPr>
                      <w:sz w:val="18"/>
                      <w:szCs w:val="18"/>
                    </w:rPr>
                  </w:pPr>
                  <w:r w:rsidRPr="00C66C5E">
                    <w:rPr>
                      <w:rFonts w:ascii="宋体" w:eastAsia="宋体" w:hAnsi="宋体" w:hint="eastAsia"/>
                      <w:sz w:val="18"/>
                      <w:szCs w:val="18"/>
                    </w:rPr>
                    <w:t>生态</w:t>
                  </w:r>
                  <w:r w:rsidRPr="00C66C5E">
                    <w:rPr>
                      <w:rFonts w:ascii="宋体" w:eastAsia="宋体" w:hAnsi="宋体"/>
                      <w:sz w:val="18"/>
                      <w:szCs w:val="18"/>
                    </w:rPr>
                    <w:t>环境保护主管部门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tcPr>
                <w:p w:rsidR="001D7836" w:rsidRDefault="001D7836" w:rsidP="00C76836">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区域水资源</w:t>
                  </w:r>
                </w:p>
                <w:p w:rsidR="001D7836" w:rsidRPr="00962B67" w:rsidRDefault="001D7836" w:rsidP="00C76836">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开发利用状况</w:t>
                  </w:r>
                </w:p>
              </w:tc>
              <w:tc>
                <w:tcPr>
                  <w:tcW w:w="8363" w:type="dxa"/>
                  <w:gridSpan w:val="13"/>
                  <w:vAlign w:val="center"/>
                </w:tcPr>
                <w:p w:rsidR="001D7836" w:rsidRPr="00C66C5E" w:rsidRDefault="001D7836" w:rsidP="00C76836">
                  <w:pPr>
                    <w:ind w:firstLineChars="200" w:firstLine="360"/>
                    <w:jc w:val="center"/>
                    <w:rPr>
                      <w:sz w:val="18"/>
                      <w:szCs w:val="18"/>
                    </w:rPr>
                  </w:pPr>
                  <w:r w:rsidRPr="00C66C5E">
                    <w:rPr>
                      <w:rFonts w:ascii="宋体" w:eastAsia="宋体" w:hAnsi="宋体"/>
                      <w:sz w:val="18"/>
                      <w:szCs w:val="18"/>
                    </w:rPr>
                    <w:t>未开发</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以下</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以上</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val="restart"/>
                  <w:vAlign w:val="center"/>
                </w:tcPr>
                <w:p w:rsidR="001D7836" w:rsidRPr="00962B67" w:rsidRDefault="001D7836" w:rsidP="00C76836">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水文情势调查</w:t>
                  </w:r>
                </w:p>
              </w:tc>
              <w:tc>
                <w:tcPr>
                  <w:tcW w:w="4677" w:type="dxa"/>
                  <w:gridSpan w:val="7"/>
                </w:tcPr>
                <w:p w:rsidR="001D7836" w:rsidRPr="00C66C5E" w:rsidRDefault="001D7836" w:rsidP="00C76836">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686" w:type="dxa"/>
                  <w:gridSpan w:val="6"/>
                </w:tcPr>
                <w:p w:rsidR="001D7836" w:rsidRPr="00C66C5E" w:rsidRDefault="001D7836" w:rsidP="00C76836">
                  <w:pPr>
                    <w:ind w:firstLineChars="750" w:firstLine="1350"/>
                    <w:rPr>
                      <w:rFonts w:ascii="宋体" w:eastAsia="宋体" w:hAnsi="宋体"/>
                      <w:sz w:val="18"/>
                      <w:szCs w:val="18"/>
                    </w:rPr>
                  </w:pPr>
                  <w:r w:rsidRPr="00C66C5E">
                    <w:rPr>
                      <w:rFonts w:ascii="宋体" w:eastAsia="宋体" w:hAnsi="宋体" w:hint="eastAsia"/>
                      <w:sz w:val="18"/>
                      <w:szCs w:val="18"/>
                    </w:rPr>
                    <w:t>数据来源</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tcPr>
                <w:p w:rsidR="001D7836" w:rsidRPr="00962B67" w:rsidRDefault="001D7836" w:rsidP="00C76836">
                  <w:pPr>
                    <w:ind w:firstLineChars="250" w:firstLine="450"/>
                    <w:rPr>
                      <w:rFonts w:ascii="宋体" w:eastAsia="宋体" w:hAnsi="宋体"/>
                      <w:color w:val="000000" w:themeColor="text1"/>
                      <w:sz w:val="18"/>
                      <w:szCs w:val="18"/>
                    </w:rPr>
                  </w:pPr>
                </w:p>
              </w:tc>
              <w:tc>
                <w:tcPr>
                  <w:tcW w:w="4677" w:type="dxa"/>
                  <w:gridSpan w:val="7"/>
                </w:tcPr>
                <w:p w:rsidR="001D7836" w:rsidRPr="00C66C5E" w:rsidRDefault="001D7836" w:rsidP="00C76836">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1D7836" w:rsidRPr="00C66C5E" w:rsidRDefault="001D7836" w:rsidP="00C76836">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686" w:type="dxa"/>
                  <w:gridSpan w:val="6"/>
                </w:tcPr>
                <w:p w:rsidR="001D7836" w:rsidRPr="00C66C5E" w:rsidRDefault="001D7836" w:rsidP="00C76836">
                  <w:pPr>
                    <w:ind w:firstLineChars="100" w:firstLine="180"/>
                    <w:rPr>
                      <w:rFonts w:ascii="宋体" w:hAnsi="宋体"/>
                      <w:sz w:val="18"/>
                      <w:szCs w:val="18"/>
                    </w:rPr>
                  </w:pPr>
                  <w:r w:rsidRPr="00C66C5E">
                    <w:rPr>
                      <w:rFonts w:ascii="宋体" w:eastAsia="宋体" w:hAnsi="宋体" w:hint="eastAsia"/>
                      <w:sz w:val="18"/>
                      <w:szCs w:val="18"/>
                    </w:rPr>
                    <w:t>水行政</w:t>
                  </w:r>
                  <w:r w:rsidRPr="00C66C5E">
                    <w:rPr>
                      <w:rFonts w:ascii="宋体" w:eastAsia="宋体" w:hAnsi="宋体"/>
                      <w:sz w:val="18"/>
                      <w:szCs w:val="18"/>
                    </w:rPr>
                    <w:t>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p>
                <w:p w:rsidR="001D7836" w:rsidRPr="00C66C5E" w:rsidRDefault="001D7836" w:rsidP="00C76836">
                  <w:pPr>
                    <w:ind w:firstLineChars="250" w:firstLine="450"/>
                    <w:rPr>
                      <w:rFonts w:ascii="宋体" w:eastAsia="宋体" w:hAnsi="宋体"/>
                      <w:sz w:val="18"/>
                      <w:szCs w:val="18"/>
                    </w:rPr>
                  </w:pP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val="restart"/>
                  <w:vAlign w:val="center"/>
                </w:tcPr>
                <w:p w:rsidR="001D7836" w:rsidRPr="00962B67" w:rsidRDefault="001D7836" w:rsidP="00C76836">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补充监测</w:t>
                  </w:r>
                </w:p>
              </w:tc>
              <w:tc>
                <w:tcPr>
                  <w:tcW w:w="4677" w:type="dxa"/>
                  <w:gridSpan w:val="7"/>
                </w:tcPr>
                <w:p w:rsidR="001D7836" w:rsidRPr="00C66C5E" w:rsidRDefault="001D7836" w:rsidP="00C76836">
                  <w:pPr>
                    <w:ind w:firstLineChars="1050" w:firstLine="1890"/>
                    <w:rPr>
                      <w:rFonts w:ascii="宋体" w:eastAsia="宋体" w:hAnsi="宋体"/>
                      <w:sz w:val="18"/>
                      <w:szCs w:val="18"/>
                    </w:rPr>
                  </w:pPr>
                  <w:r w:rsidRPr="00C66C5E">
                    <w:rPr>
                      <w:rFonts w:ascii="宋体" w:eastAsia="宋体" w:hAnsi="宋体" w:hint="eastAsia"/>
                      <w:sz w:val="18"/>
                      <w:szCs w:val="18"/>
                    </w:rPr>
                    <w:t>监测时期</w:t>
                  </w:r>
                </w:p>
              </w:tc>
              <w:tc>
                <w:tcPr>
                  <w:tcW w:w="1772" w:type="dxa"/>
                  <w:gridSpan w:val="3"/>
                </w:tcPr>
                <w:p w:rsidR="001D7836" w:rsidRPr="00C66C5E" w:rsidRDefault="001D7836" w:rsidP="00C76836">
                  <w:pPr>
                    <w:ind w:firstLineChars="250" w:firstLine="450"/>
                    <w:rPr>
                      <w:rFonts w:ascii="宋体" w:eastAsia="宋体" w:hAnsi="宋体"/>
                      <w:sz w:val="18"/>
                      <w:szCs w:val="18"/>
                    </w:rPr>
                  </w:pPr>
                  <w:r w:rsidRPr="00C66C5E">
                    <w:rPr>
                      <w:rFonts w:ascii="宋体" w:eastAsia="宋体" w:hAnsi="宋体" w:hint="eastAsia"/>
                      <w:sz w:val="18"/>
                      <w:szCs w:val="18"/>
                    </w:rPr>
                    <w:t>监测因子</w:t>
                  </w:r>
                </w:p>
              </w:tc>
              <w:tc>
                <w:tcPr>
                  <w:tcW w:w="1914" w:type="dxa"/>
                  <w:gridSpan w:val="3"/>
                </w:tcPr>
                <w:p w:rsidR="001D7836" w:rsidRPr="00C66C5E" w:rsidRDefault="001D7836" w:rsidP="00C76836">
                  <w:pPr>
                    <w:ind w:firstLineChars="100" w:firstLine="180"/>
                    <w:rPr>
                      <w:rFonts w:ascii="宋体" w:eastAsia="宋体" w:hAnsi="宋体"/>
                      <w:sz w:val="18"/>
                      <w:szCs w:val="18"/>
                    </w:rPr>
                  </w:pPr>
                  <w:r w:rsidRPr="00C66C5E">
                    <w:rPr>
                      <w:rFonts w:ascii="宋体" w:eastAsia="宋体" w:hAnsi="宋体" w:hint="eastAsia"/>
                      <w:sz w:val="18"/>
                      <w:szCs w:val="18"/>
                    </w:rPr>
                    <w:t>监测断面或点位</w:t>
                  </w:r>
                </w:p>
              </w:tc>
            </w:tr>
            <w:tr w:rsidR="001D7836" w:rsidRPr="00962B67" w:rsidTr="00C76836">
              <w:tc>
                <w:tcPr>
                  <w:tcW w:w="454" w:type="dxa"/>
                  <w:vMerge/>
                </w:tcPr>
                <w:p w:rsidR="001D7836" w:rsidRPr="00962B67" w:rsidRDefault="001D7836" w:rsidP="00C76836">
                  <w:pPr>
                    <w:rPr>
                      <w:rFonts w:ascii="宋体" w:eastAsia="宋体" w:hAnsi="宋体"/>
                      <w:color w:val="000000" w:themeColor="text1"/>
                      <w:sz w:val="18"/>
                      <w:szCs w:val="18"/>
                    </w:rPr>
                  </w:pPr>
                </w:p>
              </w:tc>
              <w:tc>
                <w:tcPr>
                  <w:tcW w:w="1560" w:type="dxa"/>
                  <w:vMerge/>
                </w:tcPr>
                <w:p w:rsidR="001D7836" w:rsidRPr="00962B67" w:rsidRDefault="001D7836" w:rsidP="00C76836">
                  <w:pPr>
                    <w:ind w:firstLineChars="250" w:firstLine="450"/>
                    <w:rPr>
                      <w:rFonts w:ascii="宋体" w:eastAsia="宋体" w:hAnsi="宋体"/>
                      <w:color w:val="000000" w:themeColor="text1"/>
                      <w:sz w:val="18"/>
                      <w:szCs w:val="18"/>
                    </w:rPr>
                  </w:pPr>
                </w:p>
              </w:tc>
              <w:tc>
                <w:tcPr>
                  <w:tcW w:w="4677" w:type="dxa"/>
                  <w:gridSpan w:val="7"/>
                </w:tcPr>
                <w:p w:rsidR="001D7836" w:rsidRPr="00C66C5E" w:rsidRDefault="001D7836" w:rsidP="00C76836">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1D7836" w:rsidRPr="00C66C5E" w:rsidRDefault="001D7836" w:rsidP="00C76836">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1772" w:type="dxa"/>
                  <w:gridSpan w:val="3"/>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w:t>
                  </w:r>
                </w:p>
              </w:tc>
              <w:tc>
                <w:tcPr>
                  <w:tcW w:w="1914" w:type="dxa"/>
                  <w:gridSpan w:val="3"/>
                </w:tcPr>
                <w:p w:rsidR="001D7836" w:rsidRPr="00C66C5E" w:rsidRDefault="001D7836" w:rsidP="00C76836">
                  <w:pPr>
                    <w:ind w:leftChars="72" w:left="173"/>
                    <w:rPr>
                      <w:rFonts w:ascii="宋体" w:eastAsia="宋体" w:hAnsi="宋体"/>
                      <w:sz w:val="18"/>
                      <w:szCs w:val="18"/>
                    </w:rPr>
                  </w:pPr>
                  <w:r w:rsidRPr="00C66C5E">
                    <w:rPr>
                      <w:rFonts w:ascii="宋体" w:eastAsia="宋体" w:hAnsi="宋体"/>
                      <w:sz w:val="18"/>
                      <w:szCs w:val="18"/>
                    </w:rPr>
                    <w:t>监测断面</w:t>
                  </w:r>
                  <w:r w:rsidRPr="00C66C5E">
                    <w:rPr>
                      <w:rFonts w:ascii="宋体" w:eastAsia="宋体" w:hAnsi="宋体" w:hint="eastAsia"/>
                      <w:sz w:val="18"/>
                      <w:szCs w:val="18"/>
                    </w:rPr>
                    <w:t>或</w:t>
                  </w:r>
                  <w:r w:rsidRPr="00C66C5E">
                    <w:rPr>
                      <w:rFonts w:ascii="宋体" w:eastAsia="宋体" w:hAnsi="宋体"/>
                      <w:sz w:val="18"/>
                      <w:szCs w:val="18"/>
                    </w:rPr>
                    <w:t>点位个数</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）个</w:t>
                  </w:r>
                </w:p>
              </w:tc>
            </w:tr>
            <w:tr w:rsidR="001D7836" w:rsidRPr="00962B67" w:rsidTr="00C76836">
              <w:tc>
                <w:tcPr>
                  <w:tcW w:w="454" w:type="dxa"/>
                  <w:vMerge w:val="restart"/>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现</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状</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评</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价</w:t>
                  </w:r>
                </w:p>
              </w:tc>
              <w:tc>
                <w:tcPr>
                  <w:tcW w:w="1560" w:type="dxa"/>
                  <w:vAlign w:val="center"/>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评价范围</w:t>
                  </w:r>
                </w:p>
              </w:tc>
              <w:tc>
                <w:tcPr>
                  <w:tcW w:w="8363" w:type="dxa"/>
                  <w:gridSpan w:val="13"/>
                  <w:vAlign w:val="center"/>
                </w:tcPr>
                <w:p w:rsidR="001D7836" w:rsidRPr="00C66C5E" w:rsidRDefault="001D7836" w:rsidP="00C76836">
                  <w:pPr>
                    <w:jc w:val="center"/>
                    <w:rPr>
                      <w:sz w:val="18"/>
                      <w:szCs w:val="18"/>
                    </w:rPr>
                  </w:pPr>
                  <w:r w:rsidRPr="00C66C5E">
                    <w:rPr>
                      <w:rFonts w:ascii="宋体" w:eastAsia="宋体" w:hAnsi="宋体"/>
                      <w:sz w:val="18"/>
                      <w:szCs w:val="18"/>
                    </w:rPr>
                    <w:t>河流</w:t>
                  </w:r>
                  <w:r w:rsidRPr="00C66C5E">
                    <w:rPr>
                      <w:sz w:val="18"/>
                      <w:szCs w:val="18"/>
                    </w:rPr>
                    <w:t>：</w:t>
                  </w:r>
                  <w:r w:rsidRPr="00C66C5E">
                    <w:rPr>
                      <w:rFonts w:ascii="宋体" w:eastAsia="宋体" w:hAnsi="宋体"/>
                      <w:sz w:val="18"/>
                      <w:szCs w:val="18"/>
                    </w:rPr>
                    <w:t>长度</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rPr>
                    <w:t>；</w:t>
                  </w:r>
                  <w:r w:rsidRPr="00C66C5E">
                    <w:rPr>
                      <w:rFonts w:hint="eastAsia"/>
                      <w:sz w:val="18"/>
                      <w:szCs w:val="18"/>
                    </w:rPr>
                    <w:t xml:space="preserve">  </w:t>
                  </w:r>
                  <w:r w:rsidRPr="00C66C5E">
                    <w:rPr>
                      <w:rFonts w:ascii="宋体" w:eastAsia="宋体" w:hAnsi="宋体"/>
                      <w:sz w:val="18"/>
                      <w:szCs w:val="18"/>
                    </w:rPr>
                    <w:t>湖库、河口及近岸海域</w:t>
                  </w:r>
                  <w:r w:rsidRPr="00C66C5E">
                    <w:rPr>
                      <w:sz w:val="18"/>
                      <w:szCs w:val="18"/>
                    </w:rPr>
                    <w:t>：</w:t>
                  </w:r>
                  <w:r w:rsidRPr="00C66C5E">
                    <w:rPr>
                      <w:rFonts w:ascii="宋体" w:eastAsia="宋体" w:hAnsi="宋体"/>
                      <w:sz w:val="18"/>
                      <w:szCs w:val="18"/>
                    </w:rPr>
                    <w:t>面积</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vertAlign w:val="superscript"/>
                    </w:rPr>
                    <w:t>2</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评价因子</w:t>
                  </w:r>
                </w:p>
              </w:tc>
              <w:tc>
                <w:tcPr>
                  <w:tcW w:w="8363" w:type="dxa"/>
                  <w:gridSpan w:val="13"/>
                  <w:vAlign w:val="center"/>
                </w:tcPr>
                <w:p w:rsidR="001D7836" w:rsidRPr="00C66C5E" w:rsidRDefault="001D7836" w:rsidP="00C76836">
                  <w:pPr>
                    <w:jc w:val="center"/>
                    <w:rPr>
                      <w:rFonts w:ascii="宋体" w:eastAsia="宋体" w:hAnsi="宋体"/>
                      <w:sz w:val="18"/>
                      <w:szCs w:val="18"/>
                    </w:rPr>
                  </w:pP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评价标准</w:t>
                  </w:r>
                </w:p>
              </w:tc>
              <w:tc>
                <w:tcPr>
                  <w:tcW w:w="8363" w:type="dxa"/>
                  <w:gridSpan w:val="13"/>
                  <w:vAlign w:val="center"/>
                </w:tcPr>
                <w:p w:rsidR="001D7836" w:rsidRPr="00C66C5E" w:rsidRDefault="001D7836" w:rsidP="00C76836">
                  <w:pPr>
                    <w:ind w:firstLineChars="400" w:firstLine="720"/>
                    <w:rPr>
                      <w:sz w:val="18"/>
                      <w:szCs w:val="18"/>
                    </w:rPr>
                  </w:pPr>
                  <w:r w:rsidRPr="00C66C5E">
                    <w:rPr>
                      <w:rFonts w:ascii="宋体" w:eastAsia="宋体" w:hAnsi="宋体"/>
                      <w:sz w:val="18"/>
                      <w:szCs w:val="18"/>
                    </w:rPr>
                    <w:t>河流、湖库、河口</w:t>
                  </w:r>
                  <w:r w:rsidRPr="00C66C5E">
                    <w:rPr>
                      <w:sz w:val="18"/>
                      <w:szCs w:val="18"/>
                    </w:rPr>
                    <w:t>：</w:t>
                  </w:r>
                  <w:r w:rsidRPr="00C66C5E">
                    <w:rPr>
                      <w:sz w:val="18"/>
                      <w:szCs w:val="18"/>
                    </w:rPr>
                    <w:t>Ⅰ</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Ⅱ</w:t>
                  </w:r>
                  <w:r w:rsidRPr="00C66C5E">
                    <w:rPr>
                      <w:rFonts w:ascii="宋体" w:eastAsia="宋体" w:hAnsi="宋体"/>
                      <w:sz w:val="18"/>
                      <w:szCs w:val="18"/>
                    </w:rPr>
                    <w:t>类</w:t>
                  </w:r>
                  <w:r w:rsidRPr="00C66C5E">
                    <w:rPr>
                      <w:rFonts w:ascii="宋体" w:eastAsia="宋体" w:hAnsi="宋体"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Ⅲ</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Ⅳ</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Ⅴ</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p>
                <w:p w:rsidR="001D7836" w:rsidRPr="00C66C5E" w:rsidRDefault="001D7836" w:rsidP="00C76836">
                  <w:pPr>
                    <w:ind w:firstLineChars="600" w:firstLine="1080"/>
                    <w:rPr>
                      <w:sz w:val="18"/>
                      <w:szCs w:val="18"/>
                    </w:rPr>
                  </w:pPr>
                  <w:r w:rsidRPr="00C66C5E">
                    <w:rPr>
                      <w:rFonts w:ascii="宋体" w:eastAsia="宋体" w:hAnsi="宋体"/>
                      <w:sz w:val="18"/>
                      <w:szCs w:val="18"/>
                    </w:rPr>
                    <w:t>近岸海域</w:t>
                  </w:r>
                  <w:r w:rsidRPr="00C66C5E">
                    <w:rPr>
                      <w:sz w:val="18"/>
                      <w:szCs w:val="18"/>
                    </w:rPr>
                    <w:t>：</w:t>
                  </w:r>
                  <w:r w:rsidRPr="00C66C5E">
                    <w:rPr>
                      <w:rFonts w:ascii="宋体" w:eastAsia="宋体" w:hAnsi="宋体"/>
                      <w:sz w:val="18"/>
                      <w:szCs w:val="18"/>
                    </w:rPr>
                    <w:t>第一类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第二类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第三类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第四类</w:t>
                  </w:r>
                  <w:r w:rsidRPr="00C66C5E">
                    <w:rPr>
                      <w:sz w:val="18"/>
                      <w:szCs w:val="18"/>
                    </w:rPr>
                    <w:t xml:space="preserve"> </w:t>
                  </w:r>
                  <w:r w:rsidRPr="00C66C5E">
                    <w:rPr>
                      <w:rFonts w:ascii="宋体" w:hAnsi="宋体"/>
                      <w:sz w:val="18"/>
                      <w:szCs w:val="18"/>
                    </w:rPr>
                    <w:t>□</w:t>
                  </w:r>
                </w:p>
                <w:p w:rsidR="001D7836" w:rsidRPr="00C66C5E" w:rsidRDefault="001D7836" w:rsidP="00C76836">
                  <w:pPr>
                    <w:ind w:firstLineChars="1300" w:firstLine="2340"/>
                    <w:rPr>
                      <w:sz w:val="18"/>
                      <w:szCs w:val="18"/>
                    </w:rPr>
                  </w:pPr>
                  <w:r w:rsidRPr="00C66C5E">
                    <w:rPr>
                      <w:rFonts w:ascii="宋体" w:eastAsia="宋体" w:hAnsi="宋体"/>
                      <w:sz w:val="18"/>
                      <w:szCs w:val="18"/>
                    </w:rPr>
                    <w:t>规划年评价标准</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评价时期</w:t>
                  </w:r>
                </w:p>
              </w:tc>
              <w:tc>
                <w:tcPr>
                  <w:tcW w:w="8363" w:type="dxa"/>
                  <w:gridSpan w:val="13"/>
                  <w:vAlign w:val="center"/>
                </w:tcPr>
                <w:p w:rsidR="001D7836" w:rsidRPr="00C66C5E" w:rsidRDefault="001D7836" w:rsidP="00C76836">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ascii="宋体" w:hAnsi="宋体" w:hint="eastAsia"/>
                      <w:sz w:val="18"/>
                      <w:szCs w:val="18"/>
                    </w:rPr>
                    <w:t>；</w:t>
                  </w:r>
                  <w:r w:rsidRPr="00C66C5E">
                    <w:rPr>
                      <w:rFonts w:hint="eastAsia"/>
                      <w:sz w:val="18"/>
                      <w:szCs w:val="18"/>
                    </w:rPr>
                    <w:t xml:space="preserve"> </w:t>
                  </w: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评价结论</w:t>
                  </w:r>
                </w:p>
              </w:tc>
              <w:tc>
                <w:tcPr>
                  <w:tcW w:w="6919" w:type="dxa"/>
                  <w:gridSpan w:val="12"/>
                  <w:vAlign w:val="center"/>
                </w:tcPr>
                <w:p w:rsidR="001D7836" w:rsidRPr="00C66C5E" w:rsidRDefault="001D7836" w:rsidP="00C76836">
                  <w:pPr>
                    <w:rPr>
                      <w:rFonts w:ascii="宋体" w:eastAsia="宋体" w:hAnsi="宋体"/>
                      <w:sz w:val="18"/>
                      <w:szCs w:val="18"/>
                    </w:rPr>
                  </w:pP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水环境保护目标质量状况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对照断面、控制断面等</w:t>
                  </w:r>
                  <w:r w:rsidRPr="00C66C5E">
                    <w:rPr>
                      <w:rFonts w:ascii="宋体" w:eastAsia="宋体" w:hAnsi="宋体" w:hint="eastAsia"/>
                      <w:sz w:val="18"/>
                      <w:szCs w:val="18"/>
                    </w:rPr>
                    <w:t>代表性</w:t>
                  </w:r>
                  <w:r w:rsidRPr="00C66C5E">
                    <w:rPr>
                      <w:rFonts w:ascii="宋体" w:eastAsia="宋体" w:hAnsi="宋体"/>
                      <w:sz w:val="18"/>
                      <w:szCs w:val="18"/>
                    </w:rPr>
                    <w:t>断面的水质状况 □：达标 □；不达标 □</w:t>
                  </w:r>
                </w:p>
                <w:p w:rsidR="001D7836" w:rsidRPr="00C66C5E" w:rsidRDefault="001D7836" w:rsidP="00C76836">
                  <w:pPr>
                    <w:rPr>
                      <w:rFonts w:ascii="宋体" w:eastAsia="宋体" w:hAnsi="宋体"/>
                      <w:sz w:val="18"/>
                      <w:szCs w:val="18"/>
                    </w:rPr>
                  </w:pPr>
                  <w:r w:rsidRPr="00C66C5E">
                    <w:rPr>
                      <w:rFonts w:ascii="宋体" w:eastAsia="宋体" w:hAnsi="宋体"/>
                      <w:sz w:val="18"/>
                      <w:szCs w:val="18"/>
                    </w:rPr>
                    <w:t>底泥污染评价 □</w:t>
                  </w:r>
                  <w:r w:rsidRPr="00C66C5E">
                    <w:rPr>
                      <w:rFonts w:ascii="宋体" w:eastAsia="宋体" w:hAnsi="宋体"/>
                      <w:sz w:val="18"/>
                      <w:szCs w:val="18"/>
                    </w:rPr>
                    <w:br/>
                    <w:t>水资源</w:t>
                  </w:r>
                  <w:r w:rsidRPr="00C66C5E">
                    <w:rPr>
                      <w:rFonts w:ascii="宋体" w:eastAsia="宋体" w:hAnsi="宋体" w:hint="eastAsia"/>
                      <w:sz w:val="18"/>
                      <w:szCs w:val="18"/>
                    </w:rPr>
                    <w:t>与</w:t>
                  </w:r>
                  <w:r w:rsidRPr="00C66C5E">
                    <w:rPr>
                      <w:rFonts w:ascii="宋体" w:eastAsia="宋体" w:hAnsi="宋体"/>
                      <w:sz w:val="18"/>
                      <w:szCs w:val="18"/>
                    </w:rPr>
                    <w:t>开发利用程度</w:t>
                  </w:r>
                  <w:r w:rsidRPr="00C66C5E">
                    <w:rPr>
                      <w:rFonts w:ascii="宋体" w:eastAsia="宋体" w:hAnsi="宋体" w:hint="eastAsia"/>
                      <w:sz w:val="18"/>
                      <w:szCs w:val="18"/>
                    </w:rPr>
                    <w:t>及其</w:t>
                  </w:r>
                  <w:r w:rsidRPr="00C66C5E">
                    <w:rPr>
                      <w:rFonts w:ascii="宋体" w:eastAsia="宋体" w:hAnsi="宋体"/>
                      <w:sz w:val="18"/>
                      <w:szCs w:val="18"/>
                    </w:rPr>
                    <w:t>水文情势评价 □</w:t>
                  </w:r>
                  <w:r w:rsidRPr="00C66C5E">
                    <w:rPr>
                      <w:rFonts w:ascii="宋体" w:eastAsia="宋体" w:hAnsi="宋体"/>
                      <w:sz w:val="18"/>
                      <w:szCs w:val="18"/>
                    </w:rPr>
                    <w:br/>
                    <w:t>水环境质量回顾评价 □</w:t>
                  </w:r>
                  <w:r w:rsidRPr="00C66C5E">
                    <w:rPr>
                      <w:rFonts w:ascii="宋体" w:eastAsia="宋体" w:hAnsi="宋体"/>
                      <w:sz w:val="18"/>
                      <w:szCs w:val="18"/>
                    </w:rPr>
                    <w:br/>
                    <w:t>流域（区域）水资源（</w:t>
                  </w:r>
                  <w:r w:rsidRPr="00C66C5E">
                    <w:rPr>
                      <w:rFonts w:ascii="宋体" w:eastAsia="宋体" w:hAnsi="宋体" w:hint="eastAsia"/>
                      <w:sz w:val="18"/>
                      <w:szCs w:val="18"/>
                    </w:rPr>
                    <w:t>包括</w:t>
                  </w:r>
                  <w:r w:rsidRPr="00C66C5E">
                    <w:rPr>
                      <w:rFonts w:ascii="宋体" w:eastAsia="宋体" w:hAnsi="宋体"/>
                      <w:sz w:val="18"/>
                      <w:szCs w:val="18"/>
                    </w:rPr>
                    <w:t>水能资源）</w:t>
                  </w:r>
                  <w:r w:rsidRPr="00C66C5E">
                    <w:rPr>
                      <w:rFonts w:ascii="宋体" w:eastAsia="宋体" w:hAnsi="宋体" w:hint="eastAsia"/>
                      <w:sz w:val="18"/>
                      <w:szCs w:val="18"/>
                    </w:rPr>
                    <w:t>与</w:t>
                  </w:r>
                  <w:r w:rsidRPr="00C66C5E">
                    <w:rPr>
                      <w:rFonts w:ascii="宋体" w:eastAsia="宋体" w:hAnsi="宋体"/>
                      <w:sz w:val="18"/>
                      <w:szCs w:val="18"/>
                    </w:rPr>
                    <w:t>开发利用总体状况、生态流量管理要求与现状满足程度、建设项目占用水域空间的水流状况与河湖演变状况 □</w:t>
                  </w:r>
                </w:p>
              </w:tc>
              <w:tc>
                <w:tcPr>
                  <w:tcW w:w="1444" w:type="dxa"/>
                  <w:vAlign w:val="center"/>
                </w:tcPr>
                <w:p w:rsidR="001D7836" w:rsidRPr="00C66C5E" w:rsidRDefault="001D7836" w:rsidP="00C76836">
                  <w:pPr>
                    <w:ind w:firstLineChars="50" w:firstLine="90"/>
                    <w:rPr>
                      <w:rFonts w:ascii="宋体" w:eastAsia="宋体" w:hAnsi="宋体"/>
                      <w:sz w:val="18"/>
                      <w:szCs w:val="18"/>
                    </w:rPr>
                  </w:pP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p>
                <w:p w:rsidR="001D7836" w:rsidRPr="00C66C5E" w:rsidRDefault="001D7836" w:rsidP="00C76836">
                  <w:pPr>
                    <w:rPr>
                      <w:rFonts w:ascii="宋体" w:eastAsia="宋体" w:hAnsi="宋体"/>
                      <w:sz w:val="18"/>
                      <w:szCs w:val="18"/>
                    </w:rPr>
                  </w:pPr>
                  <w:r w:rsidRPr="00C66C5E">
                    <w:rPr>
                      <w:rFonts w:ascii="宋体" w:eastAsia="宋体" w:hAnsi="宋体" w:hint="eastAsia"/>
                      <w:sz w:val="18"/>
                      <w:szCs w:val="18"/>
                    </w:rPr>
                    <w:t>不</w:t>
                  </w: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p>
              </w:tc>
            </w:tr>
            <w:tr w:rsidR="001D7836" w:rsidRPr="00962B67" w:rsidTr="00C76836">
              <w:tc>
                <w:tcPr>
                  <w:tcW w:w="454" w:type="dxa"/>
                  <w:vMerge w:val="restart"/>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影</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响</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预</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测</w:t>
                  </w:r>
                </w:p>
              </w:tc>
              <w:tc>
                <w:tcPr>
                  <w:tcW w:w="1560" w:type="dxa"/>
                  <w:vAlign w:val="center"/>
                </w:tcPr>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hint="eastAsia"/>
                      <w:sz w:val="18"/>
                      <w:szCs w:val="18"/>
                    </w:rPr>
                    <w:t>预测范围</w:t>
                  </w:r>
                </w:p>
              </w:tc>
              <w:tc>
                <w:tcPr>
                  <w:tcW w:w="8363" w:type="dxa"/>
                  <w:gridSpan w:val="13"/>
                  <w:vAlign w:val="center"/>
                </w:tcPr>
                <w:p w:rsidR="001D7836" w:rsidRPr="00C66C5E" w:rsidRDefault="001D7836" w:rsidP="00C76836">
                  <w:pPr>
                    <w:ind w:firstLineChars="100" w:firstLine="180"/>
                    <w:jc w:val="center"/>
                    <w:rPr>
                      <w:rFonts w:ascii="宋体" w:eastAsia="宋体" w:hAnsi="宋体"/>
                      <w:sz w:val="18"/>
                      <w:szCs w:val="18"/>
                    </w:rPr>
                  </w:pPr>
                  <w:r w:rsidRPr="00C66C5E">
                    <w:rPr>
                      <w:rFonts w:ascii="宋体" w:eastAsia="宋体" w:hAnsi="宋体"/>
                      <w:sz w:val="18"/>
                      <w:szCs w:val="18"/>
                    </w:rPr>
                    <w:t xml:space="preserve">河流：长度（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ascii="宋体" w:eastAsia="宋体" w:hAnsi="宋体"/>
                      <w:sz w:val="18"/>
                      <w:szCs w:val="18"/>
                    </w:rPr>
                    <w:t xml:space="preserve">；湖库、河口及近岸海域：面积（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eastAsia="宋体"/>
                      <w:sz w:val="18"/>
                      <w:szCs w:val="18"/>
                      <w:vertAlign w:val="superscript"/>
                    </w:rPr>
                    <w:t>2</w:t>
                  </w:r>
                </w:p>
              </w:tc>
            </w:tr>
            <w:tr w:rsidR="001D7836" w:rsidRPr="00962B67" w:rsidTr="00C76836">
              <w:tc>
                <w:tcPr>
                  <w:tcW w:w="454" w:type="dxa"/>
                  <w:vMerge/>
                  <w:vAlign w:val="center"/>
                </w:tcPr>
                <w:p w:rsidR="001D7836" w:rsidRPr="00C66C5E" w:rsidRDefault="001D7836" w:rsidP="00C76836">
                  <w:pPr>
                    <w:jc w:val="center"/>
                    <w:rPr>
                      <w:sz w:val="18"/>
                      <w:szCs w:val="18"/>
                    </w:rPr>
                  </w:pPr>
                </w:p>
              </w:tc>
              <w:tc>
                <w:tcPr>
                  <w:tcW w:w="1560" w:type="dxa"/>
                  <w:vAlign w:val="center"/>
                </w:tcPr>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hint="eastAsia"/>
                      <w:sz w:val="18"/>
                      <w:szCs w:val="18"/>
                    </w:rPr>
                    <w:t>预测因子</w:t>
                  </w:r>
                </w:p>
              </w:tc>
              <w:tc>
                <w:tcPr>
                  <w:tcW w:w="8363" w:type="dxa"/>
                  <w:gridSpan w:val="13"/>
                </w:tcPr>
                <w:p w:rsidR="001D7836" w:rsidRPr="00C66C5E" w:rsidRDefault="001D7836" w:rsidP="00C76836">
                  <w:pPr>
                    <w:ind w:firstLineChars="1950" w:firstLine="3510"/>
                    <w:rPr>
                      <w:sz w:val="18"/>
                      <w:szCs w:val="18"/>
                    </w:rPr>
                  </w:pPr>
                  <w:r w:rsidRPr="00C66C5E">
                    <w:rPr>
                      <w:rFonts w:hint="eastAsia"/>
                      <w:sz w:val="18"/>
                      <w:szCs w:val="18"/>
                    </w:rPr>
                    <w:t>（</w:t>
                  </w:r>
                  <w:r w:rsidRPr="00C66C5E">
                    <w:rPr>
                      <w:rFonts w:hint="eastAsia"/>
                      <w:sz w:val="18"/>
                      <w:szCs w:val="18"/>
                    </w:rPr>
                    <w:t xml:space="preserve">             </w:t>
                  </w:r>
                  <w:r w:rsidRPr="00C66C5E">
                    <w:rPr>
                      <w:rFonts w:hint="eastAsia"/>
                      <w:sz w:val="18"/>
                      <w:szCs w:val="18"/>
                    </w:rPr>
                    <w:t>）</w:t>
                  </w:r>
                </w:p>
              </w:tc>
            </w:tr>
            <w:tr w:rsidR="001D7836" w:rsidRPr="00962B67" w:rsidTr="00C76836">
              <w:tc>
                <w:tcPr>
                  <w:tcW w:w="454" w:type="dxa"/>
                  <w:vMerge/>
                  <w:vAlign w:val="center"/>
                </w:tcPr>
                <w:p w:rsidR="001D7836" w:rsidRPr="00C66C5E" w:rsidRDefault="001D7836" w:rsidP="00C76836">
                  <w:pPr>
                    <w:jc w:val="center"/>
                    <w:rPr>
                      <w:sz w:val="18"/>
                      <w:szCs w:val="18"/>
                    </w:rPr>
                  </w:pPr>
                </w:p>
              </w:tc>
              <w:tc>
                <w:tcPr>
                  <w:tcW w:w="1560" w:type="dxa"/>
                  <w:vAlign w:val="center"/>
                </w:tcPr>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hint="eastAsia"/>
                      <w:sz w:val="18"/>
                      <w:szCs w:val="18"/>
                    </w:rPr>
                    <w:t>预测时期</w:t>
                  </w:r>
                </w:p>
              </w:tc>
              <w:tc>
                <w:tcPr>
                  <w:tcW w:w="8363" w:type="dxa"/>
                  <w:gridSpan w:val="13"/>
                  <w:vAlign w:val="center"/>
                </w:tcPr>
                <w:p w:rsidR="001D7836" w:rsidRPr="00C66C5E" w:rsidRDefault="001D7836" w:rsidP="00C76836">
                  <w:pPr>
                    <w:rPr>
                      <w:rFonts w:ascii="宋体" w:eastAsia="宋体" w:hAnsi="宋体"/>
                      <w:sz w:val="18"/>
                      <w:szCs w:val="18"/>
                    </w:rPr>
                  </w:pPr>
                  <w:r w:rsidRPr="00C66C5E">
                    <w:rPr>
                      <w:rFonts w:ascii="宋体" w:eastAsia="宋体" w:hAnsi="宋体"/>
                      <w:sz w:val="18"/>
                      <w:szCs w:val="18"/>
                    </w:rPr>
                    <w:t>丰水期 □；平水期 □；枯水期 □；冰封期 □</w:t>
                  </w:r>
                  <w:r w:rsidRPr="00C66C5E">
                    <w:rPr>
                      <w:rFonts w:ascii="宋体" w:eastAsia="宋体" w:hAnsi="宋体" w:hint="eastAsia"/>
                      <w:sz w:val="18"/>
                      <w:szCs w:val="18"/>
                    </w:rPr>
                    <w:t>；</w:t>
                  </w:r>
                  <w:r w:rsidRPr="00C66C5E">
                    <w:rPr>
                      <w:rFonts w:ascii="宋体" w:eastAsia="宋体" w:hAnsi="宋体"/>
                      <w:sz w:val="18"/>
                      <w:szCs w:val="18"/>
                    </w:rPr>
                    <w:t>春季 □；夏季 □；秋季 □；冬季 □</w:t>
                  </w:r>
                  <w:r w:rsidRPr="00C66C5E">
                    <w:rPr>
                      <w:rFonts w:ascii="宋体" w:eastAsia="宋体" w:hAnsi="宋体" w:hint="eastAsia"/>
                      <w:sz w:val="18"/>
                      <w:szCs w:val="18"/>
                    </w:rPr>
                    <w:t>；</w:t>
                  </w:r>
                </w:p>
                <w:p w:rsidR="001D7836" w:rsidRPr="00C66C5E" w:rsidRDefault="001D7836" w:rsidP="00C76836">
                  <w:pPr>
                    <w:rPr>
                      <w:rFonts w:ascii="宋体" w:eastAsia="宋体" w:hAnsi="宋体"/>
                      <w:sz w:val="18"/>
                      <w:szCs w:val="18"/>
                    </w:rPr>
                  </w:pPr>
                  <w:r w:rsidRPr="00C66C5E">
                    <w:rPr>
                      <w:rFonts w:ascii="宋体" w:eastAsia="宋体" w:hAnsi="宋体"/>
                      <w:sz w:val="18"/>
                      <w:szCs w:val="18"/>
                    </w:rPr>
                    <w:t>设计水文条件 □</w:t>
                  </w:r>
                </w:p>
              </w:tc>
            </w:tr>
            <w:tr w:rsidR="001D7836" w:rsidRPr="00962B67" w:rsidTr="00C76836">
              <w:tc>
                <w:tcPr>
                  <w:tcW w:w="454" w:type="dxa"/>
                  <w:vMerge/>
                  <w:vAlign w:val="center"/>
                </w:tcPr>
                <w:p w:rsidR="001D7836" w:rsidRPr="00C66C5E" w:rsidRDefault="001D7836" w:rsidP="00C76836">
                  <w:pPr>
                    <w:jc w:val="center"/>
                    <w:rPr>
                      <w:sz w:val="18"/>
                      <w:szCs w:val="18"/>
                    </w:rPr>
                  </w:pPr>
                </w:p>
              </w:tc>
              <w:tc>
                <w:tcPr>
                  <w:tcW w:w="1560" w:type="dxa"/>
                  <w:vAlign w:val="center"/>
                </w:tcPr>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hint="eastAsia"/>
                      <w:sz w:val="18"/>
                      <w:szCs w:val="18"/>
                    </w:rPr>
                    <w:t>预测情景</w:t>
                  </w:r>
                </w:p>
              </w:tc>
              <w:tc>
                <w:tcPr>
                  <w:tcW w:w="8363" w:type="dxa"/>
                  <w:gridSpan w:val="13"/>
                  <w:vAlign w:val="center"/>
                </w:tcPr>
                <w:p w:rsidR="001D7836" w:rsidRPr="00C66C5E" w:rsidRDefault="001D7836" w:rsidP="00C76836">
                  <w:pPr>
                    <w:ind w:firstLineChars="300" w:firstLine="540"/>
                    <w:jc w:val="center"/>
                    <w:rPr>
                      <w:rFonts w:ascii="宋体" w:eastAsia="宋体" w:hAnsi="宋体"/>
                      <w:sz w:val="18"/>
                      <w:szCs w:val="18"/>
                    </w:rPr>
                  </w:pPr>
                  <w:r w:rsidRPr="00C66C5E">
                    <w:rPr>
                      <w:rFonts w:ascii="宋体" w:eastAsia="宋体" w:hAnsi="宋体"/>
                      <w:sz w:val="18"/>
                      <w:szCs w:val="18"/>
                    </w:rPr>
                    <w:t>建设期 □；生产运行期 □；服务期满后 □</w:t>
                  </w:r>
                  <w:r w:rsidRPr="00C66C5E">
                    <w:rPr>
                      <w:rFonts w:ascii="宋体" w:eastAsia="宋体" w:hAnsi="宋体"/>
                      <w:sz w:val="18"/>
                      <w:szCs w:val="18"/>
                    </w:rPr>
                    <w:br/>
                  </w:r>
                  <w:r w:rsidRPr="00C66C5E">
                    <w:rPr>
                      <w:rFonts w:ascii="宋体" w:eastAsia="宋体" w:hAnsi="宋体"/>
                      <w:sz w:val="18"/>
                      <w:szCs w:val="18"/>
                    </w:rPr>
                    <w:lastRenderedPageBreak/>
                    <w:t>正常工况 □；非正常工况 □</w:t>
                  </w:r>
                  <w:r w:rsidRPr="00C66C5E">
                    <w:rPr>
                      <w:rFonts w:ascii="宋体" w:eastAsia="宋体" w:hAnsi="宋体"/>
                      <w:sz w:val="18"/>
                      <w:szCs w:val="18"/>
                    </w:rPr>
                    <w:br/>
                    <w:t>污染控制和减缓措施方案 □</w:t>
                  </w:r>
                  <w:r w:rsidRPr="00C66C5E">
                    <w:rPr>
                      <w:rFonts w:ascii="宋体" w:eastAsia="宋体" w:hAnsi="宋体"/>
                      <w:sz w:val="18"/>
                      <w:szCs w:val="18"/>
                    </w:rPr>
                    <w:br/>
                    <w:t>区（流）域环境质量改善目标要求情景 □</w:t>
                  </w:r>
                </w:p>
              </w:tc>
            </w:tr>
            <w:tr w:rsidR="001D7836" w:rsidRPr="00962B67" w:rsidTr="00C76836">
              <w:trPr>
                <w:trHeight w:val="634"/>
              </w:trPr>
              <w:tc>
                <w:tcPr>
                  <w:tcW w:w="454" w:type="dxa"/>
                  <w:vMerge/>
                  <w:vAlign w:val="center"/>
                </w:tcPr>
                <w:p w:rsidR="001D7836" w:rsidRPr="00C66C5E" w:rsidRDefault="001D7836" w:rsidP="00C76836">
                  <w:pPr>
                    <w:jc w:val="center"/>
                    <w:rPr>
                      <w:sz w:val="18"/>
                      <w:szCs w:val="18"/>
                    </w:rPr>
                  </w:pPr>
                </w:p>
              </w:tc>
              <w:tc>
                <w:tcPr>
                  <w:tcW w:w="1560" w:type="dxa"/>
                  <w:vAlign w:val="center"/>
                </w:tcPr>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hint="eastAsia"/>
                      <w:sz w:val="18"/>
                      <w:szCs w:val="18"/>
                    </w:rPr>
                    <w:t>预测方法</w:t>
                  </w:r>
                </w:p>
              </w:tc>
              <w:tc>
                <w:tcPr>
                  <w:tcW w:w="8363" w:type="dxa"/>
                  <w:gridSpan w:val="13"/>
                </w:tcPr>
                <w:p w:rsidR="001D7836" w:rsidRPr="00C66C5E" w:rsidRDefault="001D7836" w:rsidP="00C76836">
                  <w:pPr>
                    <w:ind w:firstLineChars="1450" w:firstLine="2610"/>
                    <w:rPr>
                      <w:rFonts w:ascii="宋体" w:eastAsia="宋体" w:hAnsi="宋体"/>
                      <w:sz w:val="18"/>
                      <w:szCs w:val="18"/>
                    </w:rPr>
                  </w:pPr>
                  <w:r w:rsidRPr="00C66C5E">
                    <w:rPr>
                      <w:rFonts w:ascii="宋体" w:eastAsia="宋体" w:hAnsi="宋体"/>
                      <w:sz w:val="18"/>
                      <w:szCs w:val="18"/>
                    </w:rPr>
                    <w:t>数值解 □：解析解 □；其他 □</w:t>
                  </w:r>
                </w:p>
                <w:p w:rsidR="001D7836" w:rsidRPr="00C66C5E" w:rsidRDefault="001D7836" w:rsidP="00C76836">
                  <w:pPr>
                    <w:ind w:firstLineChars="1550" w:firstLine="2790"/>
                    <w:rPr>
                      <w:sz w:val="18"/>
                      <w:szCs w:val="18"/>
                    </w:rPr>
                  </w:pPr>
                  <w:r w:rsidRPr="00C66C5E">
                    <w:rPr>
                      <w:rFonts w:ascii="宋体" w:eastAsia="宋体" w:hAnsi="宋体" w:hint="eastAsia"/>
                      <w:sz w:val="18"/>
                      <w:szCs w:val="18"/>
                    </w:rPr>
                    <w:t xml:space="preserve">导则推荐模式 </w:t>
                  </w:r>
                  <w:r w:rsidRPr="00C66C5E">
                    <w:rPr>
                      <w:rFonts w:ascii="宋体" w:eastAsia="宋体" w:hAnsi="宋体"/>
                      <w:sz w:val="18"/>
                      <w:szCs w:val="18"/>
                    </w:rPr>
                    <w:t>□：其他 □</w:t>
                  </w:r>
                </w:p>
              </w:tc>
            </w:tr>
            <w:tr w:rsidR="001D7836" w:rsidRPr="00962B67" w:rsidTr="00C76836">
              <w:trPr>
                <w:trHeight w:val="634"/>
              </w:trPr>
              <w:tc>
                <w:tcPr>
                  <w:tcW w:w="454" w:type="dxa"/>
                  <w:vMerge w:val="restart"/>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影</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响</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评</w:t>
                  </w:r>
                </w:p>
                <w:p w:rsidR="001D7836" w:rsidRPr="00C66C5E" w:rsidRDefault="001D7836" w:rsidP="00C76836">
                  <w:pPr>
                    <w:jc w:val="center"/>
                    <w:rPr>
                      <w:sz w:val="18"/>
                      <w:szCs w:val="18"/>
                    </w:rPr>
                  </w:pPr>
                  <w:r w:rsidRPr="00C66C5E">
                    <w:rPr>
                      <w:rFonts w:ascii="宋体" w:eastAsia="宋体" w:hAnsi="宋体" w:hint="eastAsia"/>
                      <w:sz w:val="18"/>
                      <w:szCs w:val="18"/>
                    </w:rPr>
                    <w:t>价</w:t>
                  </w:r>
                </w:p>
              </w:tc>
              <w:tc>
                <w:tcPr>
                  <w:tcW w:w="1560" w:type="dxa"/>
                  <w:vAlign w:val="center"/>
                </w:tcPr>
                <w:p w:rsidR="001D7836" w:rsidRPr="00C66C5E" w:rsidRDefault="001D7836" w:rsidP="00C76836">
                  <w:pPr>
                    <w:rPr>
                      <w:rFonts w:ascii="宋体" w:eastAsia="宋体" w:hAnsi="宋体"/>
                      <w:sz w:val="18"/>
                      <w:szCs w:val="18"/>
                    </w:rPr>
                  </w:pPr>
                  <w:r w:rsidRPr="00C66C5E">
                    <w:rPr>
                      <w:rFonts w:ascii="宋体" w:eastAsia="宋体" w:hAnsi="宋体"/>
                      <w:sz w:val="18"/>
                      <w:szCs w:val="18"/>
                    </w:rPr>
                    <w:t>水污染控制和水环境影响减缓措施有效性评价</w:t>
                  </w:r>
                </w:p>
              </w:tc>
              <w:tc>
                <w:tcPr>
                  <w:tcW w:w="8363" w:type="dxa"/>
                  <w:gridSpan w:val="13"/>
                  <w:vAlign w:val="center"/>
                </w:tcPr>
                <w:p w:rsidR="001D7836" w:rsidRPr="00C66C5E" w:rsidRDefault="001D7836" w:rsidP="00C76836">
                  <w:pPr>
                    <w:ind w:firstLineChars="950" w:firstLine="1710"/>
                    <w:rPr>
                      <w:rFonts w:ascii="宋体" w:eastAsia="宋体" w:hAnsi="宋体"/>
                      <w:sz w:val="18"/>
                      <w:szCs w:val="18"/>
                    </w:rPr>
                  </w:pPr>
                  <w:r w:rsidRPr="00C66C5E">
                    <w:rPr>
                      <w:rFonts w:ascii="宋体" w:eastAsia="宋体" w:hAnsi="宋体"/>
                      <w:sz w:val="18"/>
                      <w:szCs w:val="18"/>
                    </w:rPr>
                    <w:t>区（流）域水环境质量改善目标 □；替代削减源 □</w:t>
                  </w:r>
                </w:p>
              </w:tc>
            </w:tr>
            <w:tr w:rsidR="001D7836" w:rsidRPr="00962B67" w:rsidTr="00C76836">
              <w:trPr>
                <w:trHeight w:val="634"/>
              </w:trPr>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rPr>
                      <w:rFonts w:ascii="宋体" w:eastAsia="宋体" w:hAnsi="宋体"/>
                      <w:sz w:val="18"/>
                      <w:szCs w:val="18"/>
                    </w:rPr>
                  </w:pPr>
                  <w:r w:rsidRPr="00C66C5E">
                    <w:rPr>
                      <w:rFonts w:ascii="宋体" w:eastAsia="宋体" w:hAnsi="宋体"/>
                      <w:sz w:val="18"/>
                      <w:szCs w:val="18"/>
                    </w:rPr>
                    <w:t>水环境影响评价</w:t>
                  </w:r>
                </w:p>
              </w:tc>
              <w:tc>
                <w:tcPr>
                  <w:tcW w:w="8363" w:type="dxa"/>
                  <w:gridSpan w:val="13"/>
                </w:tcPr>
                <w:p w:rsidR="001D7836" w:rsidRPr="00C66C5E" w:rsidRDefault="001D7836" w:rsidP="00C76836">
                  <w:pPr>
                    <w:rPr>
                      <w:rFonts w:ascii="宋体" w:eastAsia="宋体" w:hAnsi="宋体"/>
                      <w:sz w:val="18"/>
                      <w:szCs w:val="18"/>
                    </w:rPr>
                  </w:pPr>
                  <w:r w:rsidRPr="00C66C5E">
                    <w:rPr>
                      <w:rFonts w:ascii="宋体" w:eastAsia="宋体" w:hAnsi="宋体"/>
                      <w:sz w:val="18"/>
                      <w:szCs w:val="18"/>
                    </w:rPr>
                    <w:t>排</w:t>
                  </w:r>
                  <w:r w:rsidRPr="00C66C5E">
                    <w:rPr>
                      <w:rFonts w:ascii="宋体" w:eastAsia="宋体" w:hAnsi="宋体" w:hint="eastAsia"/>
                      <w:sz w:val="18"/>
                      <w:szCs w:val="18"/>
                    </w:rPr>
                    <w:t>放</w:t>
                  </w:r>
                  <w:r w:rsidRPr="00C66C5E">
                    <w:rPr>
                      <w:rFonts w:ascii="宋体" w:eastAsia="宋体" w:hAnsi="宋体"/>
                      <w:sz w:val="18"/>
                      <w:szCs w:val="18"/>
                    </w:rPr>
                    <w:t>口混合区</w:t>
                  </w:r>
                  <w:r w:rsidRPr="00C66C5E">
                    <w:rPr>
                      <w:rFonts w:ascii="宋体" w:eastAsia="宋体" w:hAnsi="宋体" w:hint="eastAsia"/>
                      <w:sz w:val="18"/>
                      <w:szCs w:val="18"/>
                    </w:rPr>
                    <w:t>外满足水</w:t>
                  </w:r>
                  <w:r w:rsidRPr="00C66C5E">
                    <w:rPr>
                      <w:rFonts w:ascii="宋体" w:eastAsia="宋体" w:hAnsi="宋体"/>
                      <w:sz w:val="18"/>
                      <w:szCs w:val="18"/>
                    </w:rPr>
                    <w:t>环境管理要求 □</w:t>
                  </w:r>
                  <w:r w:rsidRPr="00C66C5E">
                    <w:rPr>
                      <w:rFonts w:ascii="宋体" w:eastAsia="宋体" w:hAnsi="宋体"/>
                      <w:sz w:val="18"/>
                      <w:szCs w:val="18"/>
                    </w:rPr>
                    <w:br/>
                  </w: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 □</w:t>
                  </w:r>
                  <w:r w:rsidRPr="00C66C5E">
                    <w:rPr>
                      <w:rFonts w:ascii="宋体" w:eastAsia="宋体" w:hAnsi="宋体"/>
                      <w:sz w:val="18"/>
                      <w:szCs w:val="18"/>
                    </w:rPr>
                    <w:br/>
                    <w:t>满足水环境保护目标水域水环境质量要求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 □</w:t>
                  </w:r>
                  <w:r w:rsidRPr="00C66C5E">
                    <w:rPr>
                      <w:rFonts w:ascii="宋体" w:eastAsia="宋体" w:hAnsi="宋体"/>
                      <w:sz w:val="18"/>
                      <w:szCs w:val="18"/>
                    </w:rPr>
                    <w:br/>
                    <w:t>满足重点水污染物排放总量控制指标要求</w:t>
                  </w:r>
                  <w:r w:rsidRPr="00C66C5E">
                    <w:rPr>
                      <w:rFonts w:ascii="宋体" w:eastAsia="宋体" w:hAnsi="宋体" w:hint="eastAsia"/>
                      <w:sz w:val="18"/>
                      <w:szCs w:val="18"/>
                    </w:rPr>
                    <w:t>，重点行业建设项目，主要污染物排放满足等量或减量替代要求</w:t>
                  </w:r>
                  <w:r w:rsidRPr="00C66C5E">
                    <w:rPr>
                      <w:rFonts w:ascii="宋体" w:eastAsia="宋体" w:hAnsi="宋体"/>
                      <w:sz w:val="18"/>
                      <w:szCs w:val="18"/>
                    </w:rPr>
                    <w:t xml:space="preserve"> □</w:t>
                  </w:r>
                </w:p>
                <w:p w:rsidR="001D7836" w:rsidRPr="00C66C5E" w:rsidRDefault="001D7836" w:rsidP="00C76836">
                  <w:pPr>
                    <w:rPr>
                      <w:rFonts w:ascii="宋体" w:eastAsia="宋体" w:hAnsi="宋体"/>
                      <w:sz w:val="18"/>
                      <w:szCs w:val="18"/>
                    </w:rPr>
                  </w:pPr>
                  <w:r w:rsidRPr="00C66C5E">
                    <w:rPr>
                      <w:rFonts w:ascii="宋体" w:eastAsia="宋体" w:hAnsi="宋体"/>
                      <w:sz w:val="18"/>
                      <w:szCs w:val="18"/>
                    </w:rPr>
                    <w:t>满足区（流）域水环境质量改善目标要求 □</w:t>
                  </w:r>
                  <w:r w:rsidRPr="00C66C5E">
                    <w:rPr>
                      <w:rFonts w:ascii="宋体" w:eastAsia="宋体" w:hAnsi="宋体"/>
                      <w:sz w:val="18"/>
                      <w:szCs w:val="18"/>
                    </w:rPr>
                    <w:br/>
                    <w:t>水文要素影响型建设项目同时应包括水文情势变化评价、</w:t>
                  </w:r>
                  <w:r w:rsidRPr="00C66C5E">
                    <w:rPr>
                      <w:rFonts w:ascii="宋体" w:eastAsia="宋体" w:hAnsi="宋体" w:hint="eastAsia"/>
                      <w:sz w:val="18"/>
                      <w:szCs w:val="18"/>
                    </w:rPr>
                    <w:t>主要水文特征值影响评价、</w:t>
                  </w:r>
                  <w:r w:rsidRPr="00C66C5E">
                    <w:rPr>
                      <w:rFonts w:ascii="宋体" w:eastAsia="宋体" w:hAnsi="宋体"/>
                      <w:sz w:val="18"/>
                      <w:szCs w:val="18"/>
                    </w:rPr>
                    <w:t>生态流量符合性评价 □</w:t>
                  </w:r>
                  <w:r w:rsidRPr="00C66C5E">
                    <w:rPr>
                      <w:rFonts w:ascii="宋体" w:eastAsia="宋体" w:hAnsi="宋体"/>
                      <w:sz w:val="18"/>
                      <w:szCs w:val="18"/>
                    </w:rPr>
                    <w:br/>
                    <w:t>对于新设或调整入河（湖库、近岸海域）排放口的建设项目，应包括排</w:t>
                  </w:r>
                  <w:r w:rsidRPr="00C66C5E">
                    <w:rPr>
                      <w:rFonts w:ascii="宋体" w:eastAsia="宋体" w:hAnsi="宋体" w:hint="eastAsia"/>
                      <w:sz w:val="18"/>
                      <w:szCs w:val="18"/>
                    </w:rPr>
                    <w:t>放</w:t>
                  </w:r>
                  <w:r w:rsidRPr="00C66C5E">
                    <w:rPr>
                      <w:rFonts w:ascii="宋体" w:eastAsia="宋体" w:hAnsi="宋体"/>
                      <w:sz w:val="18"/>
                      <w:szCs w:val="18"/>
                    </w:rPr>
                    <w:t>口设置的环境合理性评价 □</w:t>
                  </w:r>
                  <w:r w:rsidRPr="00C66C5E">
                    <w:rPr>
                      <w:rFonts w:ascii="宋体" w:eastAsia="宋体" w:hAnsi="宋体"/>
                      <w:sz w:val="18"/>
                      <w:szCs w:val="18"/>
                    </w:rPr>
                    <w:br/>
                    <w:t>满足生态保护红线、水环境质量底线、资源利用上线和环境准入清单管理要求</w:t>
                  </w:r>
                  <w:r w:rsidRPr="00C66C5E">
                    <w:rPr>
                      <w:rFonts w:ascii="宋体" w:hAnsi="宋体" w:hint="eastAsia"/>
                      <w:sz w:val="18"/>
                      <w:szCs w:val="18"/>
                    </w:rPr>
                    <w:sym w:font="Wingdings" w:char="F0FE"/>
                  </w:r>
                </w:p>
              </w:tc>
            </w:tr>
            <w:tr w:rsidR="001D7836" w:rsidRPr="00962B67" w:rsidTr="00C76836">
              <w:trPr>
                <w:trHeight w:val="263"/>
              </w:trPr>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restart"/>
                  <w:vAlign w:val="center"/>
                </w:tcPr>
                <w:p w:rsidR="001D7836" w:rsidRPr="00C66C5E" w:rsidRDefault="001D7836" w:rsidP="00C76836">
                  <w:pPr>
                    <w:ind w:leftChars="50" w:left="390" w:hangingChars="150" w:hanging="270"/>
                    <w:rPr>
                      <w:rFonts w:ascii="宋体" w:eastAsia="宋体" w:hAnsi="宋体"/>
                      <w:sz w:val="18"/>
                      <w:szCs w:val="18"/>
                    </w:rPr>
                  </w:pPr>
                  <w:r w:rsidRPr="00C66C5E">
                    <w:rPr>
                      <w:rFonts w:ascii="宋体" w:eastAsia="宋体" w:hAnsi="宋体" w:hint="eastAsia"/>
                      <w:sz w:val="18"/>
                      <w:szCs w:val="18"/>
                    </w:rPr>
                    <w:t>污染源排放量核算</w:t>
                  </w:r>
                </w:p>
              </w:tc>
              <w:tc>
                <w:tcPr>
                  <w:tcW w:w="2740" w:type="dxa"/>
                  <w:gridSpan w:val="3"/>
                </w:tcPr>
                <w:p w:rsidR="001D7836" w:rsidRPr="00C66C5E" w:rsidRDefault="001D7836" w:rsidP="00C76836">
                  <w:pPr>
                    <w:ind w:firstLineChars="450" w:firstLine="810"/>
                    <w:rPr>
                      <w:rFonts w:ascii="宋体" w:eastAsia="宋体" w:hAnsi="宋体"/>
                      <w:sz w:val="18"/>
                      <w:szCs w:val="18"/>
                    </w:rPr>
                  </w:pPr>
                  <w:r w:rsidRPr="00C66C5E">
                    <w:rPr>
                      <w:rFonts w:ascii="宋体" w:eastAsia="宋体" w:hAnsi="宋体" w:hint="eastAsia"/>
                      <w:sz w:val="18"/>
                      <w:szCs w:val="18"/>
                    </w:rPr>
                    <w:t>污染物名称</w:t>
                  </w:r>
                </w:p>
              </w:tc>
              <w:tc>
                <w:tcPr>
                  <w:tcW w:w="2740" w:type="dxa"/>
                  <w:gridSpan w:val="6"/>
                </w:tcPr>
                <w:p w:rsidR="001D7836" w:rsidRPr="00C66C5E" w:rsidRDefault="001D7836" w:rsidP="00C76836">
                  <w:pPr>
                    <w:ind w:firstLineChars="450" w:firstLine="810"/>
                    <w:rPr>
                      <w:rFonts w:ascii="宋体" w:eastAsia="宋体" w:hAnsi="宋体"/>
                      <w:sz w:val="18"/>
                      <w:szCs w:val="18"/>
                    </w:rPr>
                  </w:pPr>
                  <w:r w:rsidRPr="00C66C5E">
                    <w:rPr>
                      <w:rFonts w:ascii="宋体" w:eastAsia="宋体" w:hAnsi="宋体" w:hint="eastAsia"/>
                      <w:sz w:val="18"/>
                      <w:szCs w:val="18"/>
                    </w:rPr>
                    <w:t>排放量（</w:t>
                  </w:r>
                  <w:r w:rsidRPr="00C66C5E">
                    <w:rPr>
                      <w:rFonts w:eastAsia="宋体"/>
                      <w:sz w:val="18"/>
                      <w:szCs w:val="18"/>
                    </w:rPr>
                    <w:t>t/a</w:t>
                  </w:r>
                  <w:r w:rsidRPr="00C66C5E">
                    <w:rPr>
                      <w:rFonts w:ascii="宋体" w:eastAsia="宋体" w:hAnsi="宋体" w:hint="eastAsia"/>
                      <w:sz w:val="18"/>
                      <w:szCs w:val="18"/>
                    </w:rPr>
                    <w:t>）</w:t>
                  </w:r>
                </w:p>
              </w:tc>
              <w:tc>
                <w:tcPr>
                  <w:tcW w:w="2883" w:type="dxa"/>
                  <w:gridSpan w:val="4"/>
                </w:tcPr>
                <w:p w:rsidR="001D7836" w:rsidRPr="00C66C5E" w:rsidRDefault="001D7836" w:rsidP="00C76836">
                  <w:pPr>
                    <w:ind w:firstLineChars="300" w:firstLine="540"/>
                    <w:rPr>
                      <w:rFonts w:ascii="宋体" w:eastAsia="宋体" w:hAnsi="宋体"/>
                      <w:sz w:val="18"/>
                      <w:szCs w:val="18"/>
                    </w:rPr>
                  </w:pPr>
                  <w:r w:rsidRPr="00C66C5E">
                    <w:rPr>
                      <w:rFonts w:ascii="宋体" w:eastAsia="宋体" w:hAnsi="宋体" w:hint="eastAsia"/>
                      <w:sz w:val="18"/>
                      <w:szCs w:val="18"/>
                    </w:rPr>
                    <w:t>排放浓度（</w:t>
                  </w:r>
                  <w:r w:rsidRPr="00C66C5E">
                    <w:rPr>
                      <w:rFonts w:eastAsia="宋体"/>
                      <w:sz w:val="18"/>
                      <w:szCs w:val="18"/>
                    </w:rPr>
                    <w:t>mg/L</w:t>
                  </w:r>
                  <w:r w:rsidRPr="00C66C5E">
                    <w:rPr>
                      <w:rFonts w:ascii="宋体" w:eastAsia="宋体" w:hAnsi="宋体" w:hint="eastAsia"/>
                      <w:sz w:val="18"/>
                      <w:szCs w:val="18"/>
                    </w:rPr>
                    <w:t>）</w:t>
                  </w:r>
                </w:p>
              </w:tc>
            </w:tr>
            <w:tr w:rsidR="001D7836" w:rsidRPr="00962B67" w:rsidTr="00C76836">
              <w:trPr>
                <w:trHeight w:val="254"/>
              </w:trPr>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ign w:val="center"/>
                </w:tcPr>
                <w:p w:rsidR="001D7836" w:rsidRPr="00C66C5E" w:rsidRDefault="001D7836" w:rsidP="00C76836">
                  <w:pPr>
                    <w:ind w:firstLineChars="150" w:firstLine="270"/>
                    <w:rPr>
                      <w:rFonts w:ascii="宋体" w:eastAsia="宋体" w:hAnsi="宋体"/>
                      <w:sz w:val="18"/>
                      <w:szCs w:val="18"/>
                    </w:rPr>
                  </w:pPr>
                </w:p>
              </w:tc>
              <w:tc>
                <w:tcPr>
                  <w:tcW w:w="2740" w:type="dxa"/>
                  <w:gridSpan w:val="3"/>
                </w:tcPr>
                <w:p w:rsidR="001D7836" w:rsidRPr="00C66C5E" w:rsidRDefault="001D7836" w:rsidP="00C76836">
                  <w:pPr>
                    <w:ind w:firstLineChars="500" w:firstLine="900"/>
                    <w:rPr>
                      <w:sz w:val="18"/>
                      <w:szCs w:val="18"/>
                    </w:rPr>
                  </w:pPr>
                  <w:r w:rsidRPr="00C66C5E">
                    <w:rPr>
                      <w:sz w:val="18"/>
                      <w:szCs w:val="18"/>
                    </w:rPr>
                    <w:t>（</w:t>
                  </w:r>
                  <w:r w:rsidRPr="00C66C5E">
                    <w:rPr>
                      <w:sz w:val="18"/>
                      <w:szCs w:val="18"/>
                    </w:rPr>
                    <w:t>COD</w:t>
                  </w:r>
                  <w:r w:rsidRPr="00C66C5E">
                    <w:rPr>
                      <w:sz w:val="18"/>
                      <w:szCs w:val="18"/>
                    </w:rPr>
                    <w:t>）</w:t>
                  </w:r>
                </w:p>
                <w:p w:rsidR="001D7836" w:rsidRPr="00C66C5E" w:rsidRDefault="001D7836" w:rsidP="00C76836">
                  <w:pPr>
                    <w:ind w:firstLineChars="550" w:firstLine="990"/>
                    <w:rPr>
                      <w:sz w:val="18"/>
                      <w:szCs w:val="18"/>
                    </w:rPr>
                  </w:pPr>
                  <w:r w:rsidRPr="00C66C5E">
                    <w:rPr>
                      <w:sz w:val="18"/>
                      <w:szCs w:val="18"/>
                    </w:rPr>
                    <w:t>（</w:t>
                  </w:r>
                  <w:r w:rsidRPr="00C66C5E">
                    <w:rPr>
                      <w:rFonts w:hint="eastAsia"/>
                      <w:sz w:val="18"/>
                      <w:szCs w:val="18"/>
                    </w:rPr>
                    <w:t>SS</w:t>
                  </w:r>
                  <w:r w:rsidRPr="00C66C5E">
                    <w:rPr>
                      <w:sz w:val="18"/>
                      <w:szCs w:val="18"/>
                    </w:rPr>
                    <w:t>）</w:t>
                  </w:r>
                </w:p>
                <w:p w:rsidR="001D7836" w:rsidRPr="00C66C5E" w:rsidRDefault="001D7836" w:rsidP="00C76836">
                  <w:pPr>
                    <w:ind w:firstLineChars="500" w:firstLine="900"/>
                    <w:rPr>
                      <w:sz w:val="18"/>
                      <w:szCs w:val="18"/>
                    </w:rPr>
                  </w:pPr>
                  <w:r w:rsidRPr="00C66C5E">
                    <w:rPr>
                      <w:sz w:val="18"/>
                      <w:szCs w:val="18"/>
                    </w:rPr>
                    <w:t>（</w:t>
                  </w:r>
                  <w:r w:rsidRPr="00C66C5E">
                    <w:rPr>
                      <w:rFonts w:ascii="宋体" w:eastAsia="宋体" w:hAnsi="宋体" w:hint="eastAsia"/>
                      <w:sz w:val="18"/>
                      <w:szCs w:val="18"/>
                    </w:rPr>
                    <w:t>氨氮</w:t>
                  </w:r>
                  <w:r w:rsidRPr="00C66C5E">
                    <w:rPr>
                      <w:sz w:val="18"/>
                      <w:szCs w:val="18"/>
                    </w:rPr>
                    <w:t>）</w:t>
                  </w:r>
                </w:p>
                <w:p w:rsidR="001D7836" w:rsidRDefault="001D7836" w:rsidP="00C76836">
                  <w:pPr>
                    <w:ind w:firstLineChars="550" w:firstLine="990"/>
                    <w:rPr>
                      <w:sz w:val="18"/>
                      <w:szCs w:val="18"/>
                    </w:rPr>
                  </w:pPr>
                  <w:r w:rsidRPr="00C66C5E">
                    <w:rPr>
                      <w:rFonts w:hint="eastAsia"/>
                      <w:sz w:val="18"/>
                      <w:szCs w:val="18"/>
                    </w:rPr>
                    <w:t>（</w:t>
                  </w:r>
                  <w:r w:rsidRPr="00C66C5E">
                    <w:rPr>
                      <w:sz w:val="18"/>
                      <w:szCs w:val="18"/>
                    </w:rPr>
                    <w:t>TP</w:t>
                  </w:r>
                  <w:r w:rsidRPr="00C66C5E">
                    <w:rPr>
                      <w:rFonts w:hint="eastAsia"/>
                      <w:sz w:val="18"/>
                      <w:szCs w:val="18"/>
                    </w:rPr>
                    <w:t>）</w:t>
                  </w:r>
                </w:p>
                <w:p w:rsidR="001D7836" w:rsidRPr="00C66C5E" w:rsidRDefault="001D7836" w:rsidP="00C76836">
                  <w:pPr>
                    <w:ind w:firstLineChars="450" w:firstLine="810"/>
                    <w:rPr>
                      <w:sz w:val="18"/>
                      <w:szCs w:val="18"/>
                    </w:rPr>
                  </w:pPr>
                  <w:r>
                    <w:rPr>
                      <w:rFonts w:hint="eastAsia"/>
                      <w:sz w:val="18"/>
                      <w:szCs w:val="18"/>
                    </w:rPr>
                    <w:t>（</w:t>
                  </w:r>
                  <w:r w:rsidRPr="00A06B23">
                    <w:rPr>
                      <w:rFonts w:ascii="宋体" w:eastAsia="宋体" w:hAnsi="宋体" w:hint="eastAsia"/>
                      <w:sz w:val="18"/>
                      <w:szCs w:val="18"/>
                    </w:rPr>
                    <w:t>动植物油</w:t>
                  </w:r>
                  <w:r>
                    <w:rPr>
                      <w:rFonts w:hint="eastAsia"/>
                      <w:sz w:val="18"/>
                      <w:szCs w:val="18"/>
                    </w:rPr>
                    <w:t>）</w:t>
                  </w:r>
                </w:p>
              </w:tc>
              <w:tc>
                <w:tcPr>
                  <w:tcW w:w="2740" w:type="dxa"/>
                  <w:gridSpan w:val="6"/>
                </w:tcPr>
                <w:p w:rsidR="001D7836" w:rsidRPr="00C66C5E" w:rsidRDefault="001D7836" w:rsidP="00C76836">
                  <w:pPr>
                    <w:ind w:firstLineChars="450" w:firstLine="810"/>
                    <w:rPr>
                      <w:sz w:val="18"/>
                      <w:szCs w:val="18"/>
                    </w:rPr>
                  </w:pPr>
                  <w:r w:rsidRPr="00C66C5E">
                    <w:rPr>
                      <w:sz w:val="18"/>
                      <w:szCs w:val="18"/>
                    </w:rPr>
                    <w:t>（</w:t>
                  </w:r>
                  <w:r w:rsidRPr="00C66C5E">
                    <w:rPr>
                      <w:sz w:val="18"/>
                      <w:szCs w:val="18"/>
                    </w:rPr>
                    <w:t>0.</w:t>
                  </w:r>
                  <w:r>
                    <w:rPr>
                      <w:rFonts w:hint="eastAsia"/>
                      <w:sz w:val="18"/>
                      <w:szCs w:val="18"/>
                    </w:rPr>
                    <w:t>2376</w:t>
                  </w:r>
                  <w:r w:rsidRPr="00C66C5E">
                    <w:rPr>
                      <w:sz w:val="18"/>
                      <w:szCs w:val="18"/>
                    </w:rPr>
                    <w:t>）</w:t>
                  </w:r>
                </w:p>
                <w:p w:rsidR="001D7836" w:rsidRPr="00C66C5E" w:rsidRDefault="001D7836" w:rsidP="00C76836">
                  <w:pPr>
                    <w:ind w:firstLineChars="450" w:firstLine="810"/>
                    <w:rPr>
                      <w:sz w:val="18"/>
                      <w:szCs w:val="18"/>
                    </w:rPr>
                  </w:pPr>
                  <w:r w:rsidRPr="00C66C5E">
                    <w:rPr>
                      <w:sz w:val="18"/>
                      <w:szCs w:val="18"/>
                    </w:rPr>
                    <w:t>（</w:t>
                  </w:r>
                  <w:r w:rsidRPr="00C66C5E">
                    <w:rPr>
                      <w:sz w:val="18"/>
                      <w:szCs w:val="18"/>
                    </w:rPr>
                    <w:t>0.</w:t>
                  </w:r>
                  <w:r>
                    <w:rPr>
                      <w:rFonts w:hint="eastAsia"/>
                      <w:sz w:val="18"/>
                      <w:szCs w:val="18"/>
                    </w:rPr>
                    <w:t>1188</w:t>
                  </w:r>
                  <w:r w:rsidRPr="00C66C5E">
                    <w:rPr>
                      <w:sz w:val="18"/>
                      <w:szCs w:val="18"/>
                    </w:rPr>
                    <w:t>）</w:t>
                  </w:r>
                </w:p>
                <w:p w:rsidR="001D7836" w:rsidRPr="00C66C5E" w:rsidRDefault="001D7836" w:rsidP="00C76836">
                  <w:pPr>
                    <w:ind w:firstLineChars="450" w:firstLine="810"/>
                    <w:rPr>
                      <w:sz w:val="18"/>
                      <w:szCs w:val="18"/>
                    </w:rPr>
                  </w:pPr>
                  <w:r w:rsidRPr="00C66C5E">
                    <w:rPr>
                      <w:sz w:val="18"/>
                      <w:szCs w:val="18"/>
                    </w:rPr>
                    <w:t>（</w:t>
                  </w:r>
                  <w:r w:rsidRPr="00C66C5E">
                    <w:rPr>
                      <w:sz w:val="18"/>
                      <w:szCs w:val="18"/>
                    </w:rPr>
                    <w:t>0.0</w:t>
                  </w:r>
                  <w:r>
                    <w:rPr>
                      <w:rFonts w:hint="eastAsia"/>
                      <w:sz w:val="18"/>
                      <w:szCs w:val="18"/>
                    </w:rPr>
                    <w:t>198</w:t>
                  </w:r>
                  <w:r w:rsidRPr="00C66C5E">
                    <w:rPr>
                      <w:sz w:val="18"/>
                      <w:szCs w:val="18"/>
                    </w:rPr>
                    <w:t>）</w:t>
                  </w:r>
                </w:p>
                <w:p w:rsidR="001D7836" w:rsidRDefault="001D7836" w:rsidP="00C76836">
                  <w:pPr>
                    <w:ind w:firstLineChars="450" w:firstLine="810"/>
                    <w:rPr>
                      <w:sz w:val="18"/>
                      <w:szCs w:val="18"/>
                    </w:rPr>
                  </w:pPr>
                  <w:r w:rsidRPr="00C66C5E">
                    <w:rPr>
                      <w:sz w:val="18"/>
                      <w:szCs w:val="18"/>
                    </w:rPr>
                    <w:t>（</w:t>
                  </w:r>
                  <w:r w:rsidRPr="00C66C5E">
                    <w:rPr>
                      <w:sz w:val="18"/>
                      <w:szCs w:val="18"/>
                    </w:rPr>
                    <w:t>0.00</w:t>
                  </w:r>
                  <w:r>
                    <w:rPr>
                      <w:rFonts w:hint="eastAsia"/>
                      <w:sz w:val="18"/>
                      <w:szCs w:val="18"/>
                    </w:rPr>
                    <w:t>24</w:t>
                  </w:r>
                  <w:r w:rsidRPr="00C66C5E">
                    <w:rPr>
                      <w:sz w:val="18"/>
                      <w:szCs w:val="18"/>
                    </w:rPr>
                    <w:t>）</w:t>
                  </w:r>
                </w:p>
                <w:p w:rsidR="001D7836" w:rsidRPr="00C66C5E" w:rsidRDefault="001D7836" w:rsidP="00C76836">
                  <w:pPr>
                    <w:ind w:firstLineChars="450" w:firstLine="810"/>
                    <w:rPr>
                      <w:sz w:val="18"/>
                      <w:szCs w:val="18"/>
                    </w:rPr>
                  </w:pPr>
                  <w:r>
                    <w:rPr>
                      <w:rFonts w:hint="eastAsia"/>
                      <w:sz w:val="18"/>
                      <w:szCs w:val="18"/>
                    </w:rPr>
                    <w:t>（</w:t>
                  </w:r>
                  <w:r>
                    <w:rPr>
                      <w:rFonts w:hint="eastAsia"/>
                      <w:sz w:val="18"/>
                      <w:szCs w:val="18"/>
                    </w:rPr>
                    <w:t>0.0079</w:t>
                  </w:r>
                  <w:r>
                    <w:rPr>
                      <w:rFonts w:hint="eastAsia"/>
                      <w:sz w:val="18"/>
                      <w:szCs w:val="18"/>
                    </w:rPr>
                    <w:t>）</w:t>
                  </w:r>
                </w:p>
              </w:tc>
              <w:tc>
                <w:tcPr>
                  <w:tcW w:w="2883" w:type="dxa"/>
                  <w:gridSpan w:val="4"/>
                </w:tcPr>
                <w:p w:rsidR="001D7836" w:rsidRPr="00C66C5E" w:rsidRDefault="001D7836" w:rsidP="00C76836">
                  <w:pPr>
                    <w:ind w:firstLineChars="500" w:firstLine="900"/>
                    <w:rPr>
                      <w:sz w:val="18"/>
                      <w:szCs w:val="18"/>
                    </w:rPr>
                  </w:pPr>
                  <w:r w:rsidRPr="00C66C5E">
                    <w:rPr>
                      <w:sz w:val="18"/>
                      <w:szCs w:val="18"/>
                    </w:rPr>
                    <w:t>（</w:t>
                  </w:r>
                  <w:r w:rsidRPr="00C66C5E">
                    <w:rPr>
                      <w:sz w:val="18"/>
                      <w:szCs w:val="18"/>
                    </w:rPr>
                    <w:t>3</w:t>
                  </w:r>
                  <w:r w:rsidRPr="00C66C5E">
                    <w:rPr>
                      <w:rFonts w:hint="eastAsia"/>
                      <w:sz w:val="18"/>
                      <w:szCs w:val="18"/>
                    </w:rPr>
                    <w:t>0</w:t>
                  </w:r>
                  <w:r w:rsidRPr="00C66C5E">
                    <w:rPr>
                      <w:sz w:val="18"/>
                      <w:szCs w:val="18"/>
                    </w:rPr>
                    <w:t>0</w:t>
                  </w:r>
                  <w:r w:rsidRPr="00C66C5E">
                    <w:rPr>
                      <w:sz w:val="18"/>
                      <w:szCs w:val="18"/>
                    </w:rPr>
                    <w:t>）</w:t>
                  </w:r>
                </w:p>
                <w:p w:rsidR="001D7836" w:rsidRPr="00C66C5E" w:rsidRDefault="001D7836" w:rsidP="00C76836">
                  <w:pPr>
                    <w:ind w:firstLineChars="500" w:firstLine="900"/>
                    <w:rPr>
                      <w:sz w:val="18"/>
                      <w:szCs w:val="18"/>
                    </w:rPr>
                  </w:pPr>
                  <w:r w:rsidRPr="00C66C5E">
                    <w:rPr>
                      <w:sz w:val="18"/>
                      <w:szCs w:val="18"/>
                    </w:rPr>
                    <w:t>（</w:t>
                  </w:r>
                  <w:r>
                    <w:rPr>
                      <w:rFonts w:hint="eastAsia"/>
                      <w:sz w:val="18"/>
                      <w:szCs w:val="18"/>
                    </w:rPr>
                    <w:t>15</w:t>
                  </w:r>
                  <w:r w:rsidRPr="00C66C5E">
                    <w:rPr>
                      <w:sz w:val="18"/>
                      <w:szCs w:val="18"/>
                    </w:rPr>
                    <w:t>0</w:t>
                  </w:r>
                  <w:r w:rsidRPr="00C66C5E">
                    <w:rPr>
                      <w:sz w:val="18"/>
                      <w:szCs w:val="18"/>
                    </w:rPr>
                    <w:t>）</w:t>
                  </w:r>
                </w:p>
                <w:p w:rsidR="001D7836" w:rsidRPr="00C66C5E" w:rsidRDefault="001D7836" w:rsidP="00C76836">
                  <w:pPr>
                    <w:ind w:firstLineChars="550" w:firstLine="990"/>
                    <w:rPr>
                      <w:sz w:val="18"/>
                      <w:szCs w:val="18"/>
                    </w:rPr>
                  </w:pPr>
                  <w:r w:rsidRPr="00C66C5E">
                    <w:rPr>
                      <w:sz w:val="18"/>
                      <w:szCs w:val="18"/>
                    </w:rPr>
                    <w:t>（</w:t>
                  </w:r>
                  <w:r w:rsidRPr="00C66C5E">
                    <w:rPr>
                      <w:sz w:val="18"/>
                      <w:szCs w:val="18"/>
                    </w:rPr>
                    <w:t>25</w:t>
                  </w:r>
                  <w:r w:rsidRPr="00C66C5E">
                    <w:rPr>
                      <w:sz w:val="18"/>
                      <w:szCs w:val="18"/>
                    </w:rPr>
                    <w:t>）</w:t>
                  </w:r>
                </w:p>
                <w:p w:rsidR="001D7836" w:rsidRDefault="001D7836" w:rsidP="00C76836">
                  <w:pPr>
                    <w:ind w:firstLineChars="600" w:firstLine="1080"/>
                    <w:rPr>
                      <w:sz w:val="18"/>
                      <w:szCs w:val="18"/>
                    </w:rPr>
                  </w:pPr>
                  <w:r w:rsidRPr="00C66C5E">
                    <w:rPr>
                      <w:sz w:val="18"/>
                      <w:szCs w:val="18"/>
                    </w:rPr>
                    <w:t>（</w:t>
                  </w:r>
                  <w:r>
                    <w:rPr>
                      <w:rFonts w:hint="eastAsia"/>
                      <w:sz w:val="18"/>
                      <w:szCs w:val="18"/>
                    </w:rPr>
                    <w:t>3</w:t>
                  </w:r>
                  <w:r w:rsidRPr="00C66C5E">
                    <w:rPr>
                      <w:sz w:val="18"/>
                      <w:szCs w:val="18"/>
                    </w:rPr>
                    <w:t>）</w:t>
                  </w:r>
                </w:p>
                <w:p w:rsidR="001D7836" w:rsidRPr="00C66C5E" w:rsidRDefault="001D7836" w:rsidP="00C76836">
                  <w:pPr>
                    <w:ind w:firstLineChars="550" w:firstLine="990"/>
                    <w:rPr>
                      <w:sz w:val="18"/>
                      <w:szCs w:val="18"/>
                    </w:rPr>
                  </w:pPr>
                  <w:r>
                    <w:rPr>
                      <w:rFonts w:hint="eastAsia"/>
                      <w:sz w:val="18"/>
                      <w:szCs w:val="18"/>
                    </w:rPr>
                    <w:t>（</w:t>
                  </w:r>
                  <w:r>
                    <w:rPr>
                      <w:rFonts w:hint="eastAsia"/>
                      <w:sz w:val="18"/>
                      <w:szCs w:val="18"/>
                    </w:rPr>
                    <w:t>10</w:t>
                  </w:r>
                  <w:r>
                    <w:rPr>
                      <w:rFonts w:hint="eastAsia"/>
                      <w:sz w:val="18"/>
                      <w:szCs w:val="18"/>
                    </w:rPr>
                    <w:t>）</w:t>
                  </w:r>
                </w:p>
              </w:tc>
            </w:tr>
            <w:tr w:rsidR="001D7836" w:rsidRPr="00962B67" w:rsidTr="00C76836">
              <w:trPr>
                <w:trHeight w:val="320"/>
              </w:trPr>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restart"/>
                  <w:vAlign w:val="center"/>
                </w:tcPr>
                <w:p w:rsidR="001D7836" w:rsidRPr="00C66C5E" w:rsidRDefault="001D7836" w:rsidP="00C76836">
                  <w:pPr>
                    <w:ind w:firstLineChars="250" w:firstLine="450"/>
                    <w:rPr>
                      <w:rFonts w:ascii="宋体" w:eastAsia="宋体" w:hAnsi="宋体"/>
                      <w:sz w:val="18"/>
                      <w:szCs w:val="18"/>
                    </w:rPr>
                  </w:pPr>
                  <w:r w:rsidRPr="00C66C5E">
                    <w:rPr>
                      <w:rFonts w:ascii="宋体" w:eastAsia="宋体" w:hAnsi="宋体" w:hint="eastAsia"/>
                      <w:sz w:val="18"/>
                      <w:szCs w:val="18"/>
                    </w:rPr>
                    <w:t>替代源</w:t>
                  </w:r>
                </w:p>
                <w:p w:rsidR="001D7836" w:rsidRPr="00C66C5E" w:rsidRDefault="001D7836" w:rsidP="00C76836">
                  <w:pPr>
                    <w:ind w:firstLineChars="200" w:firstLine="360"/>
                    <w:rPr>
                      <w:rFonts w:ascii="宋体" w:eastAsia="宋体" w:hAnsi="宋体"/>
                      <w:sz w:val="18"/>
                      <w:szCs w:val="18"/>
                    </w:rPr>
                  </w:pPr>
                  <w:r w:rsidRPr="00C66C5E">
                    <w:rPr>
                      <w:rFonts w:ascii="宋体" w:eastAsia="宋体" w:hAnsi="宋体" w:hint="eastAsia"/>
                      <w:sz w:val="18"/>
                      <w:szCs w:val="18"/>
                    </w:rPr>
                    <w:t>排放情况</w:t>
                  </w:r>
                </w:p>
              </w:tc>
              <w:tc>
                <w:tcPr>
                  <w:tcW w:w="1644" w:type="dxa"/>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污染源名称</w:t>
                  </w:r>
                </w:p>
              </w:tc>
              <w:tc>
                <w:tcPr>
                  <w:tcW w:w="1644" w:type="dxa"/>
                  <w:gridSpan w:val="3"/>
                </w:tcPr>
                <w:p w:rsidR="001D7836" w:rsidRPr="00C66C5E" w:rsidRDefault="001D7836" w:rsidP="00C76836">
                  <w:pPr>
                    <w:ind w:firstLineChars="50" w:firstLine="90"/>
                    <w:rPr>
                      <w:rFonts w:ascii="宋体" w:eastAsia="宋体" w:hAnsi="宋体"/>
                      <w:sz w:val="18"/>
                      <w:szCs w:val="18"/>
                    </w:rPr>
                  </w:pPr>
                  <w:r w:rsidRPr="00C66C5E">
                    <w:rPr>
                      <w:rFonts w:ascii="宋体" w:eastAsia="宋体" w:hAnsi="宋体" w:hint="eastAsia"/>
                      <w:sz w:val="18"/>
                      <w:szCs w:val="18"/>
                    </w:rPr>
                    <w:t>排污许可证编号</w:t>
                  </w:r>
                </w:p>
              </w:tc>
              <w:tc>
                <w:tcPr>
                  <w:tcW w:w="1644" w:type="dxa"/>
                  <w:gridSpan w:val="4"/>
                </w:tcPr>
                <w:p w:rsidR="001D7836" w:rsidRPr="00C66C5E" w:rsidRDefault="001D7836" w:rsidP="00C76836">
                  <w:pPr>
                    <w:ind w:firstLineChars="150" w:firstLine="270"/>
                    <w:rPr>
                      <w:rFonts w:ascii="宋体" w:eastAsia="宋体" w:hAnsi="宋体"/>
                      <w:sz w:val="18"/>
                      <w:szCs w:val="18"/>
                    </w:rPr>
                  </w:pPr>
                  <w:r w:rsidRPr="00C66C5E">
                    <w:rPr>
                      <w:rFonts w:ascii="宋体" w:eastAsia="宋体" w:hAnsi="宋体" w:hint="eastAsia"/>
                      <w:sz w:val="18"/>
                      <w:szCs w:val="18"/>
                    </w:rPr>
                    <w:t>污染物名称</w:t>
                  </w:r>
                </w:p>
              </w:tc>
              <w:tc>
                <w:tcPr>
                  <w:tcW w:w="1644" w:type="dxa"/>
                  <w:gridSpan w:val="3"/>
                </w:tcPr>
                <w:p w:rsidR="001D7836" w:rsidRPr="00C66C5E" w:rsidRDefault="001D7836" w:rsidP="00C76836">
                  <w:pPr>
                    <w:ind w:firstLineChars="100" w:firstLine="180"/>
                    <w:rPr>
                      <w:sz w:val="18"/>
                      <w:szCs w:val="18"/>
                    </w:rPr>
                  </w:pPr>
                  <w:r w:rsidRPr="00C66C5E">
                    <w:rPr>
                      <w:rFonts w:ascii="宋体" w:eastAsia="宋体" w:hAnsi="宋体" w:hint="eastAsia"/>
                      <w:sz w:val="18"/>
                      <w:szCs w:val="18"/>
                    </w:rPr>
                    <w:t>排放量</w:t>
                  </w:r>
                  <w:r>
                    <w:rPr>
                      <w:rFonts w:ascii="宋体" w:eastAsia="宋体" w:hAnsi="宋体" w:hint="eastAsia"/>
                      <w:sz w:val="18"/>
                      <w:szCs w:val="18"/>
                    </w:rPr>
                    <w:t xml:space="preserve"> </w:t>
                  </w:r>
                  <w:r w:rsidRPr="00C66C5E">
                    <w:rPr>
                      <w:rFonts w:ascii="宋体" w:eastAsia="宋体" w:hAnsi="宋体" w:hint="eastAsia"/>
                      <w:sz w:val="18"/>
                      <w:szCs w:val="18"/>
                    </w:rPr>
                    <w:t>（</w:t>
                  </w:r>
                  <w:r w:rsidRPr="00C66C5E">
                    <w:rPr>
                      <w:rFonts w:eastAsia="宋体"/>
                      <w:sz w:val="18"/>
                      <w:szCs w:val="18"/>
                    </w:rPr>
                    <w:t>t/a</w:t>
                  </w:r>
                  <w:r w:rsidRPr="00C66C5E">
                    <w:rPr>
                      <w:rFonts w:ascii="宋体" w:eastAsia="宋体" w:hAnsi="宋体" w:hint="eastAsia"/>
                      <w:sz w:val="18"/>
                      <w:szCs w:val="18"/>
                    </w:rPr>
                    <w:t>）</w:t>
                  </w:r>
                </w:p>
              </w:tc>
              <w:tc>
                <w:tcPr>
                  <w:tcW w:w="1787" w:type="dxa"/>
                  <w:gridSpan w:val="2"/>
                </w:tcPr>
                <w:p w:rsidR="001D7836" w:rsidRPr="00C66C5E" w:rsidRDefault="001D7836" w:rsidP="00C76836">
                  <w:pPr>
                    <w:rPr>
                      <w:sz w:val="18"/>
                      <w:szCs w:val="18"/>
                    </w:rPr>
                  </w:pPr>
                  <w:r w:rsidRPr="00C66C5E">
                    <w:rPr>
                      <w:rFonts w:ascii="宋体" w:eastAsia="宋体" w:hAnsi="宋体" w:hint="eastAsia"/>
                      <w:sz w:val="18"/>
                      <w:szCs w:val="18"/>
                    </w:rPr>
                    <w:t>排放浓度 （</w:t>
                  </w:r>
                  <w:r w:rsidRPr="00C66C5E">
                    <w:rPr>
                      <w:rFonts w:eastAsia="宋体"/>
                      <w:sz w:val="18"/>
                      <w:szCs w:val="18"/>
                    </w:rPr>
                    <w:t>mg/L</w:t>
                  </w:r>
                  <w:r w:rsidRPr="00C66C5E">
                    <w:rPr>
                      <w:rFonts w:ascii="宋体" w:eastAsia="宋体" w:hAnsi="宋体" w:hint="eastAsia"/>
                      <w:sz w:val="18"/>
                      <w:szCs w:val="18"/>
                    </w:rPr>
                    <w:t>）</w:t>
                  </w:r>
                </w:p>
              </w:tc>
            </w:tr>
            <w:tr w:rsidR="001D7836" w:rsidRPr="00962B67" w:rsidTr="00C76836">
              <w:trPr>
                <w:trHeight w:val="268"/>
              </w:trPr>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ign w:val="center"/>
                </w:tcPr>
                <w:p w:rsidR="001D7836" w:rsidRPr="00C66C5E" w:rsidRDefault="001D7836" w:rsidP="00C76836">
                  <w:pPr>
                    <w:ind w:firstLineChars="150" w:firstLine="270"/>
                    <w:rPr>
                      <w:rFonts w:ascii="宋体" w:eastAsia="宋体" w:hAnsi="宋体"/>
                      <w:sz w:val="18"/>
                      <w:szCs w:val="18"/>
                    </w:rPr>
                  </w:pPr>
                </w:p>
              </w:tc>
              <w:tc>
                <w:tcPr>
                  <w:tcW w:w="1644" w:type="dxa"/>
                </w:tcPr>
                <w:p w:rsidR="001D7836" w:rsidRPr="00C66C5E" w:rsidRDefault="001D7836" w:rsidP="00C76836">
                  <w:pPr>
                    <w:ind w:leftChars="50" w:left="120" w:firstLineChars="150" w:firstLine="27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1D7836" w:rsidRPr="00C66C5E" w:rsidRDefault="001D7836" w:rsidP="00C76836">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4"/>
                </w:tcPr>
                <w:p w:rsidR="001D7836" w:rsidRPr="00C66C5E" w:rsidRDefault="001D7836" w:rsidP="00C76836">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1D7836" w:rsidRPr="00C66C5E" w:rsidRDefault="001D7836" w:rsidP="00C76836">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787" w:type="dxa"/>
                  <w:gridSpan w:val="2"/>
                </w:tcPr>
                <w:p w:rsidR="001D7836" w:rsidRPr="00C66C5E" w:rsidRDefault="001D7836" w:rsidP="00C76836">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r>
            <w:tr w:rsidR="001D7836" w:rsidRPr="00962B67" w:rsidTr="00C76836">
              <w:trPr>
                <w:trHeight w:val="268"/>
              </w:trPr>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ind w:firstLineChars="100" w:firstLine="180"/>
                    <w:rPr>
                      <w:rFonts w:ascii="宋体" w:eastAsia="宋体" w:hAnsi="宋体"/>
                      <w:sz w:val="18"/>
                      <w:szCs w:val="18"/>
                    </w:rPr>
                  </w:pPr>
                  <w:r w:rsidRPr="00C66C5E">
                    <w:rPr>
                      <w:rFonts w:ascii="宋体" w:eastAsia="宋体" w:hAnsi="宋体" w:hint="eastAsia"/>
                      <w:sz w:val="18"/>
                      <w:szCs w:val="18"/>
                    </w:rPr>
                    <w:t>生态流量确定</w:t>
                  </w:r>
                </w:p>
              </w:tc>
              <w:tc>
                <w:tcPr>
                  <w:tcW w:w="8363" w:type="dxa"/>
                  <w:gridSpan w:val="13"/>
                </w:tcPr>
                <w:p w:rsidR="001D7836" w:rsidRPr="00C66C5E" w:rsidRDefault="001D7836" w:rsidP="00C76836">
                  <w:pPr>
                    <w:rPr>
                      <w:sz w:val="18"/>
                      <w:szCs w:val="18"/>
                    </w:rPr>
                  </w:pPr>
                  <w:r w:rsidRPr="00C66C5E">
                    <w:rPr>
                      <w:rFonts w:ascii="宋体" w:eastAsia="宋体" w:hAnsi="宋体"/>
                      <w:sz w:val="18"/>
                      <w:szCs w:val="18"/>
                    </w:rPr>
                    <w:t>生态流量</w:t>
                  </w:r>
                  <w:r w:rsidRPr="00C66C5E">
                    <w:rPr>
                      <w:sz w:val="18"/>
                      <w:szCs w:val="18"/>
                    </w:rPr>
                    <w:t>：</w:t>
                  </w:r>
                  <w:r w:rsidRPr="00C66C5E">
                    <w:rPr>
                      <w:rFonts w:ascii="宋体" w:eastAsia="宋体" w:hAnsi="宋体"/>
                      <w:sz w:val="18"/>
                      <w:szCs w:val="18"/>
                    </w:rPr>
                    <w:t>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p>
                <w:p w:rsidR="001D7836" w:rsidRPr="00C66C5E" w:rsidRDefault="001D7836" w:rsidP="00C76836">
                  <w:pPr>
                    <w:rPr>
                      <w:sz w:val="18"/>
                      <w:szCs w:val="18"/>
                    </w:rPr>
                  </w:pPr>
                  <w:r w:rsidRPr="00C66C5E">
                    <w:rPr>
                      <w:rFonts w:ascii="宋体" w:eastAsia="宋体" w:hAnsi="宋体"/>
                      <w:sz w:val="18"/>
                      <w:szCs w:val="18"/>
                    </w:rPr>
                    <w:t>生态水位：一般水期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p>
              </w:tc>
            </w:tr>
            <w:tr w:rsidR="001D7836" w:rsidRPr="00962B67" w:rsidTr="00C76836">
              <w:tc>
                <w:tcPr>
                  <w:tcW w:w="454" w:type="dxa"/>
                  <w:vMerge w:val="restart"/>
                  <w:vAlign w:val="center"/>
                </w:tcPr>
                <w:p w:rsidR="001D7836" w:rsidRDefault="001D7836" w:rsidP="00C76836">
                  <w:pPr>
                    <w:jc w:val="center"/>
                    <w:rPr>
                      <w:rFonts w:ascii="宋体" w:eastAsia="宋体" w:hAnsi="宋体"/>
                      <w:sz w:val="18"/>
                      <w:szCs w:val="18"/>
                    </w:rPr>
                  </w:pPr>
                  <w:r w:rsidRPr="00C66C5E">
                    <w:rPr>
                      <w:rFonts w:ascii="宋体" w:eastAsia="宋体" w:hAnsi="宋体" w:hint="eastAsia"/>
                      <w:sz w:val="18"/>
                      <w:szCs w:val="18"/>
                    </w:rPr>
                    <w:t>防</w:t>
                  </w:r>
                </w:p>
                <w:p w:rsidR="001D7836" w:rsidRDefault="001D7836" w:rsidP="00C76836">
                  <w:pPr>
                    <w:jc w:val="center"/>
                    <w:rPr>
                      <w:rFonts w:ascii="宋体" w:eastAsia="宋体" w:hAnsi="宋体"/>
                      <w:sz w:val="18"/>
                      <w:szCs w:val="18"/>
                    </w:rPr>
                  </w:pPr>
                  <w:r w:rsidRPr="00C66C5E">
                    <w:rPr>
                      <w:rFonts w:ascii="宋体" w:eastAsia="宋体" w:hAnsi="宋体" w:hint="eastAsia"/>
                      <w:sz w:val="18"/>
                      <w:szCs w:val="18"/>
                    </w:rPr>
                    <w:t>治</w:t>
                  </w:r>
                </w:p>
                <w:p w:rsidR="001D7836" w:rsidRDefault="001D7836" w:rsidP="00C76836">
                  <w:pPr>
                    <w:jc w:val="center"/>
                    <w:rPr>
                      <w:rFonts w:ascii="宋体" w:eastAsia="宋体" w:hAnsi="宋体"/>
                      <w:sz w:val="18"/>
                      <w:szCs w:val="18"/>
                    </w:rPr>
                  </w:pPr>
                  <w:r w:rsidRPr="00C66C5E">
                    <w:rPr>
                      <w:rFonts w:ascii="宋体" w:eastAsia="宋体" w:hAnsi="宋体" w:hint="eastAsia"/>
                      <w:sz w:val="18"/>
                      <w:szCs w:val="18"/>
                    </w:rPr>
                    <w:t>措</w:t>
                  </w:r>
                </w:p>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施</w:t>
                  </w:r>
                </w:p>
              </w:tc>
              <w:tc>
                <w:tcPr>
                  <w:tcW w:w="1560" w:type="dxa"/>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环保措施</w:t>
                  </w:r>
                </w:p>
              </w:tc>
              <w:tc>
                <w:tcPr>
                  <w:tcW w:w="8363" w:type="dxa"/>
                  <w:gridSpan w:val="13"/>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sz w:val="18"/>
                      <w:szCs w:val="18"/>
                    </w:rPr>
                    <w:t>污水处理设施 □；水文减缓设施 □；生态流量保障设施 □；区域削减 □；依托其他工程措施</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w:t>
                  </w:r>
                </w:p>
                <w:p w:rsidR="001D7836" w:rsidRPr="00C66C5E" w:rsidRDefault="001D7836" w:rsidP="00C76836">
                  <w:pPr>
                    <w:jc w:val="center"/>
                    <w:rPr>
                      <w:rFonts w:ascii="宋体" w:eastAsia="宋体" w:hAnsi="宋体"/>
                      <w:sz w:val="18"/>
                      <w:szCs w:val="18"/>
                    </w:rPr>
                  </w:pPr>
                  <w:r w:rsidRPr="00C66C5E">
                    <w:rPr>
                      <w:rFonts w:ascii="宋体" w:eastAsia="宋体" w:hAnsi="宋体"/>
                      <w:sz w:val="18"/>
                      <w:szCs w:val="18"/>
                    </w:rPr>
                    <w:t>其他 □</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restart"/>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监测计划</w:t>
                  </w:r>
                </w:p>
              </w:tc>
              <w:tc>
                <w:tcPr>
                  <w:tcW w:w="2740" w:type="dxa"/>
                  <w:gridSpan w:val="3"/>
                  <w:vAlign w:val="center"/>
                </w:tcPr>
                <w:p w:rsidR="001D7836" w:rsidRPr="00C66C5E" w:rsidRDefault="001D7836" w:rsidP="00C76836">
                  <w:pPr>
                    <w:jc w:val="center"/>
                    <w:rPr>
                      <w:rFonts w:ascii="宋体" w:eastAsia="宋体" w:hAnsi="宋体"/>
                      <w:sz w:val="18"/>
                      <w:szCs w:val="18"/>
                    </w:rPr>
                  </w:pPr>
                </w:p>
              </w:tc>
              <w:tc>
                <w:tcPr>
                  <w:tcW w:w="2740" w:type="dxa"/>
                  <w:gridSpan w:val="6"/>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环境质量</w:t>
                  </w:r>
                </w:p>
              </w:tc>
              <w:tc>
                <w:tcPr>
                  <w:tcW w:w="2883" w:type="dxa"/>
                  <w:gridSpan w:val="4"/>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污染源</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ign w:val="center"/>
                </w:tcPr>
                <w:p w:rsidR="001D7836" w:rsidRPr="00C66C5E" w:rsidRDefault="001D7836" w:rsidP="00C76836">
                  <w:pPr>
                    <w:jc w:val="center"/>
                    <w:rPr>
                      <w:rFonts w:ascii="宋体" w:eastAsia="宋体" w:hAnsi="宋体"/>
                      <w:sz w:val="18"/>
                      <w:szCs w:val="18"/>
                    </w:rPr>
                  </w:pPr>
                </w:p>
              </w:tc>
              <w:tc>
                <w:tcPr>
                  <w:tcW w:w="2740" w:type="dxa"/>
                  <w:gridSpan w:val="3"/>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监测方式</w:t>
                  </w:r>
                </w:p>
              </w:tc>
              <w:tc>
                <w:tcPr>
                  <w:tcW w:w="2740" w:type="dxa"/>
                  <w:gridSpan w:val="6"/>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Pr>
                      <w:rFonts w:ascii="宋体" w:eastAsia="宋体" w:hAnsi="宋体" w:hint="eastAsia"/>
                      <w:sz w:val="18"/>
                      <w:szCs w:val="18"/>
                    </w:rPr>
                    <w:t xml:space="preserve"> </w:t>
                  </w:r>
                  <w:r w:rsidRPr="00C66C5E">
                    <w:rPr>
                      <w:rFonts w:ascii="宋体" w:hAnsi="宋体" w:hint="eastAsia"/>
                      <w:sz w:val="18"/>
                      <w:szCs w:val="18"/>
                    </w:rPr>
                    <w:sym w:font="Wingdings" w:char="F0FE"/>
                  </w:r>
                </w:p>
              </w:tc>
              <w:tc>
                <w:tcPr>
                  <w:tcW w:w="2883" w:type="dxa"/>
                  <w:gridSpan w:val="4"/>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Pr>
                      <w:rFonts w:ascii="宋体" w:eastAsia="宋体" w:hAnsi="宋体" w:hint="eastAsia"/>
                      <w:sz w:val="18"/>
                      <w:szCs w:val="18"/>
                    </w:rPr>
                    <w:t xml:space="preserve"> </w:t>
                  </w:r>
                  <w:r w:rsidRPr="00C66C5E">
                    <w:rPr>
                      <w:rFonts w:ascii="宋体" w:hAnsi="宋体" w:hint="eastAsia"/>
                      <w:sz w:val="18"/>
                      <w:szCs w:val="18"/>
                    </w:rPr>
                    <w:sym w:font="Wingdings" w:char="F0FE"/>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ign w:val="center"/>
                </w:tcPr>
                <w:p w:rsidR="001D7836" w:rsidRPr="00C66C5E" w:rsidRDefault="001D7836" w:rsidP="00C76836">
                  <w:pPr>
                    <w:jc w:val="center"/>
                    <w:rPr>
                      <w:rFonts w:ascii="宋体" w:eastAsia="宋体" w:hAnsi="宋体"/>
                      <w:sz w:val="18"/>
                      <w:szCs w:val="18"/>
                    </w:rPr>
                  </w:pPr>
                </w:p>
              </w:tc>
              <w:tc>
                <w:tcPr>
                  <w:tcW w:w="2740" w:type="dxa"/>
                  <w:gridSpan w:val="3"/>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监测点位</w:t>
                  </w:r>
                </w:p>
              </w:tc>
              <w:tc>
                <w:tcPr>
                  <w:tcW w:w="2740" w:type="dxa"/>
                  <w:gridSpan w:val="6"/>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w:t>
                  </w:r>
                </w:p>
              </w:tc>
              <w:tc>
                <w:tcPr>
                  <w:tcW w:w="2883" w:type="dxa"/>
                  <w:gridSpan w:val="4"/>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Merge/>
                  <w:vAlign w:val="center"/>
                </w:tcPr>
                <w:p w:rsidR="001D7836" w:rsidRPr="00C66C5E" w:rsidRDefault="001D7836" w:rsidP="00C76836">
                  <w:pPr>
                    <w:jc w:val="center"/>
                    <w:rPr>
                      <w:rFonts w:ascii="宋体" w:eastAsia="宋体" w:hAnsi="宋体"/>
                      <w:sz w:val="18"/>
                      <w:szCs w:val="18"/>
                    </w:rPr>
                  </w:pPr>
                </w:p>
              </w:tc>
              <w:tc>
                <w:tcPr>
                  <w:tcW w:w="2740" w:type="dxa"/>
                  <w:gridSpan w:val="3"/>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监测因子</w:t>
                  </w:r>
                </w:p>
              </w:tc>
              <w:tc>
                <w:tcPr>
                  <w:tcW w:w="2740" w:type="dxa"/>
                  <w:gridSpan w:val="6"/>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w:t>
                  </w:r>
                </w:p>
              </w:tc>
              <w:tc>
                <w:tcPr>
                  <w:tcW w:w="2883" w:type="dxa"/>
                  <w:gridSpan w:val="4"/>
                  <w:vAlign w:val="center"/>
                </w:tcPr>
                <w:p w:rsidR="001D7836" w:rsidRPr="00C66C5E" w:rsidRDefault="001D7836" w:rsidP="00C76836">
                  <w:pPr>
                    <w:jc w:val="center"/>
                    <w:rPr>
                      <w:rFonts w:ascii="宋体" w:eastAsia="宋体" w:hAnsi="宋体"/>
                      <w:sz w:val="18"/>
                      <w:szCs w:val="18"/>
                    </w:rPr>
                  </w:pPr>
                  <w:r w:rsidRPr="00C66C5E">
                    <w:rPr>
                      <w:rFonts w:ascii="宋体" w:eastAsia="宋体" w:hAnsi="宋体" w:hint="eastAsia"/>
                      <w:sz w:val="18"/>
                      <w:szCs w:val="18"/>
                    </w:rPr>
                    <w:t>（       ）</w:t>
                  </w:r>
                </w:p>
              </w:tc>
            </w:tr>
            <w:tr w:rsidR="001D7836" w:rsidRPr="00962B67" w:rsidTr="00C76836">
              <w:tc>
                <w:tcPr>
                  <w:tcW w:w="454" w:type="dxa"/>
                  <w:vMerge/>
                  <w:vAlign w:val="center"/>
                </w:tcPr>
                <w:p w:rsidR="001D7836" w:rsidRPr="00C66C5E" w:rsidRDefault="001D7836" w:rsidP="00C76836">
                  <w:pPr>
                    <w:jc w:val="center"/>
                    <w:rPr>
                      <w:rFonts w:ascii="宋体" w:eastAsia="宋体" w:hAnsi="宋体"/>
                      <w:sz w:val="18"/>
                      <w:szCs w:val="18"/>
                    </w:rPr>
                  </w:pPr>
                </w:p>
              </w:tc>
              <w:tc>
                <w:tcPr>
                  <w:tcW w:w="1560" w:type="dxa"/>
                  <w:vAlign w:val="center"/>
                </w:tcPr>
                <w:p w:rsidR="001D7836" w:rsidRPr="00C66C5E" w:rsidRDefault="001D7836" w:rsidP="00C76836">
                  <w:pPr>
                    <w:rPr>
                      <w:rFonts w:ascii="宋体" w:eastAsia="宋体" w:hAnsi="宋体"/>
                      <w:sz w:val="18"/>
                      <w:szCs w:val="18"/>
                    </w:rPr>
                  </w:pPr>
                  <w:r w:rsidRPr="00C66C5E">
                    <w:rPr>
                      <w:rFonts w:ascii="宋体" w:eastAsia="宋体" w:hAnsi="宋体" w:hint="eastAsia"/>
                      <w:sz w:val="18"/>
                      <w:szCs w:val="18"/>
                    </w:rPr>
                    <w:t>污染物排放清单</w:t>
                  </w:r>
                </w:p>
              </w:tc>
              <w:tc>
                <w:tcPr>
                  <w:tcW w:w="8363" w:type="dxa"/>
                  <w:gridSpan w:val="13"/>
                  <w:vAlign w:val="center"/>
                </w:tcPr>
                <w:p w:rsidR="001D7836" w:rsidRPr="00C66C5E" w:rsidRDefault="001D7836" w:rsidP="00C76836">
                  <w:pPr>
                    <w:ind w:firstLineChars="200" w:firstLine="360"/>
                    <w:rPr>
                      <w:rFonts w:ascii="宋体" w:hAnsi="宋体"/>
                      <w:sz w:val="18"/>
                      <w:szCs w:val="18"/>
                    </w:rPr>
                  </w:pPr>
                  <w:r w:rsidRPr="00C66C5E">
                    <w:rPr>
                      <w:rFonts w:ascii="宋体" w:hAnsi="宋体" w:hint="eastAsia"/>
                      <w:sz w:val="18"/>
                      <w:szCs w:val="18"/>
                    </w:rPr>
                    <w:sym w:font="Wingdings" w:char="F0FE"/>
                  </w:r>
                </w:p>
              </w:tc>
            </w:tr>
            <w:tr w:rsidR="001D7836" w:rsidRPr="00962B67" w:rsidTr="00C76836">
              <w:tc>
                <w:tcPr>
                  <w:tcW w:w="2014" w:type="dxa"/>
                  <w:gridSpan w:val="2"/>
                  <w:vAlign w:val="center"/>
                </w:tcPr>
                <w:p w:rsidR="001D7836" w:rsidRDefault="001D7836" w:rsidP="00C76836">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评价结论</w:t>
                  </w:r>
                </w:p>
              </w:tc>
              <w:tc>
                <w:tcPr>
                  <w:tcW w:w="4110" w:type="dxa"/>
                  <w:gridSpan w:val="5"/>
                  <w:vAlign w:val="center"/>
                </w:tcPr>
                <w:p w:rsidR="001D7836" w:rsidRPr="00962B67" w:rsidRDefault="001D7836" w:rsidP="00C76836">
                  <w:pPr>
                    <w:ind w:firstLineChars="700" w:firstLine="1260"/>
                    <w:rPr>
                      <w:rFonts w:ascii="宋体" w:hAnsi="宋体"/>
                      <w:color w:val="000000" w:themeColor="text1"/>
                      <w:sz w:val="18"/>
                      <w:szCs w:val="18"/>
                    </w:rPr>
                  </w:pP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4253" w:type="dxa"/>
                  <w:gridSpan w:val="8"/>
                  <w:vAlign w:val="center"/>
                </w:tcPr>
                <w:p w:rsidR="001D7836" w:rsidRPr="00962B67" w:rsidRDefault="001D7836" w:rsidP="00C76836">
                  <w:pPr>
                    <w:ind w:firstLineChars="700" w:firstLine="1260"/>
                    <w:rPr>
                      <w:rFonts w:ascii="宋体" w:hAnsi="宋体"/>
                      <w:color w:val="000000" w:themeColor="text1"/>
                      <w:sz w:val="18"/>
                      <w:szCs w:val="18"/>
                    </w:rPr>
                  </w:pPr>
                  <w:r w:rsidRPr="00962B67">
                    <w:rPr>
                      <w:rFonts w:ascii="宋体" w:eastAsia="宋体" w:hAnsi="宋体" w:hint="eastAsia"/>
                      <w:color w:val="000000" w:themeColor="text1"/>
                      <w:sz w:val="18"/>
                      <w:szCs w:val="18"/>
                    </w:rPr>
                    <w:t>不</w:t>
                  </w: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1D7836" w:rsidRPr="00962B67" w:rsidTr="00C76836">
              <w:tc>
                <w:tcPr>
                  <w:tcW w:w="10377" w:type="dxa"/>
                  <w:gridSpan w:val="15"/>
                </w:tcPr>
                <w:p w:rsidR="001D7836" w:rsidRPr="00962B67" w:rsidRDefault="001D7836" w:rsidP="00C76836">
                  <w:pPr>
                    <w:rPr>
                      <w:color w:val="000000" w:themeColor="text1"/>
                      <w:sz w:val="18"/>
                      <w:szCs w:val="18"/>
                    </w:rPr>
                  </w:pPr>
                  <w:r w:rsidRPr="00962B67">
                    <w:rPr>
                      <w:rFonts w:ascii="宋体" w:eastAsia="宋体" w:hAnsi="宋体" w:hint="eastAsia"/>
                      <w:color w:val="000000" w:themeColor="text1"/>
                      <w:sz w:val="18"/>
                      <w:szCs w:val="18"/>
                    </w:rPr>
                    <w:t>注</w:t>
                  </w:r>
                  <w:r w:rsidRPr="00962B67">
                    <w:rPr>
                      <w:rFonts w:hint="eastAsia"/>
                      <w:color w:val="000000" w:themeColor="text1"/>
                      <w:sz w:val="18"/>
                      <w:szCs w:val="18"/>
                    </w:rPr>
                    <w:t>：“</w:t>
                  </w:r>
                  <w:r w:rsidRPr="00962B67">
                    <w:rPr>
                      <w:rFonts w:ascii="宋体" w:hAnsi="宋体" w:hint="eastAsia"/>
                      <w:color w:val="000000" w:themeColor="text1"/>
                      <w:sz w:val="18"/>
                      <w:szCs w:val="18"/>
                    </w:rPr>
                    <w:t>□</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为勾选项，填</w:t>
                  </w:r>
                  <w:r w:rsidRPr="00962B67">
                    <w:rPr>
                      <w:rFonts w:hint="eastAsia"/>
                      <w:color w:val="000000" w:themeColor="text1"/>
                      <w:sz w:val="18"/>
                      <w:szCs w:val="18"/>
                    </w:rPr>
                    <w:t>“</w:t>
                  </w:r>
                  <w:r w:rsidRPr="00962B67">
                    <w:rPr>
                      <w:color w:val="000000" w:themeColor="text1"/>
                      <w:sz w:val="18"/>
                      <w:szCs w:val="18"/>
                    </w:rPr>
                    <w:t>√</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为内容填写项</w:t>
                  </w:r>
                </w:p>
              </w:tc>
            </w:tr>
          </w:tbl>
          <w:p w:rsidR="00C76836" w:rsidRDefault="00C76836" w:rsidP="00D80452">
            <w:pPr>
              <w:pStyle w:val="chen"/>
              <w:spacing w:beforeLines="50"/>
              <w:ind w:firstLine="482"/>
              <w:rPr>
                <w:b/>
                <w:color w:val="000000" w:themeColor="text1"/>
              </w:rPr>
            </w:pPr>
          </w:p>
          <w:p w:rsidR="00C76836" w:rsidRDefault="00C76836" w:rsidP="00D80452">
            <w:pPr>
              <w:pStyle w:val="chen"/>
              <w:spacing w:beforeLines="50"/>
              <w:ind w:firstLine="482"/>
              <w:rPr>
                <w:b/>
                <w:color w:val="000000" w:themeColor="text1"/>
              </w:rPr>
            </w:pPr>
          </w:p>
          <w:p w:rsidR="00841F2F" w:rsidRPr="00125B29" w:rsidRDefault="00841F2F" w:rsidP="00D80452">
            <w:pPr>
              <w:pStyle w:val="chen"/>
              <w:spacing w:beforeLines="50"/>
              <w:ind w:firstLine="482"/>
              <w:rPr>
                <w:b/>
                <w:color w:val="000000" w:themeColor="text1"/>
              </w:rPr>
            </w:pPr>
            <w:r>
              <w:rPr>
                <w:rFonts w:hint="eastAsia"/>
                <w:b/>
                <w:color w:val="000000" w:themeColor="text1"/>
              </w:rPr>
              <w:lastRenderedPageBreak/>
              <w:t>3</w:t>
            </w:r>
            <w:r w:rsidRPr="00125B29">
              <w:rPr>
                <w:b/>
                <w:color w:val="000000" w:themeColor="text1"/>
              </w:rPr>
              <w:t>、声环境影响分析</w:t>
            </w:r>
          </w:p>
          <w:p w:rsidR="00841F2F" w:rsidRPr="00FA033C" w:rsidRDefault="00841F2F" w:rsidP="00841F2F">
            <w:pPr>
              <w:spacing w:line="360" w:lineRule="auto"/>
              <w:ind w:firstLineChars="200" w:firstLine="482"/>
              <w:rPr>
                <w:b/>
              </w:rPr>
            </w:pPr>
            <w:r w:rsidRPr="00FA033C">
              <w:rPr>
                <w:rFonts w:hint="eastAsia"/>
                <w:b/>
              </w:rPr>
              <w:t>（</w:t>
            </w:r>
            <w:r w:rsidRPr="00FA033C">
              <w:rPr>
                <w:rFonts w:hint="eastAsia"/>
                <w:b/>
              </w:rPr>
              <w:t>1</w:t>
            </w:r>
            <w:r w:rsidRPr="00FA033C">
              <w:rPr>
                <w:rFonts w:hint="eastAsia"/>
                <w:b/>
              </w:rPr>
              <w:t>）</w:t>
            </w:r>
            <w:r w:rsidRPr="00C76836">
              <w:rPr>
                <w:rFonts w:ascii="宋体" w:eastAsia="宋体" w:hAnsi="宋体" w:hint="eastAsia"/>
                <w:b/>
              </w:rPr>
              <w:t>主要噪声源强的确定</w:t>
            </w:r>
          </w:p>
          <w:p w:rsidR="00841F2F" w:rsidRPr="00FA033C" w:rsidRDefault="00C76836" w:rsidP="00C76836">
            <w:pPr>
              <w:spacing w:line="360" w:lineRule="auto"/>
              <w:ind w:firstLineChars="200" w:firstLine="480"/>
              <w:jc w:val="both"/>
            </w:pPr>
            <w:r>
              <w:rPr>
                <w:rFonts w:ascii="宋体" w:eastAsia="宋体" w:hAnsi="宋体" w:hint="eastAsia"/>
              </w:rPr>
              <w:t>扩建项目建成投产后</w:t>
            </w:r>
            <w:r w:rsidRPr="0092346E">
              <w:rPr>
                <w:rFonts w:ascii="宋体" w:eastAsia="宋体" w:hAnsi="宋体"/>
              </w:rPr>
              <w:t>，</w:t>
            </w:r>
            <w:r>
              <w:rPr>
                <w:rFonts w:ascii="宋体" w:eastAsia="宋体" w:hAnsi="宋体" w:hint="eastAsia"/>
              </w:rPr>
              <w:t>全厂</w:t>
            </w:r>
            <w:r w:rsidRPr="0092346E">
              <w:rPr>
                <w:rFonts w:ascii="宋体" w:eastAsia="宋体" w:hAnsi="宋体"/>
              </w:rPr>
              <w:t>噪声来源于等离子切割机、</w:t>
            </w:r>
            <w:r>
              <w:rPr>
                <w:rFonts w:ascii="宋体" w:eastAsia="宋体" w:hAnsi="宋体" w:hint="eastAsia"/>
              </w:rPr>
              <w:t>落地镗铣床</w:t>
            </w:r>
            <w:r w:rsidRPr="0092346E">
              <w:rPr>
                <w:rFonts w:ascii="宋体" w:eastAsia="宋体" w:hAnsi="宋体"/>
              </w:rPr>
              <w:t>、车床、钻床</w:t>
            </w:r>
            <w:r>
              <w:rPr>
                <w:rFonts w:ascii="宋体" w:eastAsia="宋体" w:hAnsi="宋体" w:hint="eastAsia"/>
              </w:rPr>
              <w:t>、带</w:t>
            </w:r>
            <w:r w:rsidRPr="0092346E">
              <w:rPr>
                <w:rFonts w:ascii="宋体" w:eastAsia="宋体" w:hAnsi="宋体"/>
              </w:rPr>
              <w:t>锯床、</w:t>
            </w:r>
            <w:r>
              <w:rPr>
                <w:rFonts w:ascii="宋体" w:eastAsia="宋体" w:hAnsi="宋体" w:hint="eastAsia"/>
              </w:rPr>
              <w:t>龙门刨床、独臂刨床、牛头刨床、台床</w:t>
            </w:r>
            <w:r w:rsidRPr="0092346E">
              <w:rPr>
                <w:rFonts w:ascii="宋体" w:eastAsia="宋体" w:hAnsi="宋体"/>
              </w:rPr>
              <w:t>、</w:t>
            </w:r>
            <w:r>
              <w:rPr>
                <w:rFonts w:ascii="宋体" w:eastAsia="宋体" w:hAnsi="宋体" w:hint="eastAsia"/>
              </w:rPr>
              <w:t>铣削头</w:t>
            </w:r>
            <w:r w:rsidRPr="0092346E">
              <w:rPr>
                <w:rFonts w:ascii="宋体" w:eastAsia="宋体" w:hAnsi="宋体"/>
              </w:rPr>
              <w:t>、</w:t>
            </w:r>
            <w:r>
              <w:rPr>
                <w:rFonts w:ascii="宋体" w:eastAsia="宋体" w:hAnsi="宋体" w:hint="eastAsia"/>
              </w:rPr>
              <w:t>立铣</w:t>
            </w:r>
            <w:r w:rsidRPr="0092346E">
              <w:rPr>
                <w:rFonts w:ascii="宋体" w:eastAsia="宋体" w:hAnsi="宋体"/>
              </w:rPr>
              <w:t>、</w:t>
            </w:r>
            <w:r>
              <w:rPr>
                <w:rFonts w:ascii="宋体" w:eastAsia="宋体" w:hAnsi="宋体" w:hint="eastAsia"/>
              </w:rPr>
              <w:t>平面磨床</w:t>
            </w:r>
            <w:r w:rsidRPr="0092346E">
              <w:rPr>
                <w:rFonts w:ascii="宋体" w:eastAsia="宋体" w:hAnsi="宋体"/>
              </w:rPr>
              <w:t>、</w:t>
            </w:r>
            <w:r>
              <w:rPr>
                <w:rFonts w:ascii="宋体" w:eastAsia="宋体" w:hAnsi="宋体" w:hint="eastAsia"/>
              </w:rPr>
              <w:t>液压机</w:t>
            </w:r>
            <w:r w:rsidRPr="0092346E">
              <w:rPr>
                <w:rFonts w:ascii="宋体" w:eastAsia="宋体" w:hAnsi="宋体"/>
              </w:rPr>
              <w:t>、</w:t>
            </w:r>
            <w:r>
              <w:rPr>
                <w:rFonts w:ascii="宋体" w:eastAsia="宋体" w:hAnsi="宋体" w:hint="eastAsia"/>
              </w:rPr>
              <w:t>弯管机、切管机、</w:t>
            </w:r>
            <w:r w:rsidRPr="0092346E">
              <w:rPr>
                <w:rFonts w:ascii="宋体" w:eastAsia="宋体" w:hAnsi="宋体"/>
              </w:rPr>
              <w:t>手持式打磨机、</w:t>
            </w:r>
            <w:r>
              <w:rPr>
                <w:rFonts w:ascii="宋体" w:eastAsia="宋体" w:hAnsi="宋体" w:hint="eastAsia"/>
              </w:rPr>
              <w:t>吊钩式</w:t>
            </w:r>
            <w:r w:rsidRPr="0092346E">
              <w:rPr>
                <w:rFonts w:ascii="宋体" w:eastAsia="宋体" w:hAnsi="宋体"/>
              </w:rPr>
              <w:t>抛丸机、电焊机、</w:t>
            </w:r>
            <w:r>
              <w:rPr>
                <w:rFonts w:ascii="宋体" w:eastAsia="宋体" w:hAnsi="宋体" w:hint="eastAsia"/>
              </w:rPr>
              <w:t>空压机、</w:t>
            </w:r>
            <w:r w:rsidRPr="0092346E">
              <w:rPr>
                <w:rFonts w:ascii="宋体" w:eastAsia="宋体" w:hAnsi="宋体"/>
              </w:rPr>
              <w:t>废气处理装置引风机等设备噪声，其单台设备噪声值为</w:t>
            </w:r>
            <w:r w:rsidRPr="004571C4">
              <w:rPr>
                <w:rFonts w:eastAsia="宋体"/>
              </w:rPr>
              <w:t>75</w:t>
            </w:r>
            <w:r w:rsidRPr="004571C4">
              <w:rPr>
                <w:rFonts w:eastAsia="宋体" w:hAnsi="宋体"/>
              </w:rPr>
              <w:t>～</w:t>
            </w:r>
            <w:r w:rsidRPr="004571C4">
              <w:rPr>
                <w:rFonts w:eastAsia="宋体"/>
              </w:rPr>
              <w:t>90dB</w:t>
            </w:r>
            <w:r w:rsidRPr="004571C4">
              <w:rPr>
                <w:rFonts w:eastAsia="宋体" w:hAnsi="宋体"/>
              </w:rPr>
              <w:t>（</w:t>
            </w:r>
            <w:r w:rsidRPr="004571C4">
              <w:rPr>
                <w:rFonts w:eastAsia="宋体"/>
              </w:rPr>
              <w:t>A</w:t>
            </w:r>
            <w:r w:rsidRPr="004571C4">
              <w:rPr>
                <w:rFonts w:eastAsia="宋体" w:hAnsi="宋体"/>
              </w:rPr>
              <w:t>）</w:t>
            </w:r>
            <w:r w:rsidRPr="007C664A">
              <w:rPr>
                <w:rFonts w:ascii="宋体" w:eastAsia="宋体" w:hAnsi="宋体"/>
              </w:rPr>
              <w:t>。</w:t>
            </w:r>
            <w:r w:rsidR="00841F2F" w:rsidRPr="00C76836">
              <w:rPr>
                <w:rFonts w:ascii="宋体" w:eastAsia="宋体" w:hAnsi="宋体"/>
              </w:rPr>
              <w:t>产噪设备噪声源强见表</w:t>
            </w:r>
            <w:r w:rsidR="00841F2F" w:rsidRPr="00FA033C">
              <w:t>7-</w:t>
            </w:r>
            <w:r w:rsidR="00841F2F" w:rsidRPr="00FA033C">
              <w:rPr>
                <w:rFonts w:hint="eastAsia"/>
              </w:rPr>
              <w:t>1</w:t>
            </w:r>
            <w:r>
              <w:rPr>
                <w:rFonts w:hint="eastAsia"/>
              </w:rPr>
              <w:t>7</w:t>
            </w:r>
            <w:r w:rsidR="00841F2F" w:rsidRPr="00FA033C">
              <w:rPr>
                <w:rFonts w:hint="eastAsia"/>
              </w:rPr>
              <w:t>：</w:t>
            </w:r>
          </w:p>
          <w:p w:rsidR="00841F2F" w:rsidRPr="00FA033C" w:rsidRDefault="00841F2F" w:rsidP="00841F2F">
            <w:pPr>
              <w:adjustRightInd w:val="0"/>
              <w:snapToGrid w:val="0"/>
              <w:spacing w:line="360" w:lineRule="auto"/>
              <w:jc w:val="center"/>
              <w:rPr>
                <w:rFonts w:ascii="宋体" w:hAnsi="宋体"/>
                <w:b/>
                <w:bCs/>
              </w:rPr>
            </w:pPr>
            <w:r w:rsidRPr="00C76836">
              <w:rPr>
                <w:rFonts w:ascii="宋体" w:eastAsia="宋体" w:hAnsi="宋体"/>
                <w:b/>
                <w:bCs/>
              </w:rPr>
              <w:t>表</w:t>
            </w:r>
            <w:r w:rsidRPr="00FA033C">
              <w:rPr>
                <w:b/>
                <w:bCs/>
              </w:rPr>
              <w:t>7-</w:t>
            </w:r>
            <w:r w:rsidRPr="00FA033C">
              <w:rPr>
                <w:rFonts w:hint="eastAsia"/>
                <w:b/>
                <w:bCs/>
              </w:rPr>
              <w:t>1</w:t>
            </w:r>
            <w:r w:rsidR="00C76836">
              <w:rPr>
                <w:rFonts w:hint="eastAsia"/>
                <w:b/>
                <w:bCs/>
              </w:rPr>
              <w:t>7</w:t>
            </w:r>
            <w:r w:rsidRPr="00FA033C">
              <w:rPr>
                <w:rFonts w:hint="eastAsia"/>
                <w:b/>
                <w:bCs/>
              </w:rPr>
              <w:t xml:space="preserve">    </w:t>
            </w:r>
            <w:r w:rsidRPr="00C76836">
              <w:rPr>
                <w:rFonts w:ascii="宋体" w:eastAsia="宋体" w:hAnsi="宋体"/>
                <w:b/>
                <w:bCs/>
              </w:rPr>
              <w:t>主要噪声源强表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76"/>
              <w:gridCol w:w="1827"/>
              <w:gridCol w:w="1133"/>
              <w:gridCol w:w="1429"/>
              <w:gridCol w:w="1450"/>
              <w:gridCol w:w="1296"/>
              <w:gridCol w:w="721"/>
              <w:gridCol w:w="719"/>
              <w:gridCol w:w="719"/>
              <w:gridCol w:w="646"/>
            </w:tblGrid>
            <w:tr w:rsidR="00841F2F" w:rsidRPr="000275CC" w:rsidTr="000944C3">
              <w:trPr>
                <w:trHeight w:val="197"/>
                <w:jc w:val="center"/>
              </w:trPr>
              <w:tc>
                <w:tcPr>
                  <w:tcW w:w="228" w:type="pct"/>
                  <w:vMerge w:val="restar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序号</w:t>
                  </w:r>
                </w:p>
              </w:tc>
              <w:tc>
                <w:tcPr>
                  <w:tcW w:w="877" w:type="pct"/>
                  <w:vMerge w:val="restar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b/>
                      <w:sz w:val="21"/>
                      <w:szCs w:val="21"/>
                    </w:rPr>
                    <w:t>声源名称</w:t>
                  </w:r>
                </w:p>
              </w:tc>
              <w:tc>
                <w:tcPr>
                  <w:tcW w:w="544" w:type="pct"/>
                  <w:vMerge w:val="restar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b/>
                      <w:sz w:val="21"/>
                      <w:szCs w:val="21"/>
                    </w:rPr>
                    <w:t>数量</w:t>
                  </w:r>
                </w:p>
                <w:p w:rsidR="00841F2F" w:rsidRPr="00C76836" w:rsidRDefault="00841F2F" w:rsidP="00841F2F">
                  <w:pPr>
                    <w:jc w:val="center"/>
                    <w:rPr>
                      <w:rFonts w:ascii="宋体" w:hAnsi="宋体"/>
                      <w:b/>
                      <w:sz w:val="21"/>
                      <w:szCs w:val="21"/>
                    </w:rPr>
                  </w:pPr>
                  <w:r w:rsidRPr="00C76836">
                    <w:rPr>
                      <w:rFonts w:ascii="宋体" w:eastAsia="宋体" w:hAnsi="宋体" w:hint="eastAsia"/>
                      <w:b/>
                      <w:sz w:val="21"/>
                      <w:szCs w:val="21"/>
                    </w:rPr>
                    <w:t>（台/套）</w:t>
                  </w:r>
                </w:p>
              </w:tc>
              <w:tc>
                <w:tcPr>
                  <w:tcW w:w="686" w:type="pct"/>
                  <w:vMerge w:val="restart"/>
                  <w:vAlign w:val="center"/>
                </w:tcPr>
                <w:p w:rsidR="00841F2F" w:rsidRPr="000944C3" w:rsidRDefault="00841F2F" w:rsidP="000944C3">
                  <w:pPr>
                    <w:jc w:val="center"/>
                    <w:rPr>
                      <w:rFonts w:ascii="宋体" w:eastAsia="宋体" w:hAnsi="宋体"/>
                      <w:b/>
                      <w:sz w:val="21"/>
                      <w:szCs w:val="21"/>
                    </w:rPr>
                  </w:pPr>
                  <w:r w:rsidRPr="00C76836">
                    <w:rPr>
                      <w:rFonts w:ascii="宋体" w:eastAsia="宋体" w:hAnsi="宋体" w:hint="eastAsia"/>
                      <w:b/>
                      <w:sz w:val="21"/>
                      <w:szCs w:val="21"/>
                    </w:rPr>
                    <w:t>单台设备</w:t>
                  </w:r>
                  <w:r w:rsidRPr="00C76836">
                    <w:rPr>
                      <w:rFonts w:ascii="宋体" w:eastAsia="宋体" w:hAnsi="宋体"/>
                      <w:b/>
                      <w:sz w:val="21"/>
                      <w:szCs w:val="21"/>
                    </w:rPr>
                    <w:t>声源强度</w:t>
                  </w:r>
                  <w:r w:rsidRPr="00C76836">
                    <w:rPr>
                      <w:b/>
                      <w:sz w:val="21"/>
                      <w:szCs w:val="21"/>
                    </w:rPr>
                    <w:t>dB(A)</w:t>
                  </w:r>
                </w:p>
              </w:tc>
              <w:tc>
                <w:tcPr>
                  <w:tcW w:w="696" w:type="pct"/>
                  <w:vMerge w:val="restar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所在车间</w:t>
                  </w:r>
                </w:p>
              </w:tc>
              <w:tc>
                <w:tcPr>
                  <w:tcW w:w="622" w:type="pct"/>
                  <w:vMerge w:val="restar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降噪</w:t>
                  </w:r>
                </w:p>
                <w:p w:rsidR="00841F2F" w:rsidRPr="00C76836" w:rsidRDefault="00841F2F" w:rsidP="00841F2F">
                  <w:pPr>
                    <w:jc w:val="center"/>
                    <w:rPr>
                      <w:rFonts w:ascii="宋体" w:hAnsi="宋体"/>
                      <w:b/>
                      <w:sz w:val="21"/>
                      <w:szCs w:val="21"/>
                    </w:rPr>
                  </w:pPr>
                  <w:r w:rsidRPr="00C76836">
                    <w:rPr>
                      <w:rFonts w:ascii="宋体" w:eastAsia="宋体" w:hAnsi="宋体" w:hint="eastAsia"/>
                      <w:b/>
                      <w:sz w:val="21"/>
                      <w:szCs w:val="21"/>
                    </w:rPr>
                    <w:t>效果</w:t>
                  </w:r>
                  <w:r w:rsidRPr="00C76836">
                    <w:rPr>
                      <w:b/>
                      <w:sz w:val="21"/>
                      <w:szCs w:val="21"/>
                    </w:rPr>
                    <w:t>dB(A)</w:t>
                  </w:r>
                </w:p>
              </w:tc>
              <w:tc>
                <w:tcPr>
                  <w:tcW w:w="1346" w:type="pct"/>
                  <w:gridSpan w:val="4"/>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距离厂界距离</w:t>
                  </w:r>
                </w:p>
              </w:tc>
            </w:tr>
            <w:tr w:rsidR="00841F2F" w:rsidRPr="000275CC" w:rsidTr="000944C3">
              <w:trPr>
                <w:trHeight w:val="165"/>
                <w:jc w:val="center"/>
              </w:trPr>
              <w:tc>
                <w:tcPr>
                  <w:tcW w:w="228" w:type="pct"/>
                  <w:vMerge/>
                  <w:vAlign w:val="center"/>
                </w:tcPr>
                <w:p w:rsidR="00841F2F" w:rsidRPr="00C76836" w:rsidRDefault="00841F2F" w:rsidP="00841F2F">
                  <w:pPr>
                    <w:jc w:val="center"/>
                    <w:rPr>
                      <w:rFonts w:ascii="宋体" w:hAnsi="宋体"/>
                      <w:b/>
                      <w:sz w:val="21"/>
                      <w:szCs w:val="21"/>
                    </w:rPr>
                  </w:pPr>
                </w:p>
              </w:tc>
              <w:tc>
                <w:tcPr>
                  <w:tcW w:w="877" w:type="pct"/>
                  <w:vMerge/>
                  <w:vAlign w:val="center"/>
                </w:tcPr>
                <w:p w:rsidR="00841F2F" w:rsidRPr="00C76836" w:rsidRDefault="00841F2F" w:rsidP="00841F2F">
                  <w:pPr>
                    <w:jc w:val="center"/>
                    <w:rPr>
                      <w:rFonts w:ascii="宋体" w:hAnsi="宋体"/>
                      <w:b/>
                      <w:sz w:val="21"/>
                      <w:szCs w:val="21"/>
                    </w:rPr>
                  </w:pPr>
                </w:p>
              </w:tc>
              <w:tc>
                <w:tcPr>
                  <w:tcW w:w="544" w:type="pct"/>
                  <w:vMerge/>
                  <w:vAlign w:val="center"/>
                </w:tcPr>
                <w:p w:rsidR="00841F2F" w:rsidRPr="00C76836" w:rsidRDefault="00841F2F" w:rsidP="00841F2F">
                  <w:pPr>
                    <w:jc w:val="center"/>
                    <w:rPr>
                      <w:rFonts w:ascii="宋体" w:hAnsi="宋体"/>
                      <w:b/>
                      <w:sz w:val="21"/>
                      <w:szCs w:val="21"/>
                    </w:rPr>
                  </w:pPr>
                </w:p>
              </w:tc>
              <w:tc>
                <w:tcPr>
                  <w:tcW w:w="686" w:type="pct"/>
                  <w:vMerge/>
                  <w:vAlign w:val="center"/>
                </w:tcPr>
                <w:p w:rsidR="00841F2F" w:rsidRPr="00C76836" w:rsidRDefault="00841F2F" w:rsidP="00841F2F">
                  <w:pPr>
                    <w:jc w:val="center"/>
                    <w:rPr>
                      <w:rFonts w:ascii="宋体" w:hAnsi="宋体"/>
                      <w:b/>
                      <w:sz w:val="21"/>
                      <w:szCs w:val="21"/>
                    </w:rPr>
                  </w:pPr>
                </w:p>
              </w:tc>
              <w:tc>
                <w:tcPr>
                  <w:tcW w:w="696" w:type="pct"/>
                  <w:vMerge/>
                  <w:vAlign w:val="center"/>
                </w:tcPr>
                <w:p w:rsidR="00841F2F" w:rsidRPr="00C76836" w:rsidRDefault="00841F2F" w:rsidP="00841F2F">
                  <w:pPr>
                    <w:jc w:val="center"/>
                    <w:rPr>
                      <w:rFonts w:ascii="宋体" w:hAnsi="宋体"/>
                      <w:b/>
                      <w:sz w:val="21"/>
                      <w:szCs w:val="21"/>
                    </w:rPr>
                  </w:pPr>
                </w:p>
              </w:tc>
              <w:tc>
                <w:tcPr>
                  <w:tcW w:w="622" w:type="pct"/>
                  <w:vMerge/>
                  <w:vAlign w:val="center"/>
                </w:tcPr>
                <w:p w:rsidR="00841F2F" w:rsidRPr="00C76836" w:rsidRDefault="00841F2F" w:rsidP="00841F2F">
                  <w:pPr>
                    <w:jc w:val="center"/>
                    <w:rPr>
                      <w:rFonts w:ascii="宋体" w:hAnsi="宋体"/>
                      <w:b/>
                      <w:sz w:val="21"/>
                      <w:szCs w:val="21"/>
                    </w:rPr>
                  </w:pPr>
                </w:p>
              </w:tc>
              <w:tc>
                <w:tcPr>
                  <w:tcW w:w="346" w:type="pc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东</w:t>
                  </w:r>
                </w:p>
              </w:tc>
              <w:tc>
                <w:tcPr>
                  <w:tcW w:w="345" w:type="pc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南</w:t>
                  </w:r>
                </w:p>
              </w:tc>
              <w:tc>
                <w:tcPr>
                  <w:tcW w:w="345" w:type="pc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西</w:t>
                  </w:r>
                </w:p>
              </w:tc>
              <w:tc>
                <w:tcPr>
                  <w:tcW w:w="310" w:type="pct"/>
                  <w:vAlign w:val="center"/>
                </w:tcPr>
                <w:p w:rsidR="00841F2F" w:rsidRPr="00C76836" w:rsidRDefault="00841F2F" w:rsidP="00841F2F">
                  <w:pPr>
                    <w:jc w:val="center"/>
                    <w:rPr>
                      <w:rFonts w:ascii="宋体" w:eastAsia="宋体" w:hAnsi="宋体"/>
                      <w:b/>
                      <w:sz w:val="21"/>
                      <w:szCs w:val="21"/>
                    </w:rPr>
                  </w:pPr>
                  <w:r w:rsidRPr="00C76836">
                    <w:rPr>
                      <w:rFonts w:ascii="宋体" w:eastAsia="宋体" w:hAnsi="宋体" w:hint="eastAsia"/>
                      <w:b/>
                      <w:sz w:val="21"/>
                      <w:szCs w:val="21"/>
                    </w:rPr>
                    <w:t>北</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1</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车床</w:t>
                  </w:r>
                </w:p>
              </w:tc>
              <w:tc>
                <w:tcPr>
                  <w:tcW w:w="544" w:type="pct"/>
                </w:tcPr>
                <w:p w:rsidR="00587B10" w:rsidRPr="00587B10" w:rsidRDefault="00587B10" w:rsidP="00841F2F">
                  <w:pPr>
                    <w:jc w:val="center"/>
                    <w:rPr>
                      <w:sz w:val="21"/>
                      <w:szCs w:val="21"/>
                    </w:rPr>
                  </w:pPr>
                  <w:r w:rsidRPr="00587B10">
                    <w:rPr>
                      <w:rFonts w:hint="eastAsia"/>
                      <w:sz w:val="21"/>
                      <w:szCs w:val="21"/>
                    </w:rPr>
                    <w:t>5</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85</w:t>
                  </w:r>
                </w:p>
              </w:tc>
              <w:tc>
                <w:tcPr>
                  <w:tcW w:w="696" w:type="pct"/>
                  <w:vMerge w:val="restart"/>
                  <w:vAlign w:val="center"/>
                </w:tcPr>
                <w:p w:rsidR="00587B10" w:rsidRPr="00587B10" w:rsidRDefault="00587B10" w:rsidP="00841F2F">
                  <w:pPr>
                    <w:jc w:val="center"/>
                    <w:rPr>
                      <w:rFonts w:ascii="宋体" w:hAnsi="宋体"/>
                      <w:sz w:val="21"/>
                      <w:szCs w:val="21"/>
                    </w:rPr>
                  </w:pPr>
                  <w:r w:rsidRPr="00587B10">
                    <w:rPr>
                      <w:rFonts w:hint="eastAsia"/>
                      <w:sz w:val="21"/>
                      <w:szCs w:val="21"/>
                    </w:rPr>
                    <w:t>1</w:t>
                  </w:r>
                  <w:r w:rsidRPr="00587B10">
                    <w:rPr>
                      <w:sz w:val="21"/>
                      <w:szCs w:val="21"/>
                    </w:rPr>
                    <w:t>#</w:t>
                  </w:r>
                  <w:r w:rsidRPr="00587B10">
                    <w:rPr>
                      <w:rFonts w:ascii="宋体" w:eastAsia="宋体" w:hAnsi="宋体" w:hint="eastAsia"/>
                      <w:sz w:val="21"/>
                      <w:szCs w:val="21"/>
                    </w:rPr>
                    <w:t>生产车间</w:t>
                  </w:r>
                  <w:r>
                    <w:rPr>
                      <w:rFonts w:ascii="宋体" w:eastAsia="宋体" w:hAnsi="宋体" w:hint="eastAsia"/>
                      <w:sz w:val="21"/>
                      <w:szCs w:val="21"/>
                    </w:rPr>
                    <w:t>机加工区域</w:t>
                  </w:r>
                </w:p>
              </w:tc>
              <w:tc>
                <w:tcPr>
                  <w:tcW w:w="622" w:type="pct"/>
                  <w:vMerge w:val="restart"/>
                  <w:vAlign w:val="center"/>
                </w:tcPr>
                <w:p w:rsidR="00587B10" w:rsidRPr="00212F1D" w:rsidRDefault="00587B10" w:rsidP="00841F2F">
                  <w:pPr>
                    <w:jc w:val="center"/>
                    <w:rPr>
                      <w:sz w:val="21"/>
                      <w:szCs w:val="21"/>
                    </w:rPr>
                  </w:pPr>
                  <w:r w:rsidRPr="00212F1D">
                    <w:rPr>
                      <w:sz w:val="21"/>
                      <w:szCs w:val="21"/>
                    </w:rPr>
                    <w:t>≥35</w:t>
                  </w:r>
                </w:p>
              </w:tc>
              <w:tc>
                <w:tcPr>
                  <w:tcW w:w="346" w:type="pct"/>
                  <w:vAlign w:val="center"/>
                </w:tcPr>
                <w:p w:rsidR="00587B10" w:rsidRPr="00587B10" w:rsidRDefault="00587B10" w:rsidP="00841F2F">
                  <w:pPr>
                    <w:jc w:val="center"/>
                    <w:rPr>
                      <w:sz w:val="21"/>
                      <w:szCs w:val="21"/>
                    </w:rPr>
                  </w:pPr>
                  <w:r w:rsidRPr="00587B10">
                    <w:rPr>
                      <w:rFonts w:hint="eastAsia"/>
                      <w:sz w:val="21"/>
                      <w:szCs w:val="21"/>
                    </w:rPr>
                    <w:t>40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90</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2</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钻床</w:t>
                  </w:r>
                </w:p>
              </w:tc>
              <w:tc>
                <w:tcPr>
                  <w:tcW w:w="544" w:type="pct"/>
                </w:tcPr>
                <w:p w:rsidR="00587B10" w:rsidRPr="00587B10" w:rsidRDefault="00587B10" w:rsidP="00841F2F">
                  <w:pPr>
                    <w:jc w:val="center"/>
                    <w:rPr>
                      <w:sz w:val="21"/>
                      <w:szCs w:val="21"/>
                    </w:rPr>
                  </w:pPr>
                  <w:r w:rsidRPr="00587B10">
                    <w:rPr>
                      <w:rFonts w:hint="eastAsia"/>
                      <w:sz w:val="21"/>
                      <w:szCs w:val="21"/>
                    </w:rPr>
                    <w:t>6</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rFonts w:ascii="宋体" w:hAnsi="宋体"/>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50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80</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3</w:t>
                  </w:r>
                </w:p>
              </w:tc>
              <w:tc>
                <w:tcPr>
                  <w:tcW w:w="877" w:type="pct"/>
                </w:tcPr>
                <w:p w:rsidR="00587B10" w:rsidRPr="00587B10" w:rsidRDefault="00587B10" w:rsidP="006022F2">
                  <w:pPr>
                    <w:jc w:val="center"/>
                    <w:rPr>
                      <w:rFonts w:ascii="宋体" w:eastAsia="宋体" w:hAnsi="宋体"/>
                      <w:sz w:val="21"/>
                      <w:szCs w:val="21"/>
                    </w:rPr>
                  </w:pPr>
                  <w:r w:rsidRPr="00587B10">
                    <w:rPr>
                      <w:rFonts w:ascii="宋体" w:eastAsia="宋体" w:hAnsi="宋体" w:hint="eastAsia"/>
                      <w:sz w:val="21"/>
                      <w:szCs w:val="21"/>
                    </w:rPr>
                    <w:t>龙门刨床</w:t>
                  </w:r>
                </w:p>
              </w:tc>
              <w:tc>
                <w:tcPr>
                  <w:tcW w:w="544" w:type="pct"/>
                </w:tcPr>
                <w:p w:rsidR="00587B10" w:rsidRPr="00587B10" w:rsidRDefault="00587B10" w:rsidP="00841F2F">
                  <w:pPr>
                    <w:jc w:val="center"/>
                    <w:rPr>
                      <w:sz w:val="21"/>
                      <w:szCs w:val="21"/>
                    </w:rPr>
                  </w:pPr>
                  <w:r w:rsidRPr="00587B10">
                    <w:rPr>
                      <w:rFonts w:hint="eastAsia"/>
                      <w:sz w:val="21"/>
                      <w:szCs w:val="21"/>
                    </w:rPr>
                    <w:t>2</w:t>
                  </w:r>
                </w:p>
              </w:tc>
              <w:tc>
                <w:tcPr>
                  <w:tcW w:w="686" w:type="pct"/>
                  <w:vAlign w:val="center"/>
                </w:tcPr>
                <w:p w:rsidR="00587B10" w:rsidRPr="00587B10" w:rsidRDefault="00587B10" w:rsidP="006022F2">
                  <w:pPr>
                    <w:framePr w:hSpace="180" w:wrap="around" w:vAnchor="text" w:hAnchor="margin" w:xAlign="center" w:y="86"/>
                    <w:jc w:val="center"/>
                    <w:rPr>
                      <w:sz w:val="21"/>
                      <w:szCs w:val="21"/>
                    </w:rPr>
                  </w:pPr>
                  <w:r w:rsidRPr="00587B10">
                    <w:rPr>
                      <w:rFonts w:hint="eastAsia"/>
                      <w:sz w:val="21"/>
                      <w:szCs w:val="21"/>
                    </w:rPr>
                    <w:t>85</w:t>
                  </w:r>
                </w:p>
              </w:tc>
              <w:tc>
                <w:tcPr>
                  <w:tcW w:w="696" w:type="pct"/>
                  <w:vMerge/>
                  <w:vAlign w:val="center"/>
                </w:tcPr>
                <w:p w:rsidR="00587B10" w:rsidRPr="00587B10" w:rsidRDefault="00587B10" w:rsidP="00841F2F">
                  <w:pPr>
                    <w:jc w:val="center"/>
                    <w:rPr>
                      <w:rFonts w:ascii="宋体" w:hAnsi="宋体"/>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60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70</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4</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独臂刨床</w:t>
                  </w:r>
                </w:p>
              </w:tc>
              <w:tc>
                <w:tcPr>
                  <w:tcW w:w="544" w:type="pct"/>
                </w:tcPr>
                <w:p w:rsidR="00587B10" w:rsidRPr="00587B10" w:rsidRDefault="00587B10" w:rsidP="00841F2F">
                  <w:pPr>
                    <w:jc w:val="center"/>
                    <w:rPr>
                      <w:sz w:val="21"/>
                      <w:szCs w:val="21"/>
                    </w:rPr>
                  </w:pPr>
                  <w:r w:rsidRPr="00587B10">
                    <w:rPr>
                      <w:rFonts w:hint="eastAsia"/>
                      <w:sz w:val="21"/>
                      <w:szCs w:val="21"/>
                    </w:rPr>
                    <w:t>2</w:t>
                  </w:r>
                </w:p>
              </w:tc>
              <w:tc>
                <w:tcPr>
                  <w:tcW w:w="686" w:type="pct"/>
                  <w:vAlign w:val="center"/>
                </w:tcPr>
                <w:p w:rsidR="00587B10" w:rsidRPr="00587B10" w:rsidRDefault="00587B10" w:rsidP="006022F2">
                  <w:pPr>
                    <w:framePr w:hSpace="180" w:wrap="around" w:vAnchor="text" w:hAnchor="margin" w:xAlign="center" w:y="86"/>
                    <w:jc w:val="center"/>
                    <w:rPr>
                      <w:sz w:val="21"/>
                      <w:szCs w:val="21"/>
                    </w:rPr>
                  </w:pPr>
                  <w:r w:rsidRPr="00587B10">
                    <w:rPr>
                      <w:rFonts w:hint="eastAsia"/>
                      <w:sz w:val="21"/>
                      <w:szCs w:val="21"/>
                    </w:rPr>
                    <w:t>85</w:t>
                  </w:r>
                </w:p>
              </w:tc>
              <w:tc>
                <w:tcPr>
                  <w:tcW w:w="696" w:type="pct"/>
                  <w:vMerge/>
                  <w:vAlign w:val="center"/>
                </w:tcPr>
                <w:p w:rsidR="00587B10" w:rsidRPr="00587B10" w:rsidRDefault="00587B10" w:rsidP="00841F2F">
                  <w:pPr>
                    <w:jc w:val="center"/>
                    <w:rPr>
                      <w:rFonts w:ascii="宋体" w:hAnsi="宋体"/>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70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60</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5</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牛头刨床</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85</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75</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55</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6</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台床</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80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50</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7</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铣削头</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85</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45</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8</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立铣</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85</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90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40</w:t>
                  </w:r>
                </w:p>
              </w:tc>
              <w:tc>
                <w:tcPr>
                  <w:tcW w:w="310" w:type="pct"/>
                  <w:vAlign w:val="center"/>
                </w:tcPr>
                <w:p w:rsidR="00587B10" w:rsidRPr="00587B10" w:rsidRDefault="00587B10" w:rsidP="00841F2F">
                  <w:pPr>
                    <w:jc w:val="center"/>
                    <w:rPr>
                      <w:sz w:val="21"/>
                      <w:szCs w:val="21"/>
                    </w:rPr>
                  </w:pPr>
                  <w:r w:rsidRPr="00587B10">
                    <w:rPr>
                      <w:rFonts w:hint="eastAsia"/>
                      <w:sz w:val="21"/>
                      <w:szCs w:val="21"/>
                    </w:rPr>
                    <w:t>110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9</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平面磨床</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60</w:t>
                  </w:r>
                </w:p>
              </w:tc>
              <w:tc>
                <w:tcPr>
                  <w:tcW w:w="345" w:type="pct"/>
                  <w:vAlign w:val="center"/>
                </w:tcPr>
                <w:p w:rsidR="00587B10" w:rsidRPr="00587B10" w:rsidRDefault="00587B10" w:rsidP="00841F2F">
                  <w:pPr>
                    <w:jc w:val="center"/>
                    <w:rPr>
                      <w:sz w:val="21"/>
                      <w:szCs w:val="21"/>
                    </w:rPr>
                  </w:pPr>
                  <w:r w:rsidRPr="00587B10">
                    <w:rPr>
                      <w:rFonts w:hint="eastAsia"/>
                      <w:sz w:val="21"/>
                      <w:szCs w:val="21"/>
                    </w:rPr>
                    <w:t>130</w:t>
                  </w:r>
                </w:p>
              </w:tc>
              <w:tc>
                <w:tcPr>
                  <w:tcW w:w="345" w:type="pct"/>
                  <w:vAlign w:val="center"/>
                </w:tcPr>
                <w:p w:rsidR="00587B10" w:rsidRPr="00587B10" w:rsidRDefault="00587B10" w:rsidP="00841F2F">
                  <w:pPr>
                    <w:jc w:val="center"/>
                    <w:rPr>
                      <w:sz w:val="21"/>
                      <w:szCs w:val="21"/>
                    </w:rPr>
                  </w:pPr>
                  <w:r w:rsidRPr="00587B10">
                    <w:rPr>
                      <w:rFonts w:hint="eastAsia"/>
                      <w:sz w:val="21"/>
                      <w:szCs w:val="21"/>
                    </w:rPr>
                    <w:t>70</w:t>
                  </w:r>
                </w:p>
              </w:tc>
              <w:tc>
                <w:tcPr>
                  <w:tcW w:w="310" w:type="pct"/>
                  <w:vAlign w:val="center"/>
                </w:tcPr>
                <w:p w:rsidR="00587B10" w:rsidRPr="00587B10" w:rsidRDefault="00587B10" w:rsidP="00841F2F">
                  <w:pPr>
                    <w:jc w:val="center"/>
                    <w:rPr>
                      <w:sz w:val="21"/>
                      <w:szCs w:val="21"/>
                    </w:rPr>
                  </w:pPr>
                  <w:r w:rsidRPr="00587B10">
                    <w:rPr>
                      <w:rFonts w:hint="eastAsia"/>
                      <w:sz w:val="21"/>
                      <w:szCs w:val="21"/>
                    </w:rPr>
                    <w:t>90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10</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弯管机</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65</w:t>
                  </w:r>
                </w:p>
              </w:tc>
              <w:tc>
                <w:tcPr>
                  <w:tcW w:w="345" w:type="pct"/>
                  <w:vAlign w:val="center"/>
                </w:tcPr>
                <w:p w:rsidR="00587B10" w:rsidRPr="00587B10" w:rsidRDefault="00587B10" w:rsidP="00841F2F">
                  <w:pPr>
                    <w:jc w:val="center"/>
                    <w:rPr>
                      <w:sz w:val="21"/>
                      <w:szCs w:val="21"/>
                    </w:rPr>
                  </w:pPr>
                  <w:r w:rsidRPr="00587B10">
                    <w:rPr>
                      <w:rFonts w:hint="eastAsia"/>
                      <w:sz w:val="21"/>
                      <w:szCs w:val="21"/>
                    </w:rPr>
                    <w:t>130</w:t>
                  </w:r>
                </w:p>
              </w:tc>
              <w:tc>
                <w:tcPr>
                  <w:tcW w:w="345" w:type="pct"/>
                  <w:vAlign w:val="center"/>
                </w:tcPr>
                <w:p w:rsidR="00587B10" w:rsidRPr="00587B10" w:rsidRDefault="00587B10" w:rsidP="00841F2F">
                  <w:pPr>
                    <w:jc w:val="center"/>
                    <w:rPr>
                      <w:sz w:val="21"/>
                      <w:szCs w:val="21"/>
                    </w:rPr>
                  </w:pPr>
                  <w:r w:rsidRPr="00587B10">
                    <w:rPr>
                      <w:rFonts w:hint="eastAsia"/>
                      <w:sz w:val="21"/>
                      <w:szCs w:val="21"/>
                    </w:rPr>
                    <w:t>65</w:t>
                  </w:r>
                </w:p>
              </w:tc>
              <w:tc>
                <w:tcPr>
                  <w:tcW w:w="310" w:type="pct"/>
                  <w:vAlign w:val="center"/>
                </w:tcPr>
                <w:p w:rsidR="00587B10" w:rsidRPr="00587B10" w:rsidRDefault="00587B10" w:rsidP="00841F2F">
                  <w:pPr>
                    <w:jc w:val="center"/>
                    <w:rPr>
                      <w:sz w:val="21"/>
                      <w:szCs w:val="21"/>
                    </w:rPr>
                  </w:pPr>
                  <w:r w:rsidRPr="00587B10">
                    <w:rPr>
                      <w:rFonts w:hint="eastAsia"/>
                      <w:sz w:val="21"/>
                      <w:szCs w:val="21"/>
                    </w:rPr>
                    <w:t>90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11</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切管机</w:t>
                  </w:r>
                </w:p>
              </w:tc>
              <w:tc>
                <w:tcPr>
                  <w:tcW w:w="544" w:type="pct"/>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70</w:t>
                  </w:r>
                </w:p>
              </w:tc>
              <w:tc>
                <w:tcPr>
                  <w:tcW w:w="345" w:type="pct"/>
                  <w:vAlign w:val="center"/>
                </w:tcPr>
                <w:p w:rsidR="00587B10" w:rsidRPr="00587B10" w:rsidRDefault="00587B10" w:rsidP="00841F2F">
                  <w:pPr>
                    <w:jc w:val="center"/>
                    <w:rPr>
                      <w:sz w:val="21"/>
                      <w:szCs w:val="21"/>
                    </w:rPr>
                  </w:pPr>
                  <w:r w:rsidRPr="00587B10">
                    <w:rPr>
                      <w:rFonts w:hint="eastAsia"/>
                      <w:sz w:val="21"/>
                      <w:szCs w:val="21"/>
                    </w:rPr>
                    <w:t>130</w:t>
                  </w:r>
                </w:p>
              </w:tc>
              <w:tc>
                <w:tcPr>
                  <w:tcW w:w="345" w:type="pct"/>
                  <w:vAlign w:val="center"/>
                </w:tcPr>
                <w:p w:rsidR="00587B10" w:rsidRPr="00587B10" w:rsidRDefault="00587B10" w:rsidP="00841F2F">
                  <w:pPr>
                    <w:jc w:val="center"/>
                    <w:rPr>
                      <w:sz w:val="21"/>
                      <w:szCs w:val="21"/>
                    </w:rPr>
                  </w:pPr>
                  <w:r w:rsidRPr="00587B10">
                    <w:rPr>
                      <w:rFonts w:hint="eastAsia"/>
                      <w:sz w:val="21"/>
                      <w:szCs w:val="21"/>
                    </w:rPr>
                    <w:t>60</w:t>
                  </w:r>
                </w:p>
              </w:tc>
              <w:tc>
                <w:tcPr>
                  <w:tcW w:w="310" w:type="pct"/>
                  <w:vAlign w:val="center"/>
                </w:tcPr>
                <w:p w:rsidR="00587B10" w:rsidRPr="00587B10" w:rsidRDefault="00587B10" w:rsidP="00841F2F">
                  <w:pPr>
                    <w:jc w:val="center"/>
                    <w:rPr>
                      <w:sz w:val="21"/>
                      <w:szCs w:val="21"/>
                    </w:rPr>
                  </w:pPr>
                  <w:r w:rsidRPr="00587B10">
                    <w:rPr>
                      <w:rFonts w:hint="eastAsia"/>
                      <w:sz w:val="21"/>
                      <w:szCs w:val="21"/>
                    </w:rPr>
                    <w:t>90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12</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空压机</w:t>
                  </w:r>
                </w:p>
              </w:tc>
              <w:tc>
                <w:tcPr>
                  <w:tcW w:w="544" w:type="pct"/>
                </w:tcPr>
                <w:p w:rsidR="00587B10" w:rsidRPr="00587B10" w:rsidRDefault="00587B10" w:rsidP="00841F2F">
                  <w:pPr>
                    <w:jc w:val="center"/>
                    <w:rPr>
                      <w:sz w:val="21"/>
                      <w:szCs w:val="21"/>
                    </w:rPr>
                  </w:pPr>
                  <w:r w:rsidRPr="00587B10">
                    <w:rPr>
                      <w:rFonts w:hint="eastAsia"/>
                      <w:sz w:val="21"/>
                      <w:szCs w:val="21"/>
                    </w:rPr>
                    <w:t>2</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90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70</w:t>
                  </w:r>
                </w:p>
              </w:tc>
              <w:tc>
                <w:tcPr>
                  <w:tcW w:w="345" w:type="pct"/>
                  <w:vAlign w:val="center"/>
                </w:tcPr>
                <w:p w:rsidR="00587B10" w:rsidRPr="00587B10" w:rsidRDefault="00587B10" w:rsidP="00841F2F">
                  <w:pPr>
                    <w:jc w:val="center"/>
                    <w:rPr>
                      <w:sz w:val="21"/>
                      <w:szCs w:val="21"/>
                    </w:rPr>
                  </w:pPr>
                  <w:r w:rsidRPr="00587B10">
                    <w:rPr>
                      <w:rFonts w:hint="eastAsia"/>
                      <w:sz w:val="21"/>
                      <w:szCs w:val="21"/>
                    </w:rPr>
                    <w:t>130</w:t>
                  </w:r>
                </w:p>
              </w:tc>
              <w:tc>
                <w:tcPr>
                  <w:tcW w:w="345" w:type="pct"/>
                  <w:vAlign w:val="center"/>
                </w:tcPr>
                <w:p w:rsidR="00587B10" w:rsidRPr="00587B10" w:rsidRDefault="00587B10" w:rsidP="00841F2F">
                  <w:pPr>
                    <w:jc w:val="center"/>
                    <w:rPr>
                      <w:sz w:val="21"/>
                      <w:szCs w:val="21"/>
                    </w:rPr>
                  </w:pPr>
                  <w:r w:rsidRPr="00587B10">
                    <w:rPr>
                      <w:rFonts w:hint="eastAsia"/>
                      <w:sz w:val="21"/>
                      <w:szCs w:val="21"/>
                    </w:rPr>
                    <w:t>60</w:t>
                  </w:r>
                </w:p>
              </w:tc>
              <w:tc>
                <w:tcPr>
                  <w:tcW w:w="310" w:type="pct"/>
                  <w:vAlign w:val="center"/>
                </w:tcPr>
                <w:p w:rsidR="00587B10" w:rsidRPr="00587B10" w:rsidRDefault="00587B10" w:rsidP="00841F2F">
                  <w:pPr>
                    <w:jc w:val="center"/>
                    <w:rPr>
                      <w:sz w:val="21"/>
                      <w:szCs w:val="21"/>
                    </w:rPr>
                  </w:pPr>
                  <w:r w:rsidRPr="00587B10">
                    <w:rPr>
                      <w:rFonts w:hint="eastAsia"/>
                      <w:sz w:val="21"/>
                      <w:szCs w:val="21"/>
                    </w:rPr>
                    <w:t>90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13</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手持式打磨机</w:t>
                  </w:r>
                </w:p>
              </w:tc>
              <w:tc>
                <w:tcPr>
                  <w:tcW w:w="544" w:type="pct"/>
                </w:tcPr>
                <w:p w:rsidR="00587B10" w:rsidRPr="00587B10" w:rsidRDefault="00587B10" w:rsidP="00841F2F">
                  <w:pPr>
                    <w:jc w:val="center"/>
                    <w:rPr>
                      <w:sz w:val="21"/>
                      <w:szCs w:val="21"/>
                    </w:rPr>
                  </w:pPr>
                  <w:r w:rsidRPr="00587B10">
                    <w:rPr>
                      <w:rFonts w:hint="eastAsia"/>
                      <w:sz w:val="21"/>
                      <w:szCs w:val="21"/>
                    </w:rPr>
                    <w:t>2</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restart"/>
                  <w:vAlign w:val="center"/>
                </w:tcPr>
                <w:p w:rsidR="00587B10" w:rsidRPr="00212F1D" w:rsidRDefault="00587B10" w:rsidP="00841F2F">
                  <w:pPr>
                    <w:jc w:val="center"/>
                    <w:rPr>
                      <w:sz w:val="21"/>
                      <w:szCs w:val="21"/>
                    </w:rPr>
                  </w:pPr>
                  <w:r w:rsidRPr="00212F1D">
                    <w:rPr>
                      <w:sz w:val="21"/>
                      <w:szCs w:val="21"/>
                    </w:rPr>
                    <w:t>≥20</w:t>
                  </w:r>
                </w:p>
              </w:tc>
              <w:tc>
                <w:tcPr>
                  <w:tcW w:w="346" w:type="pct"/>
                  <w:vAlign w:val="center"/>
                </w:tcPr>
                <w:p w:rsidR="00587B10" w:rsidRPr="00587B10" w:rsidRDefault="00587B10" w:rsidP="00841F2F">
                  <w:pPr>
                    <w:jc w:val="center"/>
                    <w:rPr>
                      <w:sz w:val="21"/>
                      <w:szCs w:val="21"/>
                    </w:rPr>
                  </w:pPr>
                  <w:r w:rsidRPr="00587B10">
                    <w:rPr>
                      <w:rFonts w:hint="eastAsia"/>
                      <w:sz w:val="21"/>
                      <w:szCs w:val="21"/>
                    </w:rPr>
                    <w:t>80</w:t>
                  </w:r>
                </w:p>
              </w:tc>
              <w:tc>
                <w:tcPr>
                  <w:tcW w:w="345" w:type="pct"/>
                  <w:vAlign w:val="center"/>
                </w:tcPr>
                <w:p w:rsidR="00587B10" w:rsidRPr="00587B10" w:rsidRDefault="00587B10" w:rsidP="00841F2F">
                  <w:pPr>
                    <w:jc w:val="center"/>
                    <w:rPr>
                      <w:sz w:val="21"/>
                      <w:szCs w:val="21"/>
                    </w:rPr>
                  </w:pPr>
                  <w:r w:rsidRPr="00587B10">
                    <w:rPr>
                      <w:rFonts w:hint="eastAsia"/>
                      <w:sz w:val="21"/>
                      <w:szCs w:val="21"/>
                    </w:rPr>
                    <w:t>130</w:t>
                  </w:r>
                </w:p>
              </w:tc>
              <w:tc>
                <w:tcPr>
                  <w:tcW w:w="345" w:type="pct"/>
                  <w:vAlign w:val="center"/>
                </w:tcPr>
                <w:p w:rsidR="00587B10" w:rsidRPr="00587B10" w:rsidRDefault="00587B10" w:rsidP="00841F2F">
                  <w:pPr>
                    <w:jc w:val="center"/>
                    <w:rPr>
                      <w:sz w:val="21"/>
                      <w:szCs w:val="21"/>
                    </w:rPr>
                  </w:pPr>
                  <w:r w:rsidRPr="00587B10">
                    <w:rPr>
                      <w:rFonts w:hint="eastAsia"/>
                      <w:sz w:val="21"/>
                      <w:szCs w:val="21"/>
                    </w:rPr>
                    <w:t>50</w:t>
                  </w:r>
                </w:p>
              </w:tc>
              <w:tc>
                <w:tcPr>
                  <w:tcW w:w="310" w:type="pct"/>
                  <w:vAlign w:val="center"/>
                </w:tcPr>
                <w:p w:rsidR="00587B10" w:rsidRPr="00587B10" w:rsidRDefault="00587B10" w:rsidP="00841F2F">
                  <w:pPr>
                    <w:jc w:val="center"/>
                    <w:rPr>
                      <w:sz w:val="21"/>
                      <w:szCs w:val="21"/>
                    </w:rPr>
                  </w:pPr>
                  <w:r w:rsidRPr="00587B10">
                    <w:rPr>
                      <w:rFonts w:hint="eastAsia"/>
                      <w:sz w:val="21"/>
                      <w:szCs w:val="21"/>
                    </w:rPr>
                    <w:t>90</w:t>
                  </w:r>
                </w:p>
              </w:tc>
            </w:tr>
            <w:tr w:rsidR="00587B10" w:rsidRPr="000275CC" w:rsidTr="000944C3">
              <w:trPr>
                <w:trHeight w:val="16"/>
                <w:jc w:val="center"/>
              </w:trPr>
              <w:tc>
                <w:tcPr>
                  <w:tcW w:w="228" w:type="pct"/>
                  <w:vAlign w:val="center"/>
                </w:tcPr>
                <w:p w:rsidR="00587B10" w:rsidRPr="00587B10" w:rsidRDefault="00587B10" w:rsidP="00841F2F">
                  <w:pPr>
                    <w:jc w:val="center"/>
                    <w:rPr>
                      <w:sz w:val="21"/>
                      <w:szCs w:val="21"/>
                    </w:rPr>
                  </w:pPr>
                  <w:r w:rsidRPr="00587B10">
                    <w:rPr>
                      <w:rFonts w:hint="eastAsia"/>
                      <w:sz w:val="21"/>
                      <w:szCs w:val="21"/>
                    </w:rPr>
                    <w:t>14</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电焊机</w:t>
                  </w:r>
                  <w:r w:rsidR="00CC683F">
                    <w:rPr>
                      <w:rFonts w:ascii="宋体" w:eastAsia="宋体" w:hAnsi="宋体" w:hint="eastAsia"/>
                      <w:sz w:val="21"/>
                      <w:szCs w:val="21"/>
                    </w:rPr>
                    <w:t>、</w:t>
                  </w:r>
                  <w:r w:rsidR="00CC683F" w:rsidRPr="00587B10">
                    <w:rPr>
                      <w:rFonts w:ascii="宋体" w:eastAsia="宋体" w:hAnsi="宋体" w:hint="eastAsia"/>
                      <w:sz w:val="21"/>
                      <w:szCs w:val="21"/>
                    </w:rPr>
                    <w:t>二保焊机</w:t>
                  </w:r>
                </w:p>
              </w:tc>
              <w:tc>
                <w:tcPr>
                  <w:tcW w:w="544" w:type="pct"/>
                </w:tcPr>
                <w:p w:rsidR="00587B10" w:rsidRPr="00587B10" w:rsidRDefault="00CC683F" w:rsidP="00841F2F">
                  <w:pPr>
                    <w:jc w:val="center"/>
                    <w:rPr>
                      <w:sz w:val="21"/>
                      <w:szCs w:val="21"/>
                    </w:rPr>
                  </w:pPr>
                  <w:r>
                    <w:rPr>
                      <w:rFonts w:hint="eastAsia"/>
                      <w:sz w:val="21"/>
                      <w:szCs w:val="21"/>
                    </w:rPr>
                    <w:t>11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75</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90</w:t>
                  </w:r>
                </w:p>
              </w:tc>
              <w:tc>
                <w:tcPr>
                  <w:tcW w:w="345" w:type="pct"/>
                  <w:vAlign w:val="center"/>
                </w:tcPr>
                <w:p w:rsidR="00587B10" w:rsidRPr="00587B10" w:rsidRDefault="00587B10" w:rsidP="00841F2F">
                  <w:pPr>
                    <w:jc w:val="center"/>
                    <w:rPr>
                      <w:sz w:val="21"/>
                      <w:szCs w:val="21"/>
                    </w:rPr>
                  </w:pPr>
                  <w:r w:rsidRPr="00587B10">
                    <w:rPr>
                      <w:rFonts w:hint="eastAsia"/>
                      <w:sz w:val="21"/>
                      <w:szCs w:val="21"/>
                    </w:rPr>
                    <w:t>130</w:t>
                  </w:r>
                </w:p>
              </w:tc>
              <w:tc>
                <w:tcPr>
                  <w:tcW w:w="345" w:type="pct"/>
                  <w:vAlign w:val="center"/>
                </w:tcPr>
                <w:p w:rsidR="00587B10" w:rsidRPr="00587B10" w:rsidRDefault="00587B10" w:rsidP="00841F2F">
                  <w:pPr>
                    <w:jc w:val="center"/>
                    <w:rPr>
                      <w:sz w:val="21"/>
                      <w:szCs w:val="21"/>
                    </w:rPr>
                  </w:pPr>
                  <w:r w:rsidRPr="00587B10">
                    <w:rPr>
                      <w:rFonts w:hint="eastAsia"/>
                      <w:sz w:val="21"/>
                      <w:szCs w:val="21"/>
                    </w:rPr>
                    <w:t>40</w:t>
                  </w:r>
                </w:p>
              </w:tc>
              <w:tc>
                <w:tcPr>
                  <w:tcW w:w="310" w:type="pct"/>
                  <w:vAlign w:val="center"/>
                </w:tcPr>
                <w:p w:rsidR="00587B10" w:rsidRPr="00587B10" w:rsidRDefault="00587B10" w:rsidP="00841F2F">
                  <w:pPr>
                    <w:jc w:val="center"/>
                    <w:rPr>
                      <w:sz w:val="21"/>
                      <w:szCs w:val="21"/>
                    </w:rPr>
                  </w:pPr>
                  <w:r w:rsidRPr="00587B10">
                    <w:rPr>
                      <w:rFonts w:hint="eastAsia"/>
                      <w:sz w:val="21"/>
                      <w:szCs w:val="21"/>
                    </w:rPr>
                    <w:t>90</w:t>
                  </w:r>
                </w:p>
              </w:tc>
            </w:tr>
            <w:tr w:rsidR="00587B10" w:rsidRPr="000275CC" w:rsidTr="000944C3">
              <w:trPr>
                <w:trHeight w:val="16"/>
                <w:jc w:val="center"/>
              </w:trPr>
              <w:tc>
                <w:tcPr>
                  <w:tcW w:w="228" w:type="pct"/>
                  <w:vAlign w:val="center"/>
                </w:tcPr>
                <w:p w:rsidR="00587B10" w:rsidRPr="00587B10" w:rsidRDefault="00587B10" w:rsidP="00CC683F">
                  <w:pPr>
                    <w:jc w:val="center"/>
                    <w:rPr>
                      <w:sz w:val="21"/>
                      <w:szCs w:val="21"/>
                    </w:rPr>
                  </w:pPr>
                  <w:r w:rsidRPr="00587B10">
                    <w:rPr>
                      <w:rFonts w:hint="eastAsia"/>
                      <w:sz w:val="21"/>
                      <w:szCs w:val="21"/>
                    </w:rPr>
                    <w:t>1</w:t>
                  </w:r>
                  <w:r w:rsidR="00CC683F">
                    <w:rPr>
                      <w:rFonts w:hint="eastAsia"/>
                      <w:sz w:val="21"/>
                      <w:szCs w:val="21"/>
                    </w:rPr>
                    <w:t>5</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行车</w:t>
                  </w:r>
                </w:p>
              </w:tc>
              <w:tc>
                <w:tcPr>
                  <w:tcW w:w="544" w:type="pct"/>
                  <w:vAlign w:val="center"/>
                </w:tcPr>
                <w:p w:rsidR="00587B10" w:rsidRPr="00587B10" w:rsidRDefault="00587B10" w:rsidP="00841F2F">
                  <w:pPr>
                    <w:jc w:val="center"/>
                    <w:rPr>
                      <w:sz w:val="21"/>
                      <w:szCs w:val="21"/>
                    </w:rPr>
                  </w:pPr>
                  <w:r w:rsidRPr="00587B10">
                    <w:rPr>
                      <w:rFonts w:hint="eastAsia"/>
                      <w:sz w:val="21"/>
                      <w:szCs w:val="21"/>
                    </w:rPr>
                    <w:t>8</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75</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30</w:t>
                  </w:r>
                </w:p>
              </w:tc>
              <w:tc>
                <w:tcPr>
                  <w:tcW w:w="345" w:type="pct"/>
                  <w:vAlign w:val="center"/>
                </w:tcPr>
                <w:p w:rsidR="00587B10" w:rsidRPr="00587B10" w:rsidRDefault="00587B10" w:rsidP="00841F2F">
                  <w:pPr>
                    <w:jc w:val="center"/>
                    <w:rPr>
                      <w:sz w:val="21"/>
                      <w:szCs w:val="21"/>
                    </w:rPr>
                  </w:pPr>
                  <w:r w:rsidRPr="00587B10">
                    <w:rPr>
                      <w:rFonts w:hint="eastAsia"/>
                      <w:sz w:val="21"/>
                      <w:szCs w:val="21"/>
                    </w:rPr>
                    <w:t>110</w:t>
                  </w:r>
                </w:p>
              </w:tc>
              <w:tc>
                <w:tcPr>
                  <w:tcW w:w="345" w:type="pct"/>
                  <w:vAlign w:val="center"/>
                </w:tcPr>
                <w:p w:rsidR="00587B10" w:rsidRPr="00587B10" w:rsidRDefault="00587B10" w:rsidP="00841F2F">
                  <w:pPr>
                    <w:jc w:val="center"/>
                    <w:rPr>
                      <w:sz w:val="21"/>
                      <w:szCs w:val="21"/>
                    </w:rPr>
                  </w:pPr>
                  <w:r w:rsidRPr="00587B10">
                    <w:rPr>
                      <w:rFonts w:hint="eastAsia"/>
                      <w:sz w:val="21"/>
                      <w:szCs w:val="21"/>
                    </w:rPr>
                    <w:t>15</w:t>
                  </w:r>
                </w:p>
              </w:tc>
              <w:tc>
                <w:tcPr>
                  <w:tcW w:w="310" w:type="pct"/>
                  <w:vAlign w:val="center"/>
                </w:tcPr>
                <w:p w:rsidR="00587B10" w:rsidRPr="00587B10" w:rsidRDefault="00587B10" w:rsidP="00841F2F">
                  <w:pPr>
                    <w:jc w:val="center"/>
                    <w:rPr>
                      <w:sz w:val="21"/>
                      <w:szCs w:val="21"/>
                    </w:rPr>
                  </w:pPr>
                  <w:r w:rsidRPr="00587B10">
                    <w:rPr>
                      <w:rFonts w:hint="eastAsia"/>
                      <w:sz w:val="21"/>
                      <w:szCs w:val="21"/>
                    </w:rPr>
                    <w:t>80</w:t>
                  </w:r>
                </w:p>
              </w:tc>
            </w:tr>
            <w:tr w:rsidR="00587B10" w:rsidRPr="000275CC" w:rsidTr="000944C3">
              <w:trPr>
                <w:trHeight w:val="16"/>
                <w:jc w:val="center"/>
              </w:trPr>
              <w:tc>
                <w:tcPr>
                  <w:tcW w:w="228" w:type="pct"/>
                  <w:vAlign w:val="center"/>
                </w:tcPr>
                <w:p w:rsidR="00587B10" w:rsidRPr="00587B10" w:rsidRDefault="00587B10" w:rsidP="00CC683F">
                  <w:pPr>
                    <w:jc w:val="center"/>
                    <w:rPr>
                      <w:sz w:val="21"/>
                      <w:szCs w:val="21"/>
                    </w:rPr>
                  </w:pPr>
                  <w:r w:rsidRPr="00587B10">
                    <w:rPr>
                      <w:rFonts w:hint="eastAsia"/>
                      <w:sz w:val="21"/>
                      <w:szCs w:val="21"/>
                    </w:rPr>
                    <w:t>1</w:t>
                  </w:r>
                  <w:r w:rsidR="00CC683F">
                    <w:rPr>
                      <w:rFonts w:hint="eastAsia"/>
                      <w:sz w:val="21"/>
                      <w:szCs w:val="21"/>
                    </w:rPr>
                    <w:t>6</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落地镗铣床</w:t>
                  </w:r>
                </w:p>
              </w:tc>
              <w:tc>
                <w:tcPr>
                  <w:tcW w:w="544" w:type="pct"/>
                  <w:vAlign w:val="center"/>
                </w:tcPr>
                <w:p w:rsidR="00587B10" w:rsidRPr="00587B10" w:rsidRDefault="00587B10" w:rsidP="00841F2F">
                  <w:pPr>
                    <w:jc w:val="center"/>
                    <w:rPr>
                      <w:sz w:val="21"/>
                      <w:szCs w:val="21"/>
                    </w:rPr>
                  </w:pPr>
                  <w:r w:rsidRPr="00587B10">
                    <w:rPr>
                      <w:rFonts w:hint="eastAsia"/>
                      <w:sz w:val="21"/>
                      <w:szCs w:val="21"/>
                    </w:rPr>
                    <w:t>3</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85</w:t>
                  </w:r>
                </w:p>
              </w:tc>
              <w:tc>
                <w:tcPr>
                  <w:tcW w:w="696" w:type="pct"/>
                  <w:vMerge w:val="restart"/>
                  <w:vAlign w:val="center"/>
                </w:tcPr>
                <w:p w:rsidR="00587B10" w:rsidRPr="00587B10" w:rsidRDefault="00587B10" w:rsidP="00841F2F">
                  <w:pPr>
                    <w:jc w:val="center"/>
                    <w:rPr>
                      <w:rFonts w:ascii="宋体" w:hAnsi="宋体"/>
                      <w:sz w:val="21"/>
                      <w:szCs w:val="21"/>
                    </w:rPr>
                  </w:pPr>
                  <w:r w:rsidRPr="00587B10">
                    <w:rPr>
                      <w:rFonts w:hint="eastAsia"/>
                      <w:sz w:val="21"/>
                      <w:szCs w:val="21"/>
                    </w:rPr>
                    <w:t>2</w:t>
                  </w:r>
                  <w:r w:rsidRPr="00587B10">
                    <w:rPr>
                      <w:sz w:val="21"/>
                      <w:szCs w:val="21"/>
                    </w:rPr>
                    <w:t>#</w:t>
                  </w:r>
                  <w:r w:rsidRPr="00587B10">
                    <w:rPr>
                      <w:rFonts w:ascii="宋体" w:eastAsia="宋体" w:hAnsi="宋体" w:hint="eastAsia"/>
                      <w:sz w:val="21"/>
                      <w:szCs w:val="21"/>
                    </w:rPr>
                    <w:t>生产车间</w:t>
                  </w:r>
                </w:p>
              </w:tc>
              <w:tc>
                <w:tcPr>
                  <w:tcW w:w="622" w:type="pct"/>
                  <w:vMerge w:val="restart"/>
                  <w:vAlign w:val="center"/>
                </w:tcPr>
                <w:p w:rsidR="00587B10" w:rsidRPr="00212F1D" w:rsidRDefault="00587B10" w:rsidP="00841F2F">
                  <w:pPr>
                    <w:jc w:val="center"/>
                    <w:rPr>
                      <w:sz w:val="21"/>
                      <w:szCs w:val="21"/>
                    </w:rPr>
                  </w:pPr>
                  <w:r w:rsidRPr="00212F1D">
                    <w:rPr>
                      <w:sz w:val="21"/>
                      <w:szCs w:val="21"/>
                    </w:rPr>
                    <w:t>≥35</w:t>
                  </w:r>
                </w:p>
              </w:tc>
              <w:tc>
                <w:tcPr>
                  <w:tcW w:w="346" w:type="pct"/>
                  <w:vAlign w:val="center"/>
                </w:tcPr>
                <w:p w:rsidR="00587B10" w:rsidRPr="00587B10" w:rsidRDefault="00587B10" w:rsidP="00841F2F">
                  <w:pPr>
                    <w:jc w:val="center"/>
                    <w:rPr>
                      <w:sz w:val="21"/>
                      <w:szCs w:val="21"/>
                    </w:rPr>
                  </w:pPr>
                  <w:r w:rsidRPr="00587B10">
                    <w:rPr>
                      <w:rFonts w:hint="eastAsia"/>
                      <w:sz w:val="21"/>
                      <w:szCs w:val="21"/>
                    </w:rPr>
                    <w:t>40</w:t>
                  </w:r>
                </w:p>
              </w:tc>
              <w:tc>
                <w:tcPr>
                  <w:tcW w:w="345" w:type="pct"/>
                  <w:vAlign w:val="center"/>
                </w:tcPr>
                <w:p w:rsidR="00587B10" w:rsidRPr="00587B10" w:rsidRDefault="00587B10" w:rsidP="00841F2F">
                  <w:pPr>
                    <w:jc w:val="center"/>
                    <w:rPr>
                      <w:sz w:val="21"/>
                      <w:szCs w:val="21"/>
                    </w:rPr>
                  </w:pPr>
                  <w:r w:rsidRPr="00587B10">
                    <w:rPr>
                      <w:rFonts w:hint="eastAsia"/>
                      <w:sz w:val="21"/>
                      <w:szCs w:val="21"/>
                    </w:rPr>
                    <w:t>75</w:t>
                  </w:r>
                </w:p>
              </w:tc>
              <w:tc>
                <w:tcPr>
                  <w:tcW w:w="345" w:type="pct"/>
                  <w:vAlign w:val="center"/>
                </w:tcPr>
                <w:p w:rsidR="00587B10" w:rsidRPr="00587B10" w:rsidRDefault="00587B10" w:rsidP="00841F2F">
                  <w:pPr>
                    <w:jc w:val="center"/>
                    <w:rPr>
                      <w:sz w:val="21"/>
                      <w:szCs w:val="21"/>
                    </w:rPr>
                  </w:pPr>
                  <w:r w:rsidRPr="00587B10">
                    <w:rPr>
                      <w:rFonts w:hint="eastAsia"/>
                      <w:sz w:val="21"/>
                      <w:szCs w:val="21"/>
                    </w:rPr>
                    <w:t>90</w:t>
                  </w:r>
                </w:p>
              </w:tc>
              <w:tc>
                <w:tcPr>
                  <w:tcW w:w="310" w:type="pct"/>
                  <w:vAlign w:val="center"/>
                </w:tcPr>
                <w:p w:rsidR="00587B10" w:rsidRPr="00587B10" w:rsidRDefault="00587B10" w:rsidP="00841F2F">
                  <w:pPr>
                    <w:jc w:val="center"/>
                    <w:rPr>
                      <w:sz w:val="21"/>
                      <w:szCs w:val="21"/>
                    </w:rPr>
                  </w:pPr>
                  <w:r w:rsidRPr="00587B10">
                    <w:rPr>
                      <w:rFonts w:hint="eastAsia"/>
                      <w:sz w:val="21"/>
                      <w:szCs w:val="21"/>
                    </w:rPr>
                    <w:t>145</w:t>
                  </w:r>
                </w:p>
              </w:tc>
            </w:tr>
            <w:tr w:rsidR="00587B10" w:rsidRPr="000275CC" w:rsidTr="000944C3">
              <w:trPr>
                <w:trHeight w:val="16"/>
                <w:jc w:val="center"/>
              </w:trPr>
              <w:tc>
                <w:tcPr>
                  <w:tcW w:w="228" w:type="pct"/>
                  <w:vAlign w:val="center"/>
                </w:tcPr>
                <w:p w:rsidR="00587B10" w:rsidRPr="00587B10" w:rsidRDefault="00587B10" w:rsidP="00CC683F">
                  <w:pPr>
                    <w:jc w:val="center"/>
                    <w:rPr>
                      <w:sz w:val="21"/>
                      <w:szCs w:val="21"/>
                    </w:rPr>
                  </w:pPr>
                  <w:r w:rsidRPr="00587B10">
                    <w:rPr>
                      <w:rFonts w:hint="eastAsia"/>
                      <w:sz w:val="21"/>
                      <w:szCs w:val="21"/>
                    </w:rPr>
                    <w:t>1</w:t>
                  </w:r>
                  <w:r w:rsidR="00CC683F">
                    <w:rPr>
                      <w:rFonts w:hint="eastAsia"/>
                      <w:sz w:val="21"/>
                      <w:szCs w:val="21"/>
                    </w:rPr>
                    <w:t>7</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带锯床</w:t>
                  </w:r>
                </w:p>
              </w:tc>
              <w:tc>
                <w:tcPr>
                  <w:tcW w:w="544" w:type="pct"/>
                  <w:vAlign w:val="center"/>
                </w:tcPr>
                <w:p w:rsidR="00587B10" w:rsidRPr="00587B10" w:rsidRDefault="00587B10" w:rsidP="00841F2F">
                  <w:pPr>
                    <w:jc w:val="center"/>
                    <w:rPr>
                      <w:sz w:val="21"/>
                      <w:szCs w:val="21"/>
                    </w:rPr>
                  </w:pPr>
                  <w:r w:rsidRPr="00587B10">
                    <w:rPr>
                      <w:rFonts w:hint="eastAsia"/>
                      <w:sz w:val="21"/>
                      <w:szCs w:val="21"/>
                    </w:rPr>
                    <w:t>3</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85</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50</w:t>
                  </w:r>
                </w:p>
              </w:tc>
              <w:tc>
                <w:tcPr>
                  <w:tcW w:w="345" w:type="pct"/>
                  <w:vAlign w:val="center"/>
                </w:tcPr>
                <w:p w:rsidR="00587B10" w:rsidRPr="00587B10" w:rsidRDefault="00587B10" w:rsidP="00841F2F">
                  <w:pPr>
                    <w:jc w:val="center"/>
                    <w:rPr>
                      <w:sz w:val="21"/>
                      <w:szCs w:val="21"/>
                    </w:rPr>
                  </w:pPr>
                  <w:r w:rsidRPr="00587B10">
                    <w:rPr>
                      <w:rFonts w:hint="eastAsia"/>
                      <w:sz w:val="21"/>
                      <w:szCs w:val="21"/>
                    </w:rPr>
                    <w:t>75</w:t>
                  </w:r>
                </w:p>
              </w:tc>
              <w:tc>
                <w:tcPr>
                  <w:tcW w:w="345" w:type="pct"/>
                  <w:vAlign w:val="center"/>
                </w:tcPr>
                <w:p w:rsidR="00587B10" w:rsidRPr="00587B10" w:rsidRDefault="00587B10" w:rsidP="00841F2F">
                  <w:pPr>
                    <w:jc w:val="center"/>
                    <w:rPr>
                      <w:sz w:val="21"/>
                      <w:szCs w:val="21"/>
                    </w:rPr>
                  </w:pPr>
                  <w:r w:rsidRPr="00587B10">
                    <w:rPr>
                      <w:rFonts w:hint="eastAsia"/>
                      <w:sz w:val="21"/>
                      <w:szCs w:val="21"/>
                    </w:rPr>
                    <w:t>80</w:t>
                  </w:r>
                </w:p>
              </w:tc>
              <w:tc>
                <w:tcPr>
                  <w:tcW w:w="310" w:type="pct"/>
                  <w:vAlign w:val="center"/>
                </w:tcPr>
                <w:p w:rsidR="00587B10" w:rsidRPr="00587B10" w:rsidRDefault="00587B10" w:rsidP="00841F2F">
                  <w:pPr>
                    <w:jc w:val="center"/>
                    <w:rPr>
                      <w:sz w:val="21"/>
                      <w:szCs w:val="21"/>
                    </w:rPr>
                  </w:pPr>
                  <w:r w:rsidRPr="00587B10">
                    <w:rPr>
                      <w:rFonts w:hint="eastAsia"/>
                      <w:sz w:val="21"/>
                      <w:szCs w:val="21"/>
                    </w:rPr>
                    <w:t>145</w:t>
                  </w:r>
                </w:p>
              </w:tc>
            </w:tr>
            <w:tr w:rsidR="00587B10" w:rsidRPr="000275CC" w:rsidTr="000944C3">
              <w:trPr>
                <w:trHeight w:val="16"/>
                <w:jc w:val="center"/>
              </w:trPr>
              <w:tc>
                <w:tcPr>
                  <w:tcW w:w="228" w:type="pct"/>
                  <w:vAlign w:val="center"/>
                </w:tcPr>
                <w:p w:rsidR="00587B10" w:rsidRPr="00587B10" w:rsidRDefault="00587B10" w:rsidP="00CC683F">
                  <w:pPr>
                    <w:jc w:val="center"/>
                    <w:rPr>
                      <w:sz w:val="21"/>
                      <w:szCs w:val="21"/>
                    </w:rPr>
                  </w:pPr>
                  <w:r w:rsidRPr="00587B10">
                    <w:rPr>
                      <w:rFonts w:hint="eastAsia"/>
                      <w:sz w:val="21"/>
                      <w:szCs w:val="21"/>
                    </w:rPr>
                    <w:t>1</w:t>
                  </w:r>
                  <w:r w:rsidR="00CC683F">
                    <w:rPr>
                      <w:rFonts w:hint="eastAsia"/>
                      <w:sz w:val="21"/>
                      <w:szCs w:val="21"/>
                    </w:rPr>
                    <w:t>8</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液压机</w:t>
                  </w:r>
                </w:p>
              </w:tc>
              <w:tc>
                <w:tcPr>
                  <w:tcW w:w="544" w:type="pct"/>
                  <w:vAlign w:val="center"/>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80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55</w:t>
                  </w:r>
                </w:p>
              </w:tc>
              <w:tc>
                <w:tcPr>
                  <w:tcW w:w="345" w:type="pct"/>
                  <w:vAlign w:val="center"/>
                </w:tcPr>
                <w:p w:rsidR="00587B10" w:rsidRPr="00587B10" w:rsidRDefault="00587B10" w:rsidP="00841F2F">
                  <w:pPr>
                    <w:jc w:val="center"/>
                    <w:rPr>
                      <w:sz w:val="21"/>
                      <w:szCs w:val="21"/>
                    </w:rPr>
                  </w:pPr>
                  <w:r w:rsidRPr="00587B10">
                    <w:rPr>
                      <w:rFonts w:hint="eastAsia"/>
                      <w:sz w:val="21"/>
                      <w:szCs w:val="21"/>
                    </w:rPr>
                    <w:t>75</w:t>
                  </w:r>
                </w:p>
              </w:tc>
              <w:tc>
                <w:tcPr>
                  <w:tcW w:w="345" w:type="pct"/>
                  <w:vAlign w:val="center"/>
                </w:tcPr>
                <w:p w:rsidR="00587B10" w:rsidRPr="00587B10" w:rsidRDefault="00587B10" w:rsidP="00841F2F">
                  <w:pPr>
                    <w:jc w:val="center"/>
                    <w:rPr>
                      <w:sz w:val="21"/>
                      <w:szCs w:val="21"/>
                    </w:rPr>
                  </w:pPr>
                  <w:r w:rsidRPr="00587B10">
                    <w:rPr>
                      <w:rFonts w:hint="eastAsia"/>
                      <w:sz w:val="21"/>
                      <w:szCs w:val="21"/>
                    </w:rPr>
                    <w:t>75</w:t>
                  </w:r>
                </w:p>
              </w:tc>
              <w:tc>
                <w:tcPr>
                  <w:tcW w:w="310" w:type="pct"/>
                  <w:vAlign w:val="center"/>
                </w:tcPr>
                <w:p w:rsidR="00587B10" w:rsidRPr="00587B10" w:rsidRDefault="00587B10" w:rsidP="00841F2F">
                  <w:pPr>
                    <w:jc w:val="center"/>
                    <w:rPr>
                      <w:sz w:val="21"/>
                      <w:szCs w:val="21"/>
                    </w:rPr>
                  </w:pPr>
                  <w:r w:rsidRPr="00587B10">
                    <w:rPr>
                      <w:rFonts w:hint="eastAsia"/>
                      <w:sz w:val="21"/>
                      <w:szCs w:val="21"/>
                    </w:rPr>
                    <w:t>145</w:t>
                  </w:r>
                </w:p>
              </w:tc>
            </w:tr>
            <w:tr w:rsidR="00587B10" w:rsidRPr="000275CC" w:rsidTr="000944C3">
              <w:trPr>
                <w:trHeight w:val="16"/>
                <w:jc w:val="center"/>
              </w:trPr>
              <w:tc>
                <w:tcPr>
                  <w:tcW w:w="228" w:type="pct"/>
                  <w:vAlign w:val="center"/>
                </w:tcPr>
                <w:p w:rsidR="00587B10" w:rsidRPr="00587B10" w:rsidRDefault="00CC683F" w:rsidP="00841F2F">
                  <w:pPr>
                    <w:jc w:val="center"/>
                    <w:rPr>
                      <w:sz w:val="21"/>
                      <w:szCs w:val="21"/>
                    </w:rPr>
                  </w:pPr>
                  <w:r>
                    <w:rPr>
                      <w:rFonts w:hint="eastAsia"/>
                      <w:sz w:val="21"/>
                      <w:szCs w:val="21"/>
                    </w:rPr>
                    <w:t>19</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空压机</w:t>
                  </w:r>
                </w:p>
              </w:tc>
              <w:tc>
                <w:tcPr>
                  <w:tcW w:w="544" w:type="pct"/>
                  <w:vAlign w:val="center"/>
                </w:tcPr>
                <w:p w:rsidR="00587B10" w:rsidRPr="00587B10" w:rsidRDefault="00587B10" w:rsidP="00841F2F">
                  <w:pPr>
                    <w:jc w:val="center"/>
                    <w:rPr>
                      <w:sz w:val="21"/>
                      <w:szCs w:val="21"/>
                    </w:rPr>
                  </w:pPr>
                  <w:r w:rsidRPr="00587B10">
                    <w:rPr>
                      <w:rFonts w:hint="eastAsia"/>
                      <w:sz w:val="21"/>
                      <w:szCs w:val="21"/>
                    </w:rPr>
                    <w:t>1</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90</w:t>
                  </w:r>
                </w:p>
              </w:tc>
              <w:tc>
                <w:tcPr>
                  <w:tcW w:w="696" w:type="pct"/>
                  <w:vMerge/>
                  <w:vAlign w:val="center"/>
                </w:tcPr>
                <w:p w:rsidR="00587B10" w:rsidRPr="00587B10" w:rsidRDefault="00587B10" w:rsidP="00841F2F">
                  <w:pPr>
                    <w:jc w:val="center"/>
                    <w:rPr>
                      <w:sz w:val="21"/>
                      <w:szCs w:val="21"/>
                    </w:rPr>
                  </w:pPr>
                </w:p>
              </w:tc>
              <w:tc>
                <w:tcPr>
                  <w:tcW w:w="622" w:type="pct"/>
                  <w:vMerge/>
                  <w:vAlign w:val="center"/>
                </w:tcPr>
                <w:p w:rsidR="00587B10" w:rsidRPr="00212F1D" w:rsidRDefault="00587B10" w:rsidP="00841F2F">
                  <w:pPr>
                    <w:jc w:val="center"/>
                    <w:rPr>
                      <w:sz w:val="21"/>
                      <w:szCs w:val="21"/>
                    </w:rPr>
                  </w:pPr>
                </w:p>
              </w:tc>
              <w:tc>
                <w:tcPr>
                  <w:tcW w:w="346" w:type="pct"/>
                  <w:vAlign w:val="center"/>
                </w:tcPr>
                <w:p w:rsidR="00587B10" w:rsidRPr="00587B10" w:rsidRDefault="00587B10" w:rsidP="00841F2F">
                  <w:pPr>
                    <w:jc w:val="center"/>
                    <w:rPr>
                      <w:sz w:val="21"/>
                      <w:szCs w:val="21"/>
                    </w:rPr>
                  </w:pPr>
                  <w:r w:rsidRPr="00587B10">
                    <w:rPr>
                      <w:rFonts w:hint="eastAsia"/>
                      <w:sz w:val="21"/>
                      <w:szCs w:val="21"/>
                    </w:rPr>
                    <w:t>50</w:t>
                  </w:r>
                </w:p>
              </w:tc>
              <w:tc>
                <w:tcPr>
                  <w:tcW w:w="345" w:type="pct"/>
                  <w:vAlign w:val="center"/>
                </w:tcPr>
                <w:p w:rsidR="00587B10" w:rsidRPr="00587B10" w:rsidRDefault="00587B10" w:rsidP="00841F2F">
                  <w:pPr>
                    <w:jc w:val="center"/>
                    <w:rPr>
                      <w:sz w:val="21"/>
                      <w:szCs w:val="21"/>
                    </w:rPr>
                  </w:pPr>
                  <w:r w:rsidRPr="00587B10">
                    <w:rPr>
                      <w:rFonts w:hint="eastAsia"/>
                      <w:sz w:val="21"/>
                      <w:szCs w:val="21"/>
                    </w:rPr>
                    <w:t>80</w:t>
                  </w:r>
                </w:p>
              </w:tc>
              <w:tc>
                <w:tcPr>
                  <w:tcW w:w="345" w:type="pct"/>
                  <w:vAlign w:val="center"/>
                </w:tcPr>
                <w:p w:rsidR="00587B10" w:rsidRPr="00587B10" w:rsidRDefault="00587B10" w:rsidP="00841F2F">
                  <w:pPr>
                    <w:jc w:val="center"/>
                    <w:rPr>
                      <w:sz w:val="21"/>
                      <w:szCs w:val="21"/>
                    </w:rPr>
                  </w:pPr>
                  <w:r w:rsidRPr="00587B10">
                    <w:rPr>
                      <w:rFonts w:hint="eastAsia"/>
                      <w:sz w:val="21"/>
                      <w:szCs w:val="21"/>
                    </w:rPr>
                    <w:t>80</w:t>
                  </w:r>
                </w:p>
              </w:tc>
              <w:tc>
                <w:tcPr>
                  <w:tcW w:w="310" w:type="pct"/>
                  <w:vAlign w:val="center"/>
                </w:tcPr>
                <w:p w:rsidR="00587B10" w:rsidRPr="00587B10" w:rsidRDefault="00587B10" w:rsidP="00841F2F">
                  <w:pPr>
                    <w:jc w:val="center"/>
                    <w:rPr>
                      <w:sz w:val="21"/>
                      <w:szCs w:val="21"/>
                    </w:rPr>
                  </w:pPr>
                  <w:r w:rsidRPr="00587B10">
                    <w:rPr>
                      <w:rFonts w:hint="eastAsia"/>
                      <w:sz w:val="21"/>
                      <w:szCs w:val="21"/>
                    </w:rPr>
                    <w:t>140</w:t>
                  </w:r>
                </w:p>
              </w:tc>
            </w:tr>
            <w:tr w:rsidR="00587B10" w:rsidRPr="000275CC" w:rsidTr="000944C3">
              <w:trPr>
                <w:trHeight w:val="16"/>
                <w:jc w:val="center"/>
              </w:trPr>
              <w:tc>
                <w:tcPr>
                  <w:tcW w:w="228" w:type="pct"/>
                  <w:vAlign w:val="center"/>
                </w:tcPr>
                <w:p w:rsidR="00587B10" w:rsidRPr="00587B10" w:rsidRDefault="00587B10" w:rsidP="00CC683F">
                  <w:pPr>
                    <w:jc w:val="center"/>
                    <w:rPr>
                      <w:sz w:val="21"/>
                      <w:szCs w:val="21"/>
                    </w:rPr>
                  </w:pPr>
                  <w:r w:rsidRPr="00587B10">
                    <w:rPr>
                      <w:rFonts w:hint="eastAsia"/>
                      <w:sz w:val="21"/>
                      <w:szCs w:val="21"/>
                    </w:rPr>
                    <w:t>2</w:t>
                  </w:r>
                  <w:r w:rsidR="00CC683F">
                    <w:rPr>
                      <w:rFonts w:hint="eastAsia"/>
                      <w:sz w:val="21"/>
                      <w:szCs w:val="21"/>
                    </w:rPr>
                    <w:t>0</w:t>
                  </w:r>
                </w:p>
              </w:tc>
              <w:tc>
                <w:tcPr>
                  <w:tcW w:w="877" w:type="pct"/>
                </w:tcPr>
                <w:p w:rsidR="00587B10" w:rsidRPr="00587B10" w:rsidRDefault="00587B10" w:rsidP="00841F2F">
                  <w:pPr>
                    <w:jc w:val="center"/>
                    <w:rPr>
                      <w:rFonts w:ascii="宋体" w:eastAsia="宋体" w:hAnsi="宋体"/>
                      <w:sz w:val="21"/>
                      <w:szCs w:val="21"/>
                    </w:rPr>
                  </w:pPr>
                  <w:r w:rsidRPr="00587B10">
                    <w:rPr>
                      <w:rFonts w:ascii="宋体" w:eastAsia="宋体" w:hAnsi="宋体" w:hint="eastAsia"/>
                      <w:sz w:val="21"/>
                      <w:szCs w:val="21"/>
                    </w:rPr>
                    <w:t>行车</w:t>
                  </w:r>
                </w:p>
              </w:tc>
              <w:tc>
                <w:tcPr>
                  <w:tcW w:w="544" w:type="pct"/>
                  <w:vAlign w:val="center"/>
                </w:tcPr>
                <w:p w:rsidR="00587B10" w:rsidRPr="00587B10" w:rsidRDefault="00587B10" w:rsidP="00841F2F">
                  <w:pPr>
                    <w:jc w:val="center"/>
                    <w:rPr>
                      <w:sz w:val="21"/>
                      <w:szCs w:val="21"/>
                    </w:rPr>
                  </w:pPr>
                  <w:r w:rsidRPr="00587B10">
                    <w:rPr>
                      <w:rFonts w:hint="eastAsia"/>
                      <w:sz w:val="21"/>
                      <w:szCs w:val="21"/>
                    </w:rPr>
                    <w:t>4</w:t>
                  </w:r>
                </w:p>
              </w:tc>
              <w:tc>
                <w:tcPr>
                  <w:tcW w:w="686" w:type="pct"/>
                  <w:vAlign w:val="center"/>
                </w:tcPr>
                <w:p w:rsidR="00587B10" w:rsidRPr="00587B10" w:rsidRDefault="00587B10" w:rsidP="00841F2F">
                  <w:pPr>
                    <w:framePr w:hSpace="180" w:wrap="around" w:vAnchor="text" w:hAnchor="margin" w:xAlign="center" w:y="86"/>
                    <w:jc w:val="center"/>
                    <w:rPr>
                      <w:sz w:val="21"/>
                      <w:szCs w:val="21"/>
                    </w:rPr>
                  </w:pPr>
                  <w:r w:rsidRPr="00587B10">
                    <w:rPr>
                      <w:rFonts w:hint="eastAsia"/>
                      <w:sz w:val="21"/>
                      <w:szCs w:val="21"/>
                    </w:rPr>
                    <w:t>75</w:t>
                  </w:r>
                </w:p>
              </w:tc>
              <w:tc>
                <w:tcPr>
                  <w:tcW w:w="696" w:type="pct"/>
                  <w:vMerge/>
                  <w:vAlign w:val="center"/>
                </w:tcPr>
                <w:p w:rsidR="00587B10" w:rsidRPr="00587B10" w:rsidRDefault="00587B10" w:rsidP="00841F2F">
                  <w:pPr>
                    <w:jc w:val="center"/>
                    <w:rPr>
                      <w:sz w:val="21"/>
                      <w:szCs w:val="21"/>
                    </w:rPr>
                  </w:pPr>
                </w:p>
              </w:tc>
              <w:tc>
                <w:tcPr>
                  <w:tcW w:w="622" w:type="pct"/>
                  <w:vAlign w:val="center"/>
                </w:tcPr>
                <w:p w:rsidR="00587B10" w:rsidRPr="00212F1D" w:rsidRDefault="00587B10" w:rsidP="00841F2F">
                  <w:pPr>
                    <w:jc w:val="center"/>
                    <w:rPr>
                      <w:sz w:val="21"/>
                      <w:szCs w:val="21"/>
                    </w:rPr>
                  </w:pPr>
                  <w:r w:rsidRPr="00212F1D">
                    <w:rPr>
                      <w:sz w:val="21"/>
                      <w:szCs w:val="21"/>
                    </w:rPr>
                    <w:t>≥20</w:t>
                  </w:r>
                </w:p>
              </w:tc>
              <w:tc>
                <w:tcPr>
                  <w:tcW w:w="346" w:type="pct"/>
                  <w:vAlign w:val="center"/>
                </w:tcPr>
                <w:p w:rsidR="00587B10" w:rsidRPr="00587B10" w:rsidRDefault="00587B10" w:rsidP="00841F2F">
                  <w:pPr>
                    <w:jc w:val="center"/>
                    <w:rPr>
                      <w:sz w:val="21"/>
                      <w:szCs w:val="21"/>
                    </w:rPr>
                  </w:pPr>
                  <w:r w:rsidRPr="00587B10">
                    <w:rPr>
                      <w:rFonts w:hint="eastAsia"/>
                      <w:sz w:val="21"/>
                      <w:szCs w:val="21"/>
                    </w:rPr>
                    <w:t>30</w:t>
                  </w:r>
                </w:p>
              </w:tc>
              <w:tc>
                <w:tcPr>
                  <w:tcW w:w="345" w:type="pct"/>
                  <w:vAlign w:val="center"/>
                </w:tcPr>
                <w:p w:rsidR="00587B10" w:rsidRPr="00587B10" w:rsidRDefault="00587B10" w:rsidP="00841F2F">
                  <w:pPr>
                    <w:jc w:val="center"/>
                    <w:rPr>
                      <w:sz w:val="21"/>
                      <w:szCs w:val="21"/>
                    </w:rPr>
                  </w:pPr>
                  <w:r w:rsidRPr="00587B10">
                    <w:rPr>
                      <w:rFonts w:hint="eastAsia"/>
                      <w:sz w:val="21"/>
                      <w:szCs w:val="21"/>
                    </w:rPr>
                    <w:t>65</w:t>
                  </w:r>
                </w:p>
              </w:tc>
              <w:tc>
                <w:tcPr>
                  <w:tcW w:w="345" w:type="pct"/>
                  <w:vAlign w:val="center"/>
                </w:tcPr>
                <w:p w:rsidR="00587B10" w:rsidRPr="00587B10" w:rsidRDefault="00587B10" w:rsidP="00841F2F">
                  <w:pPr>
                    <w:jc w:val="center"/>
                    <w:rPr>
                      <w:sz w:val="21"/>
                      <w:szCs w:val="21"/>
                    </w:rPr>
                  </w:pPr>
                  <w:r w:rsidRPr="00587B10">
                    <w:rPr>
                      <w:rFonts w:hint="eastAsia"/>
                      <w:sz w:val="21"/>
                      <w:szCs w:val="21"/>
                    </w:rPr>
                    <w:t>15</w:t>
                  </w:r>
                </w:p>
              </w:tc>
              <w:tc>
                <w:tcPr>
                  <w:tcW w:w="310" w:type="pct"/>
                  <w:vAlign w:val="center"/>
                </w:tcPr>
                <w:p w:rsidR="00587B10" w:rsidRPr="00587B10" w:rsidRDefault="00587B10" w:rsidP="00841F2F">
                  <w:pPr>
                    <w:jc w:val="center"/>
                    <w:rPr>
                      <w:sz w:val="21"/>
                      <w:szCs w:val="21"/>
                    </w:rPr>
                  </w:pPr>
                  <w:r w:rsidRPr="00587B10">
                    <w:rPr>
                      <w:rFonts w:hint="eastAsia"/>
                      <w:sz w:val="21"/>
                      <w:szCs w:val="21"/>
                    </w:rPr>
                    <w:t>125</w:t>
                  </w:r>
                </w:p>
              </w:tc>
            </w:tr>
            <w:tr w:rsidR="00212F1D" w:rsidRPr="000275CC" w:rsidTr="000944C3">
              <w:trPr>
                <w:trHeight w:val="16"/>
                <w:jc w:val="center"/>
              </w:trPr>
              <w:tc>
                <w:tcPr>
                  <w:tcW w:w="228" w:type="pct"/>
                  <w:vAlign w:val="center"/>
                </w:tcPr>
                <w:p w:rsidR="00212F1D" w:rsidRPr="00212F1D" w:rsidRDefault="00212F1D" w:rsidP="00CC683F">
                  <w:pPr>
                    <w:jc w:val="center"/>
                    <w:rPr>
                      <w:sz w:val="21"/>
                      <w:szCs w:val="21"/>
                    </w:rPr>
                  </w:pPr>
                  <w:r w:rsidRPr="00212F1D">
                    <w:rPr>
                      <w:rFonts w:hint="eastAsia"/>
                      <w:sz w:val="21"/>
                      <w:szCs w:val="21"/>
                    </w:rPr>
                    <w:t>2</w:t>
                  </w:r>
                  <w:r w:rsidR="00CC683F">
                    <w:rPr>
                      <w:rFonts w:hint="eastAsia"/>
                      <w:sz w:val="21"/>
                      <w:szCs w:val="21"/>
                    </w:rPr>
                    <w:t>1</w:t>
                  </w:r>
                </w:p>
              </w:tc>
              <w:tc>
                <w:tcPr>
                  <w:tcW w:w="877" w:type="pct"/>
                </w:tcPr>
                <w:p w:rsidR="00212F1D" w:rsidRPr="00212F1D" w:rsidRDefault="00212F1D" w:rsidP="00841F2F">
                  <w:pPr>
                    <w:jc w:val="center"/>
                    <w:rPr>
                      <w:rFonts w:ascii="宋体" w:eastAsia="宋体" w:hAnsi="宋体"/>
                      <w:sz w:val="21"/>
                      <w:szCs w:val="21"/>
                    </w:rPr>
                  </w:pPr>
                  <w:r w:rsidRPr="00212F1D">
                    <w:rPr>
                      <w:rFonts w:ascii="宋体" w:eastAsia="宋体" w:hAnsi="宋体" w:hint="eastAsia"/>
                      <w:sz w:val="21"/>
                      <w:szCs w:val="21"/>
                    </w:rPr>
                    <w:t>等离子切割机</w:t>
                  </w:r>
                </w:p>
              </w:tc>
              <w:tc>
                <w:tcPr>
                  <w:tcW w:w="544" w:type="pct"/>
                  <w:vAlign w:val="center"/>
                </w:tcPr>
                <w:p w:rsidR="00212F1D" w:rsidRPr="00212F1D" w:rsidRDefault="00212F1D" w:rsidP="00841F2F">
                  <w:pPr>
                    <w:jc w:val="center"/>
                    <w:rPr>
                      <w:sz w:val="21"/>
                      <w:szCs w:val="21"/>
                    </w:rPr>
                  </w:pPr>
                  <w:r w:rsidRPr="00212F1D">
                    <w:rPr>
                      <w:rFonts w:hint="eastAsia"/>
                      <w:sz w:val="21"/>
                      <w:szCs w:val="21"/>
                    </w:rPr>
                    <w:t>2</w:t>
                  </w:r>
                </w:p>
              </w:tc>
              <w:tc>
                <w:tcPr>
                  <w:tcW w:w="686" w:type="pct"/>
                  <w:vAlign w:val="center"/>
                </w:tcPr>
                <w:p w:rsidR="00212F1D" w:rsidRPr="00212F1D" w:rsidRDefault="00212F1D" w:rsidP="00841F2F">
                  <w:pPr>
                    <w:framePr w:hSpace="180" w:wrap="around" w:vAnchor="text" w:hAnchor="margin" w:xAlign="center" w:y="86"/>
                    <w:jc w:val="center"/>
                    <w:rPr>
                      <w:sz w:val="21"/>
                      <w:szCs w:val="21"/>
                    </w:rPr>
                  </w:pPr>
                  <w:r w:rsidRPr="00212F1D">
                    <w:rPr>
                      <w:rFonts w:hint="eastAsia"/>
                      <w:sz w:val="21"/>
                      <w:szCs w:val="21"/>
                    </w:rPr>
                    <w:t>85</w:t>
                  </w:r>
                </w:p>
              </w:tc>
              <w:tc>
                <w:tcPr>
                  <w:tcW w:w="696" w:type="pct"/>
                  <w:vMerge w:val="restart"/>
                  <w:vAlign w:val="center"/>
                </w:tcPr>
                <w:p w:rsidR="00212F1D" w:rsidRPr="00212F1D" w:rsidRDefault="00027273" w:rsidP="00841F2F">
                  <w:pPr>
                    <w:jc w:val="center"/>
                    <w:rPr>
                      <w:sz w:val="21"/>
                      <w:szCs w:val="21"/>
                    </w:rPr>
                  </w:pPr>
                  <w:r>
                    <w:rPr>
                      <w:rFonts w:hint="eastAsia"/>
                      <w:sz w:val="21"/>
                      <w:szCs w:val="21"/>
                    </w:rPr>
                    <w:t>3</w:t>
                  </w:r>
                  <w:r w:rsidR="00212F1D" w:rsidRPr="00212F1D">
                    <w:rPr>
                      <w:sz w:val="21"/>
                      <w:szCs w:val="21"/>
                    </w:rPr>
                    <w:t>#</w:t>
                  </w:r>
                  <w:r w:rsidR="00212F1D" w:rsidRPr="00212F1D">
                    <w:rPr>
                      <w:rFonts w:ascii="宋体" w:eastAsia="宋体" w:hAnsi="宋体" w:hint="eastAsia"/>
                      <w:sz w:val="21"/>
                      <w:szCs w:val="21"/>
                    </w:rPr>
                    <w:t>生产车间</w:t>
                  </w:r>
                </w:p>
              </w:tc>
              <w:tc>
                <w:tcPr>
                  <w:tcW w:w="622" w:type="pct"/>
                  <w:vMerge w:val="restart"/>
                  <w:vAlign w:val="center"/>
                </w:tcPr>
                <w:p w:rsidR="00212F1D" w:rsidRPr="00212F1D" w:rsidRDefault="00212F1D" w:rsidP="00841F2F">
                  <w:pPr>
                    <w:jc w:val="center"/>
                    <w:rPr>
                      <w:sz w:val="21"/>
                      <w:szCs w:val="21"/>
                    </w:rPr>
                  </w:pPr>
                  <w:r w:rsidRPr="00212F1D">
                    <w:rPr>
                      <w:sz w:val="21"/>
                      <w:szCs w:val="21"/>
                    </w:rPr>
                    <w:t>≥35</w:t>
                  </w:r>
                </w:p>
              </w:tc>
              <w:tc>
                <w:tcPr>
                  <w:tcW w:w="346" w:type="pct"/>
                  <w:vAlign w:val="center"/>
                </w:tcPr>
                <w:p w:rsidR="00212F1D" w:rsidRPr="00212F1D" w:rsidRDefault="00212F1D" w:rsidP="00841F2F">
                  <w:pPr>
                    <w:jc w:val="center"/>
                    <w:rPr>
                      <w:sz w:val="21"/>
                      <w:szCs w:val="21"/>
                    </w:rPr>
                  </w:pPr>
                  <w:r w:rsidRPr="00212F1D">
                    <w:rPr>
                      <w:rFonts w:hint="eastAsia"/>
                      <w:sz w:val="21"/>
                      <w:szCs w:val="21"/>
                    </w:rPr>
                    <w:t>40</w:t>
                  </w:r>
                </w:p>
              </w:tc>
              <w:tc>
                <w:tcPr>
                  <w:tcW w:w="345" w:type="pct"/>
                  <w:vAlign w:val="center"/>
                </w:tcPr>
                <w:p w:rsidR="00212F1D" w:rsidRPr="00212F1D" w:rsidRDefault="00212F1D" w:rsidP="00841F2F">
                  <w:pPr>
                    <w:jc w:val="center"/>
                    <w:rPr>
                      <w:sz w:val="21"/>
                      <w:szCs w:val="21"/>
                    </w:rPr>
                  </w:pPr>
                  <w:r w:rsidRPr="00212F1D">
                    <w:rPr>
                      <w:rFonts w:hint="eastAsia"/>
                      <w:sz w:val="21"/>
                      <w:szCs w:val="21"/>
                    </w:rPr>
                    <w:t>50</w:t>
                  </w:r>
                </w:p>
              </w:tc>
              <w:tc>
                <w:tcPr>
                  <w:tcW w:w="345" w:type="pct"/>
                  <w:vAlign w:val="center"/>
                </w:tcPr>
                <w:p w:rsidR="00212F1D" w:rsidRPr="00212F1D" w:rsidRDefault="00212F1D" w:rsidP="00841F2F">
                  <w:pPr>
                    <w:jc w:val="center"/>
                    <w:rPr>
                      <w:sz w:val="21"/>
                      <w:szCs w:val="21"/>
                    </w:rPr>
                  </w:pPr>
                  <w:r w:rsidRPr="00212F1D">
                    <w:rPr>
                      <w:rFonts w:hint="eastAsia"/>
                      <w:sz w:val="21"/>
                      <w:szCs w:val="21"/>
                    </w:rPr>
                    <w:t>90</w:t>
                  </w:r>
                </w:p>
              </w:tc>
              <w:tc>
                <w:tcPr>
                  <w:tcW w:w="310" w:type="pct"/>
                  <w:vAlign w:val="center"/>
                </w:tcPr>
                <w:p w:rsidR="00212F1D" w:rsidRPr="00212F1D" w:rsidRDefault="00212F1D" w:rsidP="00841F2F">
                  <w:pPr>
                    <w:jc w:val="center"/>
                    <w:rPr>
                      <w:sz w:val="21"/>
                      <w:szCs w:val="21"/>
                    </w:rPr>
                  </w:pPr>
                  <w:r w:rsidRPr="00212F1D">
                    <w:rPr>
                      <w:rFonts w:hint="eastAsia"/>
                      <w:sz w:val="21"/>
                      <w:szCs w:val="21"/>
                    </w:rPr>
                    <w:t>165</w:t>
                  </w:r>
                </w:p>
              </w:tc>
            </w:tr>
            <w:tr w:rsidR="00212F1D" w:rsidRPr="000275CC" w:rsidTr="000944C3">
              <w:trPr>
                <w:trHeight w:val="16"/>
                <w:jc w:val="center"/>
              </w:trPr>
              <w:tc>
                <w:tcPr>
                  <w:tcW w:w="228" w:type="pct"/>
                  <w:vAlign w:val="center"/>
                </w:tcPr>
                <w:p w:rsidR="00212F1D" w:rsidRPr="00212F1D" w:rsidRDefault="00212F1D" w:rsidP="00CC683F">
                  <w:pPr>
                    <w:jc w:val="center"/>
                    <w:rPr>
                      <w:sz w:val="21"/>
                      <w:szCs w:val="21"/>
                    </w:rPr>
                  </w:pPr>
                  <w:r w:rsidRPr="00212F1D">
                    <w:rPr>
                      <w:rFonts w:hint="eastAsia"/>
                      <w:sz w:val="21"/>
                      <w:szCs w:val="21"/>
                    </w:rPr>
                    <w:t>2</w:t>
                  </w:r>
                  <w:r w:rsidR="00CC683F">
                    <w:rPr>
                      <w:rFonts w:hint="eastAsia"/>
                      <w:sz w:val="21"/>
                      <w:szCs w:val="21"/>
                    </w:rPr>
                    <w:t>2</w:t>
                  </w:r>
                </w:p>
              </w:tc>
              <w:tc>
                <w:tcPr>
                  <w:tcW w:w="877" w:type="pct"/>
                </w:tcPr>
                <w:p w:rsidR="00212F1D" w:rsidRPr="00212F1D" w:rsidRDefault="00212F1D" w:rsidP="00841F2F">
                  <w:pPr>
                    <w:jc w:val="center"/>
                    <w:rPr>
                      <w:rFonts w:ascii="宋体" w:eastAsia="宋体" w:hAnsi="宋体"/>
                      <w:sz w:val="21"/>
                      <w:szCs w:val="21"/>
                    </w:rPr>
                  </w:pPr>
                  <w:r w:rsidRPr="00212F1D">
                    <w:rPr>
                      <w:rFonts w:ascii="宋体" w:eastAsia="宋体" w:hAnsi="宋体" w:hint="eastAsia"/>
                      <w:sz w:val="21"/>
                      <w:szCs w:val="21"/>
                    </w:rPr>
                    <w:t>吊钩式抛丸机</w:t>
                  </w:r>
                </w:p>
              </w:tc>
              <w:tc>
                <w:tcPr>
                  <w:tcW w:w="544" w:type="pct"/>
                  <w:vAlign w:val="center"/>
                </w:tcPr>
                <w:p w:rsidR="00212F1D" w:rsidRPr="00212F1D" w:rsidRDefault="00212F1D" w:rsidP="00841F2F">
                  <w:pPr>
                    <w:jc w:val="center"/>
                    <w:rPr>
                      <w:sz w:val="21"/>
                      <w:szCs w:val="21"/>
                    </w:rPr>
                  </w:pPr>
                  <w:r w:rsidRPr="00212F1D">
                    <w:rPr>
                      <w:rFonts w:hint="eastAsia"/>
                      <w:sz w:val="21"/>
                      <w:szCs w:val="21"/>
                    </w:rPr>
                    <w:t>1</w:t>
                  </w:r>
                </w:p>
              </w:tc>
              <w:tc>
                <w:tcPr>
                  <w:tcW w:w="686" w:type="pct"/>
                  <w:vAlign w:val="center"/>
                </w:tcPr>
                <w:p w:rsidR="00212F1D" w:rsidRPr="00212F1D" w:rsidRDefault="00212F1D" w:rsidP="00841F2F">
                  <w:pPr>
                    <w:framePr w:hSpace="180" w:wrap="around" w:vAnchor="text" w:hAnchor="margin" w:xAlign="center" w:y="86"/>
                    <w:jc w:val="center"/>
                    <w:rPr>
                      <w:sz w:val="21"/>
                      <w:szCs w:val="21"/>
                    </w:rPr>
                  </w:pPr>
                  <w:r w:rsidRPr="00212F1D">
                    <w:rPr>
                      <w:rFonts w:hint="eastAsia"/>
                      <w:sz w:val="21"/>
                      <w:szCs w:val="21"/>
                    </w:rPr>
                    <w:t>90</w:t>
                  </w:r>
                </w:p>
              </w:tc>
              <w:tc>
                <w:tcPr>
                  <w:tcW w:w="696" w:type="pct"/>
                  <w:vMerge/>
                  <w:vAlign w:val="center"/>
                </w:tcPr>
                <w:p w:rsidR="00212F1D" w:rsidRPr="00212F1D" w:rsidRDefault="00212F1D" w:rsidP="00841F2F">
                  <w:pPr>
                    <w:jc w:val="center"/>
                    <w:rPr>
                      <w:sz w:val="21"/>
                      <w:szCs w:val="21"/>
                    </w:rPr>
                  </w:pPr>
                </w:p>
              </w:tc>
              <w:tc>
                <w:tcPr>
                  <w:tcW w:w="622" w:type="pct"/>
                  <w:vMerge/>
                  <w:vAlign w:val="center"/>
                </w:tcPr>
                <w:p w:rsidR="00212F1D" w:rsidRPr="00212F1D" w:rsidRDefault="00212F1D" w:rsidP="00841F2F">
                  <w:pPr>
                    <w:jc w:val="center"/>
                    <w:rPr>
                      <w:sz w:val="21"/>
                      <w:szCs w:val="21"/>
                    </w:rPr>
                  </w:pPr>
                </w:p>
              </w:tc>
              <w:tc>
                <w:tcPr>
                  <w:tcW w:w="346" w:type="pct"/>
                  <w:vAlign w:val="center"/>
                </w:tcPr>
                <w:p w:rsidR="00212F1D" w:rsidRPr="00212F1D" w:rsidRDefault="00212F1D" w:rsidP="00841F2F">
                  <w:pPr>
                    <w:jc w:val="center"/>
                    <w:rPr>
                      <w:sz w:val="21"/>
                      <w:szCs w:val="21"/>
                    </w:rPr>
                  </w:pPr>
                  <w:r w:rsidRPr="00212F1D">
                    <w:rPr>
                      <w:rFonts w:hint="eastAsia"/>
                      <w:sz w:val="21"/>
                      <w:szCs w:val="21"/>
                    </w:rPr>
                    <w:t>60</w:t>
                  </w:r>
                </w:p>
              </w:tc>
              <w:tc>
                <w:tcPr>
                  <w:tcW w:w="345" w:type="pct"/>
                  <w:vAlign w:val="center"/>
                </w:tcPr>
                <w:p w:rsidR="00212F1D" w:rsidRPr="00212F1D" w:rsidRDefault="00212F1D" w:rsidP="00841F2F">
                  <w:pPr>
                    <w:jc w:val="center"/>
                    <w:rPr>
                      <w:sz w:val="21"/>
                      <w:szCs w:val="21"/>
                    </w:rPr>
                  </w:pPr>
                  <w:r w:rsidRPr="00212F1D">
                    <w:rPr>
                      <w:rFonts w:hint="eastAsia"/>
                      <w:sz w:val="21"/>
                      <w:szCs w:val="21"/>
                    </w:rPr>
                    <w:t>50</w:t>
                  </w:r>
                </w:p>
              </w:tc>
              <w:tc>
                <w:tcPr>
                  <w:tcW w:w="345" w:type="pct"/>
                  <w:vAlign w:val="center"/>
                </w:tcPr>
                <w:p w:rsidR="00212F1D" w:rsidRPr="00212F1D" w:rsidRDefault="00212F1D" w:rsidP="00841F2F">
                  <w:pPr>
                    <w:jc w:val="center"/>
                    <w:rPr>
                      <w:sz w:val="21"/>
                      <w:szCs w:val="21"/>
                    </w:rPr>
                  </w:pPr>
                  <w:r w:rsidRPr="00212F1D">
                    <w:rPr>
                      <w:rFonts w:hint="eastAsia"/>
                      <w:sz w:val="21"/>
                      <w:szCs w:val="21"/>
                    </w:rPr>
                    <w:t>70</w:t>
                  </w:r>
                </w:p>
              </w:tc>
              <w:tc>
                <w:tcPr>
                  <w:tcW w:w="310" w:type="pct"/>
                  <w:vAlign w:val="center"/>
                </w:tcPr>
                <w:p w:rsidR="00212F1D" w:rsidRPr="00212F1D" w:rsidRDefault="00212F1D" w:rsidP="00841F2F">
                  <w:pPr>
                    <w:jc w:val="center"/>
                    <w:rPr>
                      <w:sz w:val="21"/>
                      <w:szCs w:val="21"/>
                    </w:rPr>
                  </w:pPr>
                  <w:r w:rsidRPr="00212F1D">
                    <w:rPr>
                      <w:rFonts w:hint="eastAsia"/>
                      <w:sz w:val="21"/>
                      <w:szCs w:val="21"/>
                    </w:rPr>
                    <w:t>165</w:t>
                  </w:r>
                </w:p>
              </w:tc>
            </w:tr>
            <w:tr w:rsidR="00212F1D" w:rsidRPr="000275CC" w:rsidTr="000944C3">
              <w:trPr>
                <w:trHeight w:val="16"/>
                <w:jc w:val="center"/>
              </w:trPr>
              <w:tc>
                <w:tcPr>
                  <w:tcW w:w="228" w:type="pct"/>
                  <w:vAlign w:val="center"/>
                </w:tcPr>
                <w:p w:rsidR="00212F1D" w:rsidRPr="00212F1D" w:rsidRDefault="00212F1D" w:rsidP="00CC683F">
                  <w:pPr>
                    <w:jc w:val="center"/>
                    <w:rPr>
                      <w:sz w:val="21"/>
                      <w:szCs w:val="21"/>
                    </w:rPr>
                  </w:pPr>
                  <w:r w:rsidRPr="00212F1D">
                    <w:rPr>
                      <w:rFonts w:hint="eastAsia"/>
                      <w:sz w:val="21"/>
                      <w:szCs w:val="21"/>
                    </w:rPr>
                    <w:t>2</w:t>
                  </w:r>
                  <w:r w:rsidR="00CC683F">
                    <w:rPr>
                      <w:rFonts w:hint="eastAsia"/>
                      <w:sz w:val="21"/>
                      <w:szCs w:val="21"/>
                    </w:rPr>
                    <w:t>3</w:t>
                  </w:r>
                </w:p>
              </w:tc>
              <w:tc>
                <w:tcPr>
                  <w:tcW w:w="877" w:type="pct"/>
                </w:tcPr>
                <w:p w:rsidR="00212F1D" w:rsidRPr="00212F1D" w:rsidRDefault="00212F1D" w:rsidP="00841F2F">
                  <w:pPr>
                    <w:jc w:val="center"/>
                    <w:rPr>
                      <w:rFonts w:ascii="宋体" w:eastAsia="宋体" w:hAnsi="宋体"/>
                      <w:sz w:val="21"/>
                      <w:szCs w:val="21"/>
                    </w:rPr>
                  </w:pPr>
                  <w:r w:rsidRPr="00212F1D">
                    <w:rPr>
                      <w:rFonts w:ascii="宋体" w:eastAsia="宋体" w:hAnsi="宋体" w:hint="eastAsia"/>
                      <w:sz w:val="21"/>
                      <w:szCs w:val="21"/>
                    </w:rPr>
                    <w:t>废气处理装置</w:t>
                  </w:r>
                </w:p>
                <w:p w:rsidR="00212F1D" w:rsidRPr="00212F1D" w:rsidRDefault="00212F1D" w:rsidP="00841F2F">
                  <w:pPr>
                    <w:jc w:val="center"/>
                    <w:rPr>
                      <w:rFonts w:ascii="宋体" w:eastAsia="宋体" w:hAnsi="宋体"/>
                      <w:sz w:val="21"/>
                      <w:szCs w:val="21"/>
                    </w:rPr>
                  </w:pPr>
                  <w:r w:rsidRPr="00212F1D">
                    <w:rPr>
                      <w:rFonts w:ascii="宋体" w:eastAsia="宋体" w:hAnsi="宋体" w:hint="eastAsia"/>
                      <w:sz w:val="21"/>
                      <w:szCs w:val="21"/>
                    </w:rPr>
                    <w:t>引风机（室内）</w:t>
                  </w:r>
                </w:p>
              </w:tc>
              <w:tc>
                <w:tcPr>
                  <w:tcW w:w="544" w:type="pct"/>
                  <w:vAlign w:val="center"/>
                </w:tcPr>
                <w:p w:rsidR="00212F1D" w:rsidRPr="00212F1D" w:rsidRDefault="00CC683F" w:rsidP="00841F2F">
                  <w:pPr>
                    <w:jc w:val="center"/>
                    <w:rPr>
                      <w:sz w:val="21"/>
                      <w:szCs w:val="21"/>
                    </w:rPr>
                  </w:pPr>
                  <w:r>
                    <w:rPr>
                      <w:rFonts w:hint="eastAsia"/>
                      <w:sz w:val="21"/>
                      <w:szCs w:val="21"/>
                    </w:rPr>
                    <w:t>2</w:t>
                  </w:r>
                </w:p>
              </w:tc>
              <w:tc>
                <w:tcPr>
                  <w:tcW w:w="686" w:type="pct"/>
                  <w:vAlign w:val="center"/>
                </w:tcPr>
                <w:p w:rsidR="00212F1D" w:rsidRPr="00212F1D" w:rsidRDefault="00212F1D" w:rsidP="00841F2F">
                  <w:pPr>
                    <w:framePr w:hSpace="180" w:wrap="around" w:vAnchor="text" w:hAnchor="margin" w:xAlign="center" w:y="86"/>
                    <w:jc w:val="center"/>
                    <w:rPr>
                      <w:sz w:val="21"/>
                      <w:szCs w:val="21"/>
                    </w:rPr>
                  </w:pPr>
                  <w:r w:rsidRPr="00212F1D">
                    <w:rPr>
                      <w:rFonts w:hint="eastAsia"/>
                      <w:sz w:val="21"/>
                      <w:szCs w:val="21"/>
                    </w:rPr>
                    <w:t>85</w:t>
                  </w:r>
                </w:p>
              </w:tc>
              <w:tc>
                <w:tcPr>
                  <w:tcW w:w="696" w:type="pct"/>
                  <w:vMerge/>
                  <w:vAlign w:val="center"/>
                </w:tcPr>
                <w:p w:rsidR="00212F1D" w:rsidRPr="00212F1D" w:rsidRDefault="00212F1D" w:rsidP="00841F2F">
                  <w:pPr>
                    <w:jc w:val="center"/>
                    <w:rPr>
                      <w:sz w:val="21"/>
                      <w:szCs w:val="21"/>
                    </w:rPr>
                  </w:pPr>
                </w:p>
              </w:tc>
              <w:tc>
                <w:tcPr>
                  <w:tcW w:w="622" w:type="pct"/>
                  <w:vMerge/>
                  <w:vAlign w:val="center"/>
                </w:tcPr>
                <w:p w:rsidR="00212F1D" w:rsidRPr="00212F1D" w:rsidRDefault="00212F1D" w:rsidP="00841F2F">
                  <w:pPr>
                    <w:jc w:val="center"/>
                    <w:rPr>
                      <w:sz w:val="21"/>
                      <w:szCs w:val="21"/>
                    </w:rPr>
                  </w:pPr>
                </w:p>
              </w:tc>
              <w:tc>
                <w:tcPr>
                  <w:tcW w:w="346" w:type="pct"/>
                  <w:vAlign w:val="center"/>
                </w:tcPr>
                <w:p w:rsidR="00212F1D" w:rsidRPr="00212F1D" w:rsidRDefault="00212F1D" w:rsidP="00841F2F">
                  <w:pPr>
                    <w:jc w:val="center"/>
                    <w:rPr>
                      <w:sz w:val="21"/>
                      <w:szCs w:val="21"/>
                    </w:rPr>
                  </w:pPr>
                  <w:r w:rsidRPr="00212F1D">
                    <w:rPr>
                      <w:rFonts w:hint="eastAsia"/>
                      <w:sz w:val="21"/>
                      <w:szCs w:val="21"/>
                    </w:rPr>
                    <w:t>100</w:t>
                  </w:r>
                </w:p>
              </w:tc>
              <w:tc>
                <w:tcPr>
                  <w:tcW w:w="345" w:type="pct"/>
                  <w:vAlign w:val="center"/>
                </w:tcPr>
                <w:p w:rsidR="00212F1D" w:rsidRPr="00212F1D" w:rsidRDefault="00212F1D" w:rsidP="00841F2F">
                  <w:pPr>
                    <w:jc w:val="center"/>
                    <w:rPr>
                      <w:sz w:val="21"/>
                      <w:szCs w:val="21"/>
                    </w:rPr>
                  </w:pPr>
                  <w:r w:rsidRPr="00212F1D">
                    <w:rPr>
                      <w:rFonts w:hint="eastAsia"/>
                      <w:sz w:val="21"/>
                      <w:szCs w:val="21"/>
                    </w:rPr>
                    <w:t>50</w:t>
                  </w:r>
                </w:p>
              </w:tc>
              <w:tc>
                <w:tcPr>
                  <w:tcW w:w="345" w:type="pct"/>
                  <w:vAlign w:val="center"/>
                </w:tcPr>
                <w:p w:rsidR="00212F1D" w:rsidRPr="00212F1D" w:rsidRDefault="00212F1D" w:rsidP="00841F2F">
                  <w:pPr>
                    <w:jc w:val="center"/>
                    <w:rPr>
                      <w:sz w:val="21"/>
                      <w:szCs w:val="21"/>
                    </w:rPr>
                  </w:pPr>
                  <w:r w:rsidRPr="00212F1D">
                    <w:rPr>
                      <w:rFonts w:hint="eastAsia"/>
                      <w:sz w:val="21"/>
                      <w:szCs w:val="21"/>
                    </w:rPr>
                    <w:t>30</w:t>
                  </w:r>
                </w:p>
              </w:tc>
              <w:tc>
                <w:tcPr>
                  <w:tcW w:w="310" w:type="pct"/>
                  <w:vAlign w:val="center"/>
                </w:tcPr>
                <w:p w:rsidR="00212F1D" w:rsidRPr="00212F1D" w:rsidRDefault="00212F1D" w:rsidP="00841F2F">
                  <w:pPr>
                    <w:jc w:val="center"/>
                    <w:rPr>
                      <w:sz w:val="21"/>
                      <w:szCs w:val="21"/>
                    </w:rPr>
                  </w:pPr>
                  <w:r w:rsidRPr="00212F1D">
                    <w:rPr>
                      <w:rFonts w:hint="eastAsia"/>
                      <w:sz w:val="21"/>
                      <w:szCs w:val="21"/>
                    </w:rPr>
                    <w:t>165</w:t>
                  </w:r>
                </w:p>
              </w:tc>
            </w:tr>
            <w:tr w:rsidR="00587B10" w:rsidRPr="000275CC" w:rsidTr="000944C3">
              <w:trPr>
                <w:trHeight w:val="16"/>
                <w:jc w:val="center"/>
              </w:trPr>
              <w:tc>
                <w:tcPr>
                  <w:tcW w:w="228" w:type="pct"/>
                  <w:vAlign w:val="center"/>
                </w:tcPr>
                <w:p w:rsidR="00587B10" w:rsidRPr="00212F1D" w:rsidRDefault="00212F1D" w:rsidP="00CC683F">
                  <w:pPr>
                    <w:jc w:val="center"/>
                    <w:rPr>
                      <w:sz w:val="21"/>
                      <w:szCs w:val="21"/>
                    </w:rPr>
                  </w:pPr>
                  <w:r w:rsidRPr="00212F1D">
                    <w:rPr>
                      <w:rFonts w:hint="eastAsia"/>
                      <w:sz w:val="21"/>
                      <w:szCs w:val="21"/>
                    </w:rPr>
                    <w:t>2</w:t>
                  </w:r>
                  <w:r w:rsidR="00CC683F">
                    <w:rPr>
                      <w:rFonts w:hint="eastAsia"/>
                      <w:sz w:val="21"/>
                      <w:szCs w:val="21"/>
                    </w:rPr>
                    <w:t>4</w:t>
                  </w:r>
                </w:p>
              </w:tc>
              <w:tc>
                <w:tcPr>
                  <w:tcW w:w="877" w:type="pct"/>
                </w:tcPr>
                <w:p w:rsidR="00587B10" w:rsidRPr="00212F1D" w:rsidRDefault="00212F1D" w:rsidP="00841F2F">
                  <w:pPr>
                    <w:jc w:val="center"/>
                    <w:rPr>
                      <w:rFonts w:ascii="宋体" w:eastAsia="宋体" w:hAnsi="宋体"/>
                      <w:sz w:val="21"/>
                      <w:szCs w:val="21"/>
                    </w:rPr>
                  </w:pPr>
                  <w:r w:rsidRPr="00212F1D">
                    <w:rPr>
                      <w:rFonts w:ascii="宋体" w:eastAsia="宋体" w:hAnsi="宋体" w:hint="eastAsia"/>
                      <w:sz w:val="21"/>
                      <w:szCs w:val="21"/>
                    </w:rPr>
                    <w:t>行车</w:t>
                  </w:r>
                </w:p>
              </w:tc>
              <w:tc>
                <w:tcPr>
                  <w:tcW w:w="544" w:type="pct"/>
                  <w:vAlign w:val="center"/>
                </w:tcPr>
                <w:p w:rsidR="00587B10" w:rsidRPr="00212F1D" w:rsidRDefault="00212F1D" w:rsidP="00841F2F">
                  <w:pPr>
                    <w:jc w:val="center"/>
                    <w:rPr>
                      <w:sz w:val="21"/>
                      <w:szCs w:val="21"/>
                    </w:rPr>
                  </w:pPr>
                  <w:r w:rsidRPr="00212F1D">
                    <w:rPr>
                      <w:rFonts w:hint="eastAsia"/>
                      <w:sz w:val="21"/>
                      <w:szCs w:val="21"/>
                    </w:rPr>
                    <w:t>8</w:t>
                  </w:r>
                </w:p>
              </w:tc>
              <w:tc>
                <w:tcPr>
                  <w:tcW w:w="686" w:type="pct"/>
                  <w:vAlign w:val="center"/>
                </w:tcPr>
                <w:p w:rsidR="00587B10" w:rsidRPr="00212F1D" w:rsidRDefault="00212F1D" w:rsidP="00841F2F">
                  <w:pPr>
                    <w:framePr w:hSpace="180" w:wrap="around" w:vAnchor="text" w:hAnchor="margin" w:xAlign="center" w:y="86"/>
                    <w:jc w:val="center"/>
                    <w:rPr>
                      <w:sz w:val="21"/>
                      <w:szCs w:val="21"/>
                    </w:rPr>
                  </w:pPr>
                  <w:r w:rsidRPr="00212F1D">
                    <w:rPr>
                      <w:rFonts w:hint="eastAsia"/>
                      <w:sz w:val="21"/>
                      <w:szCs w:val="21"/>
                    </w:rPr>
                    <w:t>75</w:t>
                  </w:r>
                </w:p>
              </w:tc>
              <w:tc>
                <w:tcPr>
                  <w:tcW w:w="696" w:type="pct"/>
                  <w:vMerge/>
                  <w:vAlign w:val="center"/>
                </w:tcPr>
                <w:p w:rsidR="00587B10" w:rsidRPr="00212F1D" w:rsidRDefault="00587B10" w:rsidP="00841F2F">
                  <w:pPr>
                    <w:jc w:val="center"/>
                    <w:rPr>
                      <w:sz w:val="21"/>
                      <w:szCs w:val="21"/>
                    </w:rPr>
                  </w:pPr>
                </w:p>
              </w:tc>
              <w:tc>
                <w:tcPr>
                  <w:tcW w:w="622" w:type="pct"/>
                  <w:vAlign w:val="center"/>
                </w:tcPr>
                <w:p w:rsidR="00587B10" w:rsidRPr="00212F1D" w:rsidRDefault="00212F1D" w:rsidP="00841F2F">
                  <w:pPr>
                    <w:jc w:val="center"/>
                    <w:rPr>
                      <w:sz w:val="21"/>
                      <w:szCs w:val="21"/>
                    </w:rPr>
                  </w:pPr>
                  <w:r w:rsidRPr="00212F1D">
                    <w:rPr>
                      <w:sz w:val="21"/>
                      <w:szCs w:val="21"/>
                    </w:rPr>
                    <w:t>≥20</w:t>
                  </w:r>
                </w:p>
              </w:tc>
              <w:tc>
                <w:tcPr>
                  <w:tcW w:w="346" w:type="pct"/>
                  <w:vAlign w:val="center"/>
                </w:tcPr>
                <w:p w:rsidR="00587B10" w:rsidRPr="00212F1D" w:rsidRDefault="00212F1D" w:rsidP="00841F2F">
                  <w:pPr>
                    <w:jc w:val="center"/>
                    <w:rPr>
                      <w:sz w:val="21"/>
                      <w:szCs w:val="21"/>
                    </w:rPr>
                  </w:pPr>
                  <w:r w:rsidRPr="00212F1D">
                    <w:rPr>
                      <w:rFonts w:hint="eastAsia"/>
                      <w:sz w:val="21"/>
                      <w:szCs w:val="21"/>
                    </w:rPr>
                    <w:t>30</w:t>
                  </w:r>
                </w:p>
              </w:tc>
              <w:tc>
                <w:tcPr>
                  <w:tcW w:w="345" w:type="pct"/>
                  <w:vAlign w:val="center"/>
                </w:tcPr>
                <w:p w:rsidR="00587B10" w:rsidRPr="00212F1D" w:rsidRDefault="00212F1D" w:rsidP="00841F2F">
                  <w:pPr>
                    <w:jc w:val="center"/>
                    <w:rPr>
                      <w:sz w:val="21"/>
                      <w:szCs w:val="21"/>
                    </w:rPr>
                  </w:pPr>
                  <w:r w:rsidRPr="00212F1D">
                    <w:rPr>
                      <w:rFonts w:hint="eastAsia"/>
                      <w:sz w:val="21"/>
                      <w:szCs w:val="21"/>
                    </w:rPr>
                    <w:t>25</w:t>
                  </w:r>
                </w:p>
              </w:tc>
              <w:tc>
                <w:tcPr>
                  <w:tcW w:w="345" w:type="pct"/>
                  <w:vAlign w:val="center"/>
                </w:tcPr>
                <w:p w:rsidR="00587B10" w:rsidRPr="00212F1D" w:rsidRDefault="00212F1D" w:rsidP="00841F2F">
                  <w:pPr>
                    <w:jc w:val="center"/>
                    <w:rPr>
                      <w:sz w:val="21"/>
                      <w:szCs w:val="21"/>
                    </w:rPr>
                  </w:pPr>
                  <w:r w:rsidRPr="00212F1D">
                    <w:rPr>
                      <w:rFonts w:hint="eastAsia"/>
                      <w:sz w:val="21"/>
                      <w:szCs w:val="21"/>
                    </w:rPr>
                    <w:t>15</w:t>
                  </w:r>
                </w:p>
              </w:tc>
              <w:tc>
                <w:tcPr>
                  <w:tcW w:w="310" w:type="pct"/>
                  <w:vAlign w:val="center"/>
                </w:tcPr>
                <w:p w:rsidR="00587B10" w:rsidRPr="00212F1D" w:rsidRDefault="00212F1D" w:rsidP="00841F2F">
                  <w:pPr>
                    <w:jc w:val="center"/>
                    <w:rPr>
                      <w:sz w:val="21"/>
                      <w:szCs w:val="21"/>
                    </w:rPr>
                  </w:pPr>
                  <w:r w:rsidRPr="00212F1D">
                    <w:rPr>
                      <w:rFonts w:hint="eastAsia"/>
                      <w:sz w:val="21"/>
                      <w:szCs w:val="21"/>
                    </w:rPr>
                    <w:t>165</w:t>
                  </w:r>
                </w:p>
              </w:tc>
            </w:tr>
          </w:tbl>
          <w:p w:rsidR="00841F2F" w:rsidRPr="009F2A16" w:rsidRDefault="00841F2F" w:rsidP="000944C3">
            <w:pPr>
              <w:pStyle w:val="affb"/>
              <w:widowControl w:val="0"/>
              <w:numPr>
                <w:ilvl w:val="0"/>
                <w:numId w:val="38"/>
              </w:numPr>
              <w:spacing w:line="360" w:lineRule="auto"/>
              <w:ind w:firstLineChars="0"/>
              <w:jc w:val="both"/>
              <w:rPr>
                <w:b/>
              </w:rPr>
            </w:pPr>
            <w:r w:rsidRPr="00027273">
              <w:rPr>
                <w:rFonts w:ascii="宋体" w:eastAsia="宋体" w:hAnsi="宋体" w:hint="eastAsia"/>
                <w:b/>
              </w:rPr>
              <w:t>噪声控制措施</w:t>
            </w:r>
            <w:r w:rsidRPr="009F2A16">
              <w:rPr>
                <w:rFonts w:hint="eastAsia"/>
                <w:b/>
              </w:rPr>
              <w:t>：</w:t>
            </w:r>
          </w:p>
          <w:p w:rsidR="00841F2F" w:rsidRPr="009F2A16" w:rsidRDefault="00841F2F" w:rsidP="00841F2F">
            <w:pPr>
              <w:spacing w:line="360" w:lineRule="auto"/>
              <w:ind w:firstLineChars="200" w:firstLine="480"/>
            </w:pPr>
            <w:r w:rsidRPr="00027273">
              <w:rPr>
                <w:rFonts w:hAnsi="宋体"/>
              </w:rPr>
              <w:t>①</w:t>
            </w:r>
            <w:r w:rsidRPr="00027273">
              <w:rPr>
                <w:rFonts w:ascii="宋体" w:eastAsia="宋体" w:hAnsi="宋体" w:hint="eastAsia"/>
              </w:rPr>
              <w:t>设备减振、隔声</w:t>
            </w:r>
          </w:p>
          <w:p w:rsidR="00841F2F" w:rsidRPr="00027273" w:rsidRDefault="00841F2F" w:rsidP="000944C3">
            <w:pPr>
              <w:spacing w:line="360" w:lineRule="auto"/>
              <w:ind w:firstLine="480"/>
              <w:jc w:val="both"/>
              <w:rPr>
                <w:rFonts w:ascii="宋体" w:eastAsia="宋体" w:hAnsi="宋体"/>
              </w:rPr>
            </w:pPr>
            <w:r w:rsidRPr="00027273">
              <w:rPr>
                <w:rFonts w:ascii="宋体" w:eastAsia="宋体" w:hAnsi="宋体" w:hint="eastAsia"/>
              </w:rPr>
              <w:t>对</w:t>
            </w:r>
            <w:r w:rsidR="00027273" w:rsidRPr="00027273">
              <w:rPr>
                <w:rFonts w:ascii="宋体" w:eastAsia="宋体" w:hAnsi="宋体" w:hint="eastAsia"/>
              </w:rPr>
              <w:t>车床、钻床、刨床、</w:t>
            </w:r>
            <w:r w:rsidR="00027273">
              <w:rPr>
                <w:rFonts w:ascii="宋体" w:eastAsia="宋体" w:hAnsi="宋体" w:hint="eastAsia"/>
              </w:rPr>
              <w:t>台床、立铣、</w:t>
            </w:r>
            <w:r w:rsidRPr="00027273">
              <w:rPr>
                <w:rFonts w:ascii="宋体" w:eastAsia="宋体" w:hAnsi="宋体" w:hint="eastAsia"/>
              </w:rPr>
              <w:t>等离子切割机、吊钩式抛丸机等大型机加工设备在机组与</w:t>
            </w:r>
            <w:r w:rsidRPr="00027273">
              <w:rPr>
                <w:rFonts w:ascii="宋体" w:eastAsia="宋体" w:hAnsi="宋体" w:hint="eastAsia"/>
              </w:rPr>
              <w:lastRenderedPageBreak/>
              <w:t>地基之间安置减振底座，对引风机电机设置隔声罩，可以降噪约</w:t>
            </w:r>
            <w:r w:rsidRPr="00027273">
              <w:rPr>
                <w:rFonts w:eastAsia="宋体"/>
              </w:rPr>
              <w:t>15dB</w:t>
            </w:r>
            <w:r w:rsidRPr="00027273">
              <w:rPr>
                <w:rFonts w:eastAsia="宋体" w:hAnsi="宋体"/>
              </w:rPr>
              <w:t>（</w:t>
            </w:r>
            <w:r w:rsidRPr="00027273">
              <w:rPr>
                <w:rFonts w:eastAsia="宋体"/>
              </w:rPr>
              <w:t>A</w:t>
            </w:r>
            <w:r w:rsidRPr="00027273">
              <w:rPr>
                <w:rFonts w:eastAsia="宋体" w:hAnsi="宋体"/>
              </w:rPr>
              <w:t>）</w:t>
            </w:r>
            <w:r w:rsidRPr="00027273">
              <w:rPr>
                <w:rFonts w:ascii="宋体" w:eastAsia="宋体" w:hAnsi="宋体" w:hint="eastAsia"/>
              </w:rPr>
              <w:t>左右。</w:t>
            </w:r>
          </w:p>
          <w:p w:rsidR="00841F2F" w:rsidRPr="00027273" w:rsidRDefault="00841F2F" w:rsidP="000944C3">
            <w:pPr>
              <w:spacing w:line="360" w:lineRule="auto"/>
              <w:ind w:firstLineChars="200" w:firstLine="480"/>
              <w:jc w:val="both"/>
              <w:rPr>
                <w:rFonts w:ascii="宋体" w:eastAsia="宋体" w:hAnsi="宋体"/>
              </w:rPr>
            </w:pPr>
            <w:r w:rsidRPr="00027273">
              <w:rPr>
                <w:rFonts w:ascii="宋体" w:eastAsia="宋体" w:hAnsi="宋体" w:hint="eastAsia"/>
              </w:rPr>
              <w:t>②加强建筑物隔声措施</w:t>
            </w:r>
          </w:p>
          <w:p w:rsidR="00841F2F" w:rsidRPr="00027273" w:rsidRDefault="00841F2F" w:rsidP="000944C3">
            <w:pPr>
              <w:spacing w:line="360" w:lineRule="auto"/>
              <w:ind w:firstLine="480"/>
              <w:jc w:val="both"/>
              <w:rPr>
                <w:rFonts w:ascii="宋体" w:eastAsia="宋体" w:hAnsi="宋体"/>
              </w:rPr>
            </w:pPr>
            <w:r w:rsidRPr="00027273">
              <w:rPr>
                <w:rFonts w:ascii="宋体" w:eastAsia="宋体" w:hAnsi="宋体" w:hint="eastAsia"/>
              </w:rPr>
              <w:t>各类设备均安置在室内，生产时门窗关闭，有效利用了建筑隔声，防止噪声的扩散和传播，采取隔声措施并经距离衰减后，降噪量约</w:t>
            </w:r>
            <w:r w:rsidRPr="00027273">
              <w:rPr>
                <w:rFonts w:eastAsia="宋体"/>
              </w:rPr>
              <w:t>20dB</w:t>
            </w:r>
            <w:r w:rsidRPr="00027273">
              <w:rPr>
                <w:rFonts w:eastAsia="宋体" w:hAnsi="宋体"/>
              </w:rPr>
              <w:t>（</w:t>
            </w:r>
            <w:r w:rsidRPr="00027273">
              <w:rPr>
                <w:rFonts w:eastAsia="宋体"/>
              </w:rPr>
              <w:t>A</w:t>
            </w:r>
            <w:r w:rsidRPr="00027273">
              <w:rPr>
                <w:rFonts w:eastAsia="宋体" w:hAnsi="宋体"/>
              </w:rPr>
              <w:t>）</w:t>
            </w:r>
            <w:r w:rsidRPr="00027273">
              <w:rPr>
                <w:rFonts w:ascii="宋体" w:eastAsia="宋体" w:hAnsi="宋体" w:hint="eastAsia"/>
              </w:rPr>
              <w:t>左右。</w:t>
            </w:r>
          </w:p>
          <w:p w:rsidR="00841F2F" w:rsidRPr="00027273" w:rsidRDefault="00841F2F" w:rsidP="000944C3">
            <w:pPr>
              <w:spacing w:line="360" w:lineRule="auto"/>
              <w:ind w:firstLineChars="200" w:firstLine="480"/>
              <w:jc w:val="both"/>
              <w:rPr>
                <w:rFonts w:ascii="宋体" w:eastAsia="宋体" w:hAnsi="宋体"/>
              </w:rPr>
            </w:pPr>
            <w:r w:rsidRPr="00027273">
              <w:rPr>
                <w:rFonts w:ascii="宋体" w:eastAsia="宋体" w:hAnsi="宋体" w:hint="eastAsia"/>
              </w:rPr>
              <w:t>③强化生产管理</w:t>
            </w:r>
          </w:p>
          <w:p w:rsidR="00841F2F" w:rsidRPr="00027273" w:rsidRDefault="00841F2F" w:rsidP="000944C3">
            <w:pPr>
              <w:spacing w:line="360" w:lineRule="auto"/>
              <w:ind w:firstLine="465"/>
              <w:jc w:val="both"/>
              <w:rPr>
                <w:rFonts w:ascii="宋体" w:eastAsia="宋体" w:hAnsi="宋体"/>
              </w:rPr>
            </w:pPr>
            <w:r w:rsidRPr="00027273">
              <w:rPr>
                <w:rFonts w:ascii="宋体" w:eastAsia="宋体" w:hAnsi="宋体" w:hint="eastAsia"/>
              </w:rPr>
              <w:t>定期对设备进行检查维护，确保各设备均保持良好的运行状态，防止突发噪声。</w:t>
            </w:r>
          </w:p>
          <w:p w:rsidR="00841F2F" w:rsidRPr="00027273" w:rsidRDefault="00841F2F" w:rsidP="000944C3">
            <w:pPr>
              <w:spacing w:line="360" w:lineRule="auto"/>
              <w:ind w:firstLineChars="200" w:firstLine="480"/>
              <w:jc w:val="both"/>
              <w:rPr>
                <w:rFonts w:ascii="宋体" w:eastAsia="宋体" w:hAnsi="宋体"/>
              </w:rPr>
            </w:pPr>
            <w:r w:rsidRPr="00027273">
              <w:rPr>
                <w:rFonts w:ascii="宋体" w:eastAsia="宋体" w:hAnsi="宋体" w:hint="eastAsia"/>
              </w:rPr>
              <w:t>④合理布局</w:t>
            </w:r>
          </w:p>
          <w:p w:rsidR="00841F2F" w:rsidRPr="00027273" w:rsidRDefault="00841F2F" w:rsidP="000944C3">
            <w:pPr>
              <w:spacing w:line="360" w:lineRule="auto"/>
              <w:ind w:firstLineChars="200" w:firstLine="480"/>
              <w:jc w:val="both"/>
              <w:rPr>
                <w:rFonts w:ascii="宋体" w:eastAsia="宋体" w:hAnsi="宋体"/>
              </w:rPr>
            </w:pPr>
            <w:r w:rsidRPr="00027273">
              <w:rPr>
                <w:rFonts w:ascii="宋体" w:eastAsia="宋体" w:hAnsi="宋体" w:hint="eastAsia"/>
              </w:rPr>
              <w:t>在设备布置时尽量将噪声较集中的设备布置在车间中间位置，其他噪声源亦尽可能远离厂界，以减轻对厂界的影响。</w:t>
            </w:r>
          </w:p>
          <w:p w:rsidR="00841F2F" w:rsidRPr="00F639E9" w:rsidRDefault="00841F2F" w:rsidP="000944C3">
            <w:pPr>
              <w:spacing w:line="360" w:lineRule="auto"/>
              <w:ind w:firstLineChars="200" w:firstLine="482"/>
              <w:jc w:val="both"/>
              <w:rPr>
                <w:rFonts w:ascii="宋体" w:hAnsi="宋体"/>
                <w:b/>
              </w:rPr>
            </w:pPr>
            <w:r w:rsidRPr="00F639E9">
              <w:rPr>
                <w:rFonts w:hAnsi="宋体"/>
                <w:b/>
              </w:rPr>
              <w:t>（</w:t>
            </w:r>
            <w:r w:rsidRPr="00F639E9">
              <w:rPr>
                <w:rFonts w:hint="eastAsia"/>
                <w:b/>
              </w:rPr>
              <w:t>3</w:t>
            </w:r>
            <w:r w:rsidRPr="00F639E9">
              <w:rPr>
                <w:rFonts w:hAnsi="宋体"/>
                <w:b/>
              </w:rPr>
              <w:t>）</w:t>
            </w:r>
            <w:r w:rsidRPr="00027273">
              <w:rPr>
                <w:rFonts w:ascii="宋体" w:eastAsia="宋体" w:hAnsi="宋体" w:hint="eastAsia"/>
                <w:b/>
              </w:rPr>
              <w:t>噪声预测模式</w:t>
            </w:r>
          </w:p>
          <w:p w:rsidR="00841F2F" w:rsidRPr="00027273" w:rsidRDefault="00841F2F" w:rsidP="000944C3">
            <w:pPr>
              <w:spacing w:line="360" w:lineRule="auto"/>
              <w:ind w:firstLineChars="200" w:firstLine="480"/>
              <w:jc w:val="both"/>
              <w:rPr>
                <w:rFonts w:ascii="宋体" w:eastAsia="宋体" w:hAnsi="宋体"/>
              </w:rPr>
            </w:pPr>
            <w:r w:rsidRPr="00027273">
              <w:rPr>
                <w:rFonts w:ascii="宋体" w:eastAsia="宋体" w:hAnsi="宋体" w:hint="eastAsia"/>
              </w:rPr>
              <w:t>根据声环境评价导则（</w:t>
            </w:r>
            <w:r w:rsidRPr="00027273">
              <w:rPr>
                <w:rFonts w:eastAsia="宋体"/>
              </w:rPr>
              <w:t>HJ2.4-2009</w:t>
            </w:r>
            <w:r w:rsidRPr="00027273">
              <w:rPr>
                <w:rFonts w:ascii="宋体" w:eastAsia="宋体" w:hAnsi="宋体"/>
              </w:rPr>
              <w:t>）</w:t>
            </w:r>
            <w:r w:rsidRPr="00027273">
              <w:rPr>
                <w:rFonts w:ascii="宋体" w:eastAsia="宋体" w:hAnsi="宋体" w:hint="eastAsia"/>
              </w:rPr>
              <w:t>规定，选取预测模式，应用过程中将根据具体情况作必要简化，计算过程如下：</w:t>
            </w:r>
          </w:p>
          <w:p w:rsidR="00841F2F" w:rsidRPr="00027273" w:rsidRDefault="00841F2F" w:rsidP="000944C3">
            <w:pPr>
              <w:spacing w:line="360" w:lineRule="auto"/>
              <w:ind w:firstLineChars="200" w:firstLine="480"/>
              <w:jc w:val="both"/>
              <w:rPr>
                <w:rFonts w:ascii="宋体" w:eastAsia="宋体" w:hAnsi="宋体"/>
              </w:rPr>
            </w:pPr>
            <w:r w:rsidRPr="00027273">
              <w:rPr>
                <w:rFonts w:ascii="宋体" w:eastAsia="宋体" w:hAnsi="宋体"/>
              </w:rPr>
              <w:t>声环境影响预测模式：</w:t>
            </w:r>
          </w:p>
          <w:p w:rsidR="00841F2F" w:rsidRPr="00F639E9" w:rsidRDefault="00841F2F" w:rsidP="000944C3">
            <w:pPr>
              <w:adjustRightInd w:val="0"/>
              <w:snapToGrid w:val="0"/>
              <w:spacing w:line="360" w:lineRule="auto"/>
              <w:ind w:firstLineChars="600" w:firstLine="1440"/>
              <w:jc w:val="both"/>
            </w:pPr>
            <w:r w:rsidRPr="00F639E9">
              <w:rPr>
                <w:position w:val="-14"/>
              </w:rPr>
              <w:object w:dxaOrig="2640" w:dyaOrig="400">
                <v:shape id="_x0000_i1031" type="#_x0000_t75" style="width:153.75pt;height:24pt;mso-position-horizontal-relative:page;mso-position-vertical-relative:page" o:ole="">
                  <v:imagedata r:id="rId35" o:title=""/>
                </v:shape>
                <o:OLEObject Type="Embed" ProgID="Equation.DSMT4" ShapeID="_x0000_i1031" DrawAspect="Content" ObjectID="_1617792347" r:id="rId36"/>
              </w:object>
            </w:r>
          </w:p>
          <w:p w:rsidR="00841F2F" w:rsidRPr="00F639E9" w:rsidRDefault="00841F2F" w:rsidP="000944C3">
            <w:pPr>
              <w:adjustRightInd w:val="0"/>
              <w:snapToGrid w:val="0"/>
              <w:spacing w:line="360" w:lineRule="auto"/>
              <w:ind w:firstLineChars="200" w:firstLine="480"/>
              <w:jc w:val="both"/>
            </w:pPr>
            <w:r w:rsidRPr="00027273">
              <w:rPr>
                <w:rFonts w:ascii="宋体" w:eastAsia="宋体" w:hAnsi="宋体"/>
              </w:rPr>
              <w:t>式中</w:t>
            </w:r>
            <w:r w:rsidRPr="00F639E9">
              <w:rPr>
                <w:rFonts w:hAnsi="宋体"/>
              </w:rPr>
              <w:t>：</w:t>
            </w:r>
            <w:r w:rsidRPr="00F639E9">
              <w:t>A</w:t>
            </w:r>
            <w:r w:rsidRPr="00F639E9">
              <w:rPr>
                <w:vertAlign w:val="subscript"/>
              </w:rPr>
              <w:t xml:space="preserve">div </w:t>
            </w:r>
            <w:r w:rsidRPr="00F639E9">
              <w:t>—</w:t>
            </w:r>
            <w:r w:rsidRPr="00027273">
              <w:rPr>
                <w:rFonts w:ascii="宋体" w:eastAsia="宋体" w:hAnsi="宋体"/>
              </w:rPr>
              <w:t>声波几何发散引起的倍频带衰减</w:t>
            </w:r>
            <w:r w:rsidRPr="00F639E9">
              <w:rPr>
                <w:rFonts w:hAnsi="宋体"/>
              </w:rPr>
              <w:t>，</w:t>
            </w:r>
            <w:r w:rsidRPr="00F639E9">
              <w:t>dB(A)</w:t>
            </w:r>
            <w:r w:rsidRPr="00F639E9">
              <w:rPr>
                <w:rFonts w:hAnsi="宋体"/>
              </w:rPr>
              <w:t>；</w:t>
            </w:r>
          </w:p>
          <w:p w:rsidR="00841F2F" w:rsidRPr="00F639E9" w:rsidRDefault="00841F2F" w:rsidP="000944C3">
            <w:pPr>
              <w:adjustRightInd w:val="0"/>
              <w:snapToGrid w:val="0"/>
              <w:spacing w:line="360" w:lineRule="auto"/>
              <w:ind w:firstLineChars="500" w:firstLine="1200"/>
              <w:jc w:val="both"/>
            </w:pPr>
            <w:r w:rsidRPr="00F639E9">
              <w:t>A</w:t>
            </w:r>
            <w:r w:rsidRPr="00F639E9">
              <w:rPr>
                <w:vertAlign w:val="subscript"/>
              </w:rPr>
              <w:t xml:space="preserve">bar </w:t>
            </w:r>
            <w:r w:rsidRPr="00F639E9">
              <w:t>—</w:t>
            </w:r>
            <w:r w:rsidRPr="00027273">
              <w:rPr>
                <w:rFonts w:ascii="宋体" w:eastAsia="宋体" w:hAnsi="宋体"/>
              </w:rPr>
              <w:t>屏障引起的倍频带衰减</w:t>
            </w:r>
            <w:r w:rsidRPr="00F639E9">
              <w:rPr>
                <w:rFonts w:hAnsi="宋体"/>
              </w:rPr>
              <w:t>，</w:t>
            </w:r>
            <w:r w:rsidRPr="00F639E9">
              <w:t>dB(A)</w:t>
            </w:r>
            <w:r w:rsidRPr="00F639E9">
              <w:rPr>
                <w:rFonts w:hAnsi="宋体"/>
              </w:rPr>
              <w:t>。</w:t>
            </w:r>
          </w:p>
          <w:p w:rsidR="00841F2F" w:rsidRPr="00F639E9" w:rsidRDefault="00841F2F" w:rsidP="000944C3">
            <w:pPr>
              <w:spacing w:line="360" w:lineRule="auto"/>
              <w:ind w:firstLineChars="200" w:firstLine="480"/>
              <w:jc w:val="both"/>
            </w:pPr>
            <w:r w:rsidRPr="00027273">
              <w:rPr>
                <w:rFonts w:ascii="宋体" w:eastAsia="宋体" w:hAnsi="宋体"/>
              </w:rPr>
              <w:t>厂房墙壁、门窗等围护结构的隔声量主要取决于其单位面积质量</w:t>
            </w:r>
            <w:r w:rsidRPr="00F639E9">
              <w:t>G(kg/m</w:t>
            </w:r>
            <w:r w:rsidRPr="00F639E9">
              <w:rPr>
                <w:vertAlign w:val="superscript"/>
              </w:rPr>
              <w:t>2</w:t>
            </w:r>
            <w:r w:rsidRPr="00F639E9">
              <w:t xml:space="preserve">) </w:t>
            </w:r>
            <w:r w:rsidRPr="00027273">
              <w:rPr>
                <w:rFonts w:ascii="宋体" w:eastAsia="宋体" w:hAnsi="宋体"/>
              </w:rPr>
              <w:t>及噪声频率</w:t>
            </w:r>
            <w:r w:rsidRPr="00F639E9">
              <w:t>f(Hz)</w:t>
            </w:r>
            <w:r w:rsidRPr="00F639E9">
              <w:t>。</w:t>
            </w:r>
          </w:p>
          <w:p w:rsidR="00841F2F" w:rsidRPr="00F639E9" w:rsidRDefault="00841F2F" w:rsidP="000944C3">
            <w:pPr>
              <w:adjustRightInd w:val="0"/>
              <w:snapToGrid w:val="0"/>
              <w:spacing w:line="360" w:lineRule="auto"/>
              <w:ind w:firstLineChars="200" w:firstLine="480"/>
              <w:jc w:val="both"/>
            </w:pPr>
            <w:r w:rsidRPr="00027273">
              <w:rPr>
                <w:rFonts w:ascii="宋体" w:eastAsia="宋体" w:hAnsi="宋体"/>
              </w:rPr>
              <w:t>点声源的几何发散衰减</w:t>
            </w:r>
            <w:r w:rsidRPr="00F639E9">
              <w:t>：</w:t>
            </w:r>
          </w:p>
          <w:p w:rsidR="00841F2F" w:rsidRPr="00F639E9" w:rsidRDefault="00841F2F" w:rsidP="000944C3">
            <w:pPr>
              <w:adjustRightInd w:val="0"/>
              <w:snapToGrid w:val="0"/>
              <w:spacing w:line="360" w:lineRule="auto"/>
              <w:ind w:firstLineChars="600" w:firstLine="1440"/>
              <w:jc w:val="both"/>
            </w:pPr>
            <w:r w:rsidRPr="00F639E9">
              <w:rPr>
                <w:position w:val="-14"/>
              </w:rPr>
              <w:object w:dxaOrig="1805" w:dyaOrig="401">
                <v:shape id="_x0000_i1032" type="#_x0000_t75" style="width:112.5pt;height:21.75pt;mso-position-horizontal-relative:page;mso-position-vertical-relative:page" o:ole="">
                  <v:imagedata r:id="rId37" o:title=""/>
                </v:shape>
                <o:OLEObject Type="Embed" ProgID="Equation.DSMT4" ShapeID="_x0000_i1032" DrawAspect="Content" ObjectID="_1617792348" r:id="rId38"/>
              </w:object>
            </w:r>
          </w:p>
          <w:p w:rsidR="00841F2F" w:rsidRPr="00F639E9" w:rsidRDefault="00841F2F" w:rsidP="000944C3">
            <w:pPr>
              <w:adjustRightInd w:val="0"/>
              <w:snapToGrid w:val="0"/>
              <w:spacing w:line="360" w:lineRule="auto"/>
              <w:ind w:firstLineChars="200" w:firstLine="480"/>
              <w:jc w:val="both"/>
            </w:pPr>
            <w:r w:rsidRPr="00027273">
              <w:rPr>
                <w:rFonts w:ascii="宋体" w:eastAsia="宋体" w:hAnsi="宋体"/>
              </w:rPr>
              <w:t>式中</w:t>
            </w:r>
            <w:r w:rsidRPr="00F639E9">
              <w:rPr>
                <w:rFonts w:hAnsi="宋体"/>
              </w:rPr>
              <w:t>：</w:t>
            </w:r>
            <w:r w:rsidRPr="00F639E9">
              <w:t>r ——</w:t>
            </w:r>
            <w:r w:rsidRPr="00027273">
              <w:rPr>
                <w:rFonts w:ascii="宋体" w:eastAsia="宋体" w:hAnsi="宋体"/>
              </w:rPr>
              <w:t>预测点距离声源的距离</w:t>
            </w:r>
            <w:r w:rsidRPr="00F639E9">
              <w:rPr>
                <w:rFonts w:hAnsi="宋体"/>
              </w:rPr>
              <w:t>（</w:t>
            </w:r>
            <w:r w:rsidRPr="00F639E9">
              <w:t>m</w:t>
            </w:r>
            <w:r w:rsidRPr="00F639E9">
              <w:rPr>
                <w:rFonts w:hAnsi="宋体"/>
              </w:rPr>
              <w:t>）</w:t>
            </w:r>
            <w:r w:rsidRPr="00CC683F">
              <w:rPr>
                <w:rFonts w:ascii="宋体" w:eastAsia="宋体" w:hAnsi="宋体"/>
              </w:rPr>
              <w:t>；</w:t>
            </w:r>
          </w:p>
          <w:p w:rsidR="00841F2F" w:rsidRPr="00F639E9" w:rsidRDefault="00841F2F" w:rsidP="000944C3">
            <w:pPr>
              <w:adjustRightInd w:val="0"/>
              <w:snapToGrid w:val="0"/>
              <w:spacing w:line="360" w:lineRule="auto"/>
              <w:ind w:firstLineChars="500" w:firstLine="1200"/>
              <w:jc w:val="both"/>
            </w:pPr>
            <w:r w:rsidRPr="00F639E9">
              <w:t>r</w:t>
            </w:r>
            <w:r w:rsidRPr="00F639E9">
              <w:rPr>
                <w:vertAlign w:val="subscript"/>
              </w:rPr>
              <w:t>0</w:t>
            </w:r>
            <w:r w:rsidRPr="00F639E9">
              <w:t>——</w:t>
            </w:r>
            <w:r w:rsidRPr="00027273">
              <w:rPr>
                <w:rFonts w:ascii="宋体" w:eastAsia="宋体" w:hAnsi="宋体"/>
              </w:rPr>
              <w:t>参考位置距离声源的距离</w:t>
            </w:r>
            <w:r w:rsidRPr="00F639E9">
              <w:rPr>
                <w:rFonts w:hAnsi="宋体"/>
              </w:rPr>
              <w:t>（</w:t>
            </w:r>
            <w:r w:rsidRPr="00F639E9">
              <w:t>m</w:t>
            </w:r>
            <w:r w:rsidRPr="00F639E9">
              <w:rPr>
                <w:rFonts w:hAnsi="宋体"/>
              </w:rPr>
              <w:t>），</w:t>
            </w:r>
            <w:r w:rsidRPr="00027273">
              <w:rPr>
                <w:rFonts w:ascii="宋体" w:eastAsia="宋体" w:hAnsi="宋体"/>
              </w:rPr>
              <w:t>统一</w:t>
            </w:r>
            <w:r w:rsidRPr="00F639E9">
              <w:t>r</w:t>
            </w:r>
            <w:r w:rsidRPr="00F639E9">
              <w:rPr>
                <w:vertAlign w:val="subscript"/>
              </w:rPr>
              <w:t>0</w:t>
            </w:r>
            <w:r w:rsidRPr="00F639E9">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F639E9">
                <w:t>1.0m</w:t>
              </w:r>
            </w:smartTag>
            <w:r w:rsidRPr="00F639E9">
              <w:rPr>
                <w:rFonts w:hAnsi="宋体"/>
              </w:rPr>
              <w:t>。</w:t>
            </w:r>
          </w:p>
          <w:p w:rsidR="00841F2F" w:rsidRPr="00F639E9" w:rsidRDefault="00841F2F" w:rsidP="000944C3">
            <w:pPr>
              <w:adjustRightInd w:val="0"/>
              <w:snapToGrid w:val="0"/>
              <w:spacing w:line="360" w:lineRule="auto"/>
              <w:ind w:firstLineChars="200" w:firstLine="480"/>
              <w:jc w:val="both"/>
            </w:pPr>
            <w:r w:rsidRPr="00027273">
              <w:rPr>
                <w:rFonts w:ascii="宋体" w:eastAsia="宋体" w:hAnsi="宋体"/>
              </w:rPr>
              <w:t>本项目高噪声设备安置于车间内，厂房采用密实的砖墙隔声降噪，设计隔声达</w:t>
            </w:r>
            <w:r w:rsidRPr="00F639E9">
              <w:rPr>
                <w:rFonts w:hint="eastAsia"/>
              </w:rPr>
              <w:t>25</w:t>
            </w:r>
            <w:r w:rsidRPr="00F639E9">
              <w:t>dB</w:t>
            </w:r>
            <w:r w:rsidRPr="00F639E9">
              <w:t>（</w:t>
            </w:r>
            <w:r w:rsidRPr="00F639E9">
              <w:t>A</w:t>
            </w:r>
            <w:r w:rsidRPr="00F639E9">
              <w:t>）</w:t>
            </w:r>
            <w:r w:rsidRPr="00027273">
              <w:rPr>
                <w:rFonts w:ascii="宋体" w:eastAsia="宋体" w:hAnsi="宋体"/>
              </w:rPr>
              <w:t>以上</w:t>
            </w:r>
            <w:r w:rsidRPr="00F639E9">
              <w:t>。</w:t>
            </w:r>
          </w:p>
          <w:p w:rsidR="00841F2F" w:rsidRPr="00F639E9" w:rsidRDefault="00841F2F" w:rsidP="00027273">
            <w:pPr>
              <w:spacing w:line="360" w:lineRule="auto"/>
              <w:ind w:firstLineChars="200" w:firstLine="482"/>
              <w:rPr>
                <w:rFonts w:ascii="宋体" w:hAnsi="宋体"/>
                <w:b/>
              </w:rPr>
            </w:pPr>
            <w:r w:rsidRPr="00F639E9">
              <w:rPr>
                <w:rFonts w:hAnsi="宋体"/>
                <w:b/>
              </w:rPr>
              <w:t>（</w:t>
            </w:r>
            <w:r w:rsidRPr="00F639E9">
              <w:rPr>
                <w:rFonts w:hint="eastAsia"/>
                <w:b/>
              </w:rPr>
              <w:t>4</w:t>
            </w:r>
            <w:r w:rsidRPr="00F639E9">
              <w:rPr>
                <w:rFonts w:hAnsi="宋体"/>
                <w:b/>
              </w:rPr>
              <w:t>）</w:t>
            </w:r>
            <w:r w:rsidRPr="00027273">
              <w:rPr>
                <w:rFonts w:ascii="宋体" w:eastAsia="宋体" w:hAnsi="宋体"/>
                <w:b/>
              </w:rPr>
              <w:t>预测结果</w:t>
            </w:r>
          </w:p>
          <w:p w:rsidR="00841F2F" w:rsidRPr="00F639E9" w:rsidRDefault="00841F2F" w:rsidP="00027273">
            <w:pPr>
              <w:autoSpaceDE w:val="0"/>
              <w:autoSpaceDN w:val="0"/>
              <w:adjustRightInd w:val="0"/>
              <w:spacing w:line="360" w:lineRule="auto"/>
              <w:ind w:firstLineChars="200" w:firstLine="480"/>
              <w:rPr>
                <w:rFonts w:ascii="宋体" w:hAnsi="宋体"/>
              </w:rPr>
            </w:pPr>
            <w:r w:rsidRPr="00027273">
              <w:rPr>
                <w:rFonts w:ascii="宋体" w:eastAsia="宋体" w:hAnsi="宋体"/>
              </w:rPr>
              <w:t>各预测点最终预测结果(已考虑屏障隔声、建筑隔声、绿地隔声及环境因素等因素)见表</w:t>
            </w:r>
            <w:r w:rsidRPr="00F639E9">
              <w:t>7-</w:t>
            </w:r>
            <w:r w:rsidRPr="00F639E9">
              <w:rPr>
                <w:rFonts w:hint="eastAsia"/>
              </w:rPr>
              <w:t>1</w:t>
            </w:r>
            <w:r w:rsidR="00027273">
              <w:rPr>
                <w:rFonts w:hint="eastAsia"/>
              </w:rPr>
              <w:t>8</w:t>
            </w:r>
            <w:r w:rsidRPr="00F639E9">
              <w:rPr>
                <w:rFonts w:ascii="宋体" w:hAnsi="宋体" w:hint="eastAsia"/>
              </w:rPr>
              <w:t>：</w:t>
            </w:r>
          </w:p>
          <w:p w:rsidR="00841F2F" w:rsidRPr="00F639E9" w:rsidRDefault="00841F2F" w:rsidP="000944C3">
            <w:pPr>
              <w:adjustRightInd w:val="0"/>
              <w:snapToGrid w:val="0"/>
              <w:spacing w:line="360" w:lineRule="auto"/>
              <w:jc w:val="center"/>
            </w:pPr>
            <w:r w:rsidRPr="00027273">
              <w:rPr>
                <w:rFonts w:ascii="宋体" w:eastAsia="宋体" w:hAnsi="宋体"/>
                <w:b/>
                <w:bCs/>
              </w:rPr>
              <w:t>表</w:t>
            </w:r>
            <w:r w:rsidRPr="00F639E9">
              <w:rPr>
                <w:b/>
                <w:bCs/>
              </w:rPr>
              <w:t>7-</w:t>
            </w:r>
            <w:r w:rsidRPr="00F639E9">
              <w:rPr>
                <w:rFonts w:hint="eastAsia"/>
                <w:b/>
                <w:bCs/>
              </w:rPr>
              <w:t>1</w:t>
            </w:r>
            <w:r w:rsidR="00027273">
              <w:rPr>
                <w:rFonts w:hint="eastAsia"/>
                <w:b/>
                <w:bCs/>
              </w:rPr>
              <w:t>8</w:t>
            </w:r>
            <w:r w:rsidRPr="00F639E9">
              <w:rPr>
                <w:b/>
                <w:bCs/>
              </w:rPr>
              <w:t xml:space="preserve"> </w:t>
            </w:r>
            <w:r w:rsidRPr="00F639E9">
              <w:rPr>
                <w:rFonts w:ascii="宋体" w:hAnsi="宋体"/>
                <w:b/>
                <w:bCs/>
              </w:rPr>
              <w:t xml:space="preserve"> </w:t>
            </w:r>
            <w:r w:rsidRPr="00027273">
              <w:rPr>
                <w:rFonts w:ascii="宋体" w:eastAsia="宋体" w:hAnsi="宋体" w:hint="eastAsia"/>
                <w:b/>
                <w:bCs/>
              </w:rPr>
              <w:t>厂界</w:t>
            </w:r>
            <w:r w:rsidRPr="00027273">
              <w:rPr>
                <w:rFonts w:ascii="宋体" w:eastAsia="宋体" w:hAnsi="宋体"/>
                <w:b/>
                <w:bCs/>
              </w:rPr>
              <w:t>各测点声环境影响预测结果</w:t>
            </w:r>
            <w:r w:rsidRPr="00F639E9">
              <w:rPr>
                <w:rFonts w:ascii="宋体" w:hAnsi="宋体" w:hint="eastAsia"/>
                <w:b/>
                <w:bCs/>
              </w:rPr>
              <w:t xml:space="preserve"> </w:t>
            </w:r>
            <w:r w:rsidRPr="00F639E9">
              <w:rPr>
                <w:rFonts w:hint="eastAsia"/>
                <w:b/>
                <w:bCs/>
              </w:rPr>
              <w:t xml:space="preserve"> </w:t>
            </w:r>
            <w:r w:rsidRPr="00027273">
              <w:rPr>
                <w:rFonts w:ascii="宋体" w:eastAsia="宋体" w:hAnsi="宋体"/>
                <w:b/>
                <w:bCs/>
              </w:rPr>
              <w:t>单位</w:t>
            </w:r>
            <w:r w:rsidRPr="00F639E9">
              <w:rPr>
                <w:b/>
                <w:bCs/>
              </w:rPr>
              <w:t>：</w:t>
            </w:r>
            <w:r w:rsidRPr="00F639E9">
              <w:rPr>
                <w:b/>
                <w:bCs/>
              </w:rPr>
              <w:t>dB</w:t>
            </w:r>
            <w:r w:rsidRPr="00F639E9">
              <w:rPr>
                <w:b/>
                <w:bCs/>
              </w:rPr>
              <w:t>（</w:t>
            </w:r>
            <w:r w:rsidRPr="00F639E9">
              <w:rPr>
                <w:b/>
                <w:bCs/>
              </w:rPr>
              <w:t>A</w:t>
            </w:r>
            <w:r w:rsidRPr="00F639E9">
              <w:rPr>
                <w:b/>
                <w:bCs/>
              </w:rPr>
              <w:t>）</w:t>
            </w:r>
          </w:p>
          <w:tbl>
            <w:tblPr>
              <w:tblW w:w="5000" w:type="pct"/>
              <w:jc w:val="center"/>
              <w:tblBorders>
                <w:top w:val="single" w:sz="12" w:space="0" w:color="auto"/>
                <w:bottom w:val="single" w:sz="12" w:space="0" w:color="auto"/>
                <w:insideH w:val="single" w:sz="8" w:space="0" w:color="auto"/>
                <w:insideV w:val="single" w:sz="8" w:space="0" w:color="auto"/>
              </w:tblBorders>
              <w:tblLook w:val="0000"/>
            </w:tblPr>
            <w:tblGrid>
              <w:gridCol w:w="734"/>
              <w:gridCol w:w="1573"/>
              <w:gridCol w:w="990"/>
              <w:gridCol w:w="996"/>
              <w:gridCol w:w="996"/>
              <w:gridCol w:w="1135"/>
              <w:gridCol w:w="994"/>
              <w:gridCol w:w="952"/>
              <w:gridCol w:w="894"/>
              <w:gridCol w:w="1152"/>
            </w:tblGrid>
            <w:tr w:rsidR="00841F2F" w:rsidRPr="00A57D86" w:rsidTr="00CC683F">
              <w:trPr>
                <w:cantSplit/>
                <w:trHeight w:val="191"/>
                <w:jc w:val="center"/>
              </w:trPr>
              <w:tc>
                <w:tcPr>
                  <w:tcW w:w="1108" w:type="pct"/>
                  <w:gridSpan w:val="2"/>
                  <w:tcBorders>
                    <w:top w:val="single" w:sz="12"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rFonts w:ascii="宋体" w:eastAsia="宋体" w:hAnsi="宋体"/>
                      <w:b/>
                      <w:sz w:val="21"/>
                      <w:szCs w:val="21"/>
                    </w:rPr>
                  </w:pPr>
                  <w:r w:rsidRPr="00CC683F">
                    <w:rPr>
                      <w:rFonts w:ascii="宋体" w:eastAsia="宋体" w:hAnsi="宋体"/>
                      <w:b/>
                      <w:sz w:val="21"/>
                      <w:szCs w:val="21"/>
                    </w:rPr>
                    <w:t>测点位</w:t>
                  </w:r>
                </w:p>
              </w:tc>
              <w:tc>
                <w:tcPr>
                  <w:tcW w:w="1976" w:type="pct"/>
                  <w:gridSpan w:val="4"/>
                  <w:tcBorders>
                    <w:top w:val="single" w:sz="12"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bookmarkStart w:id="3" w:name="_Toc5917"/>
                  <w:bookmarkStart w:id="4" w:name="_Toc30794"/>
                  <w:r w:rsidRPr="00CC683F">
                    <w:rPr>
                      <w:rFonts w:ascii="宋体" w:eastAsia="宋体" w:hAnsi="宋体"/>
                      <w:b/>
                      <w:sz w:val="21"/>
                      <w:szCs w:val="21"/>
                    </w:rPr>
                    <w:t>昼间</w:t>
                  </w:r>
                  <w:bookmarkEnd w:id="3"/>
                  <w:bookmarkEnd w:id="4"/>
                </w:p>
              </w:tc>
              <w:tc>
                <w:tcPr>
                  <w:tcW w:w="1916" w:type="pct"/>
                  <w:gridSpan w:val="4"/>
                  <w:tcBorders>
                    <w:top w:val="single" w:sz="12" w:space="0" w:color="auto"/>
                    <w:left w:val="single" w:sz="8" w:space="0" w:color="auto"/>
                    <w:bottom w:val="single" w:sz="8" w:space="0" w:color="auto"/>
                    <w:right w:val="nil"/>
                  </w:tcBorders>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b/>
                      <w:sz w:val="21"/>
                      <w:szCs w:val="21"/>
                    </w:rPr>
                    <w:t>夜间</w:t>
                  </w:r>
                </w:p>
              </w:tc>
            </w:tr>
            <w:tr w:rsidR="00841F2F" w:rsidRPr="00A57D86" w:rsidTr="00027273">
              <w:trPr>
                <w:cantSplit/>
                <w:trHeight w:val="40"/>
                <w:jc w:val="center"/>
              </w:trPr>
              <w:tc>
                <w:tcPr>
                  <w:tcW w:w="353" w:type="pct"/>
                  <w:tcBorders>
                    <w:top w:val="single" w:sz="8" w:space="0" w:color="auto"/>
                    <w:bottom w:val="single" w:sz="8" w:space="0" w:color="auto"/>
                    <w:right w:val="single" w:sz="8" w:space="0" w:color="auto"/>
                  </w:tcBorders>
                  <w:vAlign w:val="center"/>
                </w:tcPr>
                <w:p w:rsidR="00841F2F" w:rsidRPr="00CC683F" w:rsidRDefault="00841F2F" w:rsidP="00841F2F">
                  <w:pPr>
                    <w:autoSpaceDE w:val="0"/>
                    <w:autoSpaceDN w:val="0"/>
                    <w:adjustRightInd w:val="0"/>
                    <w:snapToGrid w:val="0"/>
                    <w:spacing w:line="320" w:lineRule="exact"/>
                    <w:jc w:val="center"/>
                    <w:rPr>
                      <w:rFonts w:ascii="宋体" w:eastAsia="宋体" w:hAnsi="宋体"/>
                      <w:b/>
                      <w:sz w:val="21"/>
                      <w:szCs w:val="21"/>
                    </w:rPr>
                  </w:pPr>
                  <w:r w:rsidRPr="00CC683F">
                    <w:rPr>
                      <w:rFonts w:ascii="宋体" w:eastAsia="宋体" w:hAnsi="宋体"/>
                      <w:b/>
                      <w:sz w:val="21"/>
                      <w:szCs w:val="21"/>
                    </w:rPr>
                    <w:t>点号</w:t>
                  </w:r>
                </w:p>
              </w:tc>
              <w:tc>
                <w:tcPr>
                  <w:tcW w:w="75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utoSpaceDE w:val="0"/>
                    <w:autoSpaceDN w:val="0"/>
                    <w:adjustRightInd w:val="0"/>
                    <w:snapToGrid w:val="0"/>
                    <w:spacing w:line="320" w:lineRule="exact"/>
                    <w:jc w:val="center"/>
                    <w:rPr>
                      <w:rFonts w:ascii="宋体" w:eastAsia="宋体" w:hAnsi="宋体"/>
                      <w:b/>
                      <w:sz w:val="21"/>
                      <w:szCs w:val="21"/>
                    </w:rPr>
                  </w:pPr>
                  <w:r w:rsidRPr="00CC683F">
                    <w:rPr>
                      <w:rFonts w:ascii="宋体" w:eastAsia="宋体" w:hAnsi="宋体"/>
                      <w:b/>
                      <w:sz w:val="21"/>
                      <w:szCs w:val="21"/>
                    </w:rPr>
                    <w:t>位名</w:t>
                  </w:r>
                </w:p>
              </w:tc>
              <w:tc>
                <w:tcPr>
                  <w:tcW w:w="47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outlineLvl w:val="0"/>
                    <w:rPr>
                      <w:rFonts w:ascii="宋体" w:eastAsia="宋体" w:hAnsi="宋体"/>
                      <w:b/>
                      <w:sz w:val="21"/>
                      <w:szCs w:val="21"/>
                    </w:rPr>
                  </w:pPr>
                  <w:bookmarkStart w:id="5" w:name="_Toc3576"/>
                  <w:bookmarkStart w:id="6" w:name="_Toc4385"/>
                  <w:bookmarkStart w:id="7" w:name="_Toc16813"/>
                  <w:bookmarkStart w:id="8" w:name="_Toc13597"/>
                  <w:r w:rsidRPr="00CC683F">
                    <w:rPr>
                      <w:rFonts w:ascii="宋体" w:eastAsia="宋体" w:hAnsi="宋体" w:hint="eastAsia"/>
                      <w:b/>
                      <w:sz w:val="21"/>
                      <w:szCs w:val="21"/>
                    </w:rPr>
                    <w:t>背景</w:t>
                  </w:r>
                  <w:r w:rsidRPr="00CC683F">
                    <w:rPr>
                      <w:rFonts w:ascii="宋体" w:eastAsia="宋体" w:hAnsi="宋体"/>
                      <w:b/>
                      <w:sz w:val="21"/>
                      <w:szCs w:val="21"/>
                    </w:rPr>
                    <w:t>值</w:t>
                  </w:r>
                  <w:bookmarkEnd w:id="5"/>
                  <w:bookmarkEnd w:id="6"/>
                  <w:bookmarkEnd w:id="7"/>
                  <w:bookmarkEnd w:id="8"/>
                </w:p>
              </w:tc>
              <w:tc>
                <w:tcPr>
                  <w:tcW w:w="478"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b/>
                      <w:sz w:val="21"/>
                      <w:szCs w:val="21"/>
                    </w:rPr>
                    <w:t>贡献值</w:t>
                  </w:r>
                </w:p>
              </w:tc>
              <w:tc>
                <w:tcPr>
                  <w:tcW w:w="478"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hint="eastAsia"/>
                      <w:b/>
                      <w:sz w:val="21"/>
                      <w:szCs w:val="21"/>
                    </w:rPr>
                    <w:t>预测值</w:t>
                  </w:r>
                </w:p>
              </w:tc>
              <w:tc>
                <w:tcPr>
                  <w:tcW w:w="54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hint="eastAsia"/>
                      <w:b/>
                      <w:sz w:val="21"/>
                      <w:szCs w:val="21"/>
                    </w:rPr>
                    <w:t>评价结果</w:t>
                  </w:r>
                </w:p>
              </w:tc>
              <w:tc>
                <w:tcPr>
                  <w:tcW w:w="477"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hint="eastAsia"/>
                      <w:b/>
                      <w:sz w:val="21"/>
                      <w:szCs w:val="21"/>
                    </w:rPr>
                    <w:t>背景</w:t>
                  </w:r>
                  <w:r w:rsidRPr="00CC683F">
                    <w:rPr>
                      <w:rFonts w:ascii="宋体" w:eastAsia="宋体" w:hAnsi="宋体"/>
                      <w:b/>
                      <w:sz w:val="21"/>
                      <w:szCs w:val="21"/>
                    </w:rPr>
                    <w:t>值</w:t>
                  </w:r>
                </w:p>
              </w:tc>
              <w:tc>
                <w:tcPr>
                  <w:tcW w:w="457"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hint="eastAsia"/>
                      <w:b/>
                      <w:sz w:val="21"/>
                      <w:szCs w:val="21"/>
                    </w:rPr>
                    <w:t>贡献</w:t>
                  </w:r>
                  <w:r w:rsidRPr="00CC683F">
                    <w:rPr>
                      <w:rFonts w:ascii="宋体" w:eastAsia="宋体" w:hAnsi="宋体"/>
                      <w:b/>
                      <w:sz w:val="21"/>
                      <w:szCs w:val="21"/>
                    </w:rPr>
                    <w:t>值</w:t>
                  </w:r>
                </w:p>
              </w:tc>
              <w:tc>
                <w:tcPr>
                  <w:tcW w:w="429" w:type="pct"/>
                  <w:tcBorders>
                    <w:top w:val="single" w:sz="8" w:space="0" w:color="auto"/>
                    <w:left w:val="single" w:sz="8" w:space="0" w:color="auto"/>
                    <w:bottom w:val="single" w:sz="8" w:space="0" w:color="auto"/>
                    <w:right w:val="nil"/>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hint="eastAsia"/>
                      <w:b/>
                      <w:sz w:val="21"/>
                      <w:szCs w:val="21"/>
                    </w:rPr>
                    <w:t>预测值</w:t>
                  </w:r>
                </w:p>
              </w:tc>
              <w:tc>
                <w:tcPr>
                  <w:tcW w:w="553" w:type="pct"/>
                  <w:tcBorders>
                    <w:top w:val="single" w:sz="8" w:space="0" w:color="auto"/>
                    <w:left w:val="single" w:sz="8" w:space="0" w:color="auto"/>
                    <w:bottom w:val="single" w:sz="8" w:space="0" w:color="auto"/>
                    <w:right w:val="nil"/>
                  </w:tcBorders>
                  <w:vAlign w:val="center"/>
                </w:tcPr>
                <w:p w:rsidR="00841F2F" w:rsidRPr="00CC683F" w:rsidRDefault="00841F2F" w:rsidP="00841F2F">
                  <w:pPr>
                    <w:adjustRightInd w:val="0"/>
                    <w:snapToGrid w:val="0"/>
                    <w:spacing w:line="360" w:lineRule="exact"/>
                    <w:jc w:val="center"/>
                    <w:outlineLvl w:val="0"/>
                    <w:rPr>
                      <w:rFonts w:ascii="宋体" w:eastAsia="宋体" w:hAnsi="宋体"/>
                      <w:b/>
                      <w:sz w:val="21"/>
                      <w:szCs w:val="21"/>
                    </w:rPr>
                  </w:pPr>
                  <w:r w:rsidRPr="00CC683F">
                    <w:rPr>
                      <w:rFonts w:ascii="宋体" w:eastAsia="宋体" w:hAnsi="宋体" w:hint="eastAsia"/>
                      <w:b/>
                      <w:sz w:val="21"/>
                      <w:szCs w:val="21"/>
                    </w:rPr>
                    <w:t>评价结果</w:t>
                  </w:r>
                </w:p>
              </w:tc>
            </w:tr>
            <w:tr w:rsidR="00841F2F" w:rsidRPr="00A57D86" w:rsidTr="00027273">
              <w:trPr>
                <w:cantSplit/>
                <w:trHeight w:val="17"/>
                <w:jc w:val="center"/>
              </w:trPr>
              <w:tc>
                <w:tcPr>
                  <w:tcW w:w="353" w:type="pct"/>
                  <w:tcBorders>
                    <w:top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sz w:val="21"/>
                      <w:szCs w:val="21"/>
                    </w:rPr>
                  </w:pPr>
                  <w:r w:rsidRPr="00CC683F">
                    <w:rPr>
                      <w:sz w:val="21"/>
                      <w:szCs w:val="21"/>
                    </w:rPr>
                    <w:t>1</w:t>
                  </w:r>
                </w:p>
              </w:tc>
              <w:tc>
                <w:tcPr>
                  <w:tcW w:w="755" w:type="pct"/>
                  <w:tcBorders>
                    <w:top w:val="single" w:sz="4" w:space="0" w:color="auto"/>
                    <w:left w:val="single" w:sz="4" w:space="0" w:color="auto"/>
                    <w:bottom w:val="single" w:sz="4" w:space="0" w:color="auto"/>
                    <w:right w:val="single" w:sz="4" w:space="0" w:color="auto"/>
                  </w:tcBorders>
                  <w:vAlign w:val="center"/>
                </w:tcPr>
                <w:p w:rsidR="00841F2F" w:rsidRPr="00CC683F" w:rsidRDefault="00841F2F" w:rsidP="00A1654D">
                  <w:pPr>
                    <w:jc w:val="center"/>
                    <w:rPr>
                      <w:rFonts w:ascii="宋体" w:eastAsia="宋体" w:hAnsi="宋体"/>
                      <w:sz w:val="21"/>
                      <w:szCs w:val="21"/>
                    </w:rPr>
                  </w:pPr>
                  <w:r w:rsidRPr="00CC683F">
                    <w:rPr>
                      <w:rFonts w:ascii="宋体" w:eastAsia="宋体" w:hAnsi="宋体"/>
                      <w:sz w:val="21"/>
                      <w:szCs w:val="21"/>
                    </w:rPr>
                    <w:t>厂区</w:t>
                  </w:r>
                  <w:r w:rsidR="00A1654D" w:rsidRPr="00CC683F">
                    <w:rPr>
                      <w:rFonts w:ascii="宋体" w:eastAsia="宋体" w:hAnsi="宋体" w:hint="eastAsia"/>
                      <w:sz w:val="21"/>
                      <w:szCs w:val="21"/>
                    </w:rPr>
                    <w:t>东</w:t>
                  </w:r>
                  <w:r w:rsidRPr="00CC683F">
                    <w:rPr>
                      <w:rFonts w:ascii="宋体" w:eastAsia="宋体" w:hAnsi="宋体"/>
                      <w:sz w:val="21"/>
                      <w:szCs w:val="21"/>
                    </w:rPr>
                    <w:t>侧边界</w:t>
                  </w:r>
                </w:p>
              </w:tc>
              <w:tc>
                <w:tcPr>
                  <w:tcW w:w="475" w:type="pct"/>
                  <w:tcBorders>
                    <w:top w:val="single" w:sz="8" w:space="0" w:color="auto"/>
                    <w:left w:val="single" w:sz="8" w:space="0" w:color="auto"/>
                    <w:bottom w:val="single" w:sz="8" w:space="0" w:color="auto"/>
                    <w:right w:val="single" w:sz="8" w:space="0" w:color="auto"/>
                  </w:tcBorders>
                  <w:vAlign w:val="center"/>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56.6</w:t>
                  </w:r>
                </w:p>
              </w:tc>
              <w:tc>
                <w:tcPr>
                  <w:tcW w:w="478" w:type="pct"/>
                  <w:tcBorders>
                    <w:top w:val="single" w:sz="4" w:space="0" w:color="auto"/>
                    <w:left w:val="single" w:sz="4" w:space="0" w:color="auto"/>
                    <w:bottom w:val="single" w:sz="4" w:space="0" w:color="auto"/>
                  </w:tcBorders>
                  <w:vAlign w:val="center"/>
                </w:tcPr>
                <w:p w:rsidR="00841F2F" w:rsidRPr="00CC683F" w:rsidRDefault="00841F2F" w:rsidP="00841F2F">
                  <w:pPr>
                    <w:jc w:val="center"/>
                    <w:rPr>
                      <w:sz w:val="21"/>
                      <w:szCs w:val="21"/>
                    </w:rPr>
                  </w:pPr>
                  <w:r w:rsidRPr="00CC683F">
                    <w:rPr>
                      <w:rFonts w:hint="eastAsia"/>
                      <w:sz w:val="21"/>
                      <w:szCs w:val="21"/>
                    </w:rPr>
                    <w:t>48.6</w:t>
                  </w:r>
                </w:p>
              </w:tc>
              <w:tc>
                <w:tcPr>
                  <w:tcW w:w="478" w:type="pct"/>
                  <w:tcBorders>
                    <w:top w:val="single" w:sz="8" w:space="0" w:color="auto"/>
                    <w:left w:val="single" w:sz="8" w:space="0" w:color="auto"/>
                    <w:bottom w:val="single" w:sz="8" w:space="0" w:color="auto"/>
                    <w:right w:val="single" w:sz="8" w:space="0" w:color="auto"/>
                  </w:tcBorders>
                  <w:vAlign w:val="center"/>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57.2</w:t>
                  </w:r>
                </w:p>
              </w:tc>
              <w:tc>
                <w:tcPr>
                  <w:tcW w:w="54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rFonts w:ascii="宋体" w:eastAsia="宋体" w:hAnsi="宋体"/>
                      <w:sz w:val="21"/>
                      <w:szCs w:val="21"/>
                    </w:rPr>
                  </w:pPr>
                  <w:r w:rsidRPr="00CC683F">
                    <w:rPr>
                      <w:rFonts w:ascii="宋体" w:eastAsia="宋体" w:hAnsi="宋体" w:hint="eastAsia"/>
                      <w:sz w:val="21"/>
                      <w:szCs w:val="21"/>
                    </w:rPr>
                    <w:t>达标</w:t>
                  </w:r>
                </w:p>
              </w:tc>
              <w:tc>
                <w:tcPr>
                  <w:tcW w:w="477" w:type="pct"/>
                  <w:tcBorders>
                    <w:top w:val="single" w:sz="8" w:space="0" w:color="auto"/>
                    <w:left w:val="single" w:sz="8" w:space="0" w:color="auto"/>
                    <w:bottom w:val="single" w:sz="8" w:space="0" w:color="auto"/>
                    <w:right w:val="single" w:sz="8" w:space="0" w:color="auto"/>
                  </w:tcBorders>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49.5</w:t>
                  </w:r>
                </w:p>
              </w:tc>
              <w:tc>
                <w:tcPr>
                  <w:tcW w:w="457" w:type="pct"/>
                  <w:tcBorders>
                    <w:top w:val="single" w:sz="4" w:space="0" w:color="auto"/>
                    <w:left w:val="single" w:sz="4" w:space="0" w:color="auto"/>
                    <w:bottom w:val="single" w:sz="4" w:space="0" w:color="auto"/>
                  </w:tcBorders>
                  <w:vAlign w:val="center"/>
                </w:tcPr>
                <w:p w:rsidR="00841F2F" w:rsidRPr="00CC683F" w:rsidRDefault="00841F2F" w:rsidP="00841F2F">
                  <w:pPr>
                    <w:jc w:val="center"/>
                    <w:rPr>
                      <w:sz w:val="21"/>
                      <w:szCs w:val="21"/>
                    </w:rPr>
                  </w:pPr>
                  <w:r w:rsidRPr="00CC683F">
                    <w:rPr>
                      <w:rFonts w:hint="eastAsia"/>
                      <w:sz w:val="21"/>
                      <w:szCs w:val="21"/>
                    </w:rPr>
                    <w:t>--</w:t>
                  </w:r>
                </w:p>
              </w:tc>
              <w:tc>
                <w:tcPr>
                  <w:tcW w:w="429" w:type="pct"/>
                  <w:tcBorders>
                    <w:top w:val="single" w:sz="4" w:space="0" w:color="auto"/>
                    <w:left w:val="single" w:sz="4" w:space="0" w:color="auto"/>
                    <w:bottom w:val="single" w:sz="4" w:space="0" w:color="auto"/>
                  </w:tcBorders>
                  <w:vAlign w:val="center"/>
                </w:tcPr>
                <w:p w:rsidR="00841F2F" w:rsidRPr="00CC683F" w:rsidRDefault="00A1654D" w:rsidP="00841F2F">
                  <w:pPr>
                    <w:jc w:val="center"/>
                    <w:rPr>
                      <w:sz w:val="21"/>
                      <w:szCs w:val="21"/>
                    </w:rPr>
                  </w:pPr>
                  <w:r w:rsidRPr="00CC683F">
                    <w:rPr>
                      <w:rFonts w:hint="eastAsia"/>
                      <w:sz w:val="21"/>
                      <w:szCs w:val="21"/>
                    </w:rPr>
                    <w:t>49.5</w:t>
                  </w:r>
                </w:p>
              </w:tc>
              <w:tc>
                <w:tcPr>
                  <w:tcW w:w="553" w:type="pct"/>
                  <w:tcBorders>
                    <w:top w:val="single" w:sz="4" w:space="0" w:color="auto"/>
                    <w:left w:val="single" w:sz="4" w:space="0" w:color="auto"/>
                    <w:bottom w:val="single" w:sz="4" w:space="0" w:color="auto"/>
                  </w:tcBorders>
                  <w:vAlign w:val="center"/>
                </w:tcPr>
                <w:p w:rsidR="00841F2F" w:rsidRPr="00CC683F" w:rsidRDefault="00841F2F" w:rsidP="00841F2F">
                  <w:pPr>
                    <w:jc w:val="center"/>
                    <w:rPr>
                      <w:rFonts w:ascii="宋体" w:eastAsia="宋体" w:hAnsi="宋体"/>
                      <w:sz w:val="21"/>
                      <w:szCs w:val="21"/>
                    </w:rPr>
                  </w:pPr>
                  <w:r w:rsidRPr="00CC683F">
                    <w:rPr>
                      <w:rFonts w:ascii="宋体" w:eastAsia="宋体" w:hAnsi="宋体" w:hint="eastAsia"/>
                      <w:sz w:val="21"/>
                      <w:szCs w:val="21"/>
                    </w:rPr>
                    <w:t>达标</w:t>
                  </w:r>
                </w:p>
              </w:tc>
            </w:tr>
            <w:tr w:rsidR="00841F2F" w:rsidRPr="00A57D86" w:rsidTr="00027273">
              <w:trPr>
                <w:cantSplit/>
                <w:trHeight w:val="18"/>
                <w:jc w:val="center"/>
              </w:trPr>
              <w:tc>
                <w:tcPr>
                  <w:tcW w:w="353" w:type="pct"/>
                  <w:tcBorders>
                    <w:top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sz w:val="21"/>
                      <w:szCs w:val="21"/>
                    </w:rPr>
                  </w:pPr>
                  <w:r w:rsidRPr="00CC683F">
                    <w:rPr>
                      <w:sz w:val="21"/>
                      <w:szCs w:val="21"/>
                    </w:rPr>
                    <w:t>2</w:t>
                  </w:r>
                </w:p>
              </w:tc>
              <w:tc>
                <w:tcPr>
                  <w:tcW w:w="755" w:type="pct"/>
                  <w:tcBorders>
                    <w:top w:val="single" w:sz="4" w:space="0" w:color="auto"/>
                    <w:left w:val="single" w:sz="4" w:space="0" w:color="auto"/>
                    <w:bottom w:val="single" w:sz="4" w:space="0" w:color="auto"/>
                    <w:right w:val="single" w:sz="4" w:space="0" w:color="auto"/>
                  </w:tcBorders>
                  <w:vAlign w:val="center"/>
                </w:tcPr>
                <w:p w:rsidR="00841F2F" w:rsidRPr="00CC683F" w:rsidRDefault="00841F2F" w:rsidP="00A1654D">
                  <w:pPr>
                    <w:jc w:val="center"/>
                    <w:rPr>
                      <w:rFonts w:ascii="宋体" w:eastAsia="宋体" w:hAnsi="宋体"/>
                      <w:sz w:val="21"/>
                      <w:szCs w:val="21"/>
                    </w:rPr>
                  </w:pPr>
                  <w:r w:rsidRPr="00CC683F">
                    <w:rPr>
                      <w:rFonts w:ascii="宋体" w:eastAsia="宋体" w:hAnsi="宋体"/>
                      <w:sz w:val="21"/>
                      <w:szCs w:val="21"/>
                    </w:rPr>
                    <w:t>厂区</w:t>
                  </w:r>
                  <w:r w:rsidR="00A1654D" w:rsidRPr="00CC683F">
                    <w:rPr>
                      <w:rFonts w:ascii="宋体" w:eastAsia="宋体" w:hAnsi="宋体" w:hint="eastAsia"/>
                      <w:sz w:val="21"/>
                      <w:szCs w:val="21"/>
                    </w:rPr>
                    <w:t>南</w:t>
                  </w:r>
                  <w:r w:rsidRPr="00CC683F">
                    <w:rPr>
                      <w:rFonts w:ascii="宋体" w:eastAsia="宋体" w:hAnsi="宋体"/>
                      <w:sz w:val="21"/>
                      <w:szCs w:val="21"/>
                    </w:rPr>
                    <w:t>侧边界</w:t>
                  </w:r>
                </w:p>
              </w:tc>
              <w:tc>
                <w:tcPr>
                  <w:tcW w:w="47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A1654D">
                  <w:pPr>
                    <w:adjustRightInd w:val="0"/>
                    <w:snapToGrid w:val="0"/>
                    <w:spacing w:line="320" w:lineRule="exact"/>
                    <w:jc w:val="center"/>
                    <w:rPr>
                      <w:sz w:val="21"/>
                      <w:szCs w:val="21"/>
                    </w:rPr>
                  </w:pPr>
                  <w:r w:rsidRPr="00CC683F">
                    <w:rPr>
                      <w:rFonts w:hint="eastAsia"/>
                      <w:sz w:val="21"/>
                      <w:szCs w:val="21"/>
                    </w:rPr>
                    <w:t>52.</w:t>
                  </w:r>
                  <w:r w:rsidR="00A1654D" w:rsidRPr="00CC683F">
                    <w:rPr>
                      <w:rFonts w:hint="eastAsia"/>
                      <w:sz w:val="21"/>
                      <w:szCs w:val="21"/>
                    </w:rPr>
                    <w:t>5</w:t>
                  </w:r>
                </w:p>
              </w:tc>
              <w:tc>
                <w:tcPr>
                  <w:tcW w:w="478" w:type="pct"/>
                  <w:tcBorders>
                    <w:top w:val="single" w:sz="4" w:space="0" w:color="auto"/>
                    <w:left w:val="single" w:sz="4" w:space="0" w:color="auto"/>
                    <w:bottom w:val="single" w:sz="4" w:space="0" w:color="auto"/>
                  </w:tcBorders>
                  <w:vAlign w:val="center"/>
                </w:tcPr>
                <w:p w:rsidR="00841F2F" w:rsidRPr="00CC683F" w:rsidRDefault="00841F2F" w:rsidP="00841F2F">
                  <w:pPr>
                    <w:jc w:val="center"/>
                    <w:rPr>
                      <w:sz w:val="21"/>
                      <w:szCs w:val="21"/>
                    </w:rPr>
                  </w:pPr>
                  <w:r w:rsidRPr="00CC683F">
                    <w:rPr>
                      <w:rFonts w:hint="eastAsia"/>
                      <w:sz w:val="21"/>
                      <w:szCs w:val="21"/>
                    </w:rPr>
                    <w:t>50.5</w:t>
                  </w:r>
                </w:p>
              </w:tc>
              <w:tc>
                <w:tcPr>
                  <w:tcW w:w="478"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A1654D">
                  <w:pPr>
                    <w:adjustRightInd w:val="0"/>
                    <w:snapToGrid w:val="0"/>
                    <w:spacing w:line="320" w:lineRule="exact"/>
                    <w:jc w:val="center"/>
                    <w:rPr>
                      <w:sz w:val="21"/>
                      <w:szCs w:val="21"/>
                    </w:rPr>
                  </w:pPr>
                  <w:r w:rsidRPr="00CC683F">
                    <w:rPr>
                      <w:rFonts w:hint="eastAsia"/>
                      <w:sz w:val="21"/>
                      <w:szCs w:val="21"/>
                    </w:rPr>
                    <w:t>54.</w:t>
                  </w:r>
                  <w:r w:rsidR="00A1654D" w:rsidRPr="00CC683F">
                    <w:rPr>
                      <w:rFonts w:hint="eastAsia"/>
                      <w:sz w:val="21"/>
                      <w:szCs w:val="21"/>
                    </w:rPr>
                    <w:t>6</w:t>
                  </w:r>
                </w:p>
              </w:tc>
              <w:tc>
                <w:tcPr>
                  <w:tcW w:w="54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rFonts w:ascii="宋体" w:eastAsia="宋体" w:hAnsi="宋体"/>
                      <w:sz w:val="21"/>
                      <w:szCs w:val="21"/>
                    </w:rPr>
                  </w:pPr>
                  <w:r w:rsidRPr="00CC683F">
                    <w:rPr>
                      <w:rFonts w:ascii="宋体" w:eastAsia="宋体" w:hAnsi="宋体" w:hint="eastAsia"/>
                      <w:sz w:val="21"/>
                      <w:szCs w:val="21"/>
                    </w:rPr>
                    <w:t>达标</w:t>
                  </w:r>
                </w:p>
              </w:tc>
              <w:tc>
                <w:tcPr>
                  <w:tcW w:w="477" w:type="pct"/>
                  <w:tcBorders>
                    <w:top w:val="single" w:sz="8" w:space="0" w:color="auto"/>
                    <w:left w:val="single" w:sz="8" w:space="0" w:color="auto"/>
                    <w:bottom w:val="single" w:sz="8" w:space="0" w:color="auto"/>
                    <w:right w:val="single" w:sz="8" w:space="0" w:color="auto"/>
                  </w:tcBorders>
                </w:tcPr>
                <w:p w:rsidR="00841F2F" w:rsidRPr="00CC683F" w:rsidRDefault="00841F2F" w:rsidP="00A1654D">
                  <w:pPr>
                    <w:adjustRightInd w:val="0"/>
                    <w:snapToGrid w:val="0"/>
                    <w:spacing w:line="320" w:lineRule="exact"/>
                    <w:jc w:val="center"/>
                    <w:rPr>
                      <w:sz w:val="21"/>
                      <w:szCs w:val="21"/>
                    </w:rPr>
                  </w:pPr>
                  <w:r w:rsidRPr="00CC683F">
                    <w:rPr>
                      <w:rFonts w:hint="eastAsia"/>
                      <w:sz w:val="21"/>
                      <w:szCs w:val="21"/>
                    </w:rPr>
                    <w:t>4</w:t>
                  </w:r>
                  <w:r w:rsidR="00A1654D" w:rsidRPr="00CC683F">
                    <w:rPr>
                      <w:rFonts w:hint="eastAsia"/>
                      <w:sz w:val="21"/>
                      <w:szCs w:val="21"/>
                    </w:rPr>
                    <w:t>5</w:t>
                  </w:r>
                  <w:r w:rsidRPr="00CC683F">
                    <w:rPr>
                      <w:rFonts w:hint="eastAsia"/>
                      <w:sz w:val="21"/>
                      <w:szCs w:val="21"/>
                    </w:rPr>
                    <w:t>.7</w:t>
                  </w:r>
                </w:p>
              </w:tc>
              <w:tc>
                <w:tcPr>
                  <w:tcW w:w="457" w:type="pct"/>
                  <w:tcBorders>
                    <w:top w:val="single" w:sz="4" w:space="0" w:color="auto"/>
                    <w:left w:val="single" w:sz="4" w:space="0" w:color="auto"/>
                    <w:bottom w:val="single" w:sz="4" w:space="0" w:color="auto"/>
                  </w:tcBorders>
                  <w:vAlign w:val="center"/>
                </w:tcPr>
                <w:p w:rsidR="00841F2F" w:rsidRPr="00CC683F" w:rsidRDefault="00841F2F" w:rsidP="00841F2F">
                  <w:pPr>
                    <w:jc w:val="center"/>
                    <w:rPr>
                      <w:sz w:val="21"/>
                      <w:szCs w:val="21"/>
                    </w:rPr>
                  </w:pPr>
                  <w:r w:rsidRPr="00CC683F">
                    <w:rPr>
                      <w:rFonts w:hint="eastAsia"/>
                      <w:sz w:val="21"/>
                      <w:szCs w:val="21"/>
                    </w:rPr>
                    <w:t>--</w:t>
                  </w:r>
                </w:p>
              </w:tc>
              <w:tc>
                <w:tcPr>
                  <w:tcW w:w="429" w:type="pct"/>
                  <w:tcBorders>
                    <w:top w:val="single" w:sz="4" w:space="0" w:color="auto"/>
                    <w:left w:val="single" w:sz="4" w:space="0" w:color="auto"/>
                    <w:bottom w:val="single" w:sz="4" w:space="0" w:color="auto"/>
                  </w:tcBorders>
                  <w:vAlign w:val="center"/>
                </w:tcPr>
                <w:p w:rsidR="00841F2F" w:rsidRPr="00CC683F" w:rsidRDefault="00841F2F" w:rsidP="00A1654D">
                  <w:pPr>
                    <w:jc w:val="center"/>
                    <w:rPr>
                      <w:sz w:val="21"/>
                      <w:szCs w:val="21"/>
                    </w:rPr>
                  </w:pPr>
                  <w:r w:rsidRPr="00CC683F">
                    <w:rPr>
                      <w:rFonts w:hint="eastAsia"/>
                      <w:sz w:val="21"/>
                      <w:szCs w:val="21"/>
                    </w:rPr>
                    <w:t>4</w:t>
                  </w:r>
                  <w:r w:rsidR="00A1654D" w:rsidRPr="00CC683F">
                    <w:rPr>
                      <w:rFonts w:hint="eastAsia"/>
                      <w:sz w:val="21"/>
                      <w:szCs w:val="21"/>
                    </w:rPr>
                    <w:t>5</w:t>
                  </w:r>
                  <w:r w:rsidRPr="00CC683F">
                    <w:rPr>
                      <w:rFonts w:hint="eastAsia"/>
                      <w:sz w:val="21"/>
                      <w:szCs w:val="21"/>
                    </w:rPr>
                    <w:t>.7</w:t>
                  </w:r>
                </w:p>
              </w:tc>
              <w:tc>
                <w:tcPr>
                  <w:tcW w:w="553" w:type="pct"/>
                  <w:tcBorders>
                    <w:top w:val="single" w:sz="4" w:space="0" w:color="auto"/>
                    <w:left w:val="single" w:sz="4" w:space="0" w:color="auto"/>
                    <w:bottom w:val="single" w:sz="4" w:space="0" w:color="auto"/>
                  </w:tcBorders>
                  <w:vAlign w:val="center"/>
                </w:tcPr>
                <w:p w:rsidR="00841F2F" w:rsidRPr="00CC683F" w:rsidRDefault="00841F2F" w:rsidP="00841F2F">
                  <w:pPr>
                    <w:jc w:val="center"/>
                    <w:rPr>
                      <w:rFonts w:ascii="宋体" w:eastAsia="宋体" w:hAnsi="宋体"/>
                      <w:sz w:val="21"/>
                      <w:szCs w:val="21"/>
                    </w:rPr>
                  </w:pPr>
                  <w:r w:rsidRPr="00CC683F">
                    <w:rPr>
                      <w:rFonts w:ascii="宋体" w:eastAsia="宋体" w:hAnsi="宋体" w:hint="eastAsia"/>
                      <w:sz w:val="21"/>
                      <w:szCs w:val="21"/>
                    </w:rPr>
                    <w:t>达标</w:t>
                  </w:r>
                </w:p>
              </w:tc>
            </w:tr>
            <w:tr w:rsidR="00841F2F" w:rsidRPr="00A57D86" w:rsidTr="00027273">
              <w:trPr>
                <w:cantSplit/>
                <w:trHeight w:val="17"/>
                <w:jc w:val="center"/>
              </w:trPr>
              <w:tc>
                <w:tcPr>
                  <w:tcW w:w="353" w:type="pct"/>
                  <w:tcBorders>
                    <w:top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sz w:val="21"/>
                      <w:szCs w:val="21"/>
                    </w:rPr>
                  </w:pPr>
                  <w:r w:rsidRPr="00CC683F">
                    <w:rPr>
                      <w:sz w:val="21"/>
                      <w:szCs w:val="21"/>
                    </w:rPr>
                    <w:t>3</w:t>
                  </w:r>
                </w:p>
              </w:tc>
              <w:tc>
                <w:tcPr>
                  <w:tcW w:w="755" w:type="pct"/>
                  <w:tcBorders>
                    <w:top w:val="single" w:sz="4" w:space="0" w:color="auto"/>
                    <w:left w:val="single" w:sz="4" w:space="0" w:color="auto"/>
                    <w:bottom w:val="single" w:sz="4" w:space="0" w:color="auto"/>
                    <w:right w:val="single" w:sz="4" w:space="0" w:color="auto"/>
                  </w:tcBorders>
                  <w:vAlign w:val="center"/>
                </w:tcPr>
                <w:p w:rsidR="00841F2F" w:rsidRPr="00CC683F" w:rsidRDefault="00841F2F" w:rsidP="00A1654D">
                  <w:pPr>
                    <w:jc w:val="center"/>
                    <w:rPr>
                      <w:rFonts w:ascii="宋体" w:eastAsia="宋体" w:hAnsi="宋体"/>
                      <w:sz w:val="21"/>
                      <w:szCs w:val="21"/>
                    </w:rPr>
                  </w:pPr>
                  <w:r w:rsidRPr="00CC683F">
                    <w:rPr>
                      <w:rFonts w:ascii="宋体" w:eastAsia="宋体" w:hAnsi="宋体"/>
                      <w:sz w:val="21"/>
                      <w:szCs w:val="21"/>
                    </w:rPr>
                    <w:t>厂区</w:t>
                  </w:r>
                  <w:r w:rsidR="00A1654D" w:rsidRPr="00CC683F">
                    <w:rPr>
                      <w:rFonts w:ascii="宋体" w:eastAsia="宋体" w:hAnsi="宋体" w:hint="eastAsia"/>
                      <w:sz w:val="21"/>
                      <w:szCs w:val="21"/>
                    </w:rPr>
                    <w:t>西</w:t>
                  </w:r>
                  <w:r w:rsidRPr="00CC683F">
                    <w:rPr>
                      <w:rFonts w:ascii="宋体" w:eastAsia="宋体" w:hAnsi="宋体"/>
                      <w:sz w:val="21"/>
                      <w:szCs w:val="21"/>
                    </w:rPr>
                    <w:t>侧边界</w:t>
                  </w:r>
                </w:p>
              </w:tc>
              <w:tc>
                <w:tcPr>
                  <w:tcW w:w="47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A1654D">
                  <w:pPr>
                    <w:adjustRightInd w:val="0"/>
                    <w:snapToGrid w:val="0"/>
                    <w:spacing w:line="320" w:lineRule="exact"/>
                    <w:jc w:val="center"/>
                    <w:rPr>
                      <w:sz w:val="21"/>
                      <w:szCs w:val="21"/>
                    </w:rPr>
                  </w:pPr>
                  <w:r w:rsidRPr="00CC683F">
                    <w:rPr>
                      <w:rFonts w:hint="eastAsia"/>
                      <w:sz w:val="21"/>
                      <w:szCs w:val="21"/>
                    </w:rPr>
                    <w:t>55.</w:t>
                  </w:r>
                  <w:r w:rsidR="00A1654D" w:rsidRPr="00CC683F">
                    <w:rPr>
                      <w:rFonts w:hint="eastAsia"/>
                      <w:sz w:val="21"/>
                      <w:szCs w:val="21"/>
                    </w:rPr>
                    <w:t>3</w:t>
                  </w:r>
                </w:p>
              </w:tc>
              <w:tc>
                <w:tcPr>
                  <w:tcW w:w="478" w:type="pct"/>
                  <w:tcBorders>
                    <w:top w:val="single" w:sz="4" w:space="0" w:color="auto"/>
                    <w:left w:val="single" w:sz="4" w:space="0" w:color="auto"/>
                    <w:bottom w:val="single" w:sz="4" w:space="0" w:color="auto"/>
                  </w:tcBorders>
                  <w:vAlign w:val="center"/>
                </w:tcPr>
                <w:p w:rsidR="00841F2F" w:rsidRPr="00CC683F" w:rsidRDefault="00A1654D" w:rsidP="00841F2F">
                  <w:pPr>
                    <w:jc w:val="center"/>
                    <w:rPr>
                      <w:sz w:val="21"/>
                      <w:szCs w:val="21"/>
                    </w:rPr>
                  </w:pPr>
                  <w:r w:rsidRPr="00CC683F">
                    <w:rPr>
                      <w:rFonts w:hint="eastAsia"/>
                      <w:sz w:val="21"/>
                      <w:szCs w:val="21"/>
                    </w:rPr>
                    <w:t>52.4</w:t>
                  </w:r>
                </w:p>
              </w:tc>
              <w:tc>
                <w:tcPr>
                  <w:tcW w:w="478" w:type="pct"/>
                  <w:tcBorders>
                    <w:top w:val="single" w:sz="8" w:space="0" w:color="auto"/>
                    <w:left w:val="single" w:sz="8" w:space="0" w:color="auto"/>
                    <w:bottom w:val="single" w:sz="8" w:space="0" w:color="auto"/>
                    <w:right w:val="single" w:sz="8" w:space="0" w:color="auto"/>
                  </w:tcBorders>
                  <w:vAlign w:val="center"/>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57.1</w:t>
                  </w:r>
                </w:p>
              </w:tc>
              <w:tc>
                <w:tcPr>
                  <w:tcW w:w="545" w:type="pct"/>
                  <w:tcBorders>
                    <w:top w:val="single" w:sz="8" w:space="0" w:color="auto"/>
                    <w:left w:val="single" w:sz="8" w:space="0" w:color="auto"/>
                    <w:bottom w:val="single" w:sz="8" w:space="0" w:color="auto"/>
                    <w:right w:val="single" w:sz="8" w:space="0" w:color="auto"/>
                  </w:tcBorders>
                  <w:vAlign w:val="center"/>
                </w:tcPr>
                <w:p w:rsidR="00841F2F" w:rsidRPr="00CC683F" w:rsidRDefault="00841F2F" w:rsidP="00841F2F">
                  <w:pPr>
                    <w:adjustRightInd w:val="0"/>
                    <w:snapToGrid w:val="0"/>
                    <w:spacing w:line="320" w:lineRule="exact"/>
                    <w:jc w:val="center"/>
                    <w:rPr>
                      <w:rFonts w:ascii="宋体" w:eastAsia="宋体" w:hAnsi="宋体"/>
                      <w:sz w:val="21"/>
                      <w:szCs w:val="21"/>
                    </w:rPr>
                  </w:pPr>
                  <w:r w:rsidRPr="00CC683F">
                    <w:rPr>
                      <w:rFonts w:ascii="宋体" w:eastAsia="宋体" w:hAnsi="宋体" w:hint="eastAsia"/>
                      <w:sz w:val="21"/>
                      <w:szCs w:val="21"/>
                    </w:rPr>
                    <w:t>达标</w:t>
                  </w:r>
                </w:p>
              </w:tc>
              <w:tc>
                <w:tcPr>
                  <w:tcW w:w="477" w:type="pct"/>
                  <w:tcBorders>
                    <w:top w:val="single" w:sz="8" w:space="0" w:color="auto"/>
                    <w:left w:val="single" w:sz="8" w:space="0" w:color="auto"/>
                    <w:bottom w:val="single" w:sz="8" w:space="0" w:color="auto"/>
                    <w:right w:val="single" w:sz="8" w:space="0" w:color="auto"/>
                  </w:tcBorders>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47.7</w:t>
                  </w:r>
                </w:p>
              </w:tc>
              <w:tc>
                <w:tcPr>
                  <w:tcW w:w="457" w:type="pct"/>
                  <w:tcBorders>
                    <w:top w:val="single" w:sz="4" w:space="0" w:color="auto"/>
                    <w:left w:val="single" w:sz="4" w:space="0" w:color="auto"/>
                    <w:bottom w:val="single" w:sz="4" w:space="0" w:color="auto"/>
                  </w:tcBorders>
                  <w:vAlign w:val="center"/>
                </w:tcPr>
                <w:p w:rsidR="00841F2F" w:rsidRPr="00CC683F" w:rsidRDefault="00841F2F" w:rsidP="00841F2F">
                  <w:pPr>
                    <w:jc w:val="center"/>
                    <w:rPr>
                      <w:sz w:val="21"/>
                      <w:szCs w:val="21"/>
                    </w:rPr>
                  </w:pPr>
                  <w:r w:rsidRPr="00CC683F">
                    <w:rPr>
                      <w:rFonts w:hint="eastAsia"/>
                      <w:sz w:val="21"/>
                      <w:szCs w:val="21"/>
                    </w:rPr>
                    <w:t>--</w:t>
                  </w:r>
                </w:p>
              </w:tc>
              <w:tc>
                <w:tcPr>
                  <w:tcW w:w="429" w:type="pct"/>
                  <w:tcBorders>
                    <w:top w:val="single" w:sz="4" w:space="0" w:color="auto"/>
                    <w:left w:val="single" w:sz="4" w:space="0" w:color="auto"/>
                    <w:bottom w:val="single" w:sz="4" w:space="0" w:color="auto"/>
                  </w:tcBorders>
                  <w:vAlign w:val="center"/>
                </w:tcPr>
                <w:p w:rsidR="00841F2F" w:rsidRPr="00CC683F" w:rsidRDefault="00A1654D" w:rsidP="00841F2F">
                  <w:pPr>
                    <w:jc w:val="center"/>
                    <w:rPr>
                      <w:sz w:val="21"/>
                      <w:szCs w:val="21"/>
                    </w:rPr>
                  </w:pPr>
                  <w:r w:rsidRPr="00CC683F">
                    <w:rPr>
                      <w:rFonts w:hint="eastAsia"/>
                      <w:sz w:val="21"/>
                      <w:szCs w:val="21"/>
                    </w:rPr>
                    <w:t>47.7</w:t>
                  </w:r>
                </w:p>
              </w:tc>
              <w:tc>
                <w:tcPr>
                  <w:tcW w:w="553" w:type="pct"/>
                  <w:tcBorders>
                    <w:top w:val="single" w:sz="4" w:space="0" w:color="auto"/>
                    <w:left w:val="single" w:sz="4" w:space="0" w:color="auto"/>
                    <w:bottom w:val="single" w:sz="4" w:space="0" w:color="auto"/>
                  </w:tcBorders>
                  <w:vAlign w:val="center"/>
                </w:tcPr>
                <w:p w:rsidR="00841F2F" w:rsidRPr="00CC683F" w:rsidRDefault="00841F2F" w:rsidP="00841F2F">
                  <w:pPr>
                    <w:jc w:val="center"/>
                    <w:rPr>
                      <w:rFonts w:ascii="宋体" w:eastAsia="宋体" w:hAnsi="宋体"/>
                      <w:sz w:val="21"/>
                      <w:szCs w:val="21"/>
                    </w:rPr>
                  </w:pPr>
                  <w:r w:rsidRPr="00CC683F">
                    <w:rPr>
                      <w:rFonts w:ascii="宋体" w:eastAsia="宋体" w:hAnsi="宋体" w:hint="eastAsia"/>
                      <w:sz w:val="21"/>
                      <w:szCs w:val="21"/>
                    </w:rPr>
                    <w:t>达标</w:t>
                  </w:r>
                </w:p>
              </w:tc>
            </w:tr>
            <w:tr w:rsidR="00841F2F" w:rsidRPr="00A57D86" w:rsidTr="00027273">
              <w:trPr>
                <w:cantSplit/>
                <w:trHeight w:val="18"/>
                <w:jc w:val="center"/>
              </w:trPr>
              <w:tc>
                <w:tcPr>
                  <w:tcW w:w="353" w:type="pct"/>
                  <w:tcBorders>
                    <w:top w:val="single" w:sz="8" w:space="0" w:color="auto"/>
                    <w:bottom w:val="single" w:sz="12" w:space="0" w:color="auto"/>
                    <w:right w:val="single" w:sz="8" w:space="0" w:color="auto"/>
                  </w:tcBorders>
                  <w:vAlign w:val="center"/>
                </w:tcPr>
                <w:p w:rsidR="00841F2F" w:rsidRPr="00CC683F" w:rsidRDefault="00841F2F" w:rsidP="00841F2F">
                  <w:pPr>
                    <w:adjustRightInd w:val="0"/>
                    <w:snapToGrid w:val="0"/>
                    <w:spacing w:line="320" w:lineRule="exact"/>
                    <w:jc w:val="center"/>
                    <w:rPr>
                      <w:sz w:val="21"/>
                      <w:szCs w:val="21"/>
                    </w:rPr>
                  </w:pPr>
                  <w:r w:rsidRPr="00CC683F">
                    <w:rPr>
                      <w:sz w:val="21"/>
                      <w:szCs w:val="21"/>
                    </w:rPr>
                    <w:lastRenderedPageBreak/>
                    <w:t>4</w:t>
                  </w:r>
                </w:p>
              </w:tc>
              <w:tc>
                <w:tcPr>
                  <w:tcW w:w="755" w:type="pct"/>
                  <w:tcBorders>
                    <w:top w:val="single" w:sz="4" w:space="0" w:color="auto"/>
                    <w:left w:val="single" w:sz="4" w:space="0" w:color="auto"/>
                    <w:bottom w:val="single" w:sz="12" w:space="0" w:color="auto"/>
                    <w:right w:val="single" w:sz="4" w:space="0" w:color="auto"/>
                  </w:tcBorders>
                  <w:vAlign w:val="center"/>
                </w:tcPr>
                <w:p w:rsidR="00841F2F" w:rsidRPr="00CC683F" w:rsidRDefault="00841F2F" w:rsidP="00A1654D">
                  <w:pPr>
                    <w:jc w:val="center"/>
                    <w:rPr>
                      <w:rFonts w:ascii="宋体" w:eastAsia="宋体" w:hAnsi="宋体"/>
                      <w:sz w:val="21"/>
                      <w:szCs w:val="21"/>
                    </w:rPr>
                  </w:pPr>
                  <w:r w:rsidRPr="00CC683F">
                    <w:rPr>
                      <w:rFonts w:ascii="宋体" w:eastAsia="宋体" w:hAnsi="宋体"/>
                      <w:sz w:val="21"/>
                      <w:szCs w:val="21"/>
                    </w:rPr>
                    <w:t>厂区</w:t>
                  </w:r>
                  <w:r w:rsidR="00A1654D" w:rsidRPr="00CC683F">
                    <w:rPr>
                      <w:rFonts w:ascii="宋体" w:eastAsia="宋体" w:hAnsi="宋体" w:hint="eastAsia"/>
                      <w:sz w:val="21"/>
                      <w:szCs w:val="21"/>
                    </w:rPr>
                    <w:t>北</w:t>
                  </w:r>
                  <w:r w:rsidRPr="00CC683F">
                    <w:rPr>
                      <w:rFonts w:ascii="宋体" w:eastAsia="宋体" w:hAnsi="宋体"/>
                      <w:sz w:val="21"/>
                      <w:szCs w:val="21"/>
                    </w:rPr>
                    <w:t>侧边界</w:t>
                  </w:r>
                </w:p>
              </w:tc>
              <w:tc>
                <w:tcPr>
                  <w:tcW w:w="475" w:type="pct"/>
                  <w:tcBorders>
                    <w:top w:val="single" w:sz="8" w:space="0" w:color="auto"/>
                    <w:left w:val="single" w:sz="8" w:space="0" w:color="auto"/>
                    <w:bottom w:val="single" w:sz="12" w:space="0" w:color="auto"/>
                    <w:right w:val="single" w:sz="8" w:space="0" w:color="auto"/>
                  </w:tcBorders>
                  <w:vAlign w:val="center"/>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59.3</w:t>
                  </w:r>
                </w:p>
              </w:tc>
              <w:tc>
                <w:tcPr>
                  <w:tcW w:w="478" w:type="pct"/>
                  <w:tcBorders>
                    <w:top w:val="single" w:sz="4" w:space="0" w:color="auto"/>
                    <w:left w:val="single" w:sz="4" w:space="0" w:color="auto"/>
                    <w:bottom w:val="single" w:sz="12" w:space="0" w:color="auto"/>
                  </w:tcBorders>
                  <w:vAlign w:val="center"/>
                </w:tcPr>
                <w:p w:rsidR="00841F2F" w:rsidRPr="00CC683F" w:rsidRDefault="00A1654D" w:rsidP="00841F2F">
                  <w:pPr>
                    <w:jc w:val="center"/>
                    <w:rPr>
                      <w:sz w:val="21"/>
                      <w:szCs w:val="21"/>
                    </w:rPr>
                  </w:pPr>
                  <w:r w:rsidRPr="00CC683F">
                    <w:rPr>
                      <w:rFonts w:hint="eastAsia"/>
                      <w:sz w:val="21"/>
                      <w:szCs w:val="21"/>
                    </w:rPr>
                    <w:t>45.2</w:t>
                  </w:r>
                </w:p>
              </w:tc>
              <w:tc>
                <w:tcPr>
                  <w:tcW w:w="478" w:type="pct"/>
                  <w:tcBorders>
                    <w:top w:val="single" w:sz="8" w:space="0" w:color="auto"/>
                    <w:left w:val="single" w:sz="8" w:space="0" w:color="auto"/>
                    <w:bottom w:val="single" w:sz="12" w:space="0" w:color="auto"/>
                    <w:right w:val="single" w:sz="8" w:space="0" w:color="auto"/>
                  </w:tcBorders>
                  <w:vAlign w:val="center"/>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59.5</w:t>
                  </w:r>
                </w:p>
              </w:tc>
              <w:tc>
                <w:tcPr>
                  <w:tcW w:w="545" w:type="pct"/>
                  <w:tcBorders>
                    <w:top w:val="single" w:sz="8" w:space="0" w:color="auto"/>
                    <w:left w:val="single" w:sz="8" w:space="0" w:color="auto"/>
                    <w:bottom w:val="single" w:sz="12" w:space="0" w:color="auto"/>
                    <w:right w:val="single" w:sz="8" w:space="0" w:color="auto"/>
                  </w:tcBorders>
                  <w:vAlign w:val="center"/>
                </w:tcPr>
                <w:p w:rsidR="00841F2F" w:rsidRPr="00CC683F" w:rsidRDefault="00841F2F" w:rsidP="00841F2F">
                  <w:pPr>
                    <w:adjustRightInd w:val="0"/>
                    <w:snapToGrid w:val="0"/>
                    <w:spacing w:line="320" w:lineRule="exact"/>
                    <w:jc w:val="center"/>
                    <w:rPr>
                      <w:rFonts w:ascii="宋体" w:eastAsia="宋体" w:hAnsi="宋体"/>
                      <w:sz w:val="21"/>
                      <w:szCs w:val="21"/>
                    </w:rPr>
                  </w:pPr>
                  <w:r w:rsidRPr="00CC683F">
                    <w:rPr>
                      <w:rFonts w:ascii="宋体" w:eastAsia="宋体" w:hAnsi="宋体" w:hint="eastAsia"/>
                      <w:sz w:val="21"/>
                      <w:szCs w:val="21"/>
                    </w:rPr>
                    <w:t>达标</w:t>
                  </w:r>
                </w:p>
              </w:tc>
              <w:tc>
                <w:tcPr>
                  <w:tcW w:w="477" w:type="pct"/>
                  <w:tcBorders>
                    <w:top w:val="single" w:sz="8" w:space="0" w:color="auto"/>
                    <w:left w:val="single" w:sz="8" w:space="0" w:color="auto"/>
                    <w:bottom w:val="single" w:sz="12" w:space="0" w:color="auto"/>
                    <w:right w:val="single" w:sz="8" w:space="0" w:color="auto"/>
                  </w:tcBorders>
                </w:tcPr>
                <w:p w:rsidR="00841F2F" w:rsidRPr="00CC683F" w:rsidRDefault="00A1654D" w:rsidP="00841F2F">
                  <w:pPr>
                    <w:adjustRightInd w:val="0"/>
                    <w:snapToGrid w:val="0"/>
                    <w:spacing w:line="320" w:lineRule="exact"/>
                    <w:jc w:val="center"/>
                    <w:rPr>
                      <w:sz w:val="21"/>
                      <w:szCs w:val="21"/>
                    </w:rPr>
                  </w:pPr>
                  <w:r w:rsidRPr="00CC683F">
                    <w:rPr>
                      <w:rFonts w:hint="eastAsia"/>
                      <w:sz w:val="21"/>
                      <w:szCs w:val="21"/>
                    </w:rPr>
                    <w:t>44.5</w:t>
                  </w:r>
                </w:p>
              </w:tc>
              <w:tc>
                <w:tcPr>
                  <w:tcW w:w="457" w:type="pct"/>
                  <w:tcBorders>
                    <w:top w:val="single" w:sz="4" w:space="0" w:color="auto"/>
                    <w:left w:val="single" w:sz="4" w:space="0" w:color="auto"/>
                    <w:bottom w:val="single" w:sz="12" w:space="0" w:color="auto"/>
                  </w:tcBorders>
                  <w:vAlign w:val="center"/>
                </w:tcPr>
                <w:p w:rsidR="00841F2F" w:rsidRPr="00CC683F" w:rsidRDefault="00841F2F" w:rsidP="00841F2F">
                  <w:pPr>
                    <w:jc w:val="center"/>
                    <w:rPr>
                      <w:sz w:val="21"/>
                      <w:szCs w:val="21"/>
                    </w:rPr>
                  </w:pPr>
                  <w:r w:rsidRPr="00CC683F">
                    <w:rPr>
                      <w:rFonts w:hint="eastAsia"/>
                      <w:sz w:val="21"/>
                      <w:szCs w:val="21"/>
                    </w:rPr>
                    <w:t>--</w:t>
                  </w:r>
                </w:p>
              </w:tc>
              <w:tc>
                <w:tcPr>
                  <w:tcW w:w="429" w:type="pct"/>
                  <w:tcBorders>
                    <w:top w:val="single" w:sz="4" w:space="0" w:color="auto"/>
                    <w:left w:val="single" w:sz="4" w:space="0" w:color="auto"/>
                    <w:bottom w:val="single" w:sz="12" w:space="0" w:color="auto"/>
                  </w:tcBorders>
                  <w:vAlign w:val="center"/>
                </w:tcPr>
                <w:p w:rsidR="00841F2F" w:rsidRPr="00CC683F" w:rsidRDefault="00A1654D" w:rsidP="00841F2F">
                  <w:pPr>
                    <w:jc w:val="center"/>
                    <w:rPr>
                      <w:sz w:val="21"/>
                      <w:szCs w:val="21"/>
                    </w:rPr>
                  </w:pPr>
                  <w:r w:rsidRPr="00CC683F">
                    <w:rPr>
                      <w:rFonts w:hint="eastAsia"/>
                      <w:sz w:val="21"/>
                      <w:szCs w:val="21"/>
                    </w:rPr>
                    <w:t>44.5</w:t>
                  </w:r>
                </w:p>
              </w:tc>
              <w:tc>
                <w:tcPr>
                  <w:tcW w:w="553" w:type="pct"/>
                  <w:tcBorders>
                    <w:top w:val="single" w:sz="4" w:space="0" w:color="auto"/>
                    <w:left w:val="single" w:sz="4" w:space="0" w:color="auto"/>
                    <w:bottom w:val="single" w:sz="12" w:space="0" w:color="auto"/>
                  </w:tcBorders>
                  <w:vAlign w:val="center"/>
                </w:tcPr>
                <w:p w:rsidR="00841F2F" w:rsidRPr="00CC683F" w:rsidRDefault="00841F2F" w:rsidP="00841F2F">
                  <w:pPr>
                    <w:jc w:val="center"/>
                    <w:rPr>
                      <w:rFonts w:ascii="宋体" w:eastAsia="宋体" w:hAnsi="宋体"/>
                      <w:sz w:val="21"/>
                      <w:szCs w:val="21"/>
                    </w:rPr>
                  </w:pPr>
                  <w:r w:rsidRPr="00CC683F">
                    <w:rPr>
                      <w:rFonts w:ascii="宋体" w:eastAsia="宋体" w:hAnsi="宋体" w:hint="eastAsia"/>
                      <w:sz w:val="21"/>
                      <w:szCs w:val="21"/>
                    </w:rPr>
                    <w:t>达标</w:t>
                  </w:r>
                </w:p>
              </w:tc>
            </w:tr>
          </w:tbl>
          <w:p w:rsidR="00841F2F" w:rsidRPr="00E82526" w:rsidRDefault="00841F2F" w:rsidP="00E82526">
            <w:pPr>
              <w:spacing w:line="360" w:lineRule="auto"/>
              <w:ind w:firstLineChars="200" w:firstLine="422"/>
              <w:rPr>
                <w:rFonts w:ascii="宋体" w:eastAsia="宋体" w:hAnsi="宋体"/>
                <w:b/>
                <w:sz w:val="21"/>
                <w:szCs w:val="21"/>
              </w:rPr>
            </w:pPr>
            <w:r w:rsidRPr="00E82526">
              <w:rPr>
                <w:rFonts w:ascii="宋体" w:eastAsia="宋体" w:hAnsi="宋体" w:hint="eastAsia"/>
                <w:b/>
                <w:sz w:val="21"/>
                <w:szCs w:val="21"/>
              </w:rPr>
              <w:t>注：</w:t>
            </w:r>
            <w:r w:rsidRPr="00E82526">
              <w:rPr>
                <w:rFonts w:ascii="宋体" w:eastAsia="宋体" w:hAnsi="宋体"/>
                <w:b/>
                <w:sz w:val="21"/>
                <w:szCs w:val="21"/>
              </w:rPr>
              <w:t>本项目</w:t>
            </w:r>
            <w:r w:rsidRPr="00E82526">
              <w:rPr>
                <w:rFonts w:ascii="宋体" w:eastAsia="宋体" w:hAnsi="宋体" w:hint="eastAsia"/>
                <w:b/>
                <w:sz w:val="21"/>
                <w:szCs w:val="21"/>
              </w:rPr>
              <w:t>夜间</w:t>
            </w:r>
            <w:r w:rsidRPr="00E82526">
              <w:rPr>
                <w:rFonts w:ascii="宋体" w:eastAsia="宋体" w:hAnsi="宋体"/>
                <w:b/>
                <w:sz w:val="21"/>
                <w:szCs w:val="21"/>
              </w:rPr>
              <w:t>不生产。</w:t>
            </w:r>
          </w:p>
          <w:p w:rsidR="00841F2F" w:rsidRPr="00027273" w:rsidRDefault="00841F2F" w:rsidP="00027273">
            <w:pPr>
              <w:adjustRightInd w:val="0"/>
              <w:snapToGrid w:val="0"/>
              <w:spacing w:line="360" w:lineRule="auto"/>
              <w:ind w:firstLineChars="207" w:firstLine="497"/>
              <w:jc w:val="both"/>
              <w:rPr>
                <w:rFonts w:ascii="宋体" w:eastAsia="宋体" w:hAnsi="宋体"/>
                <w:color w:val="000000"/>
              </w:rPr>
            </w:pPr>
            <w:r w:rsidRPr="00027273">
              <w:rPr>
                <w:rFonts w:ascii="宋体" w:eastAsia="宋体" w:hAnsi="宋体"/>
              </w:rPr>
              <w:t>由表</w:t>
            </w:r>
            <w:r w:rsidRPr="00027273">
              <w:rPr>
                <w:rFonts w:eastAsia="宋体"/>
              </w:rPr>
              <w:t>7-1</w:t>
            </w:r>
            <w:r w:rsidR="00027273" w:rsidRPr="00027273">
              <w:rPr>
                <w:rFonts w:eastAsia="宋体"/>
              </w:rPr>
              <w:t>8</w:t>
            </w:r>
            <w:r w:rsidRPr="00027273">
              <w:rPr>
                <w:rFonts w:ascii="宋体" w:eastAsia="宋体" w:hAnsi="宋体"/>
              </w:rPr>
              <w:t>可知，</w:t>
            </w:r>
            <w:r w:rsidR="00B82C29">
              <w:rPr>
                <w:rFonts w:ascii="宋体" w:eastAsia="宋体" w:hAnsi="宋体" w:hint="eastAsia"/>
                <w:color w:val="000000"/>
              </w:rPr>
              <w:t>扩建项目建成投产</w:t>
            </w:r>
            <w:r w:rsidRPr="00027273">
              <w:rPr>
                <w:rFonts w:ascii="宋体" w:eastAsia="宋体" w:hAnsi="宋体" w:hint="eastAsia"/>
                <w:color w:val="000000"/>
              </w:rPr>
              <w:t>后</w:t>
            </w:r>
            <w:r w:rsidRPr="00027273">
              <w:rPr>
                <w:rFonts w:ascii="宋体" w:eastAsia="宋体" w:hAnsi="宋体"/>
                <w:color w:val="000000"/>
              </w:rPr>
              <w:t>对周围环境产生的噪声影响较小，本项目产生的噪声经厂房隔声和距离衰减后，</w:t>
            </w:r>
            <w:r w:rsidR="00B82C29">
              <w:rPr>
                <w:rFonts w:ascii="宋体" w:eastAsia="宋体" w:hAnsi="宋体" w:hint="eastAsia"/>
                <w:color w:val="000000"/>
              </w:rPr>
              <w:t>东侧、南侧、西侧</w:t>
            </w:r>
            <w:r w:rsidRPr="00027273">
              <w:rPr>
                <w:rFonts w:ascii="宋体" w:eastAsia="宋体" w:hAnsi="宋体"/>
                <w:color w:val="000000"/>
              </w:rPr>
              <w:t>厂界噪声</w:t>
            </w:r>
            <w:r w:rsidRPr="00027273">
              <w:rPr>
                <w:rFonts w:ascii="宋体" w:eastAsia="宋体" w:hAnsi="宋体" w:hint="eastAsia"/>
                <w:color w:val="000000"/>
              </w:rPr>
              <w:t>预测值均能</w:t>
            </w:r>
            <w:r w:rsidRPr="00027273">
              <w:rPr>
                <w:rFonts w:ascii="宋体" w:eastAsia="宋体" w:hAnsi="宋体"/>
                <w:color w:val="000000"/>
              </w:rPr>
              <w:t>满足《工业企业厂界环境噪声排放标准》（</w:t>
            </w:r>
            <w:r w:rsidRPr="00027273">
              <w:rPr>
                <w:rFonts w:eastAsia="宋体"/>
                <w:color w:val="000000"/>
              </w:rPr>
              <w:t>GB12348-2008</w:t>
            </w:r>
            <w:r w:rsidRPr="00027273">
              <w:rPr>
                <w:rFonts w:ascii="宋体" w:eastAsia="宋体" w:hAnsi="宋体"/>
                <w:color w:val="000000"/>
              </w:rPr>
              <w:t>）</w:t>
            </w:r>
            <w:r w:rsidRPr="00027273">
              <w:rPr>
                <w:rFonts w:eastAsia="宋体"/>
                <w:color w:val="000000"/>
              </w:rPr>
              <w:t>2</w:t>
            </w:r>
            <w:r w:rsidRPr="00027273">
              <w:rPr>
                <w:rFonts w:ascii="宋体" w:eastAsia="宋体" w:hAnsi="宋体"/>
                <w:color w:val="000000"/>
              </w:rPr>
              <w:t>类标准要求，</w:t>
            </w:r>
            <w:r w:rsidR="00B82C29">
              <w:rPr>
                <w:rFonts w:ascii="宋体" w:eastAsia="宋体" w:hAnsi="宋体" w:hint="eastAsia"/>
                <w:color w:val="000000"/>
              </w:rPr>
              <w:t>北侧</w:t>
            </w:r>
            <w:r w:rsidR="00B82C29" w:rsidRPr="00027273">
              <w:rPr>
                <w:rFonts w:ascii="宋体" w:eastAsia="宋体" w:hAnsi="宋体"/>
                <w:color w:val="000000"/>
              </w:rPr>
              <w:t>厂界噪声</w:t>
            </w:r>
            <w:r w:rsidR="00B82C29">
              <w:rPr>
                <w:rFonts w:ascii="宋体" w:eastAsia="宋体" w:hAnsi="宋体" w:hint="eastAsia"/>
                <w:color w:val="000000"/>
              </w:rPr>
              <w:t>预测值</w:t>
            </w:r>
            <w:r w:rsidR="00B82C29" w:rsidRPr="00027273">
              <w:rPr>
                <w:rFonts w:ascii="宋体" w:eastAsia="宋体" w:hAnsi="宋体" w:hint="eastAsia"/>
                <w:color w:val="000000"/>
              </w:rPr>
              <w:t>能</w:t>
            </w:r>
            <w:r w:rsidR="00B82C29" w:rsidRPr="00027273">
              <w:rPr>
                <w:rFonts w:ascii="宋体" w:eastAsia="宋体" w:hAnsi="宋体"/>
                <w:color w:val="000000"/>
              </w:rPr>
              <w:t>满足《工业企业厂界环境噪声排放标准》（</w:t>
            </w:r>
            <w:r w:rsidR="00B82C29" w:rsidRPr="00027273">
              <w:rPr>
                <w:rFonts w:eastAsia="宋体"/>
                <w:color w:val="000000"/>
              </w:rPr>
              <w:t>GB12348-2008</w:t>
            </w:r>
            <w:r w:rsidR="00B82C29" w:rsidRPr="00027273">
              <w:rPr>
                <w:rFonts w:ascii="宋体" w:eastAsia="宋体" w:hAnsi="宋体"/>
                <w:color w:val="000000"/>
              </w:rPr>
              <w:t>）</w:t>
            </w:r>
            <w:r w:rsidR="00B82C29">
              <w:rPr>
                <w:rFonts w:eastAsia="宋体" w:hint="eastAsia"/>
                <w:color w:val="000000"/>
              </w:rPr>
              <w:t>4</w:t>
            </w:r>
            <w:r w:rsidR="00B82C29" w:rsidRPr="00027273">
              <w:rPr>
                <w:rFonts w:ascii="宋体" w:eastAsia="宋体" w:hAnsi="宋体"/>
                <w:color w:val="000000"/>
              </w:rPr>
              <w:t>类标准要求</w:t>
            </w:r>
            <w:r w:rsidR="00B82C29">
              <w:rPr>
                <w:rFonts w:ascii="宋体" w:eastAsia="宋体" w:hAnsi="宋体" w:hint="eastAsia"/>
                <w:color w:val="000000"/>
              </w:rPr>
              <w:t>，</w:t>
            </w:r>
            <w:r w:rsidRPr="00027273">
              <w:rPr>
                <w:rFonts w:ascii="宋体" w:eastAsia="宋体" w:hAnsi="宋体" w:hint="eastAsia"/>
                <w:color w:val="000000"/>
              </w:rPr>
              <w:t>对周边环境影响较小</w:t>
            </w:r>
            <w:r w:rsidRPr="00027273">
              <w:rPr>
                <w:rFonts w:ascii="宋体" w:eastAsia="宋体" w:hAnsi="宋体"/>
                <w:color w:val="000000"/>
              </w:rPr>
              <w:t>。</w:t>
            </w:r>
          </w:p>
          <w:p w:rsidR="00841F2F" w:rsidRPr="00027273" w:rsidRDefault="00841F2F" w:rsidP="00027273">
            <w:pPr>
              <w:spacing w:line="360" w:lineRule="auto"/>
              <w:ind w:firstLineChars="200" w:firstLine="480"/>
              <w:jc w:val="both"/>
              <w:rPr>
                <w:rFonts w:ascii="宋体" w:eastAsia="宋体" w:hAnsi="宋体"/>
                <w:color w:val="000000"/>
              </w:rPr>
            </w:pPr>
            <w:r w:rsidRPr="00027273">
              <w:rPr>
                <w:rFonts w:ascii="宋体" w:eastAsia="宋体" w:hAnsi="宋体"/>
                <w:color w:val="000000"/>
              </w:rPr>
              <w:t>因此，</w:t>
            </w:r>
            <w:r w:rsidRPr="00027273">
              <w:rPr>
                <w:rFonts w:ascii="宋体" w:eastAsia="宋体" w:hAnsi="宋体" w:hint="eastAsia"/>
                <w:color w:val="000000"/>
              </w:rPr>
              <w:t>本</w:t>
            </w:r>
            <w:r w:rsidRPr="00027273">
              <w:rPr>
                <w:rFonts w:ascii="宋体" w:eastAsia="宋体" w:hAnsi="宋体"/>
                <w:color w:val="000000"/>
              </w:rPr>
              <w:t>评价认为只要</w:t>
            </w:r>
            <w:r w:rsidRPr="00027273">
              <w:rPr>
                <w:rFonts w:ascii="宋体" w:eastAsia="宋体" w:hAnsi="宋体" w:hint="eastAsia"/>
                <w:color w:val="000000"/>
              </w:rPr>
              <w:t>厂方</w:t>
            </w:r>
            <w:r w:rsidRPr="00027273">
              <w:rPr>
                <w:rFonts w:ascii="宋体" w:eastAsia="宋体" w:hAnsi="宋体"/>
                <w:color w:val="000000"/>
              </w:rPr>
              <w:t>对各产噪设备严格按照本评价提出的降噪措施进行防治，本项目生产过程中不会对厂界及外环境造成</w:t>
            </w:r>
            <w:r w:rsidRPr="00027273">
              <w:rPr>
                <w:rFonts w:ascii="宋体" w:eastAsia="宋体" w:hAnsi="宋体" w:hint="eastAsia"/>
                <w:color w:val="000000"/>
              </w:rPr>
              <w:t>较</w:t>
            </w:r>
            <w:r w:rsidRPr="00027273">
              <w:rPr>
                <w:rFonts w:ascii="宋体" w:eastAsia="宋体" w:hAnsi="宋体"/>
                <w:color w:val="000000"/>
              </w:rPr>
              <w:t>大影响。</w:t>
            </w:r>
          </w:p>
          <w:p w:rsidR="00841F2F" w:rsidRPr="00B82C29" w:rsidRDefault="00841F2F" w:rsidP="00B82C29">
            <w:pPr>
              <w:spacing w:line="360" w:lineRule="auto"/>
              <w:ind w:firstLineChars="200" w:firstLine="482"/>
              <w:jc w:val="both"/>
              <w:rPr>
                <w:rFonts w:ascii="宋体" w:eastAsia="宋体" w:hAnsi="宋体"/>
                <w:b/>
              </w:rPr>
            </w:pPr>
            <w:r w:rsidRPr="003D39D3">
              <w:rPr>
                <w:rFonts w:hint="eastAsia"/>
                <w:b/>
              </w:rPr>
              <w:t>4</w:t>
            </w:r>
            <w:r w:rsidRPr="003D39D3">
              <w:rPr>
                <w:b/>
              </w:rPr>
              <w:t>、</w:t>
            </w:r>
            <w:r w:rsidRPr="00B82C29">
              <w:rPr>
                <w:rFonts w:ascii="宋体" w:eastAsia="宋体" w:hAnsi="宋体"/>
                <w:b/>
              </w:rPr>
              <w:t>固体废物环境影响分析</w:t>
            </w:r>
          </w:p>
          <w:p w:rsidR="00841F2F" w:rsidRPr="00B82C29" w:rsidRDefault="00B82C29" w:rsidP="00B82C29">
            <w:pPr>
              <w:spacing w:line="360" w:lineRule="auto"/>
              <w:ind w:firstLineChars="200" w:firstLine="480"/>
              <w:jc w:val="both"/>
              <w:rPr>
                <w:rFonts w:ascii="宋体" w:eastAsia="宋体" w:hAnsi="宋体"/>
              </w:rPr>
            </w:pPr>
            <w:r>
              <w:rPr>
                <w:rFonts w:ascii="宋体" w:eastAsia="宋体" w:hAnsi="宋体" w:hint="eastAsia"/>
              </w:rPr>
              <w:t>扩建项目建成投产后</w:t>
            </w:r>
            <w:r w:rsidR="00841F2F" w:rsidRPr="00B82C29">
              <w:rPr>
                <w:rFonts w:ascii="宋体" w:eastAsia="宋体" w:hAnsi="宋体" w:hint="eastAsia"/>
              </w:rPr>
              <w:t>，产生的</w:t>
            </w:r>
            <w:r w:rsidR="00841F2F" w:rsidRPr="00B82C29">
              <w:rPr>
                <w:rFonts w:ascii="宋体" w:eastAsia="宋体" w:hAnsi="宋体"/>
              </w:rPr>
              <w:t>固废为</w:t>
            </w:r>
            <w:r w:rsidR="00841F2F" w:rsidRPr="00B82C29">
              <w:rPr>
                <w:rFonts w:ascii="宋体" w:eastAsia="宋体" w:hAnsi="宋体" w:hint="eastAsia"/>
              </w:rPr>
              <w:t>切割下料工序产生的钢材边角料，生产过程中产生的含油抹布、含油手套，</w:t>
            </w:r>
            <w:r>
              <w:rPr>
                <w:rFonts w:ascii="宋体" w:eastAsia="宋体" w:hAnsi="宋体" w:hint="eastAsia"/>
              </w:rPr>
              <w:t>机</w:t>
            </w:r>
            <w:r w:rsidR="00841F2F" w:rsidRPr="00B82C29">
              <w:rPr>
                <w:rFonts w:ascii="宋体" w:eastAsia="宋体" w:hAnsi="宋体" w:hint="eastAsia"/>
              </w:rPr>
              <w:t>加工工序以及抛丸处理工序沉降在地面的金属碎屑，</w:t>
            </w:r>
            <w:r w:rsidRPr="00B82C29">
              <w:rPr>
                <w:rFonts w:ascii="宋体" w:eastAsia="宋体" w:hAnsi="宋体" w:hint="eastAsia"/>
              </w:rPr>
              <w:t>抛丸处理工序产生的废钢丸，</w:t>
            </w:r>
            <w:r>
              <w:rPr>
                <w:rFonts w:ascii="宋体" w:eastAsia="宋体" w:hAnsi="宋体" w:hint="eastAsia"/>
              </w:rPr>
              <w:t>机</w:t>
            </w:r>
            <w:r w:rsidR="00841F2F" w:rsidRPr="00B82C29">
              <w:rPr>
                <w:rFonts w:ascii="宋体" w:eastAsia="宋体" w:hAnsi="宋体" w:hint="eastAsia"/>
              </w:rPr>
              <w:t>加工工序产生的废切削液、废机油，油漆、固化剂、切削液、润滑油、液压油等原材料使用过程中产生的废包装桶，底漆面漆喷漆工序滴落在地面以及干式过滤器收集的漆渣，</w:t>
            </w:r>
            <w:r w:rsidRPr="00B82C29">
              <w:rPr>
                <w:rFonts w:ascii="宋体" w:eastAsia="宋体" w:hAnsi="宋体" w:hint="eastAsia"/>
              </w:rPr>
              <w:t>焊接工序产生的焊渣，除尘装置吸收的除尘灰，</w:t>
            </w:r>
            <w:r w:rsidR="00841F2F" w:rsidRPr="00B82C29">
              <w:rPr>
                <w:rFonts w:ascii="宋体" w:eastAsia="宋体" w:hAnsi="宋体" w:hint="eastAsia"/>
              </w:rPr>
              <w:t>喷漆废气处理装置产生的废纸质过滤器、废过滤棉、废活性炭，厂内职工产生的生活垃圾以及职工食堂产生食堂餐厨废弃物、废油脂。</w:t>
            </w:r>
          </w:p>
          <w:p w:rsidR="00841F2F" w:rsidRPr="00B82C29" w:rsidRDefault="00841F2F" w:rsidP="00B82C29">
            <w:pPr>
              <w:spacing w:line="360" w:lineRule="auto"/>
              <w:ind w:firstLineChars="200" w:firstLine="480"/>
              <w:jc w:val="both"/>
              <w:rPr>
                <w:rFonts w:ascii="宋体" w:eastAsia="宋体" w:hAnsi="宋体"/>
              </w:rPr>
            </w:pPr>
            <w:r w:rsidRPr="00B82C29">
              <w:rPr>
                <w:rFonts w:ascii="宋体" w:eastAsia="宋体" w:hAnsi="宋体" w:hint="eastAsia"/>
              </w:rPr>
              <w:t>切割下料工序产生的钢材边角料</w:t>
            </w:r>
            <w:r w:rsidR="00B82C29" w:rsidRPr="00B82C29">
              <w:rPr>
                <w:rFonts w:eastAsia="宋体"/>
              </w:rPr>
              <w:t>435</w:t>
            </w:r>
            <w:r w:rsidRPr="00B82C29">
              <w:rPr>
                <w:rFonts w:eastAsia="宋体"/>
              </w:rPr>
              <w:t>t/a</w:t>
            </w:r>
            <w:r w:rsidRPr="00B82C29">
              <w:rPr>
                <w:rFonts w:ascii="宋体" w:eastAsia="宋体" w:hAnsi="宋体" w:hint="eastAsia"/>
              </w:rPr>
              <w:t>，经厂方收集后出售处理。生产过程中产生的废含油抹布、手套约</w:t>
            </w:r>
            <w:r w:rsidRPr="00B82C29">
              <w:rPr>
                <w:rFonts w:eastAsia="宋体"/>
              </w:rPr>
              <w:t>0.</w:t>
            </w:r>
            <w:r w:rsidR="00B82C29" w:rsidRPr="00B82C29">
              <w:rPr>
                <w:rFonts w:eastAsia="宋体"/>
              </w:rPr>
              <w:t>5</w:t>
            </w:r>
            <w:r w:rsidRPr="00B82C29">
              <w:rPr>
                <w:rFonts w:eastAsia="宋体"/>
              </w:rPr>
              <w:t>t/a</w:t>
            </w:r>
            <w:r w:rsidRPr="00B82C29">
              <w:rPr>
                <w:rFonts w:ascii="宋体" w:eastAsia="宋体" w:hAnsi="宋体" w:hint="eastAsia"/>
              </w:rPr>
              <w:t>，经厂方收集后由环卫部门清运处理。</w:t>
            </w:r>
            <w:r w:rsidR="00B82C29">
              <w:rPr>
                <w:rFonts w:ascii="宋体" w:eastAsia="宋体" w:hAnsi="宋体" w:hint="eastAsia"/>
              </w:rPr>
              <w:t>机</w:t>
            </w:r>
            <w:r w:rsidRPr="00B82C29">
              <w:rPr>
                <w:rFonts w:ascii="宋体" w:eastAsia="宋体" w:hAnsi="宋体" w:hint="eastAsia"/>
              </w:rPr>
              <w:t>加工工序、抛丸处理工序沉降在地面的金属碎屑</w:t>
            </w:r>
            <w:r w:rsidR="00B82C29" w:rsidRPr="00B82C29">
              <w:rPr>
                <w:rFonts w:eastAsia="宋体"/>
              </w:rPr>
              <w:t>2.7214</w:t>
            </w:r>
            <w:r w:rsidRPr="00B82C29">
              <w:rPr>
                <w:rFonts w:eastAsia="宋体"/>
              </w:rPr>
              <w:t>t/a</w:t>
            </w:r>
            <w:r w:rsidRPr="00B82C29">
              <w:rPr>
                <w:rFonts w:ascii="宋体" w:eastAsia="宋体" w:hAnsi="宋体"/>
              </w:rPr>
              <w:t>，</w:t>
            </w:r>
            <w:r w:rsidRPr="00B82C29">
              <w:rPr>
                <w:rFonts w:ascii="宋体" w:eastAsia="宋体" w:hAnsi="宋体" w:hint="eastAsia"/>
              </w:rPr>
              <w:t>经厂方收集后出售处理。</w:t>
            </w:r>
            <w:r w:rsidR="00B82C29" w:rsidRPr="00B82C29">
              <w:rPr>
                <w:rFonts w:ascii="宋体" w:eastAsia="宋体" w:hAnsi="宋体" w:hint="eastAsia"/>
              </w:rPr>
              <w:t>抛丸处理工序产生的废钢丸</w:t>
            </w:r>
            <w:r w:rsidR="00B82C29" w:rsidRPr="00B82C29">
              <w:rPr>
                <w:rFonts w:eastAsia="宋体"/>
              </w:rPr>
              <w:t>4t/a</w:t>
            </w:r>
            <w:r w:rsidR="00B82C29" w:rsidRPr="00B82C29">
              <w:rPr>
                <w:rFonts w:ascii="宋体" w:eastAsia="宋体" w:hAnsi="宋体" w:hint="eastAsia"/>
              </w:rPr>
              <w:t>，经厂方收集后出售处理。</w:t>
            </w:r>
            <w:r w:rsidR="00B82C29">
              <w:rPr>
                <w:rFonts w:ascii="宋体" w:eastAsia="宋体" w:hAnsi="宋体" w:hint="eastAsia"/>
              </w:rPr>
              <w:t>机</w:t>
            </w:r>
            <w:r w:rsidRPr="00B82C29">
              <w:rPr>
                <w:rFonts w:ascii="宋体" w:eastAsia="宋体" w:hAnsi="宋体" w:hint="eastAsia"/>
              </w:rPr>
              <w:t>加工工序产生的废切削液</w:t>
            </w:r>
            <w:r w:rsidR="00B82C29" w:rsidRPr="00B82C29">
              <w:rPr>
                <w:rFonts w:eastAsia="宋体"/>
              </w:rPr>
              <w:t>3.84</w:t>
            </w:r>
            <w:r w:rsidRPr="00B82C29">
              <w:rPr>
                <w:rFonts w:eastAsia="宋体"/>
              </w:rPr>
              <w:t>t/a</w:t>
            </w:r>
            <w:r w:rsidRPr="00B82C29">
              <w:rPr>
                <w:rFonts w:ascii="宋体" w:eastAsia="宋体" w:hAnsi="宋体" w:hint="eastAsia"/>
              </w:rPr>
              <w:t>、废机油</w:t>
            </w:r>
            <w:r w:rsidR="00B82C29" w:rsidRPr="00B82C29">
              <w:rPr>
                <w:rFonts w:eastAsia="宋体"/>
              </w:rPr>
              <w:t>1</w:t>
            </w:r>
            <w:r w:rsidRPr="00B82C29">
              <w:rPr>
                <w:rFonts w:eastAsia="宋体"/>
              </w:rPr>
              <w:t>.5t/a</w:t>
            </w:r>
            <w:r w:rsidRPr="00B82C29">
              <w:rPr>
                <w:rFonts w:ascii="宋体" w:eastAsia="宋体" w:hAnsi="宋体" w:hint="eastAsia"/>
              </w:rPr>
              <w:t>，均属于危险废物，委托有资质单位处理。油漆、固化剂、切削液、液压油、润滑油使用过程中产生的废包装桶</w:t>
            </w:r>
            <w:r w:rsidR="00B82C29" w:rsidRPr="00B82C29">
              <w:rPr>
                <w:rFonts w:eastAsia="宋体"/>
              </w:rPr>
              <w:t>1.158</w:t>
            </w:r>
            <w:r w:rsidRPr="00B82C29">
              <w:rPr>
                <w:rFonts w:eastAsia="宋体"/>
              </w:rPr>
              <w:t>t/a</w:t>
            </w:r>
            <w:r w:rsidRPr="00B82C29">
              <w:rPr>
                <w:rFonts w:ascii="宋体" w:eastAsia="宋体" w:hAnsi="宋体" w:hint="eastAsia"/>
              </w:rPr>
              <w:t>，属于危险废物，委托有资质的单位处理。喷漆工序沉降在地面的漆渣</w:t>
            </w:r>
            <w:r w:rsidRPr="00B82C29">
              <w:rPr>
                <w:rFonts w:eastAsia="宋体"/>
              </w:rPr>
              <w:t>0.</w:t>
            </w:r>
            <w:r w:rsidR="00B82C29" w:rsidRPr="00B82C29">
              <w:rPr>
                <w:rFonts w:eastAsia="宋体"/>
              </w:rPr>
              <w:t>672</w:t>
            </w:r>
            <w:r w:rsidRPr="00B82C29">
              <w:rPr>
                <w:rFonts w:eastAsia="宋体"/>
              </w:rPr>
              <w:t>t/a</w:t>
            </w:r>
            <w:r w:rsidRPr="00B82C29">
              <w:rPr>
                <w:rFonts w:ascii="宋体" w:eastAsia="宋体" w:hAnsi="宋体" w:hint="eastAsia"/>
              </w:rPr>
              <w:t>，属于危险废物，委托有资质的单位处理。</w:t>
            </w:r>
            <w:r w:rsidR="00B82C29" w:rsidRPr="00B82C29">
              <w:rPr>
                <w:rFonts w:ascii="宋体" w:eastAsia="宋体" w:hAnsi="宋体" w:hint="eastAsia"/>
              </w:rPr>
              <w:t>焊接工序产生的焊渣</w:t>
            </w:r>
            <w:r w:rsidR="00B82C29" w:rsidRPr="00B82C29">
              <w:rPr>
                <w:rFonts w:eastAsia="宋体"/>
              </w:rPr>
              <w:t>2.225t/a</w:t>
            </w:r>
            <w:r w:rsidR="00B82C29" w:rsidRPr="00B82C29">
              <w:rPr>
                <w:rFonts w:ascii="宋体" w:eastAsia="宋体" w:hAnsi="宋体"/>
              </w:rPr>
              <w:t>，</w:t>
            </w:r>
            <w:r w:rsidR="00B82C29" w:rsidRPr="00B82C29">
              <w:rPr>
                <w:rFonts w:ascii="宋体" w:eastAsia="宋体" w:hAnsi="宋体" w:hint="eastAsia"/>
              </w:rPr>
              <w:t>由环卫部门清运处理。布袋除尘装置、移动式焊烟净化器收集的除尘灰</w:t>
            </w:r>
            <w:r w:rsidR="00B82C29" w:rsidRPr="00B82C29">
              <w:rPr>
                <w:rFonts w:eastAsia="宋体"/>
              </w:rPr>
              <w:t>14.3717t/a</w:t>
            </w:r>
            <w:r w:rsidR="00B82C29" w:rsidRPr="00B82C29">
              <w:rPr>
                <w:rFonts w:ascii="宋体" w:eastAsia="宋体" w:hAnsi="宋体"/>
              </w:rPr>
              <w:t>，</w:t>
            </w:r>
            <w:r w:rsidR="00B82C29" w:rsidRPr="00B82C29">
              <w:rPr>
                <w:rFonts w:ascii="宋体" w:eastAsia="宋体" w:hAnsi="宋体" w:hint="eastAsia"/>
              </w:rPr>
              <w:t>经厂方收集后出售处理。</w:t>
            </w:r>
            <w:r w:rsidRPr="00B82C29">
              <w:rPr>
                <w:rFonts w:ascii="宋体" w:eastAsia="宋体" w:hAnsi="宋体" w:hint="eastAsia"/>
              </w:rPr>
              <w:t>喷漆晾干废气处置装置产生的废纸质过滤器、废过滤棉、废活性炭分别为</w:t>
            </w:r>
            <w:r w:rsidR="00B82C29" w:rsidRPr="00B82C29">
              <w:rPr>
                <w:rFonts w:eastAsia="宋体"/>
              </w:rPr>
              <w:t>2.178</w:t>
            </w:r>
            <w:r w:rsidRPr="00B82C29">
              <w:rPr>
                <w:rFonts w:eastAsia="宋体"/>
              </w:rPr>
              <w:t>t/a</w:t>
            </w:r>
            <w:r w:rsidRPr="00B82C29">
              <w:rPr>
                <w:rFonts w:eastAsia="宋体" w:hAnsi="宋体"/>
              </w:rPr>
              <w:t>、</w:t>
            </w:r>
            <w:r w:rsidRPr="00B82C29">
              <w:rPr>
                <w:rFonts w:eastAsia="宋体"/>
              </w:rPr>
              <w:t>1.2t/a</w:t>
            </w:r>
            <w:r w:rsidRPr="00B82C29">
              <w:rPr>
                <w:rFonts w:eastAsia="宋体" w:hAnsi="宋体"/>
              </w:rPr>
              <w:t>、</w:t>
            </w:r>
            <w:r w:rsidR="00B82C29" w:rsidRPr="00B82C29">
              <w:rPr>
                <w:rFonts w:eastAsia="宋体"/>
              </w:rPr>
              <w:t>9.8758</w:t>
            </w:r>
            <w:r w:rsidRPr="00B82C29">
              <w:rPr>
                <w:rFonts w:eastAsia="宋体"/>
              </w:rPr>
              <w:t>t/a</w:t>
            </w:r>
            <w:r w:rsidRPr="00B82C29">
              <w:rPr>
                <w:rFonts w:ascii="宋体" w:eastAsia="宋体" w:hAnsi="宋体" w:hint="eastAsia"/>
              </w:rPr>
              <w:t>，</w:t>
            </w:r>
            <w:r w:rsidR="00B82C29">
              <w:rPr>
                <w:rFonts w:ascii="宋体" w:eastAsia="宋体" w:hAnsi="宋体" w:hint="eastAsia"/>
              </w:rPr>
              <w:t>均</w:t>
            </w:r>
            <w:r w:rsidRPr="00B82C29">
              <w:rPr>
                <w:rFonts w:ascii="宋体" w:eastAsia="宋体" w:hAnsi="宋体" w:hint="eastAsia"/>
              </w:rPr>
              <w:t>属于危险废物，委托有资质单位处理。食堂餐厨废弃物、废油脂</w:t>
            </w:r>
            <w:r w:rsidR="00B82C29" w:rsidRPr="00B82C29">
              <w:rPr>
                <w:rFonts w:eastAsia="宋体"/>
              </w:rPr>
              <w:t>2</w:t>
            </w:r>
            <w:r w:rsidRPr="00B82C29">
              <w:rPr>
                <w:rFonts w:eastAsia="宋体"/>
              </w:rPr>
              <w:t>.6t/a</w:t>
            </w:r>
            <w:r w:rsidRPr="00B82C29">
              <w:rPr>
                <w:rFonts w:ascii="宋体" w:eastAsia="宋体" w:hAnsi="宋体" w:hint="eastAsia"/>
              </w:rPr>
              <w:t>，由获得许可的单位收集处置。</w:t>
            </w:r>
            <w:r w:rsidRPr="00B82C29">
              <w:rPr>
                <w:rFonts w:ascii="宋体" w:eastAsia="宋体" w:hAnsi="宋体"/>
              </w:rPr>
              <w:t>生活垃圾</w:t>
            </w:r>
            <w:r w:rsidR="00B82C29" w:rsidRPr="00B82C29">
              <w:rPr>
                <w:rFonts w:eastAsia="宋体"/>
              </w:rPr>
              <w:t>9</w:t>
            </w:r>
            <w:r w:rsidRPr="00B82C29">
              <w:rPr>
                <w:rFonts w:eastAsia="宋体"/>
              </w:rPr>
              <w:t>t/a</w:t>
            </w:r>
            <w:r w:rsidRPr="00B82C29">
              <w:rPr>
                <w:rFonts w:ascii="宋体" w:eastAsia="宋体" w:hAnsi="宋体"/>
              </w:rPr>
              <w:t>，</w:t>
            </w:r>
            <w:r w:rsidRPr="00B82C29">
              <w:rPr>
                <w:rFonts w:ascii="宋体" w:eastAsia="宋体" w:hAnsi="宋体" w:hint="eastAsia"/>
              </w:rPr>
              <w:t>由当地环卫部门清运处理。具体处置方式见表</w:t>
            </w:r>
            <w:r w:rsidRPr="00B82C29">
              <w:rPr>
                <w:rFonts w:eastAsia="宋体"/>
              </w:rPr>
              <w:t>7-</w:t>
            </w:r>
            <w:r w:rsidR="004B41D6">
              <w:rPr>
                <w:rFonts w:eastAsia="宋体" w:hint="eastAsia"/>
              </w:rPr>
              <w:t>19</w:t>
            </w:r>
            <w:r w:rsidRPr="00B82C29">
              <w:rPr>
                <w:rFonts w:ascii="宋体" w:eastAsia="宋体" w:hAnsi="宋体" w:hint="eastAsia"/>
              </w:rPr>
              <w:t>：</w:t>
            </w:r>
          </w:p>
          <w:p w:rsidR="00841F2F" w:rsidRPr="00E62DF0" w:rsidRDefault="00841F2F" w:rsidP="00841F2F">
            <w:pPr>
              <w:pStyle w:val="B"/>
              <w:snapToGrid w:val="0"/>
              <w:spacing w:beforeLines="0" w:afterLines="0" w:line="360" w:lineRule="auto"/>
              <w:ind w:left="482" w:firstLine="238"/>
              <w:rPr>
                <w:rFonts w:ascii="Times New Roman" w:hAnsi="Times New Roman" w:cs="Times New Roman"/>
                <w:sz w:val="24"/>
                <w:szCs w:val="24"/>
              </w:rPr>
            </w:pPr>
            <w:r w:rsidRPr="00B82C29">
              <w:rPr>
                <w:rFonts w:ascii="宋体" w:hAnsi="宋体" w:cs="Times New Roman"/>
                <w:sz w:val="24"/>
                <w:szCs w:val="24"/>
              </w:rPr>
              <w:t>表</w:t>
            </w:r>
            <w:r w:rsidRPr="00E62DF0">
              <w:rPr>
                <w:rFonts w:ascii="Times New Roman" w:hAnsi="Times New Roman" w:cs="Times New Roman" w:hint="eastAsia"/>
                <w:sz w:val="24"/>
                <w:szCs w:val="24"/>
              </w:rPr>
              <w:t>7-</w:t>
            </w:r>
            <w:r w:rsidR="004B41D6">
              <w:rPr>
                <w:rFonts w:ascii="Times New Roman" w:hAnsi="Times New Roman" w:cs="Times New Roman" w:hint="eastAsia"/>
                <w:sz w:val="24"/>
                <w:szCs w:val="24"/>
              </w:rPr>
              <w:t>19</w:t>
            </w:r>
            <w:r w:rsidRPr="00E62DF0">
              <w:rPr>
                <w:rFonts w:ascii="Times New Roman" w:hAnsi="Times New Roman" w:cs="Times New Roman"/>
                <w:sz w:val="24"/>
                <w:szCs w:val="24"/>
              </w:rPr>
              <w:t xml:space="preserve"> </w:t>
            </w:r>
            <w:r w:rsidRPr="00E62DF0">
              <w:rPr>
                <w:rFonts w:ascii="Times New Roman" w:hAnsi="Times New Roman" w:cs="Times New Roman" w:hint="eastAsia"/>
                <w:sz w:val="24"/>
                <w:szCs w:val="24"/>
              </w:rPr>
              <w:t xml:space="preserve"> </w:t>
            </w:r>
            <w:r w:rsidRPr="00B82C29">
              <w:rPr>
                <w:rFonts w:ascii="宋体" w:hAnsi="宋体" w:cs="Times New Roman" w:hint="eastAsia"/>
                <w:sz w:val="24"/>
                <w:szCs w:val="24"/>
              </w:rPr>
              <w:t>项目固体废物利用处置方式评价表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445"/>
              <w:gridCol w:w="1521"/>
              <w:gridCol w:w="798"/>
              <w:gridCol w:w="1948"/>
              <w:gridCol w:w="852"/>
              <w:gridCol w:w="850"/>
              <w:gridCol w:w="1275"/>
              <w:gridCol w:w="1133"/>
              <w:gridCol w:w="1594"/>
            </w:tblGrid>
            <w:tr w:rsidR="001F695E" w:rsidRPr="00B82C29" w:rsidTr="001F695E">
              <w:trPr>
                <w:cantSplit/>
                <w:trHeight w:val="279"/>
              </w:trPr>
              <w:tc>
                <w:tcPr>
                  <w:tcW w:w="214" w:type="pct"/>
                  <w:vAlign w:val="center"/>
                </w:tcPr>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序号</w:t>
                  </w:r>
                </w:p>
              </w:tc>
              <w:tc>
                <w:tcPr>
                  <w:tcW w:w="730" w:type="pct"/>
                  <w:vAlign w:val="center"/>
                </w:tcPr>
                <w:p w:rsidR="00841F2F" w:rsidRPr="00B82C29" w:rsidRDefault="00841F2F" w:rsidP="00B82C29">
                  <w:pPr>
                    <w:ind w:firstLineChars="49" w:firstLine="103"/>
                    <w:jc w:val="center"/>
                    <w:rPr>
                      <w:rFonts w:ascii="宋体" w:eastAsia="宋体" w:hAnsi="宋体"/>
                      <w:b/>
                      <w:bCs/>
                      <w:sz w:val="21"/>
                      <w:szCs w:val="21"/>
                    </w:rPr>
                  </w:pPr>
                  <w:r w:rsidRPr="00B82C29">
                    <w:rPr>
                      <w:rFonts w:ascii="宋体" w:eastAsia="宋体" w:hAnsi="宋体" w:hint="eastAsia"/>
                      <w:b/>
                      <w:bCs/>
                      <w:sz w:val="21"/>
                      <w:szCs w:val="21"/>
                    </w:rPr>
                    <w:t>固废名称</w:t>
                  </w:r>
                </w:p>
              </w:tc>
              <w:tc>
                <w:tcPr>
                  <w:tcW w:w="383" w:type="pct"/>
                  <w:vAlign w:val="center"/>
                </w:tcPr>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属性</w:t>
                  </w:r>
                </w:p>
              </w:tc>
              <w:tc>
                <w:tcPr>
                  <w:tcW w:w="935" w:type="pct"/>
                  <w:vAlign w:val="center"/>
                </w:tcPr>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产生工序</w:t>
                  </w:r>
                </w:p>
              </w:tc>
              <w:tc>
                <w:tcPr>
                  <w:tcW w:w="409" w:type="pct"/>
                  <w:vAlign w:val="center"/>
                </w:tcPr>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形态</w:t>
                  </w:r>
                </w:p>
              </w:tc>
              <w:tc>
                <w:tcPr>
                  <w:tcW w:w="408" w:type="pct"/>
                  <w:vAlign w:val="center"/>
                </w:tcPr>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废物</w:t>
                  </w:r>
                </w:p>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类别</w:t>
                  </w:r>
                </w:p>
              </w:tc>
              <w:tc>
                <w:tcPr>
                  <w:tcW w:w="612" w:type="pct"/>
                  <w:vAlign w:val="center"/>
                </w:tcPr>
                <w:p w:rsidR="00841F2F" w:rsidRPr="00B82C29" w:rsidRDefault="00841F2F" w:rsidP="00841F2F">
                  <w:pPr>
                    <w:jc w:val="center"/>
                    <w:rPr>
                      <w:rFonts w:ascii="宋体" w:eastAsia="宋体" w:hAnsi="宋体"/>
                      <w:b/>
                      <w:bCs/>
                      <w:sz w:val="21"/>
                      <w:szCs w:val="21"/>
                    </w:rPr>
                  </w:pPr>
                  <w:r w:rsidRPr="00B82C29">
                    <w:rPr>
                      <w:rFonts w:ascii="宋体" w:eastAsia="宋体" w:hAnsi="宋体" w:hint="eastAsia"/>
                      <w:b/>
                      <w:bCs/>
                      <w:sz w:val="21"/>
                      <w:szCs w:val="21"/>
                    </w:rPr>
                    <w:t>废物代码</w:t>
                  </w:r>
                </w:p>
              </w:tc>
              <w:tc>
                <w:tcPr>
                  <w:tcW w:w="544" w:type="pct"/>
                  <w:vAlign w:val="center"/>
                </w:tcPr>
                <w:p w:rsidR="00841F2F" w:rsidRPr="00B82C29" w:rsidRDefault="00841F2F" w:rsidP="001F695E">
                  <w:pPr>
                    <w:rPr>
                      <w:rFonts w:ascii="宋体" w:eastAsia="宋体" w:hAnsi="宋体"/>
                      <w:b/>
                      <w:bCs/>
                      <w:sz w:val="21"/>
                      <w:szCs w:val="21"/>
                    </w:rPr>
                  </w:pPr>
                  <w:r w:rsidRPr="00B82C29">
                    <w:rPr>
                      <w:rFonts w:ascii="宋体" w:eastAsia="宋体" w:hAnsi="宋体" w:hint="eastAsia"/>
                      <w:b/>
                      <w:bCs/>
                      <w:sz w:val="21"/>
                      <w:szCs w:val="21"/>
                    </w:rPr>
                    <w:t>预计产生量（</w:t>
                  </w:r>
                  <w:r w:rsidRPr="00C55C5D">
                    <w:rPr>
                      <w:rFonts w:eastAsia="宋体"/>
                      <w:b/>
                      <w:bCs/>
                      <w:sz w:val="21"/>
                      <w:szCs w:val="21"/>
                    </w:rPr>
                    <w:t>t/a</w:t>
                  </w:r>
                  <w:r w:rsidRPr="00B82C29">
                    <w:rPr>
                      <w:rFonts w:ascii="宋体" w:eastAsia="宋体" w:hAnsi="宋体" w:hint="eastAsia"/>
                      <w:b/>
                      <w:bCs/>
                      <w:sz w:val="21"/>
                      <w:szCs w:val="21"/>
                    </w:rPr>
                    <w:t>）</w:t>
                  </w:r>
                </w:p>
              </w:tc>
              <w:tc>
                <w:tcPr>
                  <w:tcW w:w="765" w:type="pct"/>
                  <w:vAlign w:val="center"/>
                </w:tcPr>
                <w:p w:rsidR="00841F2F" w:rsidRPr="00B82C29" w:rsidRDefault="00841F2F" w:rsidP="001F695E">
                  <w:pPr>
                    <w:ind w:firstLineChars="50" w:firstLine="105"/>
                    <w:jc w:val="center"/>
                    <w:rPr>
                      <w:rFonts w:ascii="宋体" w:eastAsia="宋体" w:hAnsi="宋体"/>
                      <w:b/>
                      <w:bCs/>
                      <w:sz w:val="21"/>
                      <w:szCs w:val="21"/>
                    </w:rPr>
                  </w:pPr>
                  <w:r w:rsidRPr="00B82C29">
                    <w:rPr>
                      <w:rFonts w:ascii="宋体" w:eastAsia="宋体" w:hAnsi="宋体" w:hint="eastAsia"/>
                      <w:b/>
                      <w:bCs/>
                      <w:sz w:val="21"/>
                      <w:szCs w:val="21"/>
                    </w:rPr>
                    <w:t>处置方式</w:t>
                  </w:r>
                </w:p>
              </w:tc>
            </w:tr>
            <w:tr w:rsidR="001F695E" w:rsidRPr="00B82C29" w:rsidTr="001F695E">
              <w:trPr>
                <w:cantSplit/>
                <w:trHeight w:val="279"/>
              </w:trPr>
              <w:tc>
                <w:tcPr>
                  <w:tcW w:w="214"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1</w:t>
                  </w:r>
                </w:p>
              </w:tc>
              <w:tc>
                <w:tcPr>
                  <w:tcW w:w="730" w:type="pct"/>
                  <w:vAlign w:val="center"/>
                </w:tcPr>
                <w:p w:rsidR="00841F2F" w:rsidRPr="00B82C29" w:rsidRDefault="00841F2F" w:rsidP="00B82C29">
                  <w:pPr>
                    <w:ind w:firstLineChars="49" w:firstLine="103"/>
                    <w:jc w:val="center"/>
                    <w:rPr>
                      <w:rFonts w:ascii="宋体" w:eastAsia="宋体" w:hAnsi="宋体"/>
                      <w:bCs/>
                      <w:sz w:val="21"/>
                      <w:szCs w:val="21"/>
                    </w:rPr>
                  </w:pPr>
                  <w:r w:rsidRPr="00B82C29">
                    <w:rPr>
                      <w:rFonts w:ascii="宋体" w:eastAsia="宋体" w:hAnsi="宋体" w:hint="eastAsia"/>
                      <w:bCs/>
                      <w:sz w:val="21"/>
                      <w:szCs w:val="21"/>
                    </w:rPr>
                    <w:t>钢材边角料</w:t>
                  </w:r>
                </w:p>
              </w:tc>
              <w:tc>
                <w:tcPr>
                  <w:tcW w:w="383" w:type="pct"/>
                  <w:vMerge w:val="restar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一般</w:t>
                  </w:r>
                </w:p>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lastRenderedPageBreak/>
                    <w:t>固废</w:t>
                  </w: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lastRenderedPageBreak/>
                    <w:t>切割下料工序</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85</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1F695E">
                  <w:pPr>
                    <w:ind w:firstLineChars="150" w:firstLine="315"/>
                    <w:rPr>
                      <w:rFonts w:eastAsia="宋体"/>
                      <w:bCs/>
                      <w:sz w:val="21"/>
                      <w:szCs w:val="21"/>
                    </w:rPr>
                  </w:pPr>
                  <w:r>
                    <w:rPr>
                      <w:rFonts w:eastAsia="宋体" w:hint="eastAsia"/>
                      <w:bCs/>
                      <w:sz w:val="21"/>
                      <w:szCs w:val="21"/>
                    </w:rPr>
                    <w:t>435</w:t>
                  </w:r>
                </w:p>
              </w:tc>
              <w:tc>
                <w:tcPr>
                  <w:tcW w:w="765" w:type="pct"/>
                  <w:vMerge w:val="restart"/>
                  <w:vAlign w:val="center"/>
                </w:tcPr>
                <w:p w:rsidR="00841F2F" w:rsidRPr="00B82C29" w:rsidRDefault="00841F2F" w:rsidP="00841F2F">
                  <w:pPr>
                    <w:rPr>
                      <w:rFonts w:ascii="宋体" w:eastAsia="宋体" w:hAnsi="宋体"/>
                      <w:bCs/>
                      <w:sz w:val="21"/>
                      <w:szCs w:val="21"/>
                    </w:rPr>
                  </w:pPr>
                  <w:r w:rsidRPr="00B82C29">
                    <w:rPr>
                      <w:rFonts w:ascii="宋体" w:eastAsia="宋体" w:hAnsi="宋体" w:hint="eastAsia"/>
                      <w:bCs/>
                      <w:sz w:val="21"/>
                      <w:szCs w:val="21"/>
                    </w:rPr>
                    <w:t>经厂方收集后</w:t>
                  </w:r>
                  <w:r w:rsidRPr="00B82C29">
                    <w:rPr>
                      <w:rFonts w:ascii="宋体" w:eastAsia="宋体" w:hAnsi="宋体" w:hint="eastAsia"/>
                      <w:bCs/>
                      <w:sz w:val="21"/>
                      <w:szCs w:val="21"/>
                    </w:rPr>
                    <w:lastRenderedPageBreak/>
                    <w:t>出售处理</w:t>
                  </w:r>
                </w:p>
              </w:tc>
            </w:tr>
            <w:tr w:rsidR="001F695E" w:rsidRPr="00B82C29" w:rsidTr="001F695E">
              <w:trPr>
                <w:cantSplit/>
                <w:trHeight w:val="279"/>
              </w:trPr>
              <w:tc>
                <w:tcPr>
                  <w:tcW w:w="214" w:type="pct"/>
                  <w:vAlign w:val="center"/>
                </w:tcPr>
                <w:p w:rsidR="00841F2F" w:rsidRPr="00C55C5D" w:rsidRDefault="00841F2F" w:rsidP="00841F2F">
                  <w:pPr>
                    <w:jc w:val="center"/>
                    <w:rPr>
                      <w:rFonts w:eastAsia="宋体"/>
                      <w:bCs/>
                      <w:sz w:val="21"/>
                      <w:szCs w:val="21"/>
                    </w:rPr>
                  </w:pPr>
                  <w:r w:rsidRPr="00C55C5D">
                    <w:rPr>
                      <w:rFonts w:eastAsia="宋体"/>
                      <w:bCs/>
                      <w:sz w:val="21"/>
                      <w:szCs w:val="21"/>
                    </w:rPr>
                    <w:lastRenderedPageBreak/>
                    <w:t>2</w:t>
                  </w:r>
                </w:p>
              </w:tc>
              <w:tc>
                <w:tcPr>
                  <w:tcW w:w="730" w:type="pct"/>
                  <w:vAlign w:val="center"/>
                </w:tcPr>
                <w:p w:rsidR="00841F2F" w:rsidRPr="00B82C29" w:rsidRDefault="00841F2F" w:rsidP="00841F2F">
                  <w:pPr>
                    <w:ind w:leftChars="50" w:left="120"/>
                    <w:rPr>
                      <w:rFonts w:ascii="宋体" w:eastAsia="宋体" w:hAnsi="宋体"/>
                      <w:bCs/>
                      <w:sz w:val="21"/>
                      <w:szCs w:val="21"/>
                    </w:rPr>
                  </w:pPr>
                  <w:r w:rsidRPr="00B82C29">
                    <w:rPr>
                      <w:rFonts w:ascii="宋体" w:eastAsia="宋体" w:hAnsi="宋体" w:hint="eastAsia"/>
                      <w:bCs/>
                      <w:sz w:val="21"/>
                      <w:szCs w:val="21"/>
                    </w:rPr>
                    <w:t>沉降在地面</w:t>
                  </w:r>
                </w:p>
                <w:p w:rsidR="00841F2F" w:rsidRPr="00B82C29" w:rsidRDefault="00841F2F" w:rsidP="00841F2F">
                  <w:pPr>
                    <w:ind w:leftChars="50" w:left="120"/>
                    <w:rPr>
                      <w:rFonts w:ascii="宋体" w:eastAsia="宋体" w:hAnsi="宋体"/>
                      <w:bCs/>
                      <w:sz w:val="21"/>
                      <w:szCs w:val="21"/>
                    </w:rPr>
                  </w:pPr>
                  <w:r w:rsidRPr="00B82C29">
                    <w:rPr>
                      <w:rFonts w:ascii="宋体" w:eastAsia="宋体" w:hAnsi="宋体" w:hint="eastAsia"/>
                      <w:bCs/>
                      <w:sz w:val="21"/>
                      <w:szCs w:val="21"/>
                    </w:rPr>
                    <w:t>的金属碎屑</w:t>
                  </w:r>
                </w:p>
              </w:tc>
              <w:tc>
                <w:tcPr>
                  <w:tcW w:w="383" w:type="pct"/>
                  <w:vMerge/>
                  <w:vAlign w:val="center"/>
                </w:tcPr>
                <w:p w:rsidR="00841F2F" w:rsidRPr="00B82C29" w:rsidRDefault="00841F2F" w:rsidP="00841F2F">
                  <w:pPr>
                    <w:jc w:val="center"/>
                    <w:rPr>
                      <w:rFonts w:ascii="宋体" w:eastAsia="宋体" w:hAnsi="宋体"/>
                      <w:bCs/>
                      <w:sz w:val="21"/>
                      <w:szCs w:val="21"/>
                    </w:rPr>
                  </w:pPr>
                </w:p>
              </w:tc>
              <w:tc>
                <w:tcPr>
                  <w:tcW w:w="935" w:type="pct"/>
                  <w:vAlign w:val="center"/>
                </w:tcPr>
                <w:p w:rsidR="00841F2F" w:rsidRPr="00B82C29" w:rsidRDefault="00C55C5D" w:rsidP="00841F2F">
                  <w:pPr>
                    <w:jc w:val="center"/>
                    <w:rPr>
                      <w:rFonts w:ascii="宋体" w:eastAsia="宋体" w:hAnsi="宋体"/>
                      <w:bCs/>
                      <w:sz w:val="21"/>
                      <w:szCs w:val="21"/>
                    </w:rPr>
                  </w:pPr>
                  <w:r>
                    <w:rPr>
                      <w:rFonts w:ascii="宋体" w:eastAsia="宋体" w:hAnsi="宋体" w:hint="eastAsia"/>
                      <w:bCs/>
                      <w:sz w:val="21"/>
                      <w:szCs w:val="21"/>
                    </w:rPr>
                    <w:t>机</w:t>
                  </w:r>
                  <w:r w:rsidR="00841F2F" w:rsidRPr="00B82C29">
                    <w:rPr>
                      <w:rFonts w:ascii="宋体" w:eastAsia="宋体" w:hAnsi="宋体" w:hint="eastAsia"/>
                      <w:bCs/>
                      <w:sz w:val="21"/>
                      <w:szCs w:val="21"/>
                    </w:rPr>
                    <w:t>加工工序</w:t>
                  </w:r>
                </w:p>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抛丸处理工序</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A633AF">
                  <w:pPr>
                    <w:ind w:firstLineChars="50" w:firstLine="105"/>
                    <w:rPr>
                      <w:rFonts w:eastAsia="宋体"/>
                      <w:bCs/>
                      <w:sz w:val="21"/>
                      <w:szCs w:val="21"/>
                    </w:rPr>
                  </w:pPr>
                  <w:r>
                    <w:rPr>
                      <w:rFonts w:eastAsia="宋体" w:hint="eastAsia"/>
                      <w:bCs/>
                      <w:sz w:val="21"/>
                      <w:szCs w:val="21"/>
                    </w:rPr>
                    <w:t>2.7214</w:t>
                  </w:r>
                </w:p>
              </w:tc>
              <w:tc>
                <w:tcPr>
                  <w:tcW w:w="765" w:type="pct"/>
                  <w:vMerge/>
                  <w:vAlign w:val="center"/>
                </w:tcPr>
                <w:p w:rsidR="00841F2F" w:rsidRPr="00B82C29" w:rsidRDefault="00841F2F" w:rsidP="00841F2F">
                  <w:pPr>
                    <w:rPr>
                      <w:rFonts w:ascii="宋体" w:eastAsia="宋体" w:hAnsi="宋体"/>
                      <w:bCs/>
                      <w:sz w:val="21"/>
                      <w:szCs w:val="21"/>
                    </w:rPr>
                  </w:pPr>
                </w:p>
              </w:tc>
            </w:tr>
            <w:tr w:rsidR="001F695E" w:rsidRPr="00B82C29" w:rsidTr="001F695E">
              <w:trPr>
                <w:cantSplit/>
                <w:trHeight w:val="279"/>
              </w:trPr>
              <w:tc>
                <w:tcPr>
                  <w:tcW w:w="214" w:type="pct"/>
                  <w:vAlign w:val="center"/>
                </w:tcPr>
                <w:p w:rsidR="00841F2F" w:rsidRPr="00C55C5D" w:rsidRDefault="00841F2F" w:rsidP="00841F2F">
                  <w:pPr>
                    <w:jc w:val="center"/>
                    <w:rPr>
                      <w:rFonts w:eastAsia="宋体"/>
                      <w:bCs/>
                      <w:sz w:val="21"/>
                      <w:szCs w:val="21"/>
                    </w:rPr>
                  </w:pPr>
                  <w:r w:rsidRPr="00C55C5D">
                    <w:rPr>
                      <w:rFonts w:eastAsia="宋体"/>
                      <w:bCs/>
                      <w:sz w:val="21"/>
                      <w:szCs w:val="21"/>
                    </w:rPr>
                    <w:lastRenderedPageBreak/>
                    <w:t>3</w:t>
                  </w:r>
                </w:p>
              </w:tc>
              <w:tc>
                <w:tcPr>
                  <w:tcW w:w="730" w:type="pct"/>
                  <w:vAlign w:val="center"/>
                </w:tcPr>
                <w:p w:rsidR="00841F2F" w:rsidRPr="00B82C29" w:rsidRDefault="00841F2F" w:rsidP="00B82C29">
                  <w:pPr>
                    <w:ind w:leftChars="50" w:left="120" w:firstLineChars="100" w:firstLine="210"/>
                    <w:rPr>
                      <w:rFonts w:ascii="宋体" w:eastAsia="宋体" w:hAnsi="宋体"/>
                      <w:bCs/>
                      <w:sz w:val="21"/>
                      <w:szCs w:val="21"/>
                    </w:rPr>
                  </w:pPr>
                  <w:r w:rsidRPr="00B82C29">
                    <w:rPr>
                      <w:rFonts w:ascii="宋体" w:eastAsia="宋体" w:hAnsi="宋体" w:hint="eastAsia"/>
                      <w:bCs/>
                      <w:sz w:val="21"/>
                      <w:szCs w:val="21"/>
                    </w:rPr>
                    <w:t>废钢丸</w:t>
                  </w:r>
                </w:p>
              </w:tc>
              <w:tc>
                <w:tcPr>
                  <w:tcW w:w="383" w:type="pct"/>
                  <w:vMerge/>
                  <w:vAlign w:val="center"/>
                </w:tcPr>
                <w:p w:rsidR="00841F2F" w:rsidRPr="00B82C29" w:rsidRDefault="00841F2F" w:rsidP="00841F2F">
                  <w:pPr>
                    <w:jc w:val="center"/>
                    <w:rPr>
                      <w:rFonts w:ascii="宋体" w:eastAsia="宋体" w:hAnsi="宋体"/>
                      <w:bCs/>
                      <w:sz w:val="21"/>
                      <w:szCs w:val="21"/>
                    </w:rPr>
                  </w:pP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抛丸处理工序</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1F695E">
                  <w:pPr>
                    <w:ind w:firstLineChars="200" w:firstLine="420"/>
                    <w:rPr>
                      <w:rFonts w:eastAsia="宋体"/>
                      <w:bCs/>
                      <w:sz w:val="21"/>
                      <w:szCs w:val="21"/>
                    </w:rPr>
                  </w:pPr>
                  <w:r>
                    <w:rPr>
                      <w:rFonts w:eastAsia="宋体" w:hint="eastAsia"/>
                      <w:bCs/>
                      <w:sz w:val="21"/>
                      <w:szCs w:val="21"/>
                    </w:rPr>
                    <w:t>4</w:t>
                  </w:r>
                </w:p>
              </w:tc>
              <w:tc>
                <w:tcPr>
                  <w:tcW w:w="765" w:type="pct"/>
                  <w:vMerge/>
                  <w:vAlign w:val="center"/>
                </w:tcPr>
                <w:p w:rsidR="00841F2F" w:rsidRPr="00B82C29" w:rsidRDefault="00841F2F" w:rsidP="00841F2F">
                  <w:pPr>
                    <w:rPr>
                      <w:rFonts w:ascii="宋体" w:eastAsia="宋体" w:hAnsi="宋体"/>
                      <w:bCs/>
                      <w:sz w:val="21"/>
                      <w:szCs w:val="21"/>
                    </w:rPr>
                  </w:pPr>
                </w:p>
              </w:tc>
            </w:tr>
            <w:tr w:rsidR="001F695E" w:rsidRPr="00B82C29" w:rsidTr="001F695E">
              <w:trPr>
                <w:cantSplit/>
                <w:trHeight w:val="279"/>
              </w:trPr>
              <w:tc>
                <w:tcPr>
                  <w:tcW w:w="214"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4</w:t>
                  </w:r>
                </w:p>
              </w:tc>
              <w:tc>
                <w:tcPr>
                  <w:tcW w:w="730" w:type="pct"/>
                  <w:vAlign w:val="center"/>
                </w:tcPr>
                <w:p w:rsidR="00841F2F" w:rsidRPr="00B82C29" w:rsidRDefault="00841F2F" w:rsidP="00841F2F">
                  <w:pPr>
                    <w:ind w:leftChars="50" w:left="120"/>
                    <w:rPr>
                      <w:rFonts w:ascii="宋体" w:eastAsia="宋体" w:hAnsi="宋体"/>
                      <w:bCs/>
                      <w:sz w:val="21"/>
                      <w:szCs w:val="21"/>
                    </w:rPr>
                  </w:pPr>
                  <w:r w:rsidRPr="00B82C29">
                    <w:rPr>
                      <w:rFonts w:ascii="宋体" w:eastAsia="宋体" w:hAnsi="宋体" w:hint="eastAsia"/>
                      <w:bCs/>
                      <w:sz w:val="21"/>
                      <w:szCs w:val="21"/>
                    </w:rPr>
                    <w:t>除尘装置吸收的除尘灰</w:t>
                  </w:r>
                </w:p>
              </w:tc>
              <w:tc>
                <w:tcPr>
                  <w:tcW w:w="383" w:type="pct"/>
                  <w:vMerge/>
                  <w:vAlign w:val="center"/>
                </w:tcPr>
                <w:p w:rsidR="00841F2F" w:rsidRPr="00B82C29" w:rsidRDefault="00841F2F" w:rsidP="00841F2F">
                  <w:pPr>
                    <w:jc w:val="center"/>
                    <w:rPr>
                      <w:rFonts w:ascii="宋体" w:eastAsia="宋体" w:hAnsi="宋体"/>
                      <w:bCs/>
                      <w:sz w:val="21"/>
                      <w:szCs w:val="21"/>
                    </w:rPr>
                  </w:pPr>
                </w:p>
              </w:tc>
              <w:tc>
                <w:tcPr>
                  <w:tcW w:w="935" w:type="pct"/>
                  <w:vAlign w:val="center"/>
                </w:tcPr>
                <w:p w:rsidR="00841F2F" w:rsidRPr="00B82C29" w:rsidRDefault="00841F2F" w:rsidP="00B82C29">
                  <w:pPr>
                    <w:ind w:left="103" w:hangingChars="49" w:hanging="103"/>
                    <w:jc w:val="center"/>
                    <w:rPr>
                      <w:rFonts w:ascii="宋体" w:eastAsia="宋体" w:hAnsi="宋体"/>
                      <w:bCs/>
                      <w:sz w:val="21"/>
                      <w:szCs w:val="21"/>
                    </w:rPr>
                  </w:pPr>
                  <w:r w:rsidRPr="00B82C29">
                    <w:rPr>
                      <w:rFonts w:ascii="宋体" w:eastAsia="宋体" w:hAnsi="宋体" w:hint="eastAsia"/>
                      <w:bCs/>
                      <w:sz w:val="21"/>
                      <w:szCs w:val="21"/>
                    </w:rPr>
                    <w:t>布袋除尘器</w:t>
                  </w:r>
                </w:p>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移动式焊烟净化器</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84</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1F695E">
                  <w:pPr>
                    <w:ind w:firstLineChars="50" w:firstLine="105"/>
                    <w:rPr>
                      <w:rFonts w:eastAsia="宋体"/>
                      <w:bCs/>
                      <w:sz w:val="21"/>
                      <w:szCs w:val="21"/>
                    </w:rPr>
                  </w:pPr>
                  <w:r>
                    <w:rPr>
                      <w:rFonts w:eastAsia="宋体" w:hint="eastAsia"/>
                      <w:bCs/>
                      <w:sz w:val="21"/>
                      <w:szCs w:val="21"/>
                    </w:rPr>
                    <w:t>14.3717</w:t>
                  </w:r>
                </w:p>
              </w:tc>
              <w:tc>
                <w:tcPr>
                  <w:tcW w:w="765" w:type="pct"/>
                  <w:vMerge/>
                  <w:vAlign w:val="center"/>
                </w:tcPr>
                <w:p w:rsidR="00841F2F" w:rsidRPr="00B82C29" w:rsidRDefault="00841F2F" w:rsidP="00841F2F">
                  <w:pP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5</w:t>
                  </w:r>
                </w:p>
              </w:tc>
              <w:tc>
                <w:tcPr>
                  <w:tcW w:w="730" w:type="pct"/>
                  <w:vAlign w:val="center"/>
                </w:tcPr>
                <w:p w:rsidR="00841F2F" w:rsidRPr="00B82C29" w:rsidRDefault="00C55C5D" w:rsidP="00841F2F">
                  <w:pPr>
                    <w:jc w:val="center"/>
                    <w:rPr>
                      <w:rFonts w:ascii="宋体" w:eastAsia="宋体" w:hAnsi="宋体"/>
                      <w:bCs/>
                      <w:sz w:val="21"/>
                      <w:szCs w:val="21"/>
                    </w:rPr>
                  </w:pPr>
                  <w:r w:rsidRPr="00B82C29">
                    <w:rPr>
                      <w:rFonts w:ascii="宋体" w:eastAsia="宋体" w:hAnsi="宋体" w:hint="eastAsia"/>
                      <w:bCs/>
                      <w:sz w:val="21"/>
                      <w:szCs w:val="21"/>
                    </w:rPr>
                    <w:t>焊渣</w:t>
                  </w:r>
                </w:p>
              </w:tc>
              <w:tc>
                <w:tcPr>
                  <w:tcW w:w="383" w:type="pct"/>
                  <w:vMerge/>
                  <w:vAlign w:val="center"/>
                </w:tcPr>
                <w:p w:rsidR="00841F2F" w:rsidRPr="00B82C29" w:rsidRDefault="00841F2F" w:rsidP="00841F2F">
                  <w:pPr>
                    <w:jc w:val="center"/>
                    <w:rPr>
                      <w:rFonts w:ascii="宋体" w:eastAsia="宋体" w:hAnsi="宋体"/>
                      <w:bCs/>
                      <w:sz w:val="21"/>
                      <w:szCs w:val="21"/>
                    </w:rPr>
                  </w:pPr>
                </w:p>
              </w:tc>
              <w:tc>
                <w:tcPr>
                  <w:tcW w:w="935" w:type="pct"/>
                  <w:vAlign w:val="center"/>
                </w:tcPr>
                <w:p w:rsidR="00841F2F" w:rsidRPr="00B82C29" w:rsidRDefault="00C55C5D" w:rsidP="00841F2F">
                  <w:pPr>
                    <w:jc w:val="center"/>
                    <w:rPr>
                      <w:rFonts w:ascii="宋体" w:eastAsia="宋体" w:hAnsi="宋体"/>
                      <w:bCs/>
                      <w:sz w:val="21"/>
                      <w:szCs w:val="21"/>
                    </w:rPr>
                  </w:pPr>
                  <w:r w:rsidRPr="00B82C29">
                    <w:rPr>
                      <w:rFonts w:ascii="宋体" w:eastAsia="宋体" w:hAnsi="宋体" w:hint="eastAsia"/>
                      <w:bCs/>
                      <w:sz w:val="21"/>
                      <w:szCs w:val="21"/>
                    </w:rPr>
                    <w:t>焊接工序</w:t>
                  </w:r>
                </w:p>
              </w:tc>
              <w:tc>
                <w:tcPr>
                  <w:tcW w:w="409" w:type="pct"/>
                  <w:vAlign w:val="center"/>
                </w:tcPr>
                <w:p w:rsidR="00841F2F" w:rsidRPr="00B82C29" w:rsidRDefault="00C55C5D"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C55C5D" w:rsidP="00B82C29">
                  <w:pPr>
                    <w:ind w:firstLineChars="100" w:firstLine="210"/>
                    <w:rPr>
                      <w:rFonts w:eastAsia="宋体"/>
                      <w:bCs/>
                      <w:sz w:val="21"/>
                      <w:szCs w:val="21"/>
                    </w:rPr>
                  </w:pPr>
                  <w:r>
                    <w:rPr>
                      <w:rFonts w:eastAsia="宋体" w:hint="eastAsia"/>
                      <w:bCs/>
                      <w:sz w:val="21"/>
                      <w:szCs w:val="21"/>
                    </w:rPr>
                    <w:t>86</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2.225</w:t>
                  </w:r>
                </w:p>
              </w:tc>
              <w:tc>
                <w:tcPr>
                  <w:tcW w:w="765" w:type="pct"/>
                  <w:vMerge w:val="restart"/>
                  <w:vAlign w:val="center"/>
                </w:tcPr>
                <w:p w:rsidR="001F695E" w:rsidRDefault="00841F2F" w:rsidP="00841F2F">
                  <w:pPr>
                    <w:jc w:val="center"/>
                    <w:rPr>
                      <w:rFonts w:ascii="宋体" w:eastAsia="宋体" w:hAnsi="宋体"/>
                      <w:bCs/>
                      <w:sz w:val="21"/>
                      <w:szCs w:val="21"/>
                    </w:rPr>
                  </w:pPr>
                  <w:r w:rsidRPr="00B82C29">
                    <w:rPr>
                      <w:rFonts w:ascii="宋体" w:eastAsia="宋体" w:hAnsi="宋体" w:hint="eastAsia"/>
                      <w:bCs/>
                      <w:sz w:val="21"/>
                      <w:szCs w:val="21"/>
                    </w:rPr>
                    <w:t>环卫部门</w:t>
                  </w:r>
                </w:p>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清运处理</w:t>
                  </w:r>
                </w:p>
              </w:tc>
            </w:tr>
            <w:tr w:rsidR="001F695E" w:rsidRPr="00B82C29" w:rsidTr="001F695E">
              <w:trPr>
                <w:cantSplit/>
                <w:trHeight w:val="278"/>
              </w:trPr>
              <w:tc>
                <w:tcPr>
                  <w:tcW w:w="214" w:type="pct"/>
                  <w:vAlign w:val="center"/>
                </w:tcPr>
                <w:p w:rsidR="00841F2F" w:rsidRPr="00C55C5D" w:rsidRDefault="00C55C5D" w:rsidP="00841F2F">
                  <w:pPr>
                    <w:jc w:val="center"/>
                    <w:rPr>
                      <w:rFonts w:eastAsia="宋体"/>
                      <w:bCs/>
                      <w:sz w:val="21"/>
                      <w:szCs w:val="21"/>
                    </w:rPr>
                  </w:pPr>
                  <w:r>
                    <w:rPr>
                      <w:rFonts w:eastAsia="宋体" w:hint="eastAsia"/>
                      <w:bCs/>
                      <w:sz w:val="21"/>
                      <w:szCs w:val="21"/>
                    </w:rPr>
                    <w:t>6</w:t>
                  </w:r>
                </w:p>
              </w:tc>
              <w:tc>
                <w:tcPr>
                  <w:tcW w:w="730" w:type="pct"/>
                  <w:vAlign w:val="center"/>
                </w:tcPr>
                <w:p w:rsidR="00841F2F" w:rsidRPr="00B82C29" w:rsidRDefault="00841F2F" w:rsidP="00B82C29">
                  <w:pPr>
                    <w:ind w:firstLineChars="100" w:firstLine="210"/>
                    <w:rPr>
                      <w:rFonts w:ascii="宋体" w:eastAsia="宋体" w:hAnsi="宋体"/>
                      <w:bCs/>
                      <w:sz w:val="21"/>
                      <w:szCs w:val="21"/>
                    </w:rPr>
                  </w:pPr>
                  <w:r w:rsidRPr="00B82C29">
                    <w:rPr>
                      <w:rFonts w:ascii="宋体" w:eastAsia="宋体" w:hAnsi="宋体" w:hint="eastAsia"/>
                      <w:bCs/>
                      <w:sz w:val="21"/>
                      <w:szCs w:val="21"/>
                    </w:rPr>
                    <w:t>生活垃圾</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办公生活</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半固态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9</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C55C5D" w:rsidP="00841F2F">
                  <w:pPr>
                    <w:jc w:val="center"/>
                    <w:rPr>
                      <w:rFonts w:eastAsia="宋体"/>
                      <w:bCs/>
                      <w:sz w:val="21"/>
                      <w:szCs w:val="21"/>
                    </w:rPr>
                  </w:pPr>
                  <w:r>
                    <w:rPr>
                      <w:rFonts w:eastAsia="宋体" w:hint="eastAsia"/>
                      <w:bCs/>
                      <w:sz w:val="21"/>
                      <w:szCs w:val="21"/>
                    </w:rPr>
                    <w:t>7</w:t>
                  </w:r>
                </w:p>
              </w:tc>
              <w:tc>
                <w:tcPr>
                  <w:tcW w:w="730" w:type="pct"/>
                  <w:vAlign w:val="center"/>
                </w:tcPr>
                <w:p w:rsidR="00841F2F" w:rsidRPr="00B82C29" w:rsidRDefault="00841F2F" w:rsidP="00841F2F">
                  <w:pPr>
                    <w:rPr>
                      <w:rFonts w:ascii="宋体" w:eastAsia="宋体" w:hAnsi="宋体"/>
                      <w:bCs/>
                      <w:sz w:val="21"/>
                      <w:szCs w:val="21"/>
                    </w:rPr>
                  </w:pPr>
                  <w:r w:rsidRPr="00B82C29">
                    <w:rPr>
                      <w:rFonts w:ascii="宋体" w:eastAsia="宋体" w:hAnsi="宋体" w:hint="eastAsia"/>
                      <w:bCs/>
                      <w:sz w:val="21"/>
                      <w:szCs w:val="21"/>
                    </w:rPr>
                    <w:t>食堂餐厨废弃物、废油脂</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职工食堂</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半固态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2</w:t>
                  </w:r>
                  <w:r w:rsidR="00841F2F" w:rsidRPr="00C55C5D">
                    <w:rPr>
                      <w:rFonts w:eastAsia="宋体"/>
                      <w:bCs/>
                      <w:sz w:val="21"/>
                      <w:szCs w:val="21"/>
                    </w:rPr>
                    <w:t>.6</w:t>
                  </w:r>
                </w:p>
              </w:tc>
              <w:tc>
                <w:tcPr>
                  <w:tcW w:w="76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bCs/>
                      <w:sz w:val="21"/>
                      <w:szCs w:val="21"/>
                    </w:rPr>
                    <w:t>由获得许可的单位收集处置</w:t>
                  </w:r>
                </w:p>
              </w:tc>
            </w:tr>
            <w:tr w:rsidR="001F695E" w:rsidRPr="00B82C29" w:rsidTr="001F695E">
              <w:trPr>
                <w:cantSplit/>
                <w:trHeight w:val="278"/>
              </w:trPr>
              <w:tc>
                <w:tcPr>
                  <w:tcW w:w="214" w:type="pct"/>
                  <w:vAlign w:val="center"/>
                </w:tcPr>
                <w:p w:rsidR="00841F2F" w:rsidRPr="00C55C5D" w:rsidRDefault="00C55C5D" w:rsidP="00841F2F">
                  <w:pPr>
                    <w:jc w:val="center"/>
                    <w:rPr>
                      <w:rFonts w:eastAsia="宋体"/>
                      <w:bCs/>
                      <w:sz w:val="21"/>
                      <w:szCs w:val="21"/>
                    </w:rPr>
                  </w:pPr>
                  <w:r>
                    <w:rPr>
                      <w:rFonts w:eastAsia="宋体" w:hint="eastAsia"/>
                      <w:bCs/>
                      <w:sz w:val="21"/>
                      <w:szCs w:val="21"/>
                    </w:rPr>
                    <w:t>8</w:t>
                  </w:r>
                </w:p>
              </w:tc>
              <w:tc>
                <w:tcPr>
                  <w:tcW w:w="730" w:type="pct"/>
                  <w:vAlign w:val="center"/>
                </w:tcPr>
                <w:p w:rsidR="00841F2F" w:rsidRPr="00B82C29" w:rsidRDefault="00841F2F" w:rsidP="00B82C29">
                  <w:pPr>
                    <w:ind w:firstLineChars="100" w:firstLine="210"/>
                    <w:rPr>
                      <w:rFonts w:ascii="宋体" w:eastAsia="宋体" w:hAnsi="宋体"/>
                      <w:bCs/>
                      <w:sz w:val="21"/>
                      <w:szCs w:val="21"/>
                    </w:rPr>
                  </w:pPr>
                  <w:r w:rsidRPr="00B82C29">
                    <w:rPr>
                      <w:rFonts w:ascii="宋体" w:eastAsia="宋体" w:hAnsi="宋体" w:hint="eastAsia"/>
                      <w:bCs/>
                      <w:sz w:val="21"/>
                      <w:szCs w:val="21"/>
                    </w:rPr>
                    <w:t>废切削液</w:t>
                  </w:r>
                </w:p>
              </w:tc>
              <w:tc>
                <w:tcPr>
                  <w:tcW w:w="383" w:type="pct"/>
                  <w:vMerge w:val="restart"/>
                  <w:vAlign w:val="center"/>
                </w:tcPr>
                <w:p w:rsidR="00841F2F" w:rsidRPr="00B82C29" w:rsidRDefault="00841F2F" w:rsidP="00B82C29">
                  <w:pPr>
                    <w:ind w:firstLineChars="50" w:firstLine="105"/>
                    <w:rPr>
                      <w:rFonts w:ascii="宋体" w:eastAsia="宋体" w:hAnsi="宋体"/>
                      <w:bCs/>
                      <w:sz w:val="21"/>
                      <w:szCs w:val="21"/>
                    </w:rPr>
                  </w:pPr>
                  <w:r w:rsidRPr="00B82C29">
                    <w:rPr>
                      <w:rFonts w:ascii="宋体" w:eastAsia="宋体" w:hAnsi="宋体" w:hint="eastAsia"/>
                      <w:bCs/>
                      <w:sz w:val="21"/>
                      <w:szCs w:val="21"/>
                    </w:rPr>
                    <w:t>危险</w:t>
                  </w:r>
                </w:p>
                <w:p w:rsidR="00841F2F" w:rsidRPr="00B82C29" w:rsidRDefault="00841F2F" w:rsidP="00B82C29">
                  <w:pPr>
                    <w:ind w:firstLineChars="50" w:firstLine="105"/>
                    <w:rPr>
                      <w:rFonts w:ascii="宋体" w:eastAsia="宋体" w:hAnsi="宋体"/>
                      <w:bCs/>
                      <w:sz w:val="21"/>
                      <w:szCs w:val="21"/>
                    </w:rPr>
                  </w:pPr>
                  <w:r w:rsidRPr="00B82C29">
                    <w:rPr>
                      <w:rFonts w:ascii="宋体" w:eastAsia="宋体" w:hAnsi="宋体" w:hint="eastAsia"/>
                      <w:bCs/>
                      <w:sz w:val="21"/>
                      <w:szCs w:val="21"/>
                    </w:rPr>
                    <w:t>废物</w:t>
                  </w:r>
                </w:p>
              </w:tc>
              <w:tc>
                <w:tcPr>
                  <w:tcW w:w="935" w:type="pct"/>
                  <w:vAlign w:val="center"/>
                </w:tcPr>
                <w:p w:rsidR="00841F2F" w:rsidRPr="00B82C29" w:rsidRDefault="00C55C5D" w:rsidP="00841F2F">
                  <w:pPr>
                    <w:jc w:val="center"/>
                    <w:rPr>
                      <w:rFonts w:ascii="宋体" w:eastAsia="宋体" w:hAnsi="宋体"/>
                      <w:bCs/>
                      <w:sz w:val="21"/>
                      <w:szCs w:val="21"/>
                    </w:rPr>
                  </w:pPr>
                  <w:r>
                    <w:rPr>
                      <w:rFonts w:ascii="宋体" w:eastAsia="宋体" w:hAnsi="宋体" w:hint="eastAsia"/>
                      <w:bCs/>
                      <w:sz w:val="21"/>
                      <w:szCs w:val="21"/>
                    </w:rPr>
                    <w:t>机</w:t>
                  </w:r>
                  <w:r w:rsidR="00841F2F" w:rsidRPr="00B82C29">
                    <w:rPr>
                      <w:rFonts w:ascii="宋体" w:eastAsia="宋体" w:hAnsi="宋体" w:hint="eastAsia"/>
                      <w:bCs/>
                      <w:sz w:val="21"/>
                      <w:szCs w:val="21"/>
                    </w:rPr>
                    <w:t>加工工序</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液态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HW09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900-006-09</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3.84</w:t>
                  </w:r>
                </w:p>
              </w:tc>
              <w:tc>
                <w:tcPr>
                  <w:tcW w:w="765" w:type="pct"/>
                  <w:vMerge w:val="restar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委托有资质的单位处理</w:t>
                  </w:r>
                </w:p>
              </w:tc>
            </w:tr>
            <w:tr w:rsidR="001F695E" w:rsidRPr="00B82C29" w:rsidTr="001F695E">
              <w:trPr>
                <w:cantSplit/>
                <w:trHeight w:val="278"/>
              </w:trPr>
              <w:tc>
                <w:tcPr>
                  <w:tcW w:w="214" w:type="pct"/>
                  <w:vAlign w:val="center"/>
                </w:tcPr>
                <w:p w:rsidR="00841F2F" w:rsidRPr="00C55C5D" w:rsidRDefault="00C55C5D" w:rsidP="00841F2F">
                  <w:pPr>
                    <w:jc w:val="center"/>
                    <w:rPr>
                      <w:rFonts w:eastAsia="宋体"/>
                      <w:bCs/>
                      <w:sz w:val="21"/>
                      <w:szCs w:val="21"/>
                    </w:rPr>
                  </w:pPr>
                  <w:r>
                    <w:rPr>
                      <w:rFonts w:eastAsia="宋体" w:hint="eastAsia"/>
                      <w:bCs/>
                      <w:sz w:val="21"/>
                      <w:szCs w:val="21"/>
                    </w:rPr>
                    <w:t>9</w:t>
                  </w:r>
                </w:p>
              </w:tc>
              <w:tc>
                <w:tcPr>
                  <w:tcW w:w="730" w:type="pct"/>
                  <w:vAlign w:val="center"/>
                </w:tcPr>
                <w:p w:rsidR="00841F2F" w:rsidRPr="00B82C29" w:rsidRDefault="00841F2F" w:rsidP="00B82C29">
                  <w:pPr>
                    <w:ind w:firstLineChars="150" w:firstLine="315"/>
                    <w:rPr>
                      <w:rFonts w:ascii="宋体" w:eastAsia="宋体" w:hAnsi="宋体"/>
                      <w:bCs/>
                      <w:sz w:val="21"/>
                      <w:szCs w:val="21"/>
                    </w:rPr>
                  </w:pPr>
                  <w:r w:rsidRPr="00B82C29">
                    <w:rPr>
                      <w:rFonts w:ascii="宋体" w:eastAsia="宋体" w:hAnsi="宋体" w:hint="eastAsia"/>
                      <w:bCs/>
                      <w:sz w:val="21"/>
                      <w:szCs w:val="21"/>
                    </w:rPr>
                    <w:t>废机油</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精加工工序</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液态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HW08</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900-218-08</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1</w:t>
                  </w:r>
                  <w:r w:rsidR="00841F2F" w:rsidRPr="00C55C5D">
                    <w:rPr>
                      <w:rFonts w:eastAsia="宋体"/>
                      <w:bCs/>
                      <w:sz w:val="21"/>
                      <w:szCs w:val="21"/>
                    </w:rPr>
                    <w:t>.5</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C55C5D" w:rsidP="00841F2F">
                  <w:pPr>
                    <w:jc w:val="center"/>
                    <w:rPr>
                      <w:rFonts w:eastAsia="宋体"/>
                      <w:bCs/>
                      <w:sz w:val="21"/>
                      <w:szCs w:val="21"/>
                    </w:rPr>
                  </w:pPr>
                  <w:r>
                    <w:rPr>
                      <w:rFonts w:eastAsia="宋体" w:hint="eastAsia"/>
                      <w:bCs/>
                      <w:sz w:val="21"/>
                      <w:szCs w:val="21"/>
                    </w:rPr>
                    <w:t>10</w:t>
                  </w:r>
                </w:p>
              </w:tc>
              <w:tc>
                <w:tcPr>
                  <w:tcW w:w="730" w:type="pct"/>
                  <w:vAlign w:val="center"/>
                </w:tcPr>
                <w:p w:rsidR="00841F2F" w:rsidRPr="00B82C29" w:rsidRDefault="00841F2F" w:rsidP="0059116F">
                  <w:pPr>
                    <w:ind w:firstLineChars="200" w:firstLine="420"/>
                    <w:rPr>
                      <w:rFonts w:ascii="宋体" w:eastAsia="宋体" w:hAnsi="宋体"/>
                      <w:bCs/>
                      <w:sz w:val="21"/>
                      <w:szCs w:val="21"/>
                    </w:rPr>
                  </w:pPr>
                  <w:r w:rsidRPr="00B82C29">
                    <w:rPr>
                      <w:rFonts w:ascii="宋体" w:eastAsia="宋体" w:hAnsi="宋体" w:hint="eastAsia"/>
                      <w:bCs/>
                      <w:sz w:val="21"/>
                      <w:szCs w:val="21"/>
                    </w:rPr>
                    <w:t>漆渣</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喷漆工序</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HW12</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900-252-12</w:t>
                  </w:r>
                </w:p>
              </w:tc>
              <w:tc>
                <w:tcPr>
                  <w:tcW w:w="544" w:type="pct"/>
                  <w:vAlign w:val="center"/>
                </w:tcPr>
                <w:p w:rsidR="00841F2F" w:rsidRPr="00C55C5D" w:rsidRDefault="00841F2F" w:rsidP="00C55C5D">
                  <w:pPr>
                    <w:jc w:val="center"/>
                    <w:rPr>
                      <w:rFonts w:eastAsia="宋体"/>
                      <w:bCs/>
                      <w:sz w:val="21"/>
                      <w:szCs w:val="21"/>
                    </w:rPr>
                  </w:pPr>
                  <w:r w:rsidRPr="00C55C5D">
                    <w:rPr>
                      <w:rFonts w:eastAsia="宋体"/>
                      <w:bCs/>
                      <w:sz w:val="21"/>
                      <w:szCs w:val="21"/>
                    </w:rPr>
                    <w:t>0.</w:t>
                  </w:r>
                  <w:r w:rsidR="00C55C5D">
                    <w:rPr>
                      <w:rFonts w:eastAsia="宋体" w:hint="eastAsia"/>
                      <w:bCs/>
                      <w:sz w:val="21"/>
                      <w:szCs w:val="21"/>
                    </w:rPr>
                    <w:t>672</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841F2F" w:rsidP="00C55C5D">
                  <w:pPr>
                    <w:jc w:val="center"/>
                    <w:rPr>
                      <w:rFonts w:eastAsia="宋体"/>
                      <w:bCs/>
                      <w:sz w:val="21"/>
                      <w:szCs w:val="21"/>
                    </w:rPr>
                  </w:pPr>
                  <w:r w:rsidRPr="00C55C5D">
                    <w:rPr>
                      <w:rFonts w:eastAsia="宋体"/>
                      <w:bCs/>
                      <w:sz w:val="21"/>
                      <w:szCs w:val="21"/>
                    </w:rPr>
                    <w:t>1</w:t>
                  </w:r>
                  <w:r w:rsidR="00C55C5D">
                    <w:rPr>
                      <w:rFonts w:eastAsia="宋体" w:hint="eastAsia"/>
                      <w:bCs/>
                      <w:sz w:val="21"/>
                      <w:szCs w:val="21"/>
                    </w:rPr>
                    <w:t>1</w:t>
                  </w:r>
                </w:p>
              </w:tc>
              <w:tc>
                <w:tcPr>
                  <w:tcW w:w="730" w:type="pct"/>
                  <w:vAlign w:val="center"/>
                </w:tcPr>
                <w:p w:rsidR="00841F2F" w:rsidRPr="00B82C29" w:rsidRDefault="00841F2F" w:rsidP="001F695E">
                  <w:pPr>
                    <w:rPr>
                      <w:rFonts w:ascii="宋体" w:eastAsia="宋体" w:hAnsi="宋体"/>
                      <w:bCs/>
                      <w:sz w:val="21"/>
                      <w:szCs w:val="21"/>
                    </w:rPr>
                  </w:pPr>
                  <w:r w:rsidRPr="00B82C29">
                    <w:rPr>
                      <w:rFonts w:ascii="宋体" w:eastAsia="宋体" w:hAnsi="宋体" w:hint="eastAsia"/>
                      <w:bCs/>
                      <w:sz w:val="21"/>
                      <w:szCs w:val="21"/>
                    </w:rPr>
                    <w:t>废纸质过滤器</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Merge w:val="restar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喷漆晾干废气</w:t>
                  </w:r>
                </w:p>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处理装置</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HW49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900-041-49</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2.178</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841F2F" w:rsidP="00C55C5D">
                  <w:pPr>
                    <w:jc w:val="center"/>
                    <w:rPr>
                      <w:rFonts w:eastAsia="宋体"/>
                      <w:bCs/>
                      <w:sz w:val="21"/>
                      <w:szCs w:val="21"/>
                    </w:rPr>
                  </w:pPr>
                  <w:r w:rsidRPr="00C55C5D">
                    <w:rPr>
                      <w:rFonts w:eastAsia="宋体"/>
                      <w:bCs/>
                      <w:sz w:val="21"/>
                      <w:szCs w:val="21"/>
                    </w:rPr>
                    <w:t>1</w:t>
                  </w:r>
                  <w:r w:rsidR="00C55C5D">
                    <w:rPr>
                      <w:rFonts w:eastAsia="宋体" w:hint="eastAsia"/>
                      <w:bCs/>
                      <w:sz w:val="21"/>
                      <w:szCs w:val="21"/>
                    </w:rPr>
                    <w:t>2</w:t>
                  </w:r>
                </w:p>
              </w:tc>
              <w:tc>
                <w:tcPr>
                  <w:tcW w:w="730" w:type="pct"/>
                  <w:vAlign w:val="center"/>
                </w:tcPr>
                <w:p w:rsidR="00841F2F" w:rsidRPr="00B82C29" w:rsidRDefault="00841F2F" w:rsidP="00B82C29">
                  <w:pPr>
                    <w:ind w:firstLineChars="100" w:firstLine="210"/>
                    <w:rPr>
                      <w:rFonts w:ascii="宋体" w:eastAsia="宋体" w:hAnsi="宋体"/>
                      <w:bCs/>
                      <w:sz w:val="21"/>
                      <w:szCs w:val="21"/>
                    </w:rPr>
                  </w:pPr>
                  <w:r w:rsidRPr="00B82C29">
                    <w:rPr>
                      <w:rFonts w:ascii="宋体" w:eastAsia="宋体" w:hAnsi="宋体" w:hint="eastAsia"/>
                      <w:bCs/>
                      <w:sz w:val="21"/>
                      <w:szCs w:val="21"/>
                    </w:rPr>
                    <w:t>废过滤棉</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Merge/>
                  <w:vAlign w:val="center"/>
                </w:tcPr>
                <w:p w:rsidR="00841F2F" w:rsidRPr="00B82C29" w:rsidRDefault="00841F2F" w:rsidP="00841F2F">
                  <w:pPr>
                    <w:jc w:val="center"/>
                    <w:rPr>
                      <w:rFonts w:ascii="宋体" w:eastAsia="宋体" w:hAnsi="宋体"/>
                      <w:bCs/>
                      <w:sz w:val="21"/>
                      <w:szCs w:val="21"/>
                    </w:rPr>
                  </w:pP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HW49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900-041-49</w:t>
                  </w:r>
                </w:p>
              </w:tc>
              <w:tc>
                <w:tcPr>
                  <w:tcW w:w="544"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1.2</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841F2F" w:rsidP="00C55C5D">
                  <w:pPr>
                    <w:jc w:val="center"/>
                    <w:rPr>
                      <w:rFonts w:eastAsia="宋体"/>
                      <w:bCs/>
                      <w:sz w:val="21"/>
                      <w:szCs w:val="21"/>
                    </w:rPr>
                  </w:pPr>
                  <w:r w:rsidRPr="00C55C5D">
                    <w:rPr>
                      <w:rFonts w:eastAsia="宋体"/>
                      <w:bCs/>
                      <w:sz w:val="21"/>
                      <w:szCs w:val="21"/>
                    </w:rPr>
                    <w:t>1</w:t>
                  </w:r>
                  <w:r w:rsidR="00C55C5D">
                    <w:rPr>
                      <w:rFonts w:eastAsia="宋体" w:hint="eastAsia"/>
                      <w:bCs/>
                      <w:sz w:val="21"/>
                      <w:szCs w:val="21"/>
                    </w:rPr>
                    <w:t>3</w:t>
                  </w:r>
                </w:p>
              </w:tc>
              <w:tc>
                <w:tcPr>
                  <w:tcW w:w="730" w:type="pct"/>
                  <w:vAlign w:val="center"/>
                </w:tcPr>
                <w:p w:rsidR="00841F2F" w:rsidRPr="00B82C29" w:rsidRDefault="00841F2F" w:rsidP="00B82C29">
                  <w:pPr>
                    <w:ind w:firstLineChars="100" w:firstLine="210"/>
                    <w:rPr>
                      <w:rFonts w:ascii="宋体" w:eastAsia="宋体" w:hAnsi="宋体"/>
                      <w:bCs/>
                      <w:sz w:val="21"/>
                      <w:szCs w:val="21"/>
                    </w:rPr>
                  </w:pPr>
                  <w:r w:rsidRPr="00B82C29">
                    <w:rPr>
                      <w:rFonts w:ascii="宋体" w:eastAsia="宋体" w:hAnsi="宋体" w:hint="eastAsia"/>
                      <w:bCs/>
                      <w:sz w:val="21"/>
                      <w:szCs w:val="21"/>
                    </w:rPr>
                    <w:t>废活性炭</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Merge/>
                  <w:vAlign w:val="center"/>
                </w:tcPr>
                <w:p w:rsidR="00841F2F" w:rsidRPr="00B82C29" w:rsidRDefault="00841F2F" w:rsidP="00841F2F">
                  <w:pPr>
                    <w:jc w:val="center"/>
                    <w:rPr>
                      <w:rFonts w:ascii="宋体" w:eastAsia="宋体" w:hAnsi="宋体"/>
                      <w:bCs/>
                      <w:sz w:val="21"/>
                      <w:szCs w:val="21"/>
                    </w:rPr>
                  </w:pP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HW49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900-041-49</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9.8758</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1F695E" w:rsidRPr="00B82C29" w:rsidTr="001F695E">
              <w:trPr>
                <w:cantSplit/>
                <w:trHeight w:val="278"/>
              </w:trPr>
              <w:tc>
                <w:tcPr>
                  <w:tcW w:w="214" w:type="pct"/>
                  <w:vAlign w:val="center"/>
                </w:tcPr>
                <w:p w:rsidR="00841F2F" w:rsidRPr="00C55C5D" w:rsidRDefault="00841F2F" w:rsidP="00C55C5D">
                  <w:pPr>
                    <w:jc w:val="center"/>
                    <w:rPr>
                      <w:rFonts w:eastAsia="宋体"/>
                      <w:bCs/>
                      <w:sz w:val="21"/>
                      <w:szCs w:val="21"/>
                    </w:rPr>
                  </w:pPr>
                  <w:r w:rsidRPr="00C55C5D">
                    <w:rPr>
                      <w:rFonts w:eastAsia="宋体"/>
                      <w:bCs/>
                      <w:sz w:val="21"/>
                      <w:szCs w:val="21"/>
                    </w:rPr>
                    <w:t>1</w:t>
                  </w:r>
                  <w:r w:rsidR="00C55C5D">
                    <w:rPr>
                      <w:rFonts w:eastAsia="宋体" w:hint="eastAsia"/>
                      <w:bCs/>
                      <w:sz w:val="21"/>
                      <w:szCs w:val="21"/>
                    </w:rPr>
                    <w:t>4</w:t>
                  </w:r>
                </w:p>
              </w:tc>
              <w:tc>
                <w:tcPr>
                  <w:tcW w:w="730" w:type="pct"/>
                  <w:vAlign w:val="center"/>
                </w:tcPr>
                <w:p w:rsidR="00841F2F" w:rsidRPr="00B82C29" w:rsidRDefault="00841F2F" w:rsidP="00B82C29">
                  <w:pPr>
                    <w:ind w:firstLineChars="100" w:firstLine="210"/>
                    <w:rPr>
                      <w:rFonts w:ascii="宋体" w:eastAsia="宋体" w:hAnsi="宋体"/>
                      <w:bCs/>
                      <w:sz w:val="21"/>
                      <w:szCs w:val="21"/>
                    </w:rPr>
                  </w:pPr>
                  <w:r w:rsidRPr="00B82C29">
                    <w:rPr>
                      <w:rFonts w:ascii="宋体" w:eastAsia="宋体" w:hAnsi="宋体" w:hint="eastAsia"/>
                      <w:bCs/>
                      <w:sz w:val="21"/>
                      <w:szCs w:val="21"/>
                    </w:rPr>
                    <w:t>废包装桶</w:t>
                  </w:r>
                </w:p>
              </w:tc>
              <w:tc>
                <w:tcPr>
                  <w:tcW w:w="383" w:type="pct"/>
                  <w:vMerge/>
                  <w:vAlign w:val="center"/>
                </w:tcPr>
                <w:p w:rsidR="00841F2F" w:rsidRPr="00B82C29" w:rsidRDefault="00841F2F" w:rsidP="00B82C29">
                  <w:pPr>
                    <w:ind w:firstLineChars="150" w:firstLine="315"/>
                    <w:rPr>
                      <w:rFonts w:ascii="宋体" w:eastAsia="宋体" w:hAnsi="宋体"/>
                      <w:bCs/>
                      <w:sz w:val="21"/>
                      <w:szCs w:val="21"/>
                    </w:rPr>
                  </w:pPr>
                </w:p>
              </w:tc>
              <w:tc>
                <w:tcPr>
                  <w:tcW w:w="935"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原料使用过程</w:t>
                  </w:r>
                </w:p>
              </w:tc>
              <w:tc>
                <w:tcPr>
                  <w:tcW w:w="409" w:type="pct"/>
                  <w:vAlign w:val="center"/>
                </w:tcPr>
                <w:p w:rsidR="00841F2F" w:rsidRPr="00B82C29" w:rsidRDefault="00841F2F"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HW49</w:t>
                  </w:r>
                </w:p>
              </w:tc>
              <w:tc>
                <w:tcPr>
                  <w:tcW w:w="612" w:type="pct"/>
                  <w:vAlign w:val="center"/>
                </w:tcPr>
                <w:p w:rsidR="00841F2F" w:rsidRPr="00C55C5D" w:rsidRDefault="00841F2F" w:rsidP="00841F2F">
                  <w:pPr>
                    <w:jc w:val="center"/>
                    <w:rPr>
                      <w:rFonts w:eastAsia="宋体"/>
                      <w:bCs/>
                      <w:sz w:val="21"/>
                      <w:szCs w:val="21"/>
                    </w:rPr>
                  </w:pPr>
                  <w:r w:rsidRPr="00C55C5D">
                    <w:rPr>
                      <w:rFonts w:eastAsia="宋体"/>
                      <w:bCs/>
                      <w:sz w:val="21"/>
                      <w:szCs w:val="21"/>
                    </w:rPr>
                    <w:t>900-041-49</w:t>
                  </w:r>
                </w:p>
              </w:tc>
              <w:tc>
                <w:tcPr>
                  <w:tcW w:w="544" w:type="pct"/>
                  <w:vAlign w:val="center"/>
                </w:tcPr>
                <w:p w:rsidR="00841F2F" w:rsidRPr="00C55C5D" w:rsidRDefault="00C55C5D" w:rsidP="00841F2F">
                  <w:pPr>
                    <w:jc w:val="center"/>
                    <w:rPr>
                      <w:rFonts w:eastAsia="宋体"/>
                      <w:bCs/>
                      <w:sz w:val="21"/>
                      <w:szCs w:val="21"/>
                    </w:rPr>
                  </w:pPr>
                  <w:r>
                    <w:rPr>
                      <w:rFonts w:eastAsia="宋体" w:hint="eastAsia"/>
                      <w:bCs/>
                      <w:sz w:val="21"/>
                      <w:szCs w:val="21"/>
                    </w:rPr>
                    <w:t>1.158</w:t>
                  </w:r>
                </w:p>
              </w:tc>
              <w:tc>
                <w:tcPr>
                  <w:tcW w:w="765" w:type="pct"/>
                  <w:vMerge/>
                  <w:vAlign w:val="center"/>
                </w:tcPr>
                <w:p w:rsidR="00841F2F" w:rsidRPr="00B82C29" w:rsidRDefault="00841F2F" w:rsidP="00841F2F">
                  <w:pPr>
                    <w:jc w:val="center"/>
                    <w:rPr>
                      <w:rFonts w:ascii="宋体" w:eastAsia="宋体" w:hAnsi="宋体"/>
                      <w:bCs/>
                      <w:sz w:val="21"/>
                      <w:szCs w:val="21"/>
                    </w:rPr>
                  </w:pPr>
                </w:p>
              </w:tc>
            </w:tr>
            <w:tr w:rsidR="00C55C5D" w:rsidRPr="00B82C29" w:rsidTr="001F695E">
              <w:trPr>
                <w:cantSplit/>
                <w:trHeight w:val="278"/>
              </w:trPr>
              <w:tc>
                <w:tcPr>
                  <w:tcW w:w="214" w:type="pct"/>
                  <w:vAlign w:val="center"/>
                </w:tcPr>
                <w:p w:rsidR="00C55C5D" w:rsidRPr="00C55C5D" w:rsidRDefault="00C55C5D" w:rsidP="00841F2F">
                  <w:pPr>
                    <w:jc w:val="center"/>
                    <w:rPr>
                      <w:rFonts w:eastAsia="宋体"/>
                      <w:bCs/>
                      <w:sz w:val="21"/>
                      <w:szCs w:val="21"/>
                    </w:rPr>
                  </w:pPr>
                  <w:r>
                    <w:rPr>
                      <w:rFonts w:eastAsia="宋体" w:hint="eastAsia"/>
                      <w:bCs/>
                      <w:sz w:val="21"/>
                      <w:szCs w:val="21"/>
                    </w:rPr>
                    <w:t>15</w:t>
                  </w:r>
                </w:p>
              </w:tc>
              <w:tc>
                <w:tcPr>
                  <w:tcW w:w="730" w:type="pct"/>
                  <w:vAlign w:val="center"/>
                </w:tcPr>
                <w:p w:rsidR="00C55C5D" w:rsidRPr="00B82C29" w:rsidRDefault="00C55C5D" w:rsidP="00C55C5D">
                  <w:pPr>
                    <w:jc w:val="center"/>
                    <w:rPr>
                      <w:rFonts w:ascii="宋体" w:eastAsia="宋体" w:hAnsi="宋体"/>
                      <w:bCs/>
                      <w:sz w:val="21"/>
                      <w:szCs w:val="21"/>
                    </w:rPr>
                  </w:pPr>
                  <w:r w:rsidRPr="00B82C29">
                    <w:rPr>
                      <w:rFonts w:ascii="宋体" w:eastAsia="宋体" w:hAnsi="宋体" w:hint="eastAsia"/>
                      <w:bCs/>
                      <w:sz w:val="21"/>
                      <w:szCs w:val="21"/>
                    </w:rPr>
                    <w:t>含油抹布</w:t>
                  </w:r>
                </w:p>
                <w:p w:rsidR="00C55C5D" w:rsidRPr="00B82C29" w:rsidRDefault="00C55C5D" w:rsidP="00C55C5D">
                  <w:pPr>
                    <w:ind w:firstLineChars="100" w:firstLine="210"/>
                    <w:rPr>
                      <w:rFonts w:ascii="宋体" w:eastAsia="宋体" w:hAnsi="宋体"/>
                      <w:bCs/>
                      <w:sz w:val="21"/>
                      <w:szCs w:val="21"/>
                    </w:rPr>
                  </w:pPr>
                  <w:r w:rsidRPr="00B82C29">
                    <w:rPr>
                      <w:rFonts w:ascii="宋体" w:eastAsia="宋体" w:hAnsi="宋体" w:hint="eastAsia"/>
                      <w:bCs/>
                      <w:sz w:val="21"/>
                      <w:szCs w:val="21"/>
                    </w:rPr>
                    <w:t>含油手套</w:t>
                  </w:r>
                </w:p>
              </w:tc>
              <w:tc>
                <w:tcPr>
                  <w:tcW w:w="383" w:type="pct"/>
                  <w:vAlign w:val="center"/>
                </w:tcPr>
                <w:p w:rsidR="00C55C5D" w:rsidRPr="00B82C29" w:rsidRDefault="00C55C5D" w:rsidP="00B82C29">
                  <w:pPr>
                    <w:ind w:firstLineChars="150" w:firstLine="315"/>
                    <w:rPr>
                      <w:rFonts w:ascii="宋体" w:eastAsia="宋体" w:hAnsi="宋体"/>
                      <w:bCs/>
                      <w:sz w:val="21"/>
                      <w:szCs w:val="21"/>
                    </w:rPr>
                  </w:pPr>
                </w:p>
              </w:tc>
              <w:tc>
                <w:tcPr>
                  <w:tcW w:w="935" w:type="pct"/>
                  <w:vAlign w:val="center"/>
                </w:tcPr>
                <w:p w:rsidR="00C55C5D" w:rsidRPr="00B82C29" w:rsidRDefault="00C55C5D" w:rsidP="00841F2F">
                  <w:pPr>
                    <w:jc w:val="center"/>
                    <w:rPr>
                      <w:rFonts w:ascii="宋体" w:eastAsia="宋体" w:hAnsi="宋体"/>
                      <w:bCs/>
                      <w:sz w:val="21"/>
                      <w:szCs w:val="21"/>
                    </w:rPr>
                  </w:pPr>
                  <w:r w:rsidRPr="00B82C29">
                    <w:rPr>
                      <w:rFonts w:ascii="宋体" w:eastAsia="宋体" w:hAnsi="宋体" w:hint="eastAsia"/>
                      <w:bCs/>
                      <w:sz w:val="21"/>
                      <w:szCs w:val="21"/>
                    </w:rPr>
                    <w:t>生产过程</w:t>
                  </w:r>
                </w:p>
              </w:tc>
              <w:tc>
                <w:tcPr>
                  <w:tcW w:w="409" w:type="pct"/>
                  <w:vAlign w:val="center"/>
                </w:tcPr>
                <w:p w:rsidR="00C55C5D" w:rsidRPr="00B82C29" w:rsidRDefault="00C55C5D" w:rsidP="00841F2F">
                  <w:pPr>
                    <w:jc w:val="center"/>
                    <w:rPr>
                      <w:rFonts w:ascii="宋体" w:eastAsia="宋体" w:hAnsi="宋体"/>
                      <w:bCs/>
                      <w:sz w:val="21"/>
                      <w:szCs w:val="21"/>
                    </w:rPr>
                  </w:pPr>
                  <w:r w:rsidRPr="00B82C29">
                    <w:rPr>
                      <w:rFonts w:ascii="宋体" w:eastAsia="宋体" w:hAnsi="宋体" w:hint="eastAsia"/>
                      <w:bCs/>
                      <w:sz w:val="21"/>
                      <w:szCs w:val="21"/>
                    </w:rPr>
                    <w:t>固态</w:t>
                  </w:r>
                </w:p>
              </w:tc>
              <w:tc>
                <w:tcPr>
                  <w:tcW w:w="408" w:type="pct"/>
                  <w:vAlign w:val="center"/>
                </w:tcPr>
                <w:p w:rsidR="00C55C5D" w:rsidRPr="00C55C5D" w:rsidRDefault="00C55C5D" w:rsidP="00841F2F">
                  <w:pPr>
                    <w:jc w:val="center"/>
                    <w:rPr>
                      <w:rFonts w:eastAsia="宋体"/>
                      <w:bCs/>
                      <w:sz w:val="21"/>
                      <w:szCs w:val="21"/>
                    </w:rPr>
                  </w:pPr>
                  <w:r w:rsidRPr="00C55C5D">
                    <w:rPr>
                      <w:rFonts w:eastAsia="宋体"/>
                      <w:bCs/>
                      <w:sz w:val="21"/>
                      <w:szCs w:val="21"/>
                    </w:rPr>
                    <w:t>HW49</w:t>
                  </w:r>
                </w:p>
              </w:tc>
              <w:tc>
                <w:tcPr>
                  <w:tcW w:w="612" w:type="pct"/>
                  <w:vAlign w:val="center"/>
                </w:tcPr>
                <w:p w:rsidR="00C55C5D" w:rsidRPr="00C55C5D" w:rsidRDefault="00C55C5D" w:rsidP="00841F2F">
                  <w:pPr>
                    <w:jc w:val="center"/>
                    <w:rPr>
                      <w:rFonts w:eastAsia="宋体"/>
                      <w:bCs/>
                      <w:sz w:val="21"/>
                      <w:szCs w:val="21"/>
                    </w:rPr>
                  </w:pPr>
                  <w:r w:rsidRPr="00C55C5D">
                    <w:rPr>
                      <w:rFonts w:eastAsia="宋体"/>
                      <w:bCs/>
                      <w:sz w:val="21"/>
                      <w:szCs w:val="21"/>
                    </w:rPr>
                    <w:t>900-041-49</w:t>
                  </w:r>
                </w:p>
              </w:tc>
              <w:tc>
                <w:tcPr>
                  <w:tcW w:w="544" w:type="pct"/>
                  <w:vAlign w:val="center"/>
                </w:tcPr>
                <w:p w:rsidR="00C55C5D" w:rsidRPr="00C55C5D" w:rsidRDefault="00C55C5D" w:rsidP="00841F2F">
                  <w:pPr>
                    <w:jc w:val="center"/>
                    <w:rPr>
                      <w:rFonts w:eastAsia="宋体"/>
                      <w:bCs/>
                      <w:sz w:val="21"/>
                      <w:szCs w:val="21"/>
                    </w:rPr>
                  </w:pPr>
                  <w:r>
                    <w:rPr>
                      <w:rFonts w:eastAsia="宋体" w:hint="eastAsia"/>
                      <w:bCs/>
                      <w:sz w:val="21"/>
                      <w:szCs w:val="21"/>
                    </w:rPr>
                    <w:t>0.5</w:t>
                  </w:r>
                </w:p>
              </w:tc>
              <w:tc>
                <w:tcPr>
                  <w:tcW w:w="765" w:type="pct"/>
                  <w:vAlign w:val="center"/>
                </w:tcPr>
                <w:p w:rsidR="001F695E" w:rsidRDefault="001F695E" w:rsidP="00841F2F">
                  <w:pPr>
                    <w:jc w:val="center"/>
                    <w:rPr>
                      <w:rFonts w:ascii="宋体" w:eastAsia="宋体" w:hAnsi="宋体"/>
                      <w:bCs/>
                      <w:sz w:val="21"/>
                      <w:szCs w:val="21"/>
                    </w:rPr>
                  </w:pPr>
                  <w:r>
                    <w:rPr>
                      <w:rFonts w:ascii="宋体" w:eastAsia="宋体" w:hAnsi="宋体" w:hint="eastAsia"/>
                      <w:bCs/>
                      <w:sz w:val="21"/>
                      <w:szCs w:val="21"/>
                    </w:rPr>
                    <w:t>混入生活垃圾</w:t>
                  </w:r>
                </w:p>
                <w:p w:rsidR="00C55C5D" w:rsidRPr="00B82C29" w:rsidRDefault="001F695E" w:rsidP="00841F2F">
                  <w:pPr>
                    <w:jc w:val="center"/>
                    <w:rPr>
                      <w:rFonts w:ascii="宋体" w:eastAsia="宋体" w:hAnsi="宋体"/>
                      <w:bCs/>
                      <w:sz w:val="21"/>
                      <w:szCs w:val="21"/>
                    </w:rPr>
                  </w:pPr>
                  <w:r>
                    <w:rPr>
                      <w:rFonts w:ascii="宋体" w:eastAsia="宋体" w:hAnsi="宋体" w:hint="eastAsia"/>
                      <w:bCs/>
                      <w:sz w:val="21"/>
                      <w:szCs w:val="21"/>
                    </w:rPr>
                    <w:t>环卫部门清运处理</w:t>
                  </w:r>
                </w:p>
              </w:tc>
            </w:tr>
          </w:tbl>
          <w:p w:rsidR="00841F2F" w:rsidRPr="00165E4D" w:rsidRDefault="00841F2F" w:rsidP="00D80452">
            <w:pPr>
              <w:spacing w:beforeLines="50" w:line="360" w:lineRule="auto"/>
              <w:ind w:firstLineChars="200" w:firstLine="482"/>
              <w:rPr>
                <w:rFonts w:ascii="宋体" w:hAnsi="宋体"/>
                <w:b/>
                <w:color w:val="000000"/>
              </w:rPr>
            </w:pPr>
            <w:r w:rsidRPr="00165E4D">
              <w:rPr>
                <w:rFonts w:hAnsi="宋体"/>
                <w:b/>
                <w:color w:val="000000"/>
              </w:rPr>
              <w:t>（</w:t>
            </w:r>
            <w:r w:rsidRPr="00165E4D">
              <w:rPr>
                <w:b/>
                <w:color w:val="000000"/>
              </w:rPr>
              <w:t>1</w:t>
            </w:r>
            <w:r w:rsidRPr="00165E4D">
              <w:rPr>
                <w:rFonts w:hAnsi="宋体"/>
                <w:b/>
                <w:color w:val="000000"/>
              </w:rPr>
              <w:t>）</w:t>
            </w:r>
            <w:r w:rsidRPr="001F695E">
              <w:rPr>
                <w:rFonts w:ascii="宋体" w:eastAsia="宋体" w:hAnsi="宋体" w:hint="eastAsia"/>
                <w:b/>
                <w:color w:val="000000"/>
              </w:rPr>
              <w:t>一般固废环境影响分析</w:t>
            </w:r>
          </w:p>
          <w:p w:rsidR="00841F2F" w:rsidRPr="001F695E"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color w:val="000000"/>
              </w:rPr>
              <w:t>由工程分析可知，</w:t>
            </w:r>
            <w:r w:rsidR="001F695E">
              <w:rPr>
                <w:rFonts w:ascii="宋体" w:eastAsia="宋体" w:hAnsi="宋体" w:hint="eastAsia"/>
                <w:color w:val="000000"/>
              </w:rPr>
              <w:t>扩建项目建成投产后，全厂</w:t>
            </w:r>
            <w:r w:rsidRPr="001F695E">
              <w:rPr>
                <w:rFonts w:ascii="宋体" w:eastAsia="宋体" w:hAnsi="宋体"/>
                <w:color w:val="000000"/>
              </w:rPr>
              <w:t>一般固废</w:t>
            </w:r>
            <w:r w:rsidRPr="001F695E">
              <w:rPr>
                <w:rFonts w:ascii="宋体" w:eastAsia="宋体" w:hAnsi="宋体" w:hint="eastAsia"/>
                <w:color w:val="000000"/>
              </w:rPr>
              <w:t>总</w:t>
            </w:r>
            <w:r w:rsidRPr="001F695E">
              <w:rPr>
                <w:rFonts w:ascii="宋体" w:eastAsia="宋体" w:hAnsi="宋体"/>
                <w:color w:val="000000"/>
              </w:rPr>
              <w:t>产生量为</w:t>
            </w:r>
            <w:r w:rsidR="001F695E" w:rsidRPr="001F695E">
              <w:rPr>
                <w:rFonts w:eastAsia="宋体"/>
                <w:color w:val="000000"/>
              </w:rPr>
              <w:t>469.9181</w:t>
            </w:r>
            <w:r w:rsidRPr="001F695E">
              <w:rPr>
                <w:rFonts w:eastAsia="宋体"/>
                <w:color w:val="000000"/>
              </w:rPr>
              <w:t>t/a</w:t>
            </w:r>
            <w:r w:rsidRPr="001F695E">
              <w:rPr>
                <w:rFonts w:ascii="宋体" w:eastAsia="宋体" w:hAnsi="宋体"/>
                <w:color w:val="000000"/>
              </w:rPr>
              <w:t>，</w:t>
            </w:r>
            <w:r w:rsidR="001F695E">
              <w:rPr>
                <w:rFonts w:ascii="宋体" w:eastAsia="宋体" w:hAnsi="宋体" w:hint="eastAsia"/>
                <w:color w:val="000000"/>
              </w:rPr>
              <w:t>其中</w:t>
            </w:r>
            <w:r w:rsidRPr="001F695E">
              <w:rPr>
                <w:rFonts w:ascii="宋体" w:eastAsia="宋体" w:hAnsi="宋体" w:hint="eastAsia"/>
                <w:color w:val="000000"/>
              </w:rPr>
              <w:t>焊渣、</w:t>
            </w:r>
            <w:r w:rsidRPr="001F695E">
              <w:rPr>
                <w:rFonts w:ascii="宋体" w:eastAsia="宋体" w:hAnsi="宋体"/>
                <w:color w:val="000000"/>
              </w:rPr>
              <w:t>生活垃圾</w:t>
            </w:r>
            <w:r w:rsidRPr="001F695E">
              <w:rPr>
                <w:rFonts w:ascii="宋体" w:eastAsia="宋体" w:hAnsi="宋体" w:hint="eastAsia"/>
                <w:color w:val="000000"/>
              </w:rPr>
              <w:t>、食堂餐厨废弃物、废油脂</w:t>
            </w:r>
            <w:r w:rsidRPr="001F695E">
              <w:rPr>
                <w:rFonts w:ascii="宋体" w:eastAsia="宋体" w:hAnsi="宋体"/>
                <w:color w:val="000000"/>
              </w:rPr>
              <w:t>基本可以做到日产日清，</w:t>
            </w:r>
            <w:r w:rsidRPr="001F695E">
              <w:rPr>
                <w:rFonts w:ascii="宋体" w:eastAsia="宋体" w:hAnsi="宋体" w:hint="eastAsia"/>
                <w:color w:val="000000"/>
              </w:rPr>
              <w:t>均</w:t>
            </w:r>
            <w:r w:rsidRPr="001F695E">
              <w:rPr>
                <w:rFonts w:ascii="宋体" w:eastAsia="宋体" w:hAnsi="宋体"/>
                <w:color w:val="000000"/>
              </w:rPr>
              <w:t>不占用固废堆场。</w:t>
            </w:r>
            <w:r w:rsidRPr="001F695E">
              <w:rPr>
                <w:rFonts w:ascii="宋体" w:eastAsia="宋体" w:hAnsi="宋体" w:hint="eastAsia"/>
                <w:color w:val="000000"/>
              </w:rPr>
              <w:t>需收集暂存的一般固废为钢材边角料、金属碎屑、废钢丸、除尘装置吸收的除尘灰，</w:t>
            </w:r>
            <w:r w:rsidRPr="001F695E">
              <w:rPr>
                <w:rFonts w:ascii="宋体" w:eastAsia="宋体" w:hAnsi="宋体"/>
                <w:color w:val="000000"/>
              </w:rPr>
              <w:t>一般工业固废平均转运周期为</w:t>
            </w:r>
            <w:r w:rsidRPr="001F695E">
              <w:rPr>
                <w:rFonts w:eastAsia="宋体"/>
                <w:color w:val="000000"/>
              </w:rPr>
              <w:t>1</w:t>
            </w:r>
            <w:r w:rsidRPr="001F695E">
              <w:rPr>
                <w:rFonts w:ascii="宋体" w:eastAsia="宋体" w:hAnsi="宋体"/>
                <w:color w:val="000000"/>
              </w:rPr>
              <w:t>个月，则暂存期内一般工业固废量最多为</w:t>
            </w:r>
            <w:r w:rsidR="001F695E">
              <w:rPr>
                <w:rFonts w:eastAsia="宋体" w:hint="eastAsia"/>
                <w:color w:val="000000"/>
              </w:rPr>
              <w:t>38.1</w:t>
            </w:r>
            <w:r w:rsidRPr="001F695E">
              <w:rPr>
                <w:rFonts w:eastAsia="宋体"/>
                <w:color w:val="000000"/>
              </w:rPr>
              <w:t>t</w:t>
            </w:r>
            <w:r w:rsidRPr="001F695E">
              <w:rPr>
                <w:rFonts w:ascii="宋体" w:eastAsia="宋体" w:hAnsi="宋体"/>
                <w:color w:val="000000"/>
              </w:rPr>
              <w:t>，</w:t>
            </w:r>
            <w:r w:rsidR="001F695E">
              <w:rPr>
                <w:rFonts w:ascii="宋体" w:eastAsia="宋体" w:hAnsi="宋体" w:hint="eastAsia"/>
                <w:color w:val="000000"/>
              </w:rPr>
              <w:t>扩建项目建成投产</w:t>
            </w:r>
            <w:r w:rsidRPr="001F695E">
              <w:rPr>
                <w:rFonts w:ascii="宋体" w:eastAsia="宋体" w:hAnsi="宋体" w:hint="eastAsia"/>
                <w:color w:val="000000"/>
              </w:rPr>
              <w:t>后</w:t>
            </w:r>
            <w:r w:rsidR="001F695E">
              <w:rPr>
                <w:rFonts w:ascii="宋体" w:eastAsia="宋体" w:hAnsi="宋体" w:hint="eastAsia"/>
                <w:color w:val="000000"/>
              </w:rPr>
              <w:t>厂方</w:t>
            </w:r>
            <w:r w:rsidRPr="001F695E">
              <w:rPr>
                <w:rFonts w:ascii="宋体" w:eastAsia="宋体" w:hAnsi="宋体" w:hint="eastAsia"/>
                <w:color w:val="000000"/>
              </w:rPr>
              <w:t>拟在</w:t>
            </w:r>
            <w:r w:rsidR="001F695E" w:rsidRPr="001F695E">
              <w:rPr>
                <w:rFonts w:eastAsia="宋体"/>
                <w:color w:val="000000"/>
              </w:rPr>
              <w:t>3</w:t>
            </w:r>
            <w:r w:rsidRPr="001F695E">
              <w:rPr>
                <w:rFonts w:eastAsia="宋体"/>
                <w:color w:val="000000"/>
              </w:rPr>
              <w:t>#</w:t>
            </w:r>
            <w:r w:rsidRPr="001F695E">
              <w:rPr>
                <w:rFonts w:ascii="宋体" w:eastAsia="宋体" w:hAnsi="宋体" w:hint="eastAsia"/>
                <w:color w:val="000000"/>
              </w:rPr>
              <w:t>生产车间</w:t>
            </w:r>
            <w:r w:rsidR="0059116F">
              <w:rPr>
                <w:rFonts w:ascii="宋体" w:eastAsia="宋体" w:hAnsi="宋体" w:hint="eastAsia"/>
                <w:color w:val="000000"/>
              </w:rPr>
              <w:t>南侧中部</w:t>
            </w:r>
            <w:r w:rsidRPr="001F695E">
              <w:rPr>
                <w:rFonts w:ascii="宋体" w:eastAsia="宋体" w:hAnsi="宋体" w:hint="eastAsia"/>
                <w:color w:val="000000"/>
              </w:rPr>
              <w:t>设置一座</w:t>
            </w:r>
            <w:r w:rsidR="0038662F">
              <w:rPr>
                <w:rFonts w:eastAsia="宋体" w:hint="eastAsia"/>
                <w:color w:val="000000"/>
              </w:rPr>
              <w:t>8</w:t>
            </w:r>
            <w:r w:rsidRPr="001F695E">
              <w:rPr>
                <w:rFonts w:eastAsia="宋体"/>
                <w:color w:val="000000"/>
              </w:rPr>
              <w:t>0m</w:t>
            </w:r>
            <w:r w:rsidRPr="001F695E">
              <w:rPr>
                <w:rFonts w:eastAsia="宋体"/>
                <w:color w:val="000000"/>
                <w:vertAlign w:val="superscript"/>
              </w:rPr>
              <w:t>2</w:t>
            </w:r>
            <w:r w:rsidRPr="001F695E">
              <w:rPr>
                <w:rFonts w:ascii="宋体" w:eastAsia="宋体" w:hAnsi="宋体"/>
                <w:color w:val="000000"/>
              </w:rPr>
              <w:t>一般工业固废堆场</w:t>
            </w:r>
            <w:r w:rsidRPr="001F695E">
              <w:rPr>
                <w:rFonts w:ascii="宋体" w:eastAsia="宋体" w:hAnsi="宋体" w:hint="eastAsia"/>
                <w:color w:val="000000"/>
              </w:rPr>
              <w:t>，</w:t>
            </w:r>
            <w:r w:rsidRPr="001F695E">
              <w:rPr>
                <w:rFonts w:ascii="宋体" w:eastAsia="宋体" w:hAnsi="宋体"/>
                <w:color w:val="000000"/>
              </w:rPr>
              <w:t>可满足固废贮存的要求。</w:t>
            </w:r>
          </w:p>
          <w:p w:rsidR="00841F2F" w:rsidRPr="001F695E"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color w:val="000000"/>
              </w:rPr>
              <w:t>依据固体废物的种类、产生量及其管理的全过程可能造成的环境影响进行分析：</w:t>
            </w:r>
          </w:p>
          <w:p w:rsidR="00841F2F" w:rsidRPr="001F695E"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hint="eastAsia"/>
                <w:color w:val="000000"/>
              </w:rPr>
              <w:t>①</w:t>
            </w:r>
            <w:r w:rsidRPr="001F695E">
              <w:rPr>
                <w:rFonts w:ascii="宋体" w:eastAsia="宋体" w:hAnsi="宋体"/>
                <w:color w:val="000000"/>
              </w:rPr>
              <w:t>全厂固废分类收集与贮存，不混放，固废相互间不影响。</w:t>
            </w:r>
          </w:p>
          <w:p w:rsidR="00841F2F" w:rsidRPr="001F695E"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hint="eastAsia"/>
                <w:color w:val="000000"/>
              </w:rPr>
              <w:t>②</w:t>
            </w:r>
            <w:r w:rsidRPr="001F695E">
              <w:rPr>
                <w:rFonts w:ascii="宋体" w:eastAsia="宋体" w:hAnsi="宋体"/>
                <w:color w:val="000000"/>
              </w:rPr>
              <w:t>全厂固废运输由专业的运输单位负责，在运输过程中采用封闭运输，运输过程中不易散落，对环境影响较小。</w:t>
            </w:r>
          </w:p>
          <w:p w:rsidR="00841F2F" w:rsidRPr="001F695E"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hint="eastAsia"/>
                <w:color w:val="000000"/>
              </w:rPr>
              <w:t>③</w:t>
            </w:r>
            <w:r w:rsidRPr="001F695E">
              <w:rPr>
                <w:rFonts w:ascii="宋体" w:eastAsia="宋体" w:hAnsi="宋体"/>
                <w:color w:val="000000"/>
              </w:rPr>
              <w:t>固废的贮存场所地面采用防渗地面，对土壤、地下水产生的影响较小。</w:t>
            </w:r>
          </w:p>
          <w:p w:rsidR="00841F2F" w:rsidRPr="001F695E"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hint="eastAsia"/>
                <w:color w:val="000000"/>
              </w:rPr>
              <w:t>④</w:t>
            </w:r>
            <w:r w:rsidRPr="001F695E">
              <w:rPr>
                <w:rFonts w:ascii="宋体" w:eastAsia="宋体" w:hAnsi="宋体"/>
                <w:color w:val="000000"/>
              </w:rPr>
              <w:t>全厂的固废通过环卫清运、许可单位处理、外售等方式处置或利用，均不在厂内自行建设施处理，对大气、水体、土壤环境基本不产生影响。</w:t>
            </w:r>
          </w:p>
          <w:p w:rsidR="00841F2F" w:rsidRDefault="00841F2F" w:rsidP="001F695E">
            <w:pPr>
              <w:spacing w:line="360" w:lineRule="auto"/>
              <w:ind w:firstLineChars="200" w:firstLine="480"/>
              <w:jc w:val="both"/>
              <w:rPr>
                <w:rFonts w:ascii="宋体" w:eastAsia="宋体" w:hAnsi="宋体"/>
                <w:color w:val="000000"/>
              </w:rPr>
            </w:pPr>
            <w:r w:rsidRPr="001F695E">
              <w:rPr>
                <w:rFonts w:ascii="宋体" w:eastAsia="宋体" w:hAnsi="宋体"/>
                <w:color w:val="000000"/>
              </w:rPr>
              <w:t>本项目一般工业固废处理措施和处置方案满足《一般工业固体废物贮存、处置场污染控制标准》(</w:t>
            </w:r>
            <w:r w:rsidRPr="001F695E">
              <w:rPr>
                <w:rFonts w:eastAsia="宋体"/>
                <w:color w:val="000000"/>
              </w:rPr>
              <w:t>GB18599-2001</w:t>
            </w:r>
            <w:r w:rsidRPr="001F695E">
              <w:rPr>
                <w:rFonts w:ascii="宋体" w:eastAsia="宋体" w:hAnsi="宋体"/>
                <w:color w:val="000000"/>
              </w:rPr>
              <w:t>)及修改单要求，对周围环境影响较小。</w:t>
            </w:r>
          </w:p>
          <w:p w:rsidR="00CC683F" w:rsidRPr="001F695E" w:rsidRDefault="00CC683F" w:rsidP="001F695E">
            <w:pPr>
              <w:spacing w:line="360" w:lineRule="auto"/>
              <w:ind w:firstLineChars="200" w:firstLine="480"/>
              <w:jc w:val="both"/>
              <w:rPr>
                <w:rFonts w:ascii="宋体" w:eastAsia="宋体" w:hAnsi="宋体"/>
                <w:color w:val="000000"/>
              </w:rPr>
            </w:pPr>
          </w:p>
          <w:p w:rsidR="00841F2F" w:rsidRPr="001F695E" w:rsidRDefault="00841F2F" w:rsidP="001F695E">
            <w:pPr>
              <w:spacing w:line="360" w:lineRule="auto"/>
              <w:ind w:firstLineChars="200" w:firstLine="482"/>
              <w:jc w:val="both"/>
              <w:rPr>
                <w:rFonts w:ascii="宋体" w:eastAsia="宋体" w:hAnsi="宋体"/>
                <w:b/>
              </w:rPr>
            </w:pPr>
            <w:r w:rsidRPr="001F695E">
              <w:rPr>
                <w:rFonts w:ascii="宋体" w:eastAsia="宋体" w:hAnsi="宋体" w:hint="eastAsia"/>
                <w:b/>
              </w:rPr>
              <w:lastRenderedPageBreak/>
              <w:t>（</w:t>
            </w:r>
            <w:r w:rsidRPr="004B41D6">
              <w:rPr>
                <w:rFonts w:eastAsia="宋体"/>
                <w:b/>
              </w:rPr>
              <w:t>2</w:t>
            </w:r>
            <w:r w:rsidRPr="001F695E">
              <w:rPr>
                <w:rFonts w:ascii="宋体" w:eastAsia="宋体" w:hAnsi="宋体" w:hint="eastAsia"/>
                <w:b/>
              </w:rPr>
              <w:t>）危险废物环境影响分析</w:t>
            </w:r>
          </w:p>
          <w:p w:rsidR="00841F2F" w:rsidRPr="001F695E" w:rsidRDefault="001F695E" w:rsidP="001F695E">
            <w:pPr>
              <w:spacing w:line="360" w:lineRule="auto"/>
              <w:ind w:firstLineChars="200" w:firstLine="480"/>
              <w:jc w:val="both"/>
              <w:rPr>
                <w:rFonts w:ascii="宋体" w:eastAsia="宋体" w:hAnsi="宋体"/>
              </w:rPr>
            </w:pPr>
            <w:r>
              <w:rPr>
                <w:rFonts w:ascii="宋体" w:eastAsia="宋体" w:hAnsi="宋体" w:hint="eastAsia"/>
              </w:rPr>
              <w:t>扩建项目建成投产</w:t>
            </w:r>
            <w:r w:rsidR="00841F2F" w:rsidRPr="001F695E">
              <w:rPr>
                <w:rFonts w:ascii="宋体" w:eastAsia="宋体" w:hAnsi="宋体" w:hint="eastAsia"/>
              </w:rPr>
              <w:t>后，</w:t>
            </w:r>
            <w:r w:rsidR="00CC683F">
              <w:rPr>
                <w:rFonts w:ascii="宋体" w:eastAsia="宋体" w:hAnsi="宋体" w:hint="eastAsia"/>
              </w:rPr>
              <w:t>全厂</w:t>
            </w:r>
            <w:r w:rsidR="00841F2F" w:rsidRPr="001F695E">
              <w:rPr>
                <w:rFonts w:ascii="宋体" w:eastAsia="宋体" w:hAnsi="宋体" w:hint="eastAsia"/>
              </w:rPr>
              <w:t>产生的危险废物为</w:t>
            </w:r>
            <w:r>
              <w:rPr>
                <w:rFonts w:ascii="宋体" w:eastAsia="宋体" w:hAnsi="宋体" w:hint="eastAsia"/>
              </w:rPr>
              <w:t>机</w:t>
            </w:r>
            <w:r w:rsidR="00841F2F" w:rsidRPr="001F695E">
              <w:rPr>
                <w:rFonts w:ascii="宋体" w:eastAsia="宋体" w:hAnsi="宋体" w:hint="eastAsia"/>
              </w:rPr>
              <w:t>加工工序产生的废切削液、废机油，喷漆</w:t>
            </w:r>
            <w:r>
              <w:rPr>
                <w:rFonts w:ascii="宋体" w:eastAsia="宋体" w:hAnsi="宋体" w:hint="eastAsia"/>
              </w:rPr>
              <w:t>过程</w:t>
            </w:r>
            <w:r w:rsidR="00841F2F" w:rsidRPr="001F695E">
              <w:rPr>
                <w:rFonts w:ascii="宋体" w:eastAsia="宋体" w:hAnsi="宋体" w:hint="eastAsia"/>
              </w:rPr>
              <w:t>中滴落在地面的漆渣，喷漆晾干废气处理装置产生的废纸质过滤器、废过滤棉、废活性炭</w:t>
            </w:r>
            <w:r>
              <w:rPr>
                <w:rFonts w:ascii="宋体" w:eastAsia="宋体" w:hAnsi="宋体" w:hint="eastAsia"/>
              </w:rPr>
              <w:t>，</w:t>
            </w:r>
            <w:r w:rsidR="00841F2F" w:rsidRPr="001F695E">
              <w:rPr>
                <w:rFonts w:ascii="宋体" w:eastAsia="宋体" w:hAnsi="宋体" w:hint="eastAsia"/>
              </w:rPr>
              <w:t>油漆、</w:t>
            </w:r>
            <w:r w:rsidR="00CC683F">
              <w:rPr>
                <w:rFonts w:ascii="宋体" w:eastAsia="宋体" w:hAnsi="宋体" w:hint="eastAsia"/>
              </w:rPr>
              <w:t>油剂</w:t>
            </w:r>
            <w:r w:rsidR="00841F2F" w:rsidRPr="001F695E">
              <w:rPr>
                <w:rFonts w:ascii="宋体" w:eastAsia="宋体" w:hAnsi="宋体" w:hint="eastAsia"/>
              </w:rPr>
              <w:t>使用过程中产生的废包装桶</w:t>
            </w:r>
            <w:r>
              <w:rPr>
                <w:rFonts w:ascii="宋体" w:eastAsia="宋体" w:hAnsi="宋体" w:hint="eastAsia"/>
              </w:rPr>
              <w:t>以及生产过程中产生的</w:t>
            </w:r>
            <w:r w:rsidR="0059116F">
              <w:rPr>
                <w:rFonts w:ascii="宋体" w:eastAsia="宋体" w:hAnsi="宋体" w:hint="eastAsia"/>
              </w:rPr>
              <w:t>含油抹布、含油手套</w:t>
            </w:r>
            <w:r w:rsidR="00841F2F" w:rsidRPr="001F695E">
              <w:rPr>
                <w:rFonts w:ascii="宋体" w:eastAsia="宋体" w:hAnsi="宋体" w:hint="eastAsia"/>
                <w:color w:val="000000"/>
              </w:rPr>
              <w:t>，</w:t>
            </w:r>
            <w:r w:rsidR="0059116F">
              <w:rPr>
                <w:rFonts w:ascii="宋体" w:eastAsia="宋体" w:hAnsi="宋体" w:hint="eastAsia"/>
                <w:color w:val="000000"/>
              </w:rPr>
              <w:t>其中含油抹布、含有手套实行豁免管理，混入生活垃圾由环卫部门清运处理，不在本厂内储存，其他危险废物</w:t>
            </w:r>
            <w:r w:rsidR="00841F2F" w:rsidRPr="001F695E">
              <w:rPr>
                <w:rFonts w:ascii="宋体" w:eastAsia="宋体" w:hAnsi="宋体"/>
                <w:color w:val="000000"/>
              </w:rPr>
              <w:t>应尽快送往</w:t>
            </w:r>
            <w:r w:rsidR="00841F2F" w:rsidRPr="001F695E">
              <w:rPr>
                <w:rFonts w:ascii="宋体" w:eastAsia="宋体" w:hAnsi="宋体" w:hint="eastAsia"/>
                <w:color w:val="000000"/>
              </w:rPr>
              <w:t>有资质的危废处理</w:t>
            </w:r>
            <w:r w:rsidR="00841F2F" w:rsidRPr="001F695E">
              <w:rPr>
                <w:rFonts w:ascii="宋体" w:eastAsia="宋体" w:hAnsi="宋体"/>
                <w:color w:val="000000"/>
              </w:rPr>
              <w:t>单位处理，不宜存放过长时间，确需暂存的，应做到以下几点：</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①</w:t>
            </w:r>
            <w:r w:rsidRPr="001F695E">
              <w:rPr>
                <w:rFonts w:ascii="宋体" w:eastAsia="宋体" w:hAnsi="宋体"/>
                <w:color w:val="000000"/>
              </w:rPr>
              <w:t>贮存场所应符合《危险废物贮存污染控制标准》（</w:t>
            </w:r>
            <w:r w:rsidRPr="0059116F">
              <w:rPr>
                <w:rFonts w:eastAsia="宋体"/>
                <w:color w:val="000000"/>
              </w:rPr>
              <w:t>GB18597-2001</w:t>
            </w:r>
            <w:r w:rsidRPr="001F695E">
              <w:rPr>
                <w:rFonts w:ascii="宋体" w:eastAsia="宋体" w:hAnsi="宋体"/>
                <w:color w:val="000000"/>
              </w:rPr>
              <w:t>）及《关于发布&lt;一般工业固体废物贮存、处置场污染控制标准&gt;（</w:t>
            </w:r>
            <w:r w:rsidRPr="0059116F">
              <w:rPr>
                <w:rFonts w:eastAsia="宋体"/>
                <w:color w:val="000000"/>
              </w:rPr>
              <w:t>GB18599-2001</w:t>
            </w:r>
            <w:r w:rsidRPr="001F695E">
              <w:rPr>
                <w:rFonts w:ascii="宋体" w:eastAsia="宋体" w:hAnsi="宋体"/>
                <w:color w:val="000000"/>
              </w:rPr>
              <w:t>）等</w:t>
            </w:r>
            <w:r w:rsidRPr="0059116F">
              <w:rPr>
                <w:rFonts w:eastAsia="宋体"/>
                <w:color w:val="000000"/>
              </w:rPr>
              <w:t>3</w:t>
            </w:r>
            <w:r w:rsidRPr="001F695E">
              <w:rPr>
                <w:rFonts w:ascii="宋体" w:eastAsia="宋体" w:hAnsi="宋体"/>
                <w:color w:val="000000"/>
              </w:rPr>
              <w:t>项国家污染物控制标准</w:t>
            </w:r>
            <w:r w:rsidRPr="001F695E">
              <w:rPr>
                <w:rFonts w:ascii="宋体" w:eastAsia="宋体" w:hAnsi="宋体" w:hint="eastAsia"/>
                <w:color w:val="000000"/>
              </w:rPr>
              <w:t>及</w:t>
            </w:r>
            <w:r w:rsidRPr="001F695E">
              <w:rPr>
                <w:rFonts w:ascii="宋体" w:eastAsia="宋体" w:hAnsi="宋体"/>
                <w:color w:val="000000"/>
              </w:rPr>
              <w:t>修改单的公告（环境保护部公告</w:t>
            </w:r>
            <w:r w:rsidRPr="0059116F">
              <w:rPr>
                <w:rFonts w:eastAsia="宋体"/>
                <w:color w:val="000000"/>
              </w:rPr>
              <w:t>2013</w:t>
            </w:r>
            <w:r w:rsidRPr="001F695E">
              <w:rPr>
                <w:rFonts w:ascii="宋体" w:eastAsia="宋体" w:hAnsi="宋体"/>
                <w:color w:val="000000"/>
              </w:rPr>
              <w:t>年第</w:t>
            </w:r>
            <w:r w:rsidRPr="0059116F">
              <w:rPr>
                <w:rFonts w:eastAsia="宋体"/>
                <w:color w:val="000000"/>
              </w:rPr>
              <w:t>36</w:t>
            </w:r>
            <w:r w:rsidRPr="001F695E">
              <w:rPr>
                <w:rFonts w:ascii="宋体" w:eastAsia="宋体" w:hAnsi="宋体"/>
                <w:color w:val="000000"/>
              </w:rPr>
              <w:t>号）》中相关修改内容，有符合要求的专用标志。</w:t>
            </w:r>
          </w:p>
          <w:p w:rsidR="00841F2F" w:rsidRPr="001F695E" w:rsidRDefault="00841F2F" w:rsidP="001F695E">
            <w:pPr>
              <w:autoSpaceDE w:val="0"/>
              <w:autoSpaceDN w:val="0"/>
              <w:adjustRightInd w:val="0"/>
              <w:spacing w:line="360" w:lineRule="auto"/>
              <w:ind w:firstLineChars="200" w:firstLine="480"/>
              <w:jc w:val="both"/>
              <w:rPr>
                <w:rFonts w:ascii="宋体" w:eastAsia="宋体" w:hAnsi="宋体"/>
                <w:color w:val="000000"/>
              </w:rPr>
            </w:pPr>
            <w:r w:rsidRPr="00E82526">
              <w:rPr>
                <w:rFonts w:ascii="宋体" w:eastAsia="宋体" w:hAnsi="宋体"/>
              </w:rPr>
              <w:t>②</w:t>
            </w:r>
            <w:r w:rsidRPr="001F695E">
              <w:rPr>
                <w:rFonts w:ascii="宋体" w:eastAsia="宋体" w:hAnsi="宋体" w:hint="eastAsia"/>
                <w:color w:val="000000"/>
              </w:rPr>
              <w:t>危险</w:t>
            </w:r>
            <w:r w:rsidRPr="001F695E">
              <w:rPr>
                <w:rFonts w:ascii="宋体" w:eastAsia="宋体" w:hAnsi="宋体"/>
                <w:color w:val="000000"/>
              </w:rPr>
              <w:t>废物贮存</w:t>
            </w:r>
            <w:r w:rsidRPr="001F695E">
              <w:rPr>
                <w:rFonts w:ascii="宋体" w:eastAsia="宋体" w:hAnsi="宋体" w:hint="eastAsia"/>
                <w:color w:val="000000"/>
              </w:rPr>
              <w:t>场所</w:t>
            </w:r>
            <w:r w:rsidRPr="001F695E">
              <w:rPr>
                <w:rFonts w:ascii="宋体" w:eastAsia="宋体" w:hAnsi="宋体"/>
                <w:color w:val="000000"/>
              </w:rPr>
              <w:t>必须按《环境保护图形标志(</w:t>
            </w:r>
            <w:r w:rsidRPr="0059116F">
              <w:rPr>
                <w:rFonts w:eastAsia="宋体"/>
                <w:color w:val="000000"/>
              </w:rPr>
              <w:t>GB15562-1995</w:t>
            </w:r>
            <w:r w:rsidRPr="001F695E">
              <w:rPr>
                <w:rFonts w:ascii="宋体" w:eastAsia="宋体" w:hAnsi="宋体"/>
                <w:color w:val="000000"/>
              </w:rPr>
              <w:t>)》规定设置警示标志</w:t>
            </w:r>
            <w:r w:rsidRPr="001F695E">
              <w:rPr>
                <w:rFonts w:ascii="宋体" w:eastAsia="宋体" w:hAnsi="宋体" w:hint="eastAsia"/>
                <w:color w:val="000000"/>
              </w:rPr>
              <w:t>。</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③</w:t>
            </w:r>
            <w:r w:rsidRPr="001F695E">
              <w:rPr>
                <w:rFonts w:ascii="宋体" w:eastAsia="宋体" w:hAnsi="宋体" w:hint="eastAsia"/>
                <w:color w:val="000000"/>
              </w:rPr>
              <w:t>危险</w:t>
            </w:r>
            <w:r w:rsidRPr="001F695E">
              <w:rPr>
                <w:rFonts w:ascii="宋体" w:eastAsia="宋体" w:hAnsi="宋体"/>
                <w:color w:val="000000"/>
              </w:rPr>
              <w:t>废物贮存</w:t>
            </w:r>
            <w:r w:rsidRPr="001F695E">
              <w:rPr>
                <w:rFonts w:ascii="宋体" w:eastAsia="宋体" w:hAnsi="宋体" w:hint="eastAsia"/>
                <w:color w:val="000000"/>
              </w:rPr>
              <w:t>场所</w:t>
            </w:r>
            <w:r w:rsidRPr="001F695E">
              <w:rPr>
                <w:rFonts w:ascii="宋体" w:eastAsia="宋体" w:hAnsi="宋体"/>
                <w:color w:val="000000"/>
              </w:rPr>
              <w:t>周围应设置围墙或其它防护栅栏</w:t>
            </w:r>
            <w:r w:rsidRPr="001F695E">
              <w:rPr>
                <w:rFonts w:ascii="宋体" w:eastAsia="宋体" w:hAnsi="宋体" w:hint="eastAsia"/>
                <w:color w:val="000000"/>
              </w:rPr>
              <w:t>。</w:t>
            </w:r>
          </w:p>
          <w:p w:rsidR="00841F2F" w:rsidRPr="001F695E" w:rsidRDefault="00841F2F" w:rsidP="001F695E">
            <w:pPr>
              <w:autoSpaceDE w:val="0"/>
              <w:autoSpaceDN w:val="0"/>
              <w:adjustRightInd w:val="0"/>
              <w:spacing w:line="360" w:lineRule="auto"/>
              <w:ind w:firstLineChars="200" w:firstLine="480"/>
              <w:jc w:val="both"/>
              <w:rPr>
                <w:rFonts w:ascii="宋体" w:eastAsia="宋体" w:hAnsi="宋体"/>
                <w:color w:val="000000"/>
              </w:rPr>
            </w:pPr>
            <w:r w:rsidRPr="00E82526">
              <w:rPr>
                <w:rFonts w:ascii="宋体" w:eastAsia="宋体" w:hAnsi="宋体"/>
              </w:rPr>
              <w:t>④</w:t>
            </w:r>
            <w:r w:rsidRPr="001F695E">
              <w:rPr>
                <w:rFonts w:ascii="宋体" w:eastAsia="宋体" w:hAnsi="宋体" w:hint="eastAsia"/>
                <w:color w:val="000000"/>
              </w:rPr>
              <w:t>危险</w:t>
            </w:r>
            <w:r w:rsidRPr="001F695E">
              <w:rPr>
                <w:rFonts w:ascii="宋体" w:eastAsia="宋体" w:hAnsi="宋体"/>
                <w:color w:val="000000"/>
              </w:rPr>
              <w:t>废物贮存</w:t>
            </w:r>
            <w:r w:rsidRPr="001F695E">
              <w:rPr>
                <w:rFonts w:ascii="宋体" w:eastAsia="宋体" w:hAnsi="宋体" w:hint="eastAsia"/>
                <w:color w:val="000000"/>
              </w:rPr>
              <w:t>场所</w:t>
            </w:r>
            <w:r w:rsidRPr="001F695E">
              <w:rPr>
                <w:rFonts w:ascii="宋体" w:eastAsia="宋体" w:hAnsi="宋体"/>
                <w:color w:val="000000"/>
              </w:rPr>
              <w:t>应配备通讯设备、照明设施、安全防护服装及工具，设有应急防护设施</w:t>
            </w:r>
            <w:r w:rsidRPr="001F695E">
              <w:rPr>
                <w:rFonts w:ascii="宋体" w:eastAsia="宋体" w:hAnsi="宋体" w:hint="eastAsia"/>
                <w:color w:val="000000"/>
              </w:rPr>
              <w:t>。</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⑤</w:t>
            </w:r>
            <w:r w:rsidRPr="001F695E">
              <w:rPr>
                <w:rFonts w:ascii="宋体" w:eastAsia="宋体" w:hAnsi="宋体"/>
                <w:color w:val="000000"/>
              </w:rPr>
              <w:t>贮存区内禁止混放不相容危险废物。</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⑥</w:t>
            </w:r>
            <w:r w:rsidRPr="001F695E">
              <w:rPr>
                <w:rFonts w:ascii="宋体" w:eastAsia="宋体" w:hAnsi="宋体"/>
                <w:color w:val="000000"/>
              </w:rPr>
              <w:t>贮存区考虑相应的集排水和防渗设施。</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⑦</w:t>
            </w:r>
            <w:r w:rsidRPr="001F695E">
              <w:rPr>
                <w:rFonts w:ascii="宋体" w:eastAsia="宋体" w:hAnsi="宋体"/>
                <w:color w:val="000000"/>
              </w:rPr>
              <w:t>贮存区符合消防要求。</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⑧</w:t>
            </w:r>
            <w:r w:rsidRPr="001F695E">
              <w:rPr>
                <w:rFonts w:ascii="宋体" w:eastAsia="宋体" w:hAnsi="宋体"/>
                <w:color w:val="000000"/>
              </w:rPr>
              <w:t>贮存容器必须有明显标志，具有耐腐蚀、耐压、密封和不与所贮存的废物发生发应等特性。</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⑨</w:t>
            </w:r>
            <w:r w:rsidRPr="001F695E">
              <w:rPr>
                <w:rFonts w:ascii="宋体" w:eastAsia="宋体" w:hAnsi="宋体"/>
                <w:color w:val="000000"/>
              </w:rPr>
              <w:t>基础防渗层为至少</w:t>
            </w:r>
            <w:r w:rsidRPr="0059116F">
              <w:rPr>
                <w:rFonts w:eastAsia="宋体"/>
                <w:color w:val="000000"/>
              </w:rPr>
              <w:t>1m</w:t>
            </w:r>
            <w:r w:rsidRPr="001F695E">
              <w:rPr>
                <w:rFonts w:ascii="宋体" w:eastAsia="宋体" w:hAnsi="宋体"/>
                <w:color w:val="000000"/>
              </w:rPr>
              <w:t>厚粘土层（渗透系数≤</w:t>
            </w:r>
            <w:r w:rsidRPr="0059116F">
              <w:rPr>
                <w:rFonts w:eastAsia="宋体"/>
                <w:color w:val="000000"/>
              </w:rPr>
              <w:t>10</w:t>
            </w:r>
            <w:r w:rsidRPr="0059116F">
              <w:rPr>
                <w:rFonts w:eastAsia="宋体"/>
                <w:color w:val="000000"/>
                <w:vertAlign w:val="superscript"/>
              </w:rPr>
              <w:t>-7</w:t>
            </w:r>
            <w:r w:rsidRPr="0059116F">
              <w:rPr>
                <w:rFonts w:eastAsia="宋体"/>
                <w:color w:val="000000"/>
              </w:rPr>
              <w:t>cm/s</w:t>
            </w:r>
            <w:r w:rsidRPr="001F695E">
              <w:rPr>
                <w:rFonts w:ascii="宋体" w:eastAsia="宋体" w:hAnsi="宋体"/>
                <w:color w:val="000000"/>
              </w:rPr>
              <w:t>），或</w:t>
            </w:r>
            <w:r w:rsidRPr="0059116F">
              <w:rPr>
                <w:rFonts w:eastAsia="宋体"/>
                <w:color w:val="000000"/>
              </w:rPr>
              <w:t>2mm</w:t>
            </w:r>
            <w:r w:rsidRPr="001F695E">
              <w:rPr>
                <w:rFonts w:ascii="宋体" w:eastAsia="宋体" w:hAnsi="宋体"/>
                <w:color w:val="000000"/>
              </w:rPr>
              <w:t>厚高密度聚乙烯，或至少</w:t>
            </w:r>
            <w:r w:rsidRPr="0059116F">
              <w:rPr>
                <w:rFonts w:eastAsia="宋体"/>
                <w:color w:val="000000"/>
              </w:rPr>
              <w:t>2mm</w:t>
            </w:r>
            <w:r w:rsidRPr="001F695E">
              <w:rPr>
                <w:rFonts w:ascii="宋体" w:eastAsia="宋体" w:hAnsi="宋体"/>
                <w:color w:val="000000"/>
              </w:rPr>
              <w:t>厚的其他人工材料，渗透系数≤</w:t>
            </w:r>
            <w:r w:rsidRPr="0059116F">
              <w:rPr>
                <w:rFonts w:eastAsia="宋体"/>
                <w:color w:val="000000"/>
              </w:rPr>
              <w:t>10</w:t>
            </w:r>
            <w:r w:rsidRPr="0059116F">
              <w:rPr>
                <w:rFonts w:eastAsia="宋体"/>
                <w:color w:val="000000"/>
                <w:vertAlign w:val="superscript"/>
              </w:rPr>
              <w:t>-10</w:t>
            </w:r>
            <w:r w:rsidRPr="0059116F">
              <w:rPr>
                <w:rFonts w:eastAsia="宋体"/>
                <w:color w:val="000000"/>
              </w:rPr>
              <w:t>cm/s</w:t>
            </w:r>
            <w:r w:rsidRPr="001F695E">
              <w:rPr>
                <w:rFonts w:ascii="宋体" w:eastAsia="宋体" w:hAnsi="宋体"/>
                <w:color w:val="000000"/>
              </w:rPr>
              <w:t>。</w:t>
            </w:r>
          </w:p>
          <w:p w:rsidR="00841F2F" w:rsidRPr="001F695E" w:rsidRDefault="00841F2F" w:rsidP="001F695E">
            <w:pPr>
              <w:spacing w:line="360" w:lineRule="auto"/>
              <w:ind w:firstLineChars="200" w:firstLine="480"/>
              <w:jc w:val="both"/>
              <w:rPr>
                <w:rFonts w:ascii="宋体" w:eastAsia="宋体" w:hAnsi="宋体"/>
                <w:color w:val="000000"/>
              </w:rPr>
            </w:pPr>
            <w:r w:rsidRPr="00E82526">
              <w:rPr>
                <w:rFonts w:ascii="宋体" w:eastAsia="宋体" w:hAnsi="宋体"/>
              </w:rPr>
              <w:t>⑩</w:t>
            </w:r>
            <w:r w:rsidRPr="001F695E">
              <w:rPr>
                <w:rFonts w:ascii="宋体" w:eastAsia="宋体" w:hAnsi="宋体"/>
                <w:color w:val="000000"/>
              </w:rPr>
              <w:t>存放容器应设有防漏裙脚或储漏盘。</w:t>
            </w:r>
          </w:p>
          <w:p w:rsidR="00841F2F" w:rsidRPr="001F695E" w:rsidRDefault="00841F2F" w:rsidP="001F695E">
            <w:pPr>
              <w:spacing w:line="360" w:lineRule="auto"/>
              <w:ind w:firstLineChars="200" w:firstLine="480"/>
              <w:jc w:val="both"/>
              <w:rPr>
                <w:rFonts w:ascii="宋体" w:eastAsia="宋体" w:hAnsi="宋体"/>
              </w:rPr>
            </w:pPr>
            <w:r w:rsidRPr="001F695E">
              <w:rPr>
                <w:rFonts w:ascii="宋体" w:eastAsia="宋体" w:hAnsi="宋体" w:hint="eastAsia"/>
              </w:rPr>
              <w:t>按照相关要求，</w:t>
            </w:r>
            <w:r w:rsidR="0059116F">
              <w:rPr>
                <w:rFonts w:ascii="宋体" w:eastAsia="宋体" w:hAnsi="宋体" w:hint="eastAsia"/>
              </w:rPr>
              <w:t>厂方</w:t>
            </w:r>
            <w:r w:rsidRPr="001F695E">
              <w:rPr>
                <w:rFonts w:ascii="宋体" w:eastAsia="宋体" w:hAnsi="宋体" w:hint="eastAsia"/>
              </w:rPr>
              <w:t>拟在</w:t>
            </w:r>
            <w:r w:rsidRPr="0059116F">
              <w:rPr>
                <w:rFonts w:eastAsia="宋体"/>
              </w:rPr>
              <w:t>3#</w:t>
            </w:r>
            <w:r w:rsidRPr="001F695E">
              <w:rPr>
                <w:rFonts w:ascii="宋体" w:eastAsia="宋体" w:hAnsi="宋体" w:hint="eastAsia"/>
              </w:rPr>
              <w:t>生产车间</w:t>
            </w:r>
            <w:r w:rsidR="0059116F">
              <w:rPr>
                <w:rFonts w:ascii="宋体" w:eastAsia="宋体" w:hAnsi="宋体" w:hint="eastAsia"/>
              </w:rPr>
              <w:t>西南角</w:t>
            </w:r>
            <w:r w:rsidRPr="001F695E">
              <w:rPr>
                <w:rFonts w:ascii="宋体" w:eastAsia="宋体" w:hAnsi="宋体" w:hint="eastAsia"/>
              </w:rPr>
              <w:t>（具体位置见附图</w:t>
            </w:r>
            <w:r w:rsidRPr="0059116F">
              <w:rPr>
                <w:rFonts w:eastAsia="宋体"/>
              </w:rPr>
              <w:t>2</w:t>
            </w:r>
            <w:r w:rsidRPr="001F695E">
              <w:rPr>
                <w:rFonts w:ascii="宋体" w:eastAsia="宋体" w:hAnsi="宋体" w:hint="eastAsia"/>
              </w:rPr>
              <w:t>）</w:t>
            </w:r>
            <w:r w:rsidR="0059116F">
              <w:rPr>
                <w:rFonts w:ascii="宋体" w:eastAsia="宋体" w:hAnsi="宋体" w:hint="eastAsia"/>
              </w:rPr>
              <w:t>设置</w:t>
            </w:r>
            <w:r w:rsidRPr="001F695E">
              <w:rPr>
                <w:rFonts w:ascii="宋体" w:eastAsia="宋体" w:hAnsi="宋体" w:hint="eastAsia"/>
              </w:rPr>
              <w:t>一座</w:t>
            </w:r>
            <w:r w:rsidR="0059116F">
              <w:rPr>
                <w:rFonts w:eastAsia="宋体" w:hint="eastAsia"/>
              </w:rPr>
              <w:t>8</w:t>
            </w:r>
            <w:r w:rsidRPr="0059116F">
              <w:rPr>
                <w:rFonts w:eastAsia="宋体"/>
              </w:rPr>
              <w:t>m×</w:t>
            </w:r>
            <w:r w:rsidR="0059116F">
              <w:rPr>
                <w:rFonts w:eastAsia="宋体" w:hint="eastAsia"/>
              </w:rPr>
              <w:t>6</w:t>
            </w:r>
            <w:r w:rsidRPr="0059116F">
              <w:rPr>
                <w:rFonts w:eastAsia="宋体"/>
              </w:rPr>
              <w:t>m×2.5m</w:t>
            </w:r>
            <w:r w:rsidRPr="001F695E">
              <w:rPr>
                <w:rFonts w:ascii="宋体" w:eastAsia="宋体" w:hAnsi="宋体" w:hint="eastAsia"/>
              </w:rPr>
              <w:t>的危废暂存仓库，危险固废使用具有防腐、防渗功能的专用塑胶桶密封盛装。本项目满负荷生产时，</w:t>
            </w:r>
            <w:r w:rsidR="0059116F">
              <w:rPr>
                <w:rFonts w:ascii="宋体" w:eastAsia="宋体" w:hAnsi="宋体" w:hint="eastAsia"/>
              </w:rPr>
              <w:t>需暂存的</w:t>
            </w:r>
            <w:r w:rsidRPr="001F695E">
              <w:rPr>
                <w:rFonts w:ascii="宋体" w:eastAsia="宋体" w:hAnsi="宋体" w:hint="eastAsia"/>
              </w:rPr>
              <w:t>危险废物产生量合计为</w:t>
            </w:r>
            <w:r w:rsidR="0059116F" w:rsidRPr="0059116F">
              <w:rPr>
                <w:rFonts w:eastAsia="宋体"/>
              </w:rPr>
              <w:t>20.4238</w:t>
            </w:r>
            <w:r w:rsidRPr="0059116F">
              <w:rPr>
                <w:rFonts w:eastAsia="宋体"/>
              </w:rPr>
              <w:t>t/a</w:t>
            </w:r>
            <w:r w:rsidRPr="001F695E">
              <w:rPr>
                <w:rFonts w:ascii="宋体" w:eastAsia="宋体" w:hAnsi="宋体" w:hint="eastAsia"/>
              </w:rPr>
              <w:t>，平均运转周期为</w:t>
            </w:r>
            <w:r w:rsidR="0059116F">
              <w:rPr>
                <w:rFonts w:eastAsia="宋体" w:hint="eastAsia"/>
              </w:rPr>
              <w:t>2</w:t>
            </w:r>
            <w:r w:rsidRPr="001F695E">
              <w:rPr>
                <w:rFonts w:ascii="宋体" w:eastAsia="宋体" w:hAnsi="宋体" w:hint="eastAsia"/>
              </w:rPr>
              <w:t>个月，则暂存期内危废最多为</w:t>
            </w:r>
            <w:r w:rsidR="0059116F" w:rsidRPr="0059116F">
              <w:rPr>
                <w:rFonts w:eastAsia="宋体"/>
              </w:rPr>
              <w:t>3.404</w:t>
            </w:r>
            <w:r w:rsidRPr="0059116F">
              <w:rPr>
                <w:rFonts w:eastAsia="宋体"/>
              </w:rPr>
              <w:t>t</w:t>
            </w:r>
            <w:r w:rsidRPr="001F695E">
              <w:rPr>
                <w:rFonts w:ascii="宋体" w:eastAsia="宋体" w:hAnsi="宋体" w:hint="eastAsia"/>
              </w:rPr>
              <w:t>。密封塑胶桶的盛装量为</w:t>
            </w:r>
            <w:r w:rsidRPr="0059116F">
              <w:rPr>
                <w:rFonts w:eastAsia="宋体"/>
              </w:rPr>
              <w:t>100Kg</w:t>
            </w:r>
            <w:r w:rsidRPr="001F695E">
              <w:rPr>
                <w:rFonts w:ascii="宋体" w:eastAsia="宋体" w:hAnsi="宋体" w:hint="eastAsia"/>
              </w:rPr>
              <w:t>,每个塑胶桶的占地面积约</w:t>
            </w:r>
            <w:r w:rsidRPr="0059116F">
              <w:rPr>
                <w:rFonts w:eastAsia="宋体"/>
              </w:rPr>
              <w:t>0.8m</w:t>
            </w:r>
            <w:r w:rsidRPr="0059116F">
              <w:rPr>
                <w:rFonts w:eastAsia="宋体"/>
                <w:vertAlign w:val="superscript"/>
              </w:rPr>
              <w:t>2</w:t>
            </w:r>
            <w:r w:rsidRPr="001F695E">
              <w:rPr>
                <w:rFonts w:ascii="宋体" w:eastAsia="宋体" w:hAnsi="宋体" w:hint="eastAsia"/>
              </w:rPr>
              <w:t>，按单层暂存考虑，所需暂存面积为</w:t>
            </w:r>
            <w:r w:rsidR="0059116F" w:rsidRPr="0059116F">
              <w:rPr>
                <w:rFonts w:eastAsia="宋体"/>
              </w:rPr>
              <w:t>28</w:t>
            </w:r>
            <w:r w:rsidRPr="0059116F">
              <w:rPr>
                <w:rFonts w:eastAsia="宋体"/>
              </w:rPr>
              <w:t>m</w:t>
            </w:r>
            <w:r w:rsidRPr="0059116F">
              <w:rPr>
                <w:rFonts w:eastAsia="宋体"/>
                <w:vertAlign w:val="superscript"/>
              </w:rPr>
              <w:t>2</w:t>
            </w:r>
            <w:r w:rsidRPr="001F695E">
              <w:rPr>
                <w:rFonts w:ascii="宋体" w:eastAsia="宋体" w:hAnsi="宋体" w:hint="eastAsia"/>
              </w:rPr>
              <w:t>。本项目设置</w:t>
            </w:r>
            <w:r w:rsidR="0059116F">
              <w:rPr>
                <w:rFonts w:eastAsia="宋体" w:hint="eastAsia"/>
              </w:rPr>
              <w:t>48</w:t>
            </w:r>
            <w:r w:rsidRPr="0059116F">
              <w:rPr>
                <w:rFonts w:eastAsia="宋体"/>
              </w:rPr>
              <w:t>m</w:t>
            </w:r>
            <w:r w:rsidRPr="0059116F">
              <w:rPr>
                <w:rFonts w:eastAsia="宋体"/>
                <w:vertAlign w:val="superscript"/>
              </w:rPr>
              <w:t>2</w:t>
            </w:r>
            <w:r w:rsidRPr="001F695E">
              <w:rPr>
                <w:rFonts w:ascii="宋体" w:eastAsia="宋体" w:hAnsi="宋体" w:hint="eastAsia"/>
              </w:rPr>
              <w:t>的危废暂存室可满足危废贮存的要求。</w:t>
            </w:r>
          </w:p>
          <w:p w:rsidR="00841F2F" w:rsidRPr="001F695E" w:rsidRDefault="00841F2F" w:rsidP="001F695E">
            <w:pPr>
              <w:spacing w:line="360" w:lineRule="auto"/>
              <w:ind w:firstLine="480"/>
              <w:jc w:val="both"/>
              <w:rPr>
                <w:rFonts w:ascii="宋体" w:eastAsia="宋体" w:hAnsi="宋体"/>
                <w:color w:val="000000"/>
              </w:rPr>
            </w:pPr>
            <w:r w:rsidRPr="001F695E">
              <w:rPr>
                <w:rFonts w:ascii="宋体" w:eastAsia="宋体" w:hAnsi="宋体"/>
                <w:color w:val="000000"/>
              </w:rPr>
              <w:t>综上所述，本项目运营期产生的危险废物主要为</w:t>
            </w:r>
            <w:r w:rsidRPr="001F695E">
              <w:rPr>
                <w:rFonts w:ascii="宋体" w:eastAsia="宋体" w:hAnsi="宋体" w:hint="eastAsia"/>
                <w:color w:val="000000"/>
              </w:rPr>
              <w:t>废切削液、废机油、废纸质过滤器、废过滤棉、废活性炭和废包装桶</w:t>
            </w:r>
            <w:r w:rsidRPr="001F695E">
              <w:rPr>
                <w:rFonts w:ascii="宋体" w:eastAsia="宋体" w:hAnsi="宋体"/>
                <w:color w:val="000000"/>
              </w:rPr>
              <w:t>，通过专用的密封塑胶桶贮存于厂区的危废暂存处，并移送至有资质单位的危废处理单位进行处理。贮存过程中不会产生有毒有害物质的挥发和扩散，也不会发生泄露情况，</w:t>
            </w:r>
            <w:r w:rsidRPr="001F695E">
              <w:rPr>
                <w:rFonts w:ascii="宋体" w:eastAsia="宋体" w:hAnsi="宋体" w:hint="eastAsia"/>
                <w:color w:val="000000"/>
              </w:rPr>
              <w:t>故</w:t>
            </w:r>
            <w:r w:rsidRPr="001F695E">
              <w:rPr>
                <w:rFonts w:ascii="宋体" w:eastAsia="宋体" w:hAnsi="宋体"/>
                <w:color w:val="000000"/>
              </w:rPr>
              <w:t>本项目产生的危废在采取以上的污染防治措施条件下不会对周边的大气环境、地表水环境、土壤、地下水产生影响。</w:t>
            </w:r>
          </w:p>
          <w:p w:rsidR="00841F2F" w:rsidRPr="001F695E" w:rsidRDefault="00841F2F" w:rsidP="00841F2F">
            <w:pPr>
              <w:spacing w:line="360" w:lineRule="auto"/>
              <w:ind w:firstLine="480"/>
              <w:rPr>
                <w:rFonts w:ascii="宋体" w:eastAsia="宋体" w:hAnsi="宋体"/>
                <w:b/>
                <w:color w:val="000000"/>
              </w:rPr>
            </w:pPr>
            <w:r w:rsidRPr="001F695E">
              <w:rPr>
                <w:rFonts w:ascii="宋体" w:eastAsia="宋体" w:hAnsi="宋体"/>
                <w:b/>
                <w:color w:val="000000"/>
              </w:rPr>
              <w:lastRenderedPageBreak/>
              <w:t>（</w:t>
            </w:r>
            <w:r w:rsidRPr="0059116F">
              <w:rPr>
                <w:rFonts w:eastAsia="宋体"/>
                <w:b/>
                <w:color w:val="000000"/>
              </w:rPr>
              <w:t>3</w:t>
            </w:r>
            <w:r w:rsidRPr="001F695E">
              <w:rPr>
                <w:rFonts w:ascii="宋体" w:eastAsia="宋体" w:hAnsi="宋体"/>
                <w:b/>
                <w:color w:val="000000"/>
              </w:rPr>
              <w:t>）运输过程影响分析</w:t>
            </w:r>
          </w:p>
          <w:p w:rsidR="00841F2F" w:rsidRPr="001F695E" w:rsidRDefault="00841F2F" w:rsidP="0059116F">
            <w:pPr>
              <w:spacing w:line="360" w:lineRule="auto"/>
              <w:ind w:firstLine="482"/>
              <w:jc w:val="both"/>
              <w:rPr>
                <w:rFonts w:ascii="宋体" w:eastAsia="宋体" w:hAnsi="宋体"/>
              </w:rPr>
            </w:pPr>
            <w:r w:rsidRPr="001F695E">
              <w:rPr>
                <w:rFonts w:ascii="宋体" w:eastAsia="宋体" w:hAnsi="宋体" w:hint="eastAsia"/>
              </w:rPr>
              <w:t>对于委托处理的危险废物，运输中应做到以下几点：</w:t>
            </w:r>
          </w:p>
          <w:p w:rsidR="00841F2F" w:rsidRPr="001F695E" w:rsidRDefault="00841F2F" w:rsidP="0059116F">
            <w:pPr>
              <w:spacing w:line="360" w:lineRule="auto"/>
              <w:ind w:firstLine="482"/>
              <w:jc w:val="both"/>
              <w:rPr>
                <w:rFonts w:ascii="宋体" w:eastAsia="宋体" w:hAnsi="宋体"/>
              </w:rPr>
            </w:pPr>
            <w:r w:rsidRPr="004B41D6">
              <w:rPr>
                <w:rFonts w:eastAsia="宋体" w:hAnsi="宋体"/>
              </w:rPr>
              <w:t>①</w:t>
            </w:r>
            <w:r w:rsidRPr="001F695E">
              <w:rPr>
                <w:rFonts w:ascii="宋体" w:eastAsia="宋体" w:hAnsi="宋体" w:hint="eastAsia"/>
              </w:rPr>
              <w:t>该运输车辆须经主管单位检查，并持有有关单位签发的许可证。负责运输的司机应通过培训，持有有效证件。</w:t>
            </w:r>
          </w:p>
          <w:p w:rsidR="00841F2F" w:rsidRPr="001F695E" w:rsidRDefault="00841F2F" w:rsidP="0059116F">
            <w:pPr>
              <w:spacing w:line="360" w:lineRule="auto"/>
              <w:ind w:firstLine="482"/>
              <w:jc w:val="both"/>
              <w:rPr>
                <w:rFonts w:ascii="宋体" w:eastAsia="宋体" w:hAnsi="宋体"/>
              </w:rPr>
            </w:pPr>
            <w:r w:rsidRPr="004B41D6">
              <w:rPr>
                <w:rFonts w:eastAsia="宋体" w:hAnsi="宋体"/>
              </w:rPr>
              <w:t>②</w:t>
            </w:r>
            <w:r w:rsidRPr="001F695E">
              <w:rPr>
                <w:rFonts w:ascii="宋体" w:eastAsia="宋体" w:hAnsi="宋体" w:hint="eastAsia"/>
              </w:rPr>
              <w:t>承载危险废物的车辆须有明显的标志或适当的危险符号，以引起注意。</w:t>
            </w:r>
          </w:p>
          <w:p w:rsidR="00841F2F" w:rsidRPr="001F695E" w:rsidRDefault="00841F2F" w:rsidP="0059116F">
            <w:pPr>
              <w:spacing w:line="360" w:lineRule="auto"/>
              <w:ind w:firstLine="482"/>
              <w:jc w:val="both"/>
              <w:rPr>
                <w:rFonts w:ascii="宋体" w:eastAsia="宋体" w:hAnsi="宋体"/>
              </w:rPr>
            </w:pPr>
            <w:r w:rsidRPr="004B41D6">
              <w:rPr>
                <w:rFonts w:eastAsia="宋体" w:hAnsi="宋体"/>
              </w:rPr>
              <w:t>③</w:t>
            </w:r>
            <w:r w:rsidRPr="001F695E">
              <w:rPr>
                <w:rFonts w:ascii="宋体" w:eastAsia="宋体" w:hAnsi="宋体" w:hint="eastAsia"/>
              </w:rPr>
              <w:t>载有危险废物的车辆在公路上行驶时，需持有运输许可证，其上应注明废物来源、性质和运往地点。</w:t>
            </w:r>
          </w:p>
          <w:p w:rsidR="00841F2F" w:rsidRPr="001F695E" w:rsidRDefault="00841F2F" w:rsidP="0059116F">
            <w:pPr>
              <w:spacing w:line="360" w:lineRule="auto"/>
              <w:ind w:firstLine="482"/>
              <w:jc w:val="both"/>
              <w:rPr>
                <w:rFonts w:ascii="宋体" w:eastAsia="宋体" w:hAnsi="宋体"/>
              </w:rPr>
            </w:pPr>
            <w:r w:rsidRPr="004B41D6">
              <w:rPr>
                <w:rFonts w:eastAsia="宋体" w:hAnsi="宋体"/>
              </w:rPr>
              <w:t>④</w:t>
            </w:r>
            <w:r w:rsidRPr="001F695E">
              <w:rPr>
                <w:rFonts w:ascii="宋体" w:eastAsia="宋体" w:hAnsi="宋体" w:hint="eastAsia"/>
              </w:rPr>
              <w:t>组装危险废物的运输单位，在事先需作出周密的运输计划和行驶路线，其中包括有效的废物泄露情况下的应急措施。</w:t>
            </w:r>
          </w:p>
          <w:p w:rsidR="00841F2F" w:rsidRPr="001F695E" w:rsidRDefault="00841F2F" w:rsidP="00841F2F">
            <w:pPr>
              <w:spacing w:line="360" w:lineRule="auto"/>
              <w:ind w:firstLine="482"/>
              <w:rPr>
                <w:rFonts w:ascii="宋体" w:eastAsia="宋体" w:hAnsi="宋体"/>
                <w:b/>
                <w:color w:val="000000"/>
              </w:rPr>
            </w:pPr>
            <w:r w:rsidRPr="001F695E">
              <w:rPr>
                <w:rFonts w:ascii="宋体" w:eastAsia="宋体" w:hAnsi="宋体"/>
                <w:b/>
                <w:color w:val="000000"/>
              </w:rPr>
              <w:t>（</w:t>
            </w:r>
            <w:r w:rsidRPr="0059116F">
              <w:rPr>
                <w:rFonts w:eastAsia="宋体"/>
                <w:b/>
                <w:color w:val="000000"/>
              </w:rPr>
              <w:t>4</w:t>
            </w:r>
            <w:r w:rsidRPr="001F695E">
              <w:rPr>
                <w:rFonts w:ascii="宋体" w:eastAsia="宋体" w:hAnsi="宋体"/>
                <w:b/>
                <w:color w:val="000000"/>
              </w:rPr>
              <w:t>）危废处置环境影响分析</w:t>
            </w:r>
          </w:p>
          <w:p w:rsidR="00841F2F" w:rsidRPr="001F695E" w:rsidRDefault="0059116F" w:rsidP="00841F2F">
            <w:pPr>
              <w:spacing w:line="360" w:lineRule="auto"/>
              <w:ind w:firstLine="480"/>
              <w:rPr>
                <w:rFonts w:ascii="宋体" w:eastAsia="宋体" w:hAnsi="宋体"/>
              </w:rPr>
            </w:pPr>
            <w:r>
              <w:rPr>
                <w:rFonts w:ascii="宋体" w:eastAsia="宋体" w:hAnsi="宋体" w:hint="eastAsia"/>
              </w:rPr>
              <w:t>扩建项目建成投产后</w:t>
            </w:r>
            <w:r w:rsidR="00841F2F" w:rsidRPr="001F695E">
              <w:rPr>
                <w:rFonts w:ascii="宋体" w:eastAsia="宋体" w:hAnsi="宋体" w:hint="eastAsia"/>
              </w:rPr>
              <w:t>，</w:t>
            </w:r>
            <w:r>
              <w:rPr>
                <w:rFonts w:ascii="宋体" w:eastAsia="宋体" w:hAnsi="宋体" w:hint="eastAsia"/>
              </w:rPr>
              <w:t>全厂</w:t>
            </w:r>
            <w:r w:rsidR="00841F2F" w:rsidRPr="001F695E">
              <w:rPr>
                <w:rFonts w:ascii="宋体" w:eastAsia="宋体" w:hAnsi="宋体"/>
              </w:rPr>
              <w:t>产生的</w:t>
            </w:r>
            <w:r>
              <w:rPr>
                <w:rFonts w:ascii="宋体" w:eastAsia="宋体" w:hAnsi="宋体" w:hint="eastAsia"/>
              </w:rPr>
              <w:t>危险废物</w:t>
            </w:r>
            <w:r w:rsidR="004B41D6" w:rsidRPr="004B41D6">
              <w:rPr>
                <w:rFonts w:eastAsia="宋体"/>
              </w:rPr>
              <w:t>20.4238</w:t>
            </w:r>
            <w:r w:rsidR="00841F2F" w:rsidRPr="004B41D6">
              <w:rPr>
                <w:rFonts w:eastAsia="宋体"/>
              </w:rPr>
              <w:t>t/a</w:t>
            </w:r>
            <w:r w:rsidR="00841F2F" w:rsidRPr="001F695E">
              <w:rPr>
                <w:rFonts w:ascii="宋体" w:eastAsia="宋体" w:hAnsi="宋体" w:hint="eastAsia"/>
              </w:rPr>
              <w:t>，企业已经签订危废处置协议及处置承诺，危废能得到有效处置，对周围环境影响较小。</w:t>
            </w:r>
          </w:p>
          <w:p w:rsidR="00841F2F" w:rsidRPr="001F695E" w:rsidRDefault="00841F2F" w:rsidP="00841F2F">
            <w:pPr>
              <w:spacing w:line="360" w:lineRule="auto"/>
              <w:ind w:firstLine="480"/>
              <w:rPr>
                <w:rFonts w:ascii="宋体" w:eastAsia="宋体" w:hAnsi="宋体"/>
                <w:color w:val="000000"/>
              </w:rPr>
            </w:pPr>
            <w:r w:rsidRPr="001F695E">
              <w:rPr>
                <w:rFonts w:ascii="宋体" w:eastAsia="宋体" w:hAnsi="宋体"/>
                <w:color w:val="000000"/>
              </w:rPr>
              <w:t>本项目危险废物执行《危险废物贮存污染控制标准》(</w:t>
            </w:r>
            <w:r w:rsidRPr="004B41D6">
              <w:rPr>
                <w:rFonts w:eastAsia="宋体"/>
                <w:color w:val="000000"/>
              </w:rPr>
              <w:t>GB18597-2001</w:t>
            </w:r>
            <w:r w:rsidRPr="001F695E">
              <w:rPr>
                <w:rFonts w:ascii="宋体" w:eastAsia="宋体" w:hAnsi="宋体"/>
                <w:color w:val="000000"/>
              </w:rPr>
              <w:t>)及其修改单要求，对周围环境影响较小。</w:t>
            </w:r>
          </w:p>
          <w:p w:rsidR="00841F2F" w:rsidRPr="00AA22AB" w:rsidRDefault="00A633AF" w:rsidP="00841F2F">
            <w:pPr>
              <w:spacing w:line="360" w:lineRule="auto"/>
              <w:jc w:val="center"/>
              <w:rPr>
                <w:rFonts w:ascii="宋体" w:hAnsi="宋体"/>
                <w:b/>
                <w:color w:val="000000"/>
              </w:rPr>
            </w:pPr>
            <w:r>
              <w:rPr>
                <w:rFonts w:ascii="宋体" w:eastAsia="宋体" w:hAnsi="宋体" w:hint="eastAsia"/>
                <w:b/>
                <w:color w:val="000000"/>
              </w:rPr>
              <w:t xml:space="preserve">     </w:t>
            </w:r>
            <w:r w:rsidR="00841F2F" w:rsidRPr="004B41D6">
              <w:rPr>
                <w:rFonts w:ascii="宋体" w:eastAsia="宋体" w:hAnsi="宋体"/>
                <w:b/>
                <w:color w:val="000000"/>
              </w:rPr>
              <w:t>表</w:t>
            </w:r>
            <w:r w:rsidR="00841F2F" w:rsidRPr="004B41D6">
              <w:rPr>
                <w:b/>
                <w:color w:val="000000"/>
              </w:rPr>
              <w:t>7-2</w:t>
            </w:r>
            <w:r w:rsidR="004B41D6">
              <w:rPr>
                <w:rFonts w:hint="eastAsia"/>
                <w:b/>
                <w:color w:val="000000"/>
              </w:rPr>
              <w:t>0</w:t>
            </w:r>
            <w:r w:rsidR="00841F2F" w:rsidRPr="00AA22AB">
              <w:rPr>
                <w:rFonts w:hint="eastAsia"/>
                <w:b/>
                <w:color w:val="000000"/>
              </w:rPr>
              <w:t xml:space="preserve">   </w:t>
            </w:r>
            <w:r w:rsidR="00841F2F" w:rsidRPr="004B41D6">
              <w:rPr>
                <w:rFonts w:ascii="宋体" w:eastAsia="宋体" w:hAnsi="宋体" w:hint="eastAsia"/>
                <w:b/>
                <w:color w:val="000000"/>
              </w:rPr>
              <w:t>本</w:t>
            </w:r>
            <w:r w:rsidR="00841F2F" w:rsidRPr="004B41D6">
              <w:rPr>
                <w:rFonts w:ascii="宋体" w:eastAsia="宋体" w:hAnsi="宋体"/>
                <w:b/>
                <w:color w:val="000000"/>
              </w:rPr>
              <w:t>项目危险废物贮存场所基本情况一览表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048"/>
              <w:gridCol w:w="1731"/>
              <w:gridCol w:w="1027"/>
              <w:gridCol w:w="1394"/>
              <w:gridCol w:w="1325"/>
              <w:gridCol w:w="881"/>
              <w:gridCol w:w="1173"/>
              <w:gridCol w:w="910"/>
              <w:gridCol w:w="927"/>
            </w:tblGrid>
            <w:tr w:rsidR="00841F2F" w:rsidRPr="004B41D6" w:rsidTr="004B41D6">
              <w:trPr>
                <w:trHeight w:val="122"/>
              </w:trPr>
              <w:tc>
                <w:tcPr>
                  <w:tcW w:w="503"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贮存</w:t>
                  </w:r>
                </w:p>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场所</w:t>
                  </w:r>
                </w:p>
              </w:tc>
              <w:tc>
                <w:tcPr>
                  <w:tcW w:w="831"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危废</w:t>
                  </w:r>
                </w:p>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名称</w:t>
                  </w:r>
                </w:p>
              </w:tc>
              <w:tc>
                <w:tcPr>
                  <w:tcW w:w="493"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危废</w:t>
                  </w:r>
                </w:p>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类别</w:t>
                  </w:r>
                </w:p>
              </w:tc>
              <w:tc>
                <w:tcPr>
                  <w:tcW w:w="669"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代码</w:t>
                  </w:r>
                </w:p>
              </w:tc>
              <w:tc>
                <w:tcPr>
                  <w:tcW w:w="636"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位置</w:t>
                  </w:r>
                </w:p>
              </w:tc>
              <w:tc>
                <w:tcPr>
                  <w:tcW w:w="423"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面积</w:t>
                  </w:r>
                </w:p>
              </w:tc>
              <w:tc>
                <w:tcPr>
                  <w:tcW w:w="563"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贮存</w:t>
                  </w:r>
                </w:p>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方式</w:t>
                  </w:r>
                </w:p>
              </w:tc>
              <w:tc>
                <w:tcPr>
                  <w:tcW w:w="437"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贮存</w:t>
                  </w:r>
                </w:p>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能力</w:t>
                  </w:r>
                </w:p>
              </w:tc>
              <w:tc>
                <w:tcPr>
                  <w:tcW w:w="445" w:type="pct"/>
                  <w:vAlign w:val="center"/>
                </w:tcPr>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贮存</w:t>
                  </w:r>
                </w:p>
                <w:p w:rsidR="00841F2F" w:rsidRPr="004B41D6" w:rsidRDefault="00841F2F" w:rsidP="00841F2F">
                  <w:pPr>
                    <w:jc w:val="center"/>
                    <w:rPr>
                      <w:rFonts w:ascii="宋体" w:eastAsia="宋体" w:hAnsi="宋体"/>
                      <w:b/>
                      <w:color w:val="000000"/>
                      <w:sz w:val="21"/>
                      <w:szCs w:val="21"/>
                    </w:rPr>
                  </w:pPr>
                  <w:r w:rsidRPr="004B41D6">
                    <w:rPr>
                      <w:rFonts w:ascii="宋体" w:eastAsia="宋体" w:hAnsi="宋体"/>
                      <w:b/>
                      <w:color w:val="000000"/>
                      <w:sz w:val="21"/>
                      <w:szCs w:val="21"/>
                    </w:rPr>
                    <w:t>周期</w:t>
                  </w:r>
                </w:p>
              </w:tc>
            </w:tr>
            <w:tr w:rsidR="00841F2F" w:rsidRPr="004B41D6" w:rsidTr="004B41D6">
              <w:trPr>
                <w:trHeight w:val="122"/>
              </w:trPr>
              <w:tc>
                <w:tcPr>
                  <w:tcW w:w="503" w:type="pct"/>
                  <w:vMerge w:val="restar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color w:val="000000"/>
                      <w:sz w:val="21"/>
                      <w:szCs w:val="21"/>
                    </w:rPr>
                    <w:t>危废暂存</w:t>
                  </w:r>
                  <w:r w:rsidRPr="004B41D6">
                    <w:rPr>
                      <w:rFonts w:ascii="宋体" w:eastAsia="宋体" w:hAnsi="宋体" w:hint="eastAsia"/>
                      <w:color w:val="000000"/>
                      <w:sz w:val="21"/>
                      <w:szCs w:val="21"/>
                    </w:rPr>
                    <w:t>仓库</w:t>
                  </w:r>
                </w:p>
              </w:tc>
              <w:tc>
                <w:tcPr>
                  <w:tcW w:w="831" w:type="pct"/>
                  <w:vAlign w:val="center"/>
                </w:tcPr>
                <w:p w:rsidR="00841F2F" w:rsidRPr="004B41D6" w:rsidRDefault="00841F2F" w:rsidP="00841F2F">
                  <w:pPr>
                    <w:jc w:val="center"/>
                    <w:rPr>
                      <w:rFonts w:ascii="宋体" w:eastAsia="宋体" w:hAnsi="宋体"/>
                      <w:sz w:val="21"/>
                      <w:szCs w:val="21"/>
                    </w:rPr>
                  </w:pPr>
                  <w:r w:rsidRPr="004B41D6">
                    <w:rPr>
                      <w:rFonts w:ascii="宋体" w:eastAsia="宋体" w:hAnsi="宋体" w:hint="eastAsia"/>
                      <w:color w:val="000000"/>
                      <w:sz w:val="21"/>
                      <w:szCs w:val="21"/>
                    </w:rPr>
                    <w:t>废切削液</w:t>
                  </w:r>
                </w:p>
              </w:tc>
              <w:tc>
                <w:tcPr>
                  <w:tcW w:w="493" w:type="pct"/>
                  <w:vAlign w:val="center"/>
                </w:tcPr>
                <w:p w:rsidR="00841F2F" w:rsidRPr="004B41D6" w:rsidRDefault="00841F2F" w:rsidP="00841F2F">
                  <w:pPr>
                    <w:jc w:val="center"/>
                    <w:rPr>
                      <w:color w:val="FF0000"/>
                      <w:sz w:val="21"/>
                      <w:szCs w:val="21"/>
                    </w:rPr>
                  </w:pPr>
                  <w:r w:rsidRPr="004B41D6">
                    <w:rPr>
                      <w:color w:val="000000"/>
                      <w:sz w:val="21"/>
                      <w:szCs w:val="21"/>
                    </w:rPr>
                    <w:t>HW09</w:t>
                  </w:r>
                </w:p>
              </w:tc>
              <w:tc>
                <w:tcPr>
                  <w:tcW w:w="669" w:type="pct"/>
                  <w:vAlign w:val="center"/>
                </w:tcPr>
                <w:p w:rsidR="00841F2F" w:rsidRPr="004B41D6" w:rsidRDefault="00841F2F" w:rsidP="00841F2F">
                  <w:pPr>
                    <w:jc w:val="center"/>
                    <w:rPr>
                      <w:color w:val="FF0000"/>
                      <w:sz w:val="21"/>
                      <w:szCs w:val="21"/>
                    </w:rPr>
                  </w:pPr>
                  <w:r w:rsidRPr="004B41D6">
                    <w:rPr>
                      <w:color w:val="000000"/>
                      <w:sz w:val="21"/>
                      <w:szCs w:val="21"/>
                    </w:rPr>
                    <w:t>900-006-09</w:t>
                  </w:r>
                </w:p>
              </w:tc>
              <w:tc>
                <w:tcPr>
                  <w:tcW w:w="636" w:type="pct"/>
                  <w:vMerge w:val="restart"/>
                  <w:vAlign w:val="center"/>
                </w:tcPr>
                <w:p w:rsidR="00841F2F" w:rsidRPr="004B41D6" w:rsidRDefault="00841F2F" w:rsidP="00841F2F">
                  <w:pPr>
                    <w:jc w:val="center"/>
                    <w:rPr>
                      <w:rFonts w:ascii="宋体" w:eastAsia="宋体" w:hAnsi="宋体"/>
                      <w:color w:val="000000"/>
                      <w:sz w:val="21"/>
                      <w:szCs w:val="21"/>
                    </w:rPr>
                  </w:pPr>
                  <w:r w:rsidRPr="004B41D6">
                    <w:rPr>
                      <w:color w:val="000000"/>
                      <w:sz w:val="21"/>
                      <w:szCs w:val="21"/>
                    </w:rPr>
                    <w:t>3#</w:t>
                  </w:r>
                  <w:r w:rsidRPr="004B41D6">
                    <w:rPr>
                      <w:rFonts w:ascii="宋体" w:eastAsia="宋体" w:hAnsi="宋体" w:hint="eastAsia"/>
                      <w:color w:val="000000"/>
                      <w:sz w:val="21"/>
                      <w:szCs w:val="21"/>
                    </w:rPr>
                    <w:t>生产车间</w:t>
                  </w:r>
                </w:p>
                <w:p w:rsidR="00841F2F" w:rsidRPr="004B41D6" w:rsidRDefault="004B41D6" w:rsidP="00841F2F">
                  <w:pPr>
                    <w:jc w:val="center"/>
                    <w:rPr>
                      <w:rFonts w:ascii="宋体" w:hAnsi="宋体"/>
                      <w:color w:val="000000"/>
                      <w:sz w:val="21"/>
                      <w:szCs w:val="21"/>
                    </w:rPr>
                  </w:pPr>
                  <w:r w:rsidRPr="004B41D6">
                    <w:rPr>
                      <w:rFonts w:ascii="宋体" w:eastAsia="宋体" w:hAnsi="宋体" w:hint="eastAsia"/>
                      <w:color w:val="000000"/>
                      <w:sz w:val="21"/>
                      <w:szCs w:val="21"/>
                    </w:rPr>
                    <w:t>西南角</w:t>
                  </w:r>
                </w:p>
              </w:tc>
              <w:tc>
                <w:tcPr>
                  <w:tcW w:w="423" w:type="pct"/>
                  <w:vMerge w:val="restart"/>
                  <w:vAlign w:val="center"/>
                </w:tcPr>
                <w:p w:rsidR="00841F2F" w:rsidRPr="004B41D6" w:rsidRDefault="004B41D6" w:rsidP="00841F2F">
                  <w:pPr>
                    <w:jc w:val="center"/>
                    <w:rPr>
                      <w:color w:val="000000"/>
                      <w:sz w:val="21"/>
                      <w:szCs w:val="21"/>
                      <w:vertAlign w:val="superscript"/>
                    </w:rPr>
                  </w:pPr>
                  <w:r w:rsidRPr="004B41D6">
                    <w:rPr>
                      <w:rFonts w:hint="eastAsia"/>
                      <w:color w:val="000000"/>
                      <w:sz w:val="21"/>
                      <w:szCs w:val="21"/>
                    </w:rPr>
                    <w:t>48</w:t>
                  </w:r>
                  <w:r w:rsidR="00841F2F" w:rsidRPr="004B41D6">
                    <w:rPr>
                      <w:color w:val="000000"/>
                      <w:sz w:val="21"/>
                      <w:szCs w:val="21"/>
                    </w:rPr>
                    <w:t>m</w:t>
                  </w:r>
                  <w:r w:rsidR="00841F2F" w:rsidRPr="004B41D6">
                    <w:rPr>
                      <w:color w:val="000000"/>
                      <w:sz w:val="21"/>
                      <w:szCs w:val="21"/>
                      <w:vertAlign w:val="superscript"/>
                    </w:rPr>
                    <w:t>2</w:t>
                  </w:r>
                </w:p>
              </w:tc>
              <w:tc>
                <w:tcPr>
                  <w:tcW w:w="563" w:type="pct"/>
                  <w:vMerge w:val="restar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color w:val="000000"/>
                      <w:sz w:val="21"/>
                      <w:szCs w:val="21"/>
                    </w:rPr>
                    <w:t>密</w:t>
                  </w:r>
                  <w:r w:rsidRPr="004B41D6">
                    <w:rPr>
                      <w:rFonts w:ascii="宋体" w:eastAsia="宋体" w:hAnsi="宋体" w:hint="eastAsia"/>
                      <w:color w:val="000000"/>
                      <w:sz w:val="21"/>
                      <w:szCs w:val="21"/>
                    </w:rPr>
                    <w:t>封塑</w:t>
                  </w:r>
                  <w:r w:rsidRPr="004B41D6">
                    <w:rPr>
                      <w:rFonts w:ascii="宋体" w:eastAsia="宋体" w:hAnsi="宋体"/>
                      <w:color w:val="000000"/>
                      <w:sz w:val="21"/>
                      <w:szCs w:val="21"/>
                    </w:rPr>
                    <w:t>胶桶贮存</w:t>
                  </w:r>
                </w:p>
              </w:tc>
              <w:tc>
                <w:tcPr>
                  <w:tcW w:w="437" w:type="pct"/>
                  <w:vMerge w:val="restart"/>
                  <w:vAlign w:val="center"/>
                </w:tcPr>
                <w:p w:rsidR="00841F2F" w:rsidRPr="004B41D6" w:rsidRDefault="004B41D6" w:rsidP="00841F2F">
                  <w:pPr>
                    <w:jc w:val="center"/>
                    <w:rPr>
                      <w:color w:val="000000"/>
                      <w:sz w:val="21"/>
                      <w:szCs w:val="21"/>
                    </w:rPr>
                  </w:pPr>
                  <w:r w:rsidRPr="004B41D6">
                    <w:rPr>
                      <w:rFonts w:hint="eastAsia"/>
                      <w:color w:val="000000"/>
                      <w:sz w:val="21"/>
                      <w:szCs w:val="21"/>
                    </w:rPr>
                    <w:t>6</w:t>
                  </w:r>
                  <w:r w:rsidR="00841F2F" w:rsidRPr="004B41D6">
                    <w:rPr>
                      <w:color w:val="000000"/>
                      <w:sz w:val="21"/>
                      <w:szCs w:val="21"/>
                    </w:rPr>
                    <w:t>t</w:t>
                  </w:r>
                </w:p>
              </w:tc>
              <w:tc>
                <w:tcPr>
                  <w:tcW w:w="445" w:type="pct"/>
                  <w:vMerge w:val="restart"/>
                  <w:vAlign w:val="center"/>
                </w:tcPr>
                <w:p w:rsidR="00841F2F" w:rsidRPr="004B41D6" w:rsidRDefault="004B41D6" w:rsidP="00841F2F">
                  <w:pPr>
                    <w:jc w:val="center"/>
                    <w:rPr>
                      <w:rFonts w:ascii="宋体" w:hAnsi="宋体"/>
                      <w:color w:val="000000"/>
                      <w:sz w:val="21"/>
                      <w:szCs w:val="21"/>
                    </w:rPr>
                  </w:pPr>
                  <w:r w:rsidRPr="004B41D6">
                    <w:rPr>
                      <w:rFonts w:hint="eastAsia"/>
                      <w:color w:val="000000"/>
                      <w:sz w:val="21"/>
                      <w:szCs w:val="21"/>
                    </w:rPr>
                    <w:t>2</w:t>
                  </w:r>
                  <w:r w:rsidR="00841F2F" w:rsidRPr="004B41D6">
                    <w:rPr>
                      <w:rFonts w:ascii="宋体" w:eastAsia="宋体" w:hAnsi="宋体" w:hint="eastAsia"/>
                      <w:color w:val="000000"/>
                      <w:sz w:val="21"/>
                      <w:szCs w:val="21"/>
                    </w:rPr>
                    <w:t>个</w:t>
                  </w:r>
                  <w:r w:rsidR="00841F2F" w:rsidRPr="004B41D6">
                    <w:rPr>
                      <w:rFonts w:ascii="宋体" w:eastAsia="宋体" w:hAnsi="宋体"/>
                      <w:color w:val="000000"/>
                      <w:sz w:val="21"/>
                      <w:szCs w:val="21"/>
                    </w:rPr>
                    <w:t>月</w:t>
                  </w:r>
                </w:p>
              </w:tc>
            </w:tr>
            <w:tr w:rsidR="00841F2F" w:rsidRPr="004B41D6" w:rsidTr="004B41D6">
              <w:trPr>
                <w:trHeight w:val="122"/>
              </w:trPr>
              <w:tc>
                <w:tcPr>
                  <w:tcW w:w="503" w:type="pct"/>
                  <w:vMerge/>
                  <w:vAlign w:val="center"/>
                </w:tcPr>
                <w:p w:rsidR="00841F2F" w:rsidRPr="004B41D6" w:rsidRDefault="00841F2F" w:rsidP="00841F2F">
                  <w:pPr>
                    <w:jc w:val="center"/>
                    <w:rPr>
                      <w:rFonts w:ascii="宋体" w:hAnsi="宋体"/>
                      <w:color w:val="000000"/>
                      <w:sz w:val="21"/>
                      <w:szCs w:val="21"/>
                    </w:rPr>
                  </w:pPr>
                </w:p>
              </w:tc>
              <w:tc>
                <w:tcPr>
                  <w:tcW w:w="831" w:type="pc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hint="eastAsia"/>
                      <w:color w:val="000000"/>
                      <w:sz w:val="21"/>
                      <w:szCs w:val="21"/>
                    </w:rPr>
                    <w:t>废机油</w:t>
                  </w:r>
                </w:p>
              </w:tc>
              <w:tc>
                <w:tcPr>
                  <w:tcW w:w="493" w:type="pct"/>
                  <w:vAlign w:val="center"/>
                </w:tcPr>
                <w:p w:rsidR="00841F2F" w:rsidRPr="004B41D6" w:rsidRDefault="00841F2F" w:rsidP="00841F2F">
                  <w:pPr>
                    <w:jc w:val="center"/>
                    <w:rPr>
                      <w:color w:val="000000"/>
                      <w:sz w:val="21"/>
                      <w:szCs w:val="21"/>
                    </w:rPr>
                  </w:pPr>
                  <w:r w:rsidRPr="004B41D6">
                    <w:rPr>
                      <w:color w:val="000000"/>
                      <w:sz w:val="21"/>
                      <w:szCs w:val="21"/>
                    </w:rPr>
                    <w:t>HW08</w:t>
                  </w:r>
                </w:p>
              </w:tc>
              <w:tc>
                <w:tcPr>
                  <w:tcW w:w="669" w:type="pct"/>
                  <w:vAlign w:val="center"/>
                </w:tcPr>
                <w:p w:rsidR="00841F2F" w:rsidRPr="004B41D6" w:rsidRDefault="00841F2F" w:rsidP="00841F2F">
                  <w:pPr>
                    <w:jc w:val="center"/>
                    <w:rPr>
                      <w:color w:val="000000"/>
                      <w:sz w:val="21"/>
                      <w:szCs w:val="21"/>
                    </w:rPr>
                  </w:pPr>
                  <w:r w:rsidRPr="004B41D6">
                    <w:rPr>
                      <w:color w:val="000000"/>
                      <w:sz w:val="21"/>
                      <w:szCs w:val="21"/>
                    </w:rPr>
                    <w:t>900-218-09</w:t>
                  </w:r>
                </w:p>
              </w:tc>
              <w:tc>
                <w:tcPr>
                  <w:tcW w:w="636" w:type="pct"/>
                  <w:vMerge/>
                  <w:vAlign w:val="center"/>
                </w:tcPr>
                <w:p w:rsidR="00841F2F" w:rsidRPr="004B41D6" w:rsidRDefault="00841F2F" w:rsidP="00841F2F">
                  <w:pPr>
                    <w:jc w:val="center"/>
                    <w:rPr>
                      <w:color w:val="000000"/>
                      <w:sz w:val="21"/>
                      <w:szCs w:val="21"/>
                    </w:rPr>
                  </w:pPr>
                </w:p>
              </w:tc>
              <w:tc>
                <w:tcPr>
                  <w:tcW w:w="423" w:type="pct"/>
                  <w:vMerge/>
                  <w:vAlign w:val="center"/>
                </w:tcPr>
                <w:p w:rsidR="00841F2F" w:rsidRPr="004B41D6" w:rsidRDefault="00841F2F" w:rsidP="00841F2F">
                  <w:pPr>
                    <w:jc w:val="center"/>
                    <w:rPr>
                      <w:color w:val="000000"/>
                      <w:sz w:val="21"/>
                      <w:szCs w:val="21"/>
                    </w:rPr>
                  </w:pPr>
                </w:p>
              </w:tc>
              <w:tc>
                <w:tcPr>
                  <w:tcW w:w="563" w:type="pct"/>
                  <w:vMerge/>
                  <w:vAlign w:val="center"/>
                </w:tcPr>
                <w:p w:rsidR="00841F2F" w:rsidRPr="004B41D6" w:rsidRDefault="00841F2F" w:rsidP="00841F2F">
                  <w:pPr>
                    <w:jc w:val="center"/>
                    <w:rPr>
                      <w:rFonts w:ascii="宋体" w:hAnsi="宋体"/>
                      <w:color w:val="000000"/>
                      <w:sz w:val="21"/>
                      <w:szCs w:val="21"/>
                    </w:rPr>
                  </w:pPr>
                </w:p>
              </w:tc>
              <w:tc>
                <w:tcPr>
                  <w:tcW w:w="437" w:type="pct"/>
                  <w:vMerge/>
                  <w:vAlign w:val="center"/>
                </w:tcPr>
                <w:p w:rsidR="00841F2F" w:rsidRPr="004B41D6" w:rsidRDefault="00841F2F" w:rsidP="00841F2F">
                  <w:pPr>
                    <w:jc w:val="center"/>
                    <w:rPr>
                      <w:color w:val="000000"/>
                      <w:sz w:val="21"/>
                      <w:szCs w:val="21"/>
                    </w:rPr>
                  </w:pPr>
                </w:p>
              </w:tc>
              <w:tc>
                <w:tcPr>
                  <w:tcW w:w="445" w:type="pct"/>
                  <w:vMerge/>
                  <w:vAlign w:val="center"/>
                </w:tcPr>
                <w:p w:rsidR="00841F2F" w:rsidRPr="004B41D6" w:rsidRDefault="00841F2F" w:rsidP="00841F2F">
                  <w:pPr>
                    <w:jc w:val="center"/>
                    <w:rPr>
                      <w:color w:val="000000"/>
                      <w:sz w:val="21"/>
                      <w:szCs w:val="21"/>
                    </w:rPr>
                  </w:pPr>
                </w:p>
              </w:tc>
            </w:tr>
            <w:tr w:rsidR="00841F2F" w:rsidRPr="004B41D6" w:rsidTr="004B41D6">
              <w:trPr>
                <w:trHeight w:val="122"/>
              </w:trPr>
              <w:tc>
                <w:tcPr>
                  <w:tcW w:w="503" w:type="pct"/>
                  <w:vMerge/>
                  <w:vAlign w:val="center"/>
                </w:tcPr>
                <w:p w:rsidR="00841F2F" w:rsidRPr="004B41D6" w:rsidRDefault="00841F2F" w:rsidP="00841F2F">
                  <w:pPr>
                    <w:jc w:val="center"/>
                    <w:rPr>
                      <w:rFonts w:ascii="宋体" w:hAnsi="宋体"/>
                      <w:color w:val="000000"/>
                      <w:sz w:val="21"/>
                      <w:szCs w:val="21"/>
                    </w:rPr>
                  </w:pPr>
                </w:p>
              </w:tc>
              <w:tc>
                <w:tcPr>
                  <w:tcW w:w="831" w:type="pc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hint="eastAsia"/>
                      <w:color w:val="000000"/>
                      <w:sz w:val="21"/>
                      <w:szCs w:val="21"/>
                    </w:rPr>
                    <w:t>废纸质过滤器</w:t>
                  </w:r>
                </w:p>
              </w:tc>
              <w:tc>
                <w:tcPr>
                  <w:tcW w:w="493" w:type="pct"/>
                  <w:vAlign w:val="center"/>
                </w:tcPr>
                <w:p w:rsidR="00841F2F" w:rsidRPr="004B41D6" w:rsidRDefault="00841F2F" w:rsidP="00841F2F">
                  <w:pPr>
                    <w:jc w:val="center"/>
                    <w:rPr>
                      <w:color w:val="000000"/>
                      <w:sz w:val="21"/>
                      <w:szCs w:val="21"/>
                    </w:rPr>
                  </w:pPr>
                  <w:r w:rsidRPr="004B41D6">
                    <w:rPr>
                      <w:color w:val="000000"/>
                      <w:sz w:val="21"/>
                      <w:szCs w:val="21"/>
                    </w:rPr>
                    <w:t>HW49</w:t>
                  </w:r>
                </w:p>
              </w:tc>
              <w:tc>
                <w:tcPr>
                  <w:tcW w:w="669" w:type="pct"/>
                  <w:vAlign w:val="center"/>
                </w:tcPr>
                <w:p w:rsidR="00841F2F" w:rsidRPr="004B41D6" w:rsidRDefault="00841F2F" w:rsidP="00841F2F">
                  <w:pPr>
                    <w:jc w:val="center"/>
                    <w:rPr>
                      <w:color w:val="000000"/>
                      <w:sz w:val="21"/>
                      <w:szCs w:val="21"/>
                    </w:rPr>
                  </w:pPr>
                  <w:r w:rsidRPr="004B41D6">
                    <w:rPr>
                      <w:color w:val="000000"/>
                      <w:sz w:val="21"/>
                      <w:szCs w:val="21"/>
                    </w:rPr>
                    <w:t>900-041-49</w:t>
                  </w:r>
                </w:p>
              </w:tc>
              <w:tc>
                <w:tcPr>
                  <w:tcW w:w="636" w:type="pct"/>
                  <w:vMerge/>
                  <w:vAlign w:val="center"/>
                </w:tcPr>
                <w:p w:rsidR="00841F2F" w:rsidRPr="004B41D6" w:rsidRDefault="00841F2F" w:rsidP="00841F2F">
                  <w:pPr>
                    <w:jc w:val="center"/>
                    <w:rPr>
                      <w:color w:val="000000"/>
                      <w:sz w:val="21"/>
                      <w:szCs w:val="21"/>
                    </w:rPr>
                  </w:pPr>
                </w:p>
              </w:tc>
              <w:tc>
                <w:tcPr>
                  <w:tcW w:w="423" w:type="pct"/>
                  <w:vMerge/>
                  <w:vAlign w:val="center"/>
                </w:tcPr>
                <w:p w:rsidR="00841F2F" w:rsidRPr="004B41D6" w:rsidRDefault="00841F2F" w:rsidP="00841F2F">
                  <w:pPr>
                    <w:jc w:val="center"/>
                    <w:rPr>
                      <w:color w:val="000000"/>
                      <w:sz w:val="21"/>
                      <w:szCs w:val="21"/>
                    </w:rPr>
                  </w:pPr>
                </w:p>
              </w:tc>
              <w:tc>
                <w:tcPr>
                  <w:tcW w:w="563" w:type="pct"/>
                  <w:vMerge/>
                  <w:vAlign w:val="center"/>
                </w:tcPr>
                <w:p w:rsidR="00841F2F" w:rsidRPr="004B41D6" w:rsidRDefault="00841F2F" w:rsidP="00841F2F">
                  <w:pPr>
                    <w:jc w:val="center"/>
                    <w:rPr>
                      <w:rFonts w:ascii="宋体" w:hAnsi="宋体"/>
                      <w:color w:val="000000"/>
                      <w:sz w:val="21"/>
                      <w:szCs w:val="21"/>
                    </w:rPr>
                  </w:pPr>
                </w:p>
              </w:tc>
              <w:tc>
                <w:tcPr>
                  <w:tcW w:w="437" w:type="pct"/>
                  <w:vMerge/>
                  <w:vAlign w:val="center"/>
                </w:tcPr>
                <w:p w:rsidR="00841F2F" w:rsidRPr="004B41D6" w:rsidRDefault="00841F2F" w:rsidP="00841F2F">
                  <w:pPr>
                    <w:jc w:val="center"/>
                    <w:rPr>
                      <w:color w:val="000000"/>
                      <w:sz w:val="21"/>
                      <w:szCs w:val="21"/>
                    </w:rPr>
                  </w:pPr>
                </w:p>
              </w:tc>
              <w:tc>
                <w:tcPr>
                  <w:tcW w:w="445" w:type="pct"/>
                  <w:vMerge/>
                  <w:vAlign w:val="center"/>
                </w:tcPr>
                <w:p w:rsidR="00841F2F" w:rsidRPr="004B41D6" w:rsidRDefault="00841F2F" w:rsidP="00841F2F">
                  <w:pPr>
                    <w:jc w:val="center"/>
                    <w:rPr>
                      <w:color w:val="000000"/>
                      <w:sz w:val="21"/>
                      <w:szCs w:val="21"/>
                    </w:rPr>
                  </w:pPr>
                </w:p>
              </w:tc>
            </w:tr>
            <w:tr w:rsidR="00841F2F" w:rsidRPr="004B41D6" w:rsidTr="004B41D6">
              <w:trPr>
                <w:trHeight w:val="122"/>
              </w:trPr>
              <w:tc>
                <w:tcPr>
                  <w:tcW w:w="503" w:type="pct"/>
                  <w:vMerge/>
                  <w:vAlign w:val="center"/>
                </w:tcPr>
                <w:p w:rsidR="00841F2F" w:rsidRPr="004B41D6" w:rsidRDefault="00841F2F" w:rsidP="00841F2F">
                  <w:pPr>
                    <w:jc w:val="center"/>
                    <w:rPr>
                      <w:rFonts w:ascii="宋体" w:hAnsi="宋体"/>
                      <w:color w:val="000000"/>
                      <w:sz w:val="21"/>
                      <w:szCs w:val="21"/>
                    </w:rPr>
                  </w:pPr>
                </w:p>
              </w:tc>
              <w:tc>
                <w:tcPr>
                  <w:tcW w:w="831" w:type="pc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hint="eastAsia"/>
                      <w:color w:val="000000"/>
                      <w:sz w:val="21"/>
                      <w:szCs w:val="21"/>
                    </w:rPr>
                    <w:t>废过滤棉</w:t>
                  </w:r>
                </w:p>
              </w:tc>
              <w:tc>
                <w:tcPr>
                  <w:tcW w:w="493" w:type="pct"/>
                  <w:vAlign w:val="center"/>
                </w:tcPr>
                <w:p w:rsidR="00841F2F" w:rsidRPr="004B41D6" w:rsidRDefault="00841F2F" w:rsidP="00841F2F">
                  <w:pPr>
                    <w:jc w:val="center"/>
                    <w:rPr>
                      <w:color w:val="000000"/>
                      <w:sz w:val="21"/>
                      <w:szCs w:val="21"/>
                    </w:rPr>
                  </w:pPr>
                  <w:r w:rsidRPr="004B41D6">
                    <w:rPr>
                      <w:color w:val="000000"/>
                      <w:sz w:val="21"/>
                      <w:szCs w:val="21"/>
                    </w:rPr>
                    <w:t>HW49</w:t>
                  </w:r>
                </w:p>
              </w:tc>
              <w:tc>
                <w:tcPr>
                  <w:tcW w:w="669" w:type="pct"/>
                  <w:vAlign w:val="center"/>
                </w:tcPr>
                <w:p w:rsidR="00841F2F" w:rsidRPr="004B41D6" w:rsidRDefault="00841F2F" w:rsidP="00841F2F">
                  <w:pPr>
                    <w:jc w:val="center"/>
                    <w:rPr>
                      <w:color w:val="000000"/>
                      <w:sz w:val="21"/>
                      <w:szCs w:val="21"/>
                    </w:rPr>
                  </w:pPr>
                  <w:r w:rsidRPr="004B41D6">
                    <w:rPr>
                      <w:color w:val="000000"/>
                      <w:sz w:val="21"/>
                      <w:szCs w:val="21"/>
                    </w:rPr>
                    <w:t>900-041-49</w:t>
                  </w:r>
                </w:p>
              </w:tc>
              <w:tc>
                <w:tcPr>
                  <w:tcW w:w="636" w:type="pct"/>
                  <w:vMerge/>
                  <w:vAlign w:val="center"/>
                </w:tcPr>
                <w:p w:rsidR="00841F2F" w:rsidRPr="004B41D6" w:rsidRDefault="00841F2F" w:rsidP="00841F2F">
                  <w:pPr>
                    <w:jc w:val="center"/>
                    <w:rPr>
                      <w:color w:val="000000"/>
                      <w:sz w:val="21"/>
                      <w:szCs w:val="21"/>
                    </w:rPr>
                  </w:pPr>
                </w:p>
              </w:tc>
              <w:tc>
                <w:tcPr>
                  <w:tcW w:w="423" w:type="pct"/>
                  <w:vMerge/>
                  <w:vAlign w:val="center"/>
                </w:tcPr>
                <w:p w:rsidR="00841F2F" w:rsidRPr="004B41D6" w:rsidRDefault="00841F2F" w:rsidP="00841F2F">
                  <w:pPr>
                    <w:jc w:val="center"/>
                    <w:rPr>
                      <w:color w:val="000000"/>
                      <w:sz w:val="21"/>
                      <w:szCs w:val="21"/>
                    </w:rPr>
                  </w:pPr>
                </w:p>
              </w:tc>
              <w:tc>
                <w:tcPr>
                  <w:tcW w:w="563" w:type="pct"/>
                  <w:vMerge/>
                  <w:vAlign w:val="center"/>
                </w:tcPr>
                <w:p w:rsidR="00841F2F" w:rsidRPr="004B41D6" w:rsidRDefault="00841F2F" w:rsidP="00841F2F">
                  <w:pPr>
                    <w:jc w:val="center"/>
                    <w:rPr>
                      <w:rFonts w:ascii="宋体" w:hAnsi="宋体"/>
                      <w:color w:val="000000"/>
                      <w:sz w:val="21"/>
                      <w:szCs w:val="21"/>
                    </w:rPr>
                  </w:pPr>
                </w:p>
              </w:tc>
              <w:tc>
                <w:tcPr>
                  <w:tcW w:w="437" w:type="pct"/>
                  <w:vMerge/>
                  <w:vAlign w:val="center"/>
                </w:tcPr>
                <w:p w:rsidR="00841F2F" w:rsidRPr="004B41D6" w:rsidRDefault="00841F2F" w:rsidP="00841F2F">
                  <w:pPr>
                    <w:jc w:val="center"/>
                    <w:rPr>
                      <w:color w:val="000000"/>
                      <w:sz w:val="21"/>
                      <w:szCs w:val="21"/>
                    </w:rPr>
                  </w:pPr>
                </w:p>
              </w:tc>
              <w:tc>
                <w:tcPr>
                  <w:tcW w:w="445" w:type="pct"/>
                  <w:vMerge/>
                  <w:vAlign w:val="center"/>
                </w:tcPr>
                <w:p w:rsidR="00841F2F" w:rsidRPr="004B41D6" w:rsidRDefault="00841F2F" w:rsidP="00841F2F">
                  <w:pPr>
                    <w:jc w:val="center"/>
                    <w:rPr>
                      <w:color w:val="000000"/>
                      <w:sz w:val="21"/>
                      <w:szCs w:val="21"/>
                    </w:rPr>
                  </w:pPr>
                </w:p>
              </w:tc>
            </w:tr>
            <w:tr w:rsidR="00841F2F" w:rsidRPr="004B41D6" w:rsidTr="004B41D6">
              <w:trPr>
                <w:trHeight w:val="122"/>
              </w:trPr>
              <w:tc>
                <w:tcPr>
                  <w:tcW w:w="503" w:type="pct"/>
                  <w:vMerge/>
                  <w:vAlign w:val="center"/>
                </w:tcPr>
                <w:p w:rsidR="00841F2F" w:rsidRPr="004B41D6" w:rsidRDefault="00841F2F" w:rsidP="00841F2F">
                  <w:pPr>
                    <w:jc w:val="center"/>
                    <w:rPr>
                      <w:rFonts w:ascii="宋体" w:hAnsi="宋体"/>
                      <w:color w:val="000000"/>
                      <w:sz w:val="21"/>
                      <w:szCs w:val="21"/>
                    </w:rPr>
                  </w:pPr>
                </w:p>
              </w:tc>
              <w:tc>
                <w:tcPr>
                  <w:tcW w:w="831" w:type="pc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hint="eastAsia"/>
                      <w:color w:val="000000"/>
                      <w:sz w:val="21"/>
                      <w:szCs w:val="21"/>
                    </w:rPr>
                    <w:t>废活性炭</w:t>
                  </w:r>
                </w:p>
              </w:tc>
              <w:tc>
                <w:tcPr>
                  <w:tcW w:w="493" w:type="pct"/>
                  <w:vAlign w:val="center"/>
                </w:tcPr>
                <w:p w:rsidR="00841F2F" w:rsidRPr="004B41D6" w:rsidRDefault="00841F2F" w:rsidP="00841F2F">
                  <w:pPr>
                    <w:jc w:val="center"/>
                    <w:rPr>
                      <w:color w:val="000000"/>
                      <w:sz w:val="21"/>
                      <w:szCs w:val="21"/>
                    </w:rPr>
                  </w:pPr>
                  <w:r w:rsidRPr="004B41D6">
                    <w:rPr>
                      <w:color w:val="000000"/>
                      <w:sz w:val="21"/>
                      <w:szCs w:val="21"/>
                    </w:rPr>
                    <w:t>HW49</w:t>
                  </w:r>
                </w:p>
              </w:tc>
              <w:tc>
                <w:tcPr>
                  <w:tcW w:w="669" w:type="pct"/>
                  <w:vAlign w:val="center"/>
                </w:tcPr>
                <w:p w:rsidR="00841F2F" w:rsidRPr="004B41D6" w:rsidRDefault="00841F2F" w:rsidP="00841F2F">
                  <w:pPr>
                    <w:jc w:val="center"/>
                    <w:rPr>
                      <w:color w:val="000000"/>
                      <w:sz w:val="21"/>
                      <w:szCs w:val="21"/>
                    </w:rPr>
                  </w:pPr>
                  <w:r w:rsidRPr="004B41D6">
                    <w:rPr>
                      <w:color w:val="000000"/>
                      <w:sz w:val="21"/>
                      <w:szCs w:val="21"/>
                    </w:rPr>
                    <w:t>900-041-49</w:t>
                  </w:r>
                </w:p>
              </w:tc>
              <w:tc>
                <w:tcPr>
                  <w:tcW w:w="636" w:type="pct"/>
                  <w:vMerge/>
                  <w:vAlign w:val="center"/>
                </w:tcPr>
                <w:p w:rsidR="00841F2F" w:rsidRPr="004B41D6" w:rsidRDefault="00841F2F" w:rsidP="00841F2F">
                  <w:pPr>
                    <w:jc w:val="center"/>
                    <w:rPr>
                      <w:color w:val="000000"/>
                      <w:sz w:val="21"/>
                      <w:szCs w:val="21"/>
                    </w:rPr>
                  </w:pPr>
                </w:p>
              </w:tc>
              <w:tc>
                <w:tcPr>
                  <w:tcW w:w="423" w:type="pct"/>
                  <w:vMerge/>
                  <w:vAlign w:val="center"/>
                </w:tcPr>
                <w:p w:rsidR="00841F2F" w:rsidRPr="004B41D6" w:rsidRDefault="00841F2F" w:rsidP="00841F2F">
                  <w:pPr>
                    <w:jc w:val="center"/>
                    <w:rPr>
                      <w:color w:val="000000"/>
                      <w:sz w:val="21"/>
                      <w:szCs w:val="21"/>
                    </w:rPr>
                  </w:pPr>
                </w:p>
              </w:tc>
              <w:tc>
                <w:tcPr>
                  <w:tcW w:w="563" w:type="pct"/>
                  <w:vMerge/>
                  <w:vAlign w:val="center"/>
                </w:tcPr>
                <w:p w:rsidR="00841F2F" w:rsidRPr="004B41D6" w:rsidRDefault="00841F2F" w:rsidP="00841F2F">
                  <w:pPr>
                    <w:jc w:val="center"/>
                    <w:rPr>
                      <w:rFonts w:ascii="宋体" w:hAnsi="宋体"/>
                      <w:color w:val="000000"/>
                      <w:sz w:val="21"/>
                      <w:szCs w:val="21"/>
                    </w:rPr>
                  </w:pPr>
                </w:p>
              </w:tc>
              <w:tc>
                <w:tcPr>
                  <w:tcW w:w="437" w:type="pct"/>
                  <w:vMerge/>
                  <w:vAlign w:val="center"/>
                </w:tcPr>
                <w:p w:rsidR="00841F2F" w:rsidRPr="004B41D6" w:rsidRDefault="00841F2F" w:rsidP="00841F2F">
                  <w:pPr>
                    <w:jc w:val="center"/>
                    <w:rPr>
                      <w:color w:val="000000"/>
                      <w:sz w:val="21"/>
                      <w:szCs w:val="21"/>
                    </w:rPr>
                  </w:pPr>
                </w:p>
              </w:tc>
              <w:tc>
                <w:tcPr>
                  <w:tcW w:w="445" w:type="pct"/>
                  <w:vMerge/>
                  <w:vAlign w:val="center"/>
                </w:tcPr>
                <w:p w:rsidR="00841F2F" w:rsidRPr="004B41D6" w:rsidRDefault="00841F2F" w:rsidP="00841F2F">
                  <w:pPr>
                    <w:jc w:val="center"/>
                    <w:rPr>
                      <w:color w:val="000000"/>
                      <w:sz w:val="21"/>
                      <w:szCs w:val="21"/>
                    </w:rPr>
                  </w:pPr>
                </w:p>
              </w:tc>
            </w:tr>
            <w:tr w:rsidR="00841F2F" w:rsidRPr="004B41D6" w:rsidTr="004B41D6">
              <w:trPr>
                <w:trHeight w:val="122"/>
              </w:trPr>
              <w:tc>
                <w:tcPr>
                  <w:tcW w:w="503" w:type="pct"/>
                  <w:vMerge/>
                  <w:vAlign w:val="center"/>
                </w:tcPr>
                <w:p w:rsidR="00841F2F" w:rsidRPr="004B41D6" w:rsidRDefault="00841F2F" w:rsidP="00841F2F">
                  <w:pPr>
                    <w:jc w:val="center"/>
                    <w:rPr>
                      <w:rFonts w:ascii="宋体" w:hAnsi="宋体"/>
                      <w:color w:val="000000"/>
                      <w:sz w:val="21"/>
                      <w:szCs w:val="21"/>
                    </w:rPr>
                  </w:pPr>
                </w:p>
              </w:tc>
              <w:tc>
                <w:tcPr>
                  <w:tcW w:w="831" w:type="pct"/>
                  <w:vAlign w:val="center"/>
                </w:tcPr>
                <w:p w:rsidR="00841F2F" w:rsidRPr="004B41D6" w:rsidRDefault="00841F2F" w:rsidP="00841F2F">
                  <w:pPr>
                    <w:jc w:val="center"/>
                    <w:rPr>
                      <w:rFonts w:ascii="宋体" w:eastAsia="宋体" w:hAnsi="宋体"/>
                      <w:color w:val="000000"/>
                      <w:sz w:val="21"/>
                      <w:szCs w:val="21"/>
                    </w:rPr>
                  </w:pPr>
                  <w:r w:rsidRPr="004B41D6">
                    <w:rPr>
                      <w:rFonts w:ascii="宋体" w:eastAsia="宋体" w:hAnsi="宋体" w:hint="eastAsia"/>
                      <w:color w:val="000000"/>
                      <w:sz w:val="21"/>
                      <w:szCs w:val="21"/>
                    </w:rPr>
                    <w:t>废包装桶</w:t>
                  </w:r>
                </w:p>
              </w:tc>
              <w:tc>
                <w:tcPr>
                  <w:tcW w:w="493" w:type="pct"/>
                  <w:vAlign w:val="center"/>
                </w:tcPr>
                <w:p w:rsidR="00841F2F" w:rsidRPr="004B41D6" w:rsidRDefault="00841F2F" w:rsidP="00841F2F">
                  <w:pPr>
                    <w:jc w:val="center"/>
                    <w:rPr>
                      <w:color w:val="000000"/>
                      <w:sz w:val="21"/>
                      <w:szCs w:val="21"/>
                    </w:rPr>
                  </w:pPr>
                  <w:r w:rsidRPr="004B41D6">
                    <w:rPr>
                      <w:color w:val="000000"/>
                      <w:sz w:val="21"/>
                      <w:szCs w:val="21"/>
                    </w:rPr>
                    <w:t>HW49</w:t>
                  </w:r>
                </w:p>
              </w:tc>
              <w:tc>
                <w:tcPr>
                  <w:tcW w:w="669" w:type="pct"/>
                  <w:vAlign w:val="center"/>
                </w:tcPr>
                <w:p w:rsidR="00841F2F" w:rsidRPr="004B41D6" w:rsidRDefault="00841F2F" w:rsidP="00841F2F">
                  <w:pPr>
                    <w:jc w:val="center"/>
                    <w:rPr>
                      <w:color w:val="000000"/>
                      <w:sz w:val="21"/>
                      <w:szCs w:val="21"/>
                    </w:rPr>
                  </w:pPr>
                  <w:r w:rsidRPr="004B41D6">
                    <w:rPr>
                      <w:color w:val="000000"/>
                      <w:sz w:val="21"/>
                      <w:szCs w:val="21"/>
                    </w:rPr>
                    <w:t>900-041-49</w:t>
                  </w:r>
                </w:p>
              </w:tc>
              <w:tc>
                <w:tcPr>
                  <w:tcW w:w="636" w:type="pct"/>
                  <w:vMerge/>
                  <w:vAlign w:val="center"/>
                </w:tcPr>
                <w:p w:rsidR="00841F2F" w:rsidRPr="004B41D6" w:rsidRDefault="00841F2F" w:rsidP="00841F2F">
                  <w:pPr>
                    <w:jc w:val="center"/>
                    <w:rPr>
                      <w:color w:val="000000"/>
                      <w:sz w:val="21"/>
                      <w:szCs w:val="21"/>
                    </w:rPr>
                  </w:pPr>
                </w:p>
              </w:tc>
              <w:tc>
                <w:tcPr>
                  <w:tcW w:w="423" w:type="pct"/>
                  <w:vMerge/>
                  <w:vAlign w:val="center"/>
                </w:tcPr>
                <w:p w:rsidR="00841F2F" w:rsidRPr="004B41D6" w:rsidRDefault="00841F2F" w:rsidP="00841F2F">
                  <w:pPr>
                    <w:jc w:val="center"/>
                    <w:rPr>
                      <w:color w:val="000000"/>
                      <w:sz w:val="21"/>
                      <w:szCs w:val="21"/>
                    </w:rPr>
                  </w:pPr>
                </w:p>
              </w:tc>
              <w:tc>
                <w:tcPr>
                  <w:tcW w:w="563" w:type="pct"/>
                  <w:vMerge/>
                  <w:vAlign w:val="center"/>
                </w:tcPr>
                <w:p w:rsidR="00841F2F" w:rsidRPr="004B41D6" w:rsidRDefault="00841F2F" w:rsidP="00841F2F">
                  <w:pPr>
                    <w:jc w:val="center"/>
                    <w:rPr>
                      <w:rFonts w:ascii="宋体" w:hAnsi="宋体"/>
                      <w:color w:val="000000"/>
                      <w:sz w:val="21"/>
                      <w:szCs w:val="21"/>
                    </w:rPr>
                  </w:pPr>
                </w:p>
              </w:tc>
              <w:tc>
                <w:tcPr>
                  <w:tcW w:w="437" w:type="pct"/>
                  <w:vMerge/>
                  <w:vAlign w:val="center"/>
                </w:tcPr>
                <w:p w:rsidR="00841F2F" w:rsidRPr="004B41D6" w:rsidRDefault="00841F2F" w:rsidP="00841F2F">
                  <w:pPr>
                    <w:jc w:val="center"/>
                    <w:rPr>
                      <w:color w:val="000000"/>
                      <w:sz w:val="21"/>
                      <w:szCs w:val="21"/>
                    </w:rPr>
                  </w:pPr>
                </w:p>
              </w:tc>
              <w:tc>
                <w:tcPr>
                  <w:tcW w:w="445" w:type="pct"/>
                  <w:vMerge/>
                  <w:vAlign w:val="center"/>
                </w:tcPr>
                <w:p w:rsidR="00841F2F" w:rsidRPr="004B41D6" w:rsidRDefault="00841F2F" w:rsidP="00841F2F">
                  <w:pPr>
                    <w:jc w:val="center"/>
                    <w:rPr>
                      <w:color w:val="000000"/>
                      <w:sz w:val="21"/>
                      <w:szCs w:val="21"/>
                    </w:rPr>
                  </w:pPr>
                </w:p>
              </w:tc>
            </w:tr>
          </w:tbl>
          <w:p w:rsidR="00841F2F" w:rsidRDefault="00841F2F" w:rsidP="00D80452">
            <w:pPr>
              <w:spacing w:beforeLines="50" w:line="360" w:lineRule="auto"/>
              <w:ind w:firstLineChars="200" w:firstLine="480"/>
              <w:rPr>
                <w:rFonts w:ascii="宋体" w:eastAsia="宋体" w:hAnsi="宋体"/>
              </w:rPr>
            </w:pPr>
            <w:r w:rsidRPr="004B41D6">
              <w:rPr>
                <w:rFonts w:ascii="宋体" w:eastAsia="宋体" w:hAnsi="宋体" w:hint="eastAsia"/>
              </w:rPr>
              <w:t>根据《一般工业固体废物贮存、处置场污染控制标准》(</w:t>
            </w:r>
            <w:r w:rsidRPr="004B41D6">
              <w:rPr>
                <w:rFonts w:eastAsia="宋体"/>
              </w:rPr>
              <w:t>GB18599-2001</w:t>
            </w:r>
            <w:r w:rsidRPr="004B41D6">
              <w:rPr>
                <w:rFonts w:ascii="宋体" w:eastAsia="宋体" w:hAnsi="宋体" w:hint="eastAsia"/>
              </w:rPr>
              <w:t>)及</w:t>
            </w:r>
            <w:r w:rsidRPr="004B41D6">
              <w:rPr>
                <w:rFonts w:ascii="宋体" w:eastAsia="宋体" w:hAnsi="宋体"/>
              </w:rPr>
              <w:t>修改单</w:t>
            </w:r>
            <w:r w:rsidRPr="004B41D6">
              <w:rPr>
                <w:rFonts w:ascii="宋体" w:eastAsia="宋体" w:hAnsi="宋体" w:hint="eastAsia"/>
              </w:rPr>
              <w:t>、《危险废物贮存污染控制标准》(</w:t>
            </w:r>
            <w:r w:rsidRPr="004B41D6">
              <w:rPr>
                <w:rFonts w:eastAsia="宋体"/>
              </w:rPr>
              <w:t>GB18597-2001</w:t>
            </w:r>
            <w:r w:rsidRPr="004B41D6">
              <w:rPr>
                <w:rFonts w:ascii="宋体" w:eastAsia="宋体" w:hAnsi="宋体" w:hint="eastAsia"/>
              </w:rPr>
              <w:t>)及修改单、《环境保护图形标志—固体废物贮存（处置场）》</w:t>
            </w:r>
            <w:r w:rsidRPr="004B41D6">
              <w:rPr>
                <w:rFonts w:ascii="宋体" w:eastAsia="宋体" w:hAnsi="宋体"/>
              </w:rPr>
              <w:t>(</w:t>
            </w:r>
            <w:r w:rsidRPr="004B41D6">
              <w:rPr>
                <w:rFonts w:eastAsia="宋体"/>
              </w:rPr>
              <w:t>GB15562.2-1995</w:t>
            </w:r>
            <w:r w:rsidRPr="004B41D6">
              <w:rPr>
                <w:rFonts w:ascii="宋体" w:eastAsia="宋体" w:hAnsi="宋体" w:hint="eastAsia"/>
              </w:rPr>
              <w:t>）等规定要求，各类固体废物按照相关要求分类收集贮存，包装容器符合相关规定，与固体废物无任何反应，对固废无影响。同时本公司固废场所采取防火、防扬散、防流失措施，确保能够达到国家相关标准规定要求。</w:t>
            </w:r>
          </w:p>
          <w:p w:rsidR="00CC683F" w:rsidRDefault="00CC683F" w:rsidP="00D80452">
            <w:pPr>
              <w:spacing w:beforeLines="50" w:line="360" w:lineRule="auto"/>
              <w:ind w:firstLineChars="200" w:firstLine="480"/>
              <w:rPr>
                <w:rFonts w:ascii="宋体" w:eastAsia="宋体" w:hAnsi="宋体"/>
              </w:rPr>
            </w:pPr>
          </w:p>
          <w:p w:rsidR="00CC683F" w:rsidRDefault="00CC683F" w:rsidP="00D80452">
            <w:pPr>
              <w:spacing w:beforeLines="50" w:line="360" w:lineRule="auto"/>
              <w:ind w:firstLineChars="200" w:firstLine="480"/>
              <w:rPr>
                <w:rFonts w:ascii="宋体" w:eastAsia="宋体" w:hAnsi="宋体"/>
              </w:rPr>
            </w:pPr>
          </w:p>
          <w:p w:rsidR="00CC683F" w:rsidRDefault="00CC683F" w:rsidP="00E82526">
            <w:pPr>
              <w:spacing w:line="360" w:lineRule="auto"/>
              <w:ind w:firstLineChars="200" w:firstLine="482"/>
              <w:jc w:val="both"/>
              <w:rPr>
                <w:b/>
              </w:rPr>
            </w:pPr>
          </w:p>
          <w:p w:rsidR="00841F2F" w:rsidRPr="00E82526" w:rsidRDefault="00841F2F" w:rsidP="00E82526">
            <w:pPr>
              <w:spacing w:line="360" w:lineRule="auto"/>
              <w:ind w:firstLineChars="200" w:firstLine="482"/>
              <w:jc w:val="both"/>
              <w:rPr>
                <w:rFonts w:ascii="宋体" w:eastAsia="宋体" w:hAnsi="宋体"/>
                <w:b/>
              </w:rPr>
            </w:pPr>
            <w:r>
              <w:rPr>
                <w:rFonts w:hint="eastAsia"/>
                <w:b/>
              </w:rPr>
              <w:lastRenderedPageBreak/>
              <w:t>5</w:t>
            </w:r>
            <w:r w:rsidRPr="00500F6B">
              <w:rPr>
                <w:rFonts w:hint="eastAsia"/>
                <w:b/>
              </w:rPr>
              <w:t>、</w:t>
            </w:r>
            <w:r w:rsidRPr="00E82526">
              <w:rPr>
                <w:rFonts w:ascii="宋体" w:eastAsia="宋体" w:hAnsi="宋体" w:hint="eastAsia"/>
                <w:b/>
              </w:rPr>
              <w:t>环境风险分析</w:t>
            </w:r>
          </w:p>
          <w:p w:rsidR="00841F2F" w:rsidRPr="00E82526" w:rsidRDefault="00841F2F" w:rsidP="00E82526">
            <w:pPr>
              <w:spacing w:line="360" w:lineRule="auto"/>
              <w:ind w:firstLineChars="200" w:firstLine="480"/>
              <w:jc w:val="both"/>
              <w:rPr>
                <w:rFonts w:ascii="宋体" w:eastAsia="宋体" w:hAnsi="宋体"/>
              </w:rPr>
            </w:pPr>
            <w:r w:rsidRPr="00E82526">
              <w:rPr>
                <w:rFonts w:ascii="宋体" w:eastAsia="宋体" w:hAnsi="宋体" w:hint="eastAsia"/>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rsidR="00841F2F" w:rsidRPr="00DD1891" w:rsidRDefault="00841F2F" w:rsidP="00841F2F">
            <w:pPr>
              <w:spacing w:line="360" w:lineRule="auto"/>
              <w:ind w:firstLineChars="200" w:firstLine="482"/>
              <w:rPr>
                <w:b/>
              </w:rPr>
            </w:pPr>
            <w:r w:rsidRPr="00DD1891">
              <w:rPr>
                <w:rFonts w:hint="eastAsia"/>
                <w:b/>
              </w:rPr>
              <w:t>（</w:t>
            </w:r>
            <w:r w:rsidRPr="00DD1891">
              <w:rPr>
                <w:rFonts w:hint="eastAsia"/>
                <w:b/>
              </w:rPr>
              <w:t>1</w:t>
            </w:r>
            <w:r w:rsidRPr="00DD1891">
              <w:rPr>
                <w:rFonts w:hint="eastAsia"/>
                <w:b/>
              </w:rPr>
              <w:t>）</w:t>
            </w:r>
            <w:r w:rsidRPr="00E82526">
              <w:rPr>
                <w:rFonts w:ascii="宋体" w:eastAsia="宋体" w:hAnsi="宋体" w:hint="eastAsia"/>
                <w:b/>
              </w:rPr>
              <w:t>风险识别</w:t>
            </w:r>
          </w:p>
          <w:p w:rsidR="00841F2F" w:rsidRPr="00500F6B" w:rsidRDefault="00841F2F" w:rsidP="00841F2F">
            <w:pPr>
              <w:spacing w:line="360" w:lineRule="auto"/>
              <w:ind w:firstLineChars="200" w:firstLine="480"/>
            </w:pPr>
            <w:r w:rsidRPr="00E82526">
              <w:rPr>
                <w:rFonts w:ascii="宋体" w:eastAsia="宋体" w:hAnsi="宋体" w:hint="eastAsia"/>
              </w:rPr>
              <w:t>对照《危险化学品重大危险源辨识》</w:t>
            </w:r>
            <w:r w:rsidRPr="00905E11">
              <w:rPr>
                <w:rFonts w:hint="eastAsia"/>
              </w:rPr>
              <w:t>（</w:t>
            </w:r>
            <w:r>
              <w:rPr>
                <w:rFonts w:hint="eastAsia"/>
              </w:rPr>
              <w:t>GB18218</w:t>
            </w:r>
            <w:r w:rsidRPr="00905E11">
              <w:rPr>
                <w:rFonts w:hint="eastAsia"/>
              </w:rPr>
              <w:t>-2018</w:t>
            </w:r>
            <w:r w:rsidRPr="00905E11">
              <w:rPr>
                <w:rFonts w:hint="eastAsia"/>
              </w:rPr>
              <w:t>）</w:t>
            </w:r>
            <w:r>
              <w:rPr>
                <w:rFonts w:hint="eastAsia"/>
              </w:rPr>
              <w:t>，</w:t>
            </w:r>
            <w:r w:rsidRPr="00E82526">
              <w:rPr>
                <w:rFonts w:ascii="宋体" w:eastAsia="宋体" w:hAnsi="宋体" w:hint="eastAsia"/>
              </w:rPr>
              <w:t>本项目涉及的风险物质识别见下表</w:t>
            </w:r>
            <w:r>
              <w:rPr>
                <w:rFonts w:hint="eastAsia"/>
              </w:rPr>
              <w:t>：</w:t>
            </w:r>
          </w:p>
          <w:p w:rsidR="00841F2F" w:rsidRPr="00E82526" w:rsidRDefault="00841F2F" w:rsidP="00841F2F">
            <w:pPr>
              <w:spacing w:line="360" w:lineRule="auto"/>
              <w:ind w:firstLine="482"/>
              <w:jc w:val="center"/>
              <w:rPr>
                <w:rFonts w:ascii="宋体" w:eastAsia="宋体" w:hAnsi="宋体"/>
                <w:b/>
                <w:bCs/>
                <w:color w:val="000000" w:themeColor="text1"/>
              </w:rPr>
            </w:pPr>
            <w:r w:rsidRPr="00E82526">
              <w:rPr>
                <w:rFonts w:ascii="宋体" w:eastAsia="宋体" w:hAnsi="宋体"/>
                <w:b/>
                <w:bCs/>
                <w:color w:val="000000" w:themeColor="text1"/>
              </w:rPr>
              <w:t>表</w:t>
            </w:r>
            <w:r w:rsidRPr="00E2060E">
              <w:rPr>
                <w:rFonts w:hint="eastAsia"/>
                <w:b/>
                <w:bCs/>
                <w:color w:val="000000" w:themeColor="text1"/>
              </w:rPr>
              <w:t>7-</w:t>
            </w:r>
            <w:r>
              <w:rPr>
                <w:rFonts w:hint="eastAsia"/>
                <w:b/>
                <w:bCs/>
                <w:color w:val="000000" w:themeColor="text1"/>
              </w:rPr>
              <w:t>2</w:t>
            </w:r>
            <w:r w:rsidR="00E82526">
              <w:rPr>
                <w:rFonts w:hint="eastAsia"/>
                <w:b/>
                <w:bCs/>
                <w:color w:val="000000" w:themeColor="text1"/>
              </w:rPr>
              <w:t>1</w:t>
            </w:r>
            <w:r w:rsidRPr="00E2060E">
              <w:rPr>
                <w:b/>
                <w:bCs/>
                <w:color w:val="000000" w:themeColor="text1"/>
              </w:rPr>
              <w:t xml:space="preserve">  </w:t>
            </w:r>
            <w:r w:rsidRPr="00E82526">
              <w:rPr>
                <w:rFonts w:ascii="宋体" w:eastAsia="宋体" w:hAnsi="宋体"/>
                <w:b/>
                <w:bCs/>
                <w:color w:val="000000" w:themeColor="text1"/>
              </w:rPr>
              <w:t>项目涉及的危险物料最大使用量及储存方式</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37"/>
              <w:gridCol w:w="4327"/>
              <w:gridCol w:w="2454"/>
              <w:gridCol w:w="1450"/>
              <w:gridCol w:w="1348"/>
            </w:tblGrid>
            <w:tr w:rsidR="00841F2F" w:rsidRPr="00E2060E" w:rsidTr="00E82526">
              <w:trPr>
                <w:trHeight w:val="144"/>
                <w:jc w:val="center"/>
              </w:trPr>
              <w:tc>
                <w:tcPr>
                  <w:tcW w:w="402" w:type="pct"/>
                  <w:vAlign w:val="center"/>
                </w:tcPr>
                <w:p w:rsidR="00841F2F" w:rsidRPr="00E82526" w:rsidRDefault="00841F2F" w:rsidP="00841F2F">
                  <w:pPr>
                    <w:adjustRightInd w:val="0"/>
                    <w:snapToGrid w:val="0"/>
                    <w:jc w:val="center"/>
                    <w:rPr>
                      <w:rFonts w:ascii="宋体" w:eastAsia="宋体" w:hAnsi="宋体"/>
                      <w:b/>
                      <w:color w:val="000000" w:themeColor="text1"/>
                      <w:sz w:val="21"/>
                      <w:szCs w:val="21"/>
                    </w:rPr>
                  </w:pPr>
                  <w:r w:rsidRPr="00E82526">
                    <w:rPr>
                      <w:rFonts w:ascii="宋体" w:eastAsia="宋体" w:hAnsi="宋体"/>
                      <w:b/>
                      <w:color w:val="000000" w:themeColor="text1"/>
                      <w:sz w:val="21"/>
                      <w:szCs w:val="21"/>
                    </w:rPr>
                    <w:t>序号</w:t>
                  </w:r>
                </w:p>
              </w:tc>
              <w:tc>
                <w:tcPr>
                  <w:tcW w:w="2077" w:type="pct"/>
                  <w:vAlign w:val="center"/>
                </w:tcPr>
                <w:p w:rsidR="00841F2F" w:rsidRPr="00E82526" w:rsidRDefault="00841F2F" w:rsidP="00841F2F">
                  <w:pPr>
                    <w:adjustRightInd w:val="0"/>
                    <w:snapToGrid w:val="0"/>
                    <w:jc w:val="center"/>
                    <w:rPr>
                      <w:rFonts w:ascii="宋体" w:eastAsia="宋体" w:hAnsi="宋体"/>
                      <w:b/>
                      <w:color w:val="000000" w:themeColor="text1"/>
                      <w:sz w:val="21"/>
                      <w:szCs w:val="21"/>
                    </w:rPr>
                  </w:pPr>
                  <w:r w:rsidRPr="00E82526">
                    <w:rPr>
                      <w:rFonts w:ascii="宋体" w:eastAsia="宋体" w:hAnsi="宋体"/>
                      <w:b/>
                      <w:color w:val="000000" w:themeColor="text1"/>
                      <w:sz w:val="21"/>
                      <w:szCs w:val="21"/>
                    </w:rPr>
                    <w:t>名称</w:t>
                  </w:r>
                </w:p>
              </w:tc>
              <w:tc>
                <w:tcPr>
                  <w:tcW w:w="1178" w:type="pct"/>
                  <w:vAlign w:val="center"/>
                </w:tcPr>
                <w:p w:rsidR="00841F2F" w:rsidRPr="00E82526" w:rsidRDefault="00841F2F" w:rsidP="00841F2F">
                  <w:pPr>
                    <w:adjustRightInd w:val="0"/>
                    <w:snapToGrid w:val="0"/>
                    <w:jc w:val="center"/>
                    <w:rPr>
                      <w:b/>
                      <w:color w:val="000000" w:themeColor="text1"/>
                      <w:sz w:val="21"/>
                      <w:szCs w:val="21"/>
                    </w:rPr>
                  </w:pPr>
                  <w:r w:rsidRPr="00E82526">
                    <w:rPr>
                      <w:rFonts w:ascii="宋体" w:eastAsia="宋体" w:hAnsi="宋体"/>
                      <w:b/>
                      <w:color w:val="000000" w:themeColor="text1"/>
                      <w:sz w:val="21"/>
                      <w:szCs w:val="21"/>
                    </w:rPr>
                    <w:t>最大储存量</w:t>
                  </w:r>
                  <w:r w:rsidRPr="00E82526">
                    <w:rPr>
                      <w:b/>
                      <w:color w:val="000000" w:themeColor="text1"/>
                      <w:sz w:val="21"/>
                      <w:szCs w:val="21"/>
                    </w:rPr>
                    <w:t>（</w:t>
                  </w:r>
                  <w:r w:rsidRPr="00E82526">
                    <w:rPr>
                      <w:b/>
                      <w:color w:val="000000" w:themeColor="text1"/>
                      <w:sz w:val="21"/>
                      <w:szCs w:val="21"/>
                    </w:rPr>
                    <w:t>t</w:t>
                  </w:r>
                  <w:r w:rsidRPr="00E82526">
                    <w:rPr>
                      <w:b/>
                      <w:color w:val="000000" w:themeColor="text1"/>
                      <w:sz w:val="21"/>
                      <w:szCs w:val="21"/>
                    </w:rPr>
                    <w:t>）</w:t>
                  </w:r>
                </w:p>
              </w:tc>
              <w:tc>
                <w:tcPr>
                  <w:tcW w:w="696" w:type="pct"/>
                  <w:vAlign w:val="center"/>
                </w:tcPr>
                <w:p w:rsidR="00841F2F" w:rsidRPr="00E82526" w:rsidRDefault="00841F2F" w:rsidP="00841F2F">
                  <w:pPr>
                    <w:adjustRightInd w:val="0"/>
                    <w:snapToGrid w:val="0"/>
                    <w:jc w:val="center"/>
                    <w:rPr>
                      <w:rFonts w:ascii="宋体" w:eastAsia="宋体" w:hAnsi="宋体"/>
                      <w:b/>
                      <w:color w:val="000000" w:themeColor="text1"/>
                      <w:sz w:val="21"/>
                      <w:szCs w:val="21"/>
                    </w:rPr>
                  </w:pPr>
                  <w:r w:rsidRPr="00E82526">
                    <w:rPr>
                      <w:rFonts w:ascii="宋体" w:eastAsia="宋体" w:hAnsi="宋体"/>
                      <w:b/>
                      <w:color w:val="000000" w:themeColor="text1"/>
                      <w:sz w:val="21"/>
                      <w:szCs w:val="21"/>
                    </w:rPr>
                    <w:t>储存方式</w:t>
                  </w:r>
                </w:p>
              </w:tc>
              <w:tc>
                <w:tcPr>
                  <w:tcW w:w="647" w:type="pct"/>
                  <w:vAlign w:val="center"/>
                </w:tcPr>
                <w:p w:rsidR="00841F2F" w:rsidRPr="00E82526" w:rsidRDefault="00841F2F" w:rsidP="00841F2F">
                  <w:pPr>
                    <w:adjustRightInd w:val="0"/>
                    <w:snapToGrid w:val="0"/>
                    <w:jc w:val="center"/>
                    <w:rPr>
                      <w:rFonts w:ascii="宋体" w:eastAsia="宋体" w:hAnsi="宋体"/>
                      <w:b/>
                      <w:color w:val="000000" w:themeColor="text1"/>
                      <w:sz w:val="21"/>
                      <w:szCs w:val="21"/>
                    </w:rPr>
                  </w:pPr>
                  <w:r w:rsidRPr="00E82526">
                    <w:rPr>
                      <w:rFonts w:ascii="宋体" w:eastAsia="宋体" w:hAnsi="宋体"/>
                      <w:b/>
                      <w:color w:val="000000" w:themeColor="text1"/>
                      <w:sz w:val="21"/>
                      <w:szCs w:val="21"/>
                    </w:rPr>
                    <w:t>储存位置</w:t>
                  </w:r>
                </w:p>
              </w:tc>
            </w:tr>
            <w:tr w:rsidR="00841F2F" w:rsidRPr="00E2060E" w:rsidTr="00E82526">
              <w:trPr>
                <w:trHeight w:val="144"/>
                <w:jc w:val="center"/>
              </w:trPr>
              <w:tc>
                <w:tcPr>
                  <w:tcW w:w="402" w:type="pct"/>
                  <w:vAlign w:val="center"/>
                </w:tcPr>
                <w:p w:rsidR="00841F2F" w:rsidRPr="00E82526" w:rsidRDefault="00841F2F" w:rsidP="00841F2F">
                  <w:pPr>
                    <w:adjustRightInd w:val="0"/>
                    <w:snapToGrid w:val="0"/>
                    <w:jc w:val="center"/>
                    <w:rPr>
                      <w:color w:val="000000" w:themeColor="text1"/>
                      <w:sz w:val="21"/>
                      <w:szCs w:val="21"/>
                    </w:rPr>
                  </w:pPr>
                  <w:r w:rsidRPr="00E82526">
                    <w:rPr>
                      <w:color w:val="000000" w:themeColor="text1"/>
                      <w:sz w:val="21"/>
                      <w:szCs w:val="21"/>
                    </w:rPr>
                    <w:t>1</w:t>
                  </w:r>
                </w:p>
              </w:tc>
              <w:tc>
                <w:tcPr>
                  <w:tcW w:w="2077"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hint="eastAsia"/>
                      <w:color w:val="000000" w:themeColor="text1"/>
                      <w:sz w:val="21"/>
                      <w:szCs w:val="21"/>
                    </w:rPr>
                    <w:t>底漆（二丙二醇甲醚、二丙二醇丁醚）</w:t>
                  </w:r>
                </w:p>
              </w:tc>
              <w:tc>
                <w:tcPr>
                  <w:tcW w:w="1178" w:type="pct"/>
                  <w:vAlign w:val="center"/>
                </w:tcPr>
                <w:p w:rsidR="00841F2F" w:rsidRPr="00E82526" w:rsidRDefault="00841F2F" w:rsidP="00E82526">
                  <w:pPr>
                    <w:adjustRightInd w:val="0"/>
                    <w:snapToGrid w:val="0"/>
                    <w:jc w:val="center"/>
                    <w:rPr>
                      <w:color w:val="000000" w:themeColor="text1"/>
                      <w:sz w:val="21"/>
                      <w:szCs w:val="21"/>
                    </w:rPr>
                  </w:pPr>
                  <w:r w:rsidRPr="00E82526">
                    <w:rPr>
                      <w:rFonts w:hint="eastAsia"/>
                      <w:color w:val="000000" w:themeColor="text1"/>
                      <w:sz w:val="21"/>
                      <w:szCs w:val="21"/>
                    </w:rPr>
                    <w:t>0.</w:t>
                  </w:r>
                  <w:r w:rsidR="00E82526">
                    <w:rPr>
                      <w:rFonts w:hint="eastAsia"/>
                      <w:color w:val="000000" w:themeColor="text1"/>
                      <w:sz w:val="21"/>
                      <w:szCs w:val="21"/>
                    </w:rPr>
                    <w:t>4</w:t>
                  </w:r>
                  <w:r w:rsidRPr="00E82526">
                    <w:rPr>
                      <w:color w:val="000000" w:themeColor="text1"/>
                      <w:sz w:val="21"/>
                      <w:szCs w:val="21"/>
                    </w:rPr>
                    <w:t>（</w:t>
                  </w:r>
                  <w:r w:rsidRPr="00E82526">
                    <w:rPr>
                      <w:color w:val="000000" w:themeColor="text1"/>
                      <w:sz w:val="21"/>
                      <w:szCs w:val="21"/>
                    </w:rPr>
                    <w:t>0</w:t>
                  </w:r>
                  <w:r w:rsidRPr="00E82526">
                    <w:rPr>
                      <w:rFonts w:hint="eastAsia"/>
                      <w:color w:val="000000" w:themeColor="text1"/>
                      <w:sz w:val="21"/>
                      <w:szCs w:val="21"/>
                    </w:rPr>
                    <w:t>.0</w:t>
                  </w:r>
                  <w:r w:rsidR="00E82526">
                    <w:rPr>
                      <w:rFonts w:hint="eastAsia"/>
                      <w:color w:val="000000" w:themeColor="text1"/>
                      <w:sz w:val="21"/>
                      <w:szCs w:val="21"/>
                    </w:rPr>
                    <w:t>3</w:t>
                  </w:r>
                  <w:r w:rsidRPr="00E82526">
                    <w:rPr>
                      <w:rFonts w:hint="eastAsia"/>
                      <w:color w:val="000000" w:themeColor="text1"/>
                      <w:sz w:val="21"/>
                      <w:szCs w:val="21"/>
                    </w:rPr>
                    <w:t>、</w:t>
                  </w:r>
                  <w:r w:rsidRPr="00E82526">
                    <w:rPr>
                      <w:rFonts w:hint="eastAsia"/>
                      <w:color w:val="000000" w:themeColor="text1"/>
                      <w:sz w:val="21"/>
                      <w:szCs w:val="21"/>
                    </w:rPr>
                    <w:t>0.0</w:t>
                  </w:r>
                  <w:r w:rsidR="00E82526">
                    <w:rPr>
                      <w:rFonts w:hint="eastAsia"/>
                      <w:color w:val="000000" w:themeColor="text1"/>
                      <w:sz w:val="21"/>
                      <w:szCs w:val="21"/>
                    </w:rPr>
                    <w:t>3</w:t>
                  </w:r>
                  <w:r w:rsidRPr="00E82526">
                    <w:rPr>
                      <w:color w:val="000000" w:themeColor="text1"/>
                      <w:sz w:val="21"/>
                      <w:szCs w:val="21"/>
                    </w:rPr>
                    <w:t>）</w:t>
                  </w:r>
                </w:p>
              </w:tc>
              <w:tc>
                <w:tcPr>
                  <w:tcW w:w="696"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hint="eastAsia"/>
                      <w:color w:val="000000" w:themeColor="text1"/>
                      <w:sz w:val="21"/>
                      <w:szCs w:val="21"/>
                    </w:rPr>
                    <w:t>桶装</w:t>
                  </w:r>
                </w:p>
              </w:tc>
              <w:tc>
                <w:tcPr>
                  <w:tcW w:w="647"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color w:val="000000" w:themeColor="text1"/>
                      <w:sz w:val="21"/>
                      <w:szCs w:val="21"/>
                    </w:rPr>
                    <w:t>仓库</w:t>
                  </w:r>
                </w:p>
              </w:tc>
            </w:tr>
            <w:tr w:rsidR="00841F2F" w:rsidRPr="00E2060E" w:rsidTr="00E82526">
              <w:trPr>
                <w:trHeight w:val="144"/>
                <w:jc w:val="center"/>
              </w:trPr>
              <w:tc>
                <w:tcPr>
                  <w:tcW w:w="402" w:type="pct"/>
                  <w:vAlign w:val="center"/>
                </w:tcPr>
                <w:p w:rsidR="00841F2F" w:rsidRPr="00E82526" w:rsidRDefault="00841F2F" w:rsidP="00841F2F">
                  <w:pPr>
                    <w:adjustRightInd w:val="0"/>
                    <w:snapToGrid w:val="0"/>
                    <w:jc w:val="center"/>
                    <w:rPr>
                      <w:color w:val="000000" w:themeColor="text1"/>
                      <w:sz w:val="21"/>
                      <w:szCs w:val="21"/>
                    </w:rPr>
                  </w:pPr>
                  <w:r w:rsidRPr="00E82526">
                    <w:rPr>
                      <w:rFonts w:hint="eastAsia"/>
                      <w:color w:val="000000" w:themeColor="text1"/>
                      <w:sz w:val="21"/>
                      <w:szCs w:val="21"/>
                    </w:rPr>
                    <w:t>2</w:t>
                  </w:r>
                </w:p>
              </w:tc>
              <w:tc>
                <w:tcPr>
                  <w:tcW w:w="2077"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hint="eastAsia"/>
                      <w:color w:val="000000" w:themeColor="text1"/>
                      <w:sz w:val="21"/>
                      <w:szCs w:val="21"/>
                    </w:rPr>
                    <w:t>面漆（二丙二醇甲醚、二丙二醇丁醚）</w:t>
                  </w:r>
                </w:p>
              </w:tc>
              <w:tc>
                <w:tcPr>
                  <w:tcW w:w="1178" w:type="pct"/>
                  <w:vAlign w:val="center"/>
                </w:tcPr>
                <w:p w:rsidR="00841F2F" w:rsidRPr="00E82526" w:rsidRDefault="00841F2F" w:rsidP="00E82526">
                  <w:pPr>
                    <w:adjustRightInd w:val="0"/>
                    <w:snapToGrid w:val="0"/>
                    <w:jc w:val="center"/>
                    <w:rPr>
                      <w:color w:val="000000" w:themeColor="text1"/>
                      <w:sz w:val="21"/>
                      <w:szCs w:val="21"/>
                    </w:rPr>
                  </w:pPr>
                  <w:r w:rsidRPr="00E82526">
                    <w:rPr>
                      <w:rFonts w:hint="eastAsia"/>
                      <w:color w:val="000000" w:themeColor="text1"/>
                      <w:sz w:val="21"/>
                      <w:szCs w:val="21"/>
                    </w:rPr>
                    <w:t>0.</w:t>
                  </w:r>
                  <w:r w:rsidR="00E82526">
                    <w:rPr>
                      <w:rFonts w:hint="eastAsia"/>
                      <w:color w:val="000000" w:themeColor="text1"/>
                      <w:sz w:val="21"/>
                      <w:szCs w:val="21"/>
                    </w:rPr>
                    <w:t>6</w:t>
                  </w:r>
                  <w:r w:rsidRPr="00E82526">
                    <w:rPr>
                      <w:color w:val="000000" w:themeColor="text1"/>
                      <w:sz w:val="21"/>
                      <w:szCs w:val="21"/>
                    </w:rPr>
                    <w:t>（</w:t>
                  </w:r>
                  <w:r w:rsidRPr="00E82526">
                    <w:rPr>
                      <w:color w:val="000000" w:themeColor="text1"/>
                      <w:sz w:val="21"/>
                      <w:szCs w:val="21"/>
                    </w:rPr>
                    <w:t>0</w:t>
                  </w:r>
                  <w:r w:rsidRPr="00E82526">
                    <w:rPr>
                      <w:rFonts w:hint="eastAsia"/>
                      <w:color w:val="000000" w:themeColor="text1"/>
                      <w:sz w:val="21"/>
                      <w:szCs w:val="21"/>
                    </w:rPr>
                    <w:t>.0</w:t>
                  </w:r>
                  <w:r w:rsidR="00E82526">
                    <w:rPr>
                      <w:rFonts w:hint="eastAsia"/>
                      <w:color w:val="000000" w:themeColor="text1"/>
                      <w:sz w:val="21"/>
                      <w:szCs w:val="21"/>
                    </w:rPr>
                    <w:t>4</w:t>
                  </w:r>
                  <w:r w:rsidRPr="00E82526">
                    <w:rPr>
                      <w:rFonts w:hint="eastAsia"/>
                      <w:color w:val="000000" w:themeColor="text1"/>
                      <w:sz w:val="21"/>
                      <w:szCs w:val="21"/>
                    </w:rPr>
                    <w:t>、</w:t>
                  </w:r>
                  <w:r w:rsidRPr="00E82526">
                    <w:rPr>
                      <w:rFonts w:hint="eastAsia"/>
                      <w:color w:val="000000" w:themeColor="text1"/>
                      <w:sz w:val="21"/>
                      <w:szCs w:val="21"/>
                    </w:rPr>
                    <w:t>0.0</w:t>
                  </w:r>
                  <w:r w:rsidR="00E82526">
                    <w:rPr>
                      <w:rFonts w:hint="eastAsia"/>
                      <w:color w:val="000000" w:themeColor="text1"/>
                      <w:sz w:val="21"/>
                      <w:szCs w:val="21"/>
                    </w:rPr>
                    <w:t>4</w:t>
                  </w:r>
                  <w:r w:rsidRPr="00E82526">
                    <w:rPr>
                      <w:color w:val="000000" w:themeColor="text1"/>
                      <w:sz w:val="21"/>
                      <w:szCs w:val="21"/>
                    </w:rPr>
                    <w:t>）</w:t>
                  </w:r>
                </w:p>
              </w:tc>
              <w:tc>
                <w:tcPr>
                  <w:tcW w:w="696"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hint="eastAsia"/>
                      <w:color w:val="000000" w:themeColor="text1"/>
                      <w:sz w:val="21"/>
                      <w:szCs w:val="21"/>
                    </w:rPr>
                    <w:t>桶装</w:t>
                  </w:r>
                </w:p>
              </w:tc>
              <w:tc>
                <w:tcPr>
                  <w:tcW w:w="647"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color w:val="000000" w:themeColor="text1"/>
                      <w:sz w:val="21"/>
                      <w:szCs w:val="21"/>
                    </w:rPr>
                    <w:t>仓库</w:t>
                  </w:r>
                </w:p>
              </w:tc>
            </w:tr>
            <w:tr w:rsidR="00841F2F" w:rsidRPr="00E2060E" w:rsidTr="00E82526">
              <w:trPr>
                <w:trHeight w:val="144"/>
                <w:jc w:val="center"/>
              </w:trPr>
              <w:tc>
                <w:tcPr>
                  <w:tcW w:w="402" w:type="pct"/>
                  <w:vAlign w:val="center"/>
                </w:tcPr>
                <w:p w:rsidR="00841F2F" w:rsidRPr="00E82526" w:rsidRDefault="00841F2F" w:rsidP="00841F2F">
                  <w:pPr>
                    <w:adjustRightInd w:val="0"/>
                    <w:snapToGrid w:val="0"/>
                    <w:jc w:val="center"/>
                    <w:rPr>
                      <w:color w:val="000000" w:themeColor="text1"/>
                      <w:sz w:val="21"/>
                      <w:szCs w:val="21"/>
                    </w:rPr>
                  </w:pPr>
                  <w:r w:rsidRPr="00E82526">
                    <w:rPr>
                      <w:rFonts w:hint="eastAsia"/>
                      <w:color w:val="000000" w:themeColor="text1"/>
                      <w:sz w:val="21"/>
                      <w:szCs w:val="21"/>
                    </w:rPr>
                    <w:t>3</w:t>
                  </w:r>
                </w:p>
              </w:tc>
              <w:tc>
                <w:tcPr>
                  <w:tcW w:w="2077"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hint="eastAsia"/>
                      <w:color w:val="000000" w:themeColor="text1"/>
                      <w:sz w:val="21"/>
                      <w:szCs w:val="21"/>
                    </w:rPr>
                    <w:t>固化剂（</w:t>
                  </w:r>
                  <w:r w:rsidRPr="00E82526">
                    <w:rPr>
                      <w:rFonts w:ascii="宋体" w:eastAsia="宋体" w:hAnsi="宋体"/>
                      <w:color w:val="000000" w:themeColor="text1"/>
                      <w:sz w:val="21"/>
                      <w:szCs w:val="21"/>
                    </w:rPr>
                    <w:t>脂肪族聚异氰酸酯</w:t>
                  </w:r>
                  <w:r w:rsidRPr="00E82526">
                    <w:rPr>
                      <w:rFonts w:ascii="宋体" w:eastAsia="宋体" w:hAnsi="宋体" w:hint="eastAsia"/>
                      <w:color w:val="000000" w:themeColor="text1"/>
                      <w:sz w:val="21"/>
                      <w:szCs w:val="21"/>
                    </w:rPr>
                    <w:t>）</w:t>
                  </w:r>
                </w:p>
              </w:tc>
              <w:tc>
                <w:tcPr>
                  <w:tcW w:w="1178" w:type="pct"/>
                  <w:vAlign w:val="center"/>
                </w:tcPr>
                <w:p w:rsidR="00841F2F" w:rsidRPr="00E82526" w:rsidRDefault="00841F2F" w:rsidP="00E82526">
                  <w:pPr>
                    <w:adjustRightInd w:val="0"/>
                    <w:snapToGrid w:val="0"/>
                    <w:jc w:val="center"/>
                    <w:rPr>
                      <w:color w:val="000000" w:themeColor="text1"/>
                      <w:sz w:val="21"/>
                      <w:szCs w:val="21"/>
                    </w:rPr>
                  </w:pPr>
                  <w:r w:rsidRPr="00E82526">
                    <w:rPr>
                      <w:rFonts w:hint="eastAsia"/>
                      <w:color w:val="000000" w:themeColor="text1"/>
                      <w:sz w:val="21"/>
                      <w:szCs w:val="21"/>
                    </w:rPr>
                    <w:t>0.</w:t>
                  </w:r>
                  <w:r w:rsidR="00E82526">
                    <w:rPr>
                      <w:rFonts w:hint="eastAsia"/>
                      <w:color w:val="000000" w:themeColor="text1"/>
                      <w:sz w:val="21"/>
                      <w:szCs w:val="21"/>
                    </w:rPr>
                    <w:t>2</w:t>
                  </w:r>
                  <w:r w:rsidRPr="00E82526">
                    <w:rPr>
                      <w:color w:val="000000" w:themeColor="text1"/>
                      <w:sz w:val="21"/>
                      <w:szCs w:val="21"/>
                    </w:rPr>
                    <w:t>（</w:t>
                  </w:r>
                  <w:r w:rsidRPr="00E82526">
                    <w:rPr>
                      <w:color w:val="000000" w:themeColor="text1"/>
                      <w:sz w:val="21"/>
                      <w:szCs w:val="21"/>
                    </w:rPr>
                    <w:t>0</w:t>
                  </w:r>
                  <w:r w:rsidRPr="00E82526">
                    <w:rPr>
                      <w:rFonts w:hint="eastAsia"/>
                      <w:color w:val="000000" w:themeColor="text1"/>
                      <w:sz w:val="21"/>
                      <w:szCs w:val="21"/>
                    </w:rPr>
                    <w:t>.</w:t>
                  </w:r>
                  <w:r w:rsidR="00E82526">
                    <w:rPr>
                      <w:rFonts w:hint="eastAsia"/>
                      <w:color w:val="000000" w:themeColor="text1"/>
                      <w:sz w:val="21"/>
                      <w:szCs w:val="21"/>
                    </w:rPr>
                    <w:t>16</w:t>
                  </w:r>
                  <w:r w:rsidRPr="00E82526">
                    <w:rPr>
                      <w:color w:val="000000" w:themeColor="text1"/>
                      <w:sz w:val="21"/>
                      <w:szCs w:val="21"/>
                    </w:rPr>
                    <w:t>）</w:t>
                  </w:r>
                </w:p>
              </w:tc>
              <w:tc>
                <w:tcPr>
                  <w:tcW w:w="696"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hint="eastAsia"/>
                      <w:color w:val="000000" w:themeColor="text1"/>
                      <w:sz w:val="21"/>
                      <w:szCs w:val="21"/>
                    </w:rPr>
                    <w:t>桶装</w:t>
                  </w:r>
                </w:p>
              </w:tc>
              <w:tc>
                <w:tcPr>
                  <w:tcW w:w="647" w:type="pct"/>
                  <w:vAlign w:val="center"/>
                </w:tcPr>
                <w:p w:rsidR="00841F2F" w:rsidRPr="00E82526" w:rsidRDefault="00841F2F" w:rsidP="00841F2F">
                  <w:pPr>
                    <w:adjustRightInd w:val="0"/>
                    <w:snapToGrid w:val="0"/>
                    <w:jc w:val="center"/>
                    <w:rPr>
                      <w:rFonts w:ascii="宋体" w:eastAsia="宋体" w:hAnsi="宋体"/>
                      <w:color w:val="000000" w:themeColor="text1"/>
                      <w:sz w:val="21"/>
                      <w:szCs w:val="21"/>
                    </w:rPr>
                  </w:pPr>
                  <w:r w:rsidRPr="00E82526">
                    <w:rPr>
                      <w:rFonts w:ascii="宋体" w:eastAsia="宋体" w:hAnsi="宋体"/>
                      <w:color w:val="000000" w:themeColor="text1"/>
                      <w:sz w:val="21"/>
                      <w:szCs w:val="21"/>
                    </w:rPr>
                    <w:t>仓库</w:t>
                  </w:r>
                </w:p>
              </w:tc>
            </w:tr>
          </w:tbl>
          <w:p w:rsidR="00841F2F" w:rsidRPr="00E82526" w:rsidRDefault="00841F2F" w:rsidP="00CC683F">
            <w:pPr>
              <w:spacing w:line="360" w:lineRule="auto"/>
              <w:ind w:firstLineChars="200" w:firstLine="480"/>
              <w:jc w:val="both"/>
              <w:rPr>
                <w:rFonts w:ascii="宋体" w:eastAsia="宋体" w:hAnsi="宋体"/>
              </w:rPr>
            </w:pPr>
            <w:r w:rsidRPr="00E82526">
              <w:rPr>
                <w:rFonts w:ascii="宋体" w:eastAsia="宋体" w:hAnsi="宋体" w:hint="eastAsia"/>
              </w:rPr>
              <w:t>根据《危险化学品重大危险源辨识》（</w:t>
            </w:r>
            <w:r w:rsidRPr="00F67287">
              <w:rPr>
                <w:rFonts w:eastAsia="宋体"/>
              </w:rPr>
              <w:t>GB18218-2018</w:t>
            </w:r>
            <w:r w:rsidRPr="00E82526">
              <w:rPr>
                <w:rFonts w:ascii="宋体" w:eastAsia="宋体" w:hAnsi="宋体" w:hint="eastAsia"/>
              </w:rPr>
              <w:t>）与《建设项目环境风险评价技术导则》（</w:t>
            </w:r>
            <w:r w:rsidRPr="00F67287">
              <w:rPr>
                <w:rFonts w:eastAsia="宋体"/>
              </w:rPr>
              <w:t>HJ169-2018</w:t>
            </w:r>
            <w:r w:rsidRPr="00E82526">
              <w:rPr>
                <w:rFonts w:ascii="宋体" w:eastAsia="宋体" w:hAnsi="宋体" w:hint="eastAsia"/>
              </w:rPr>
              <w:t>）附录</w:t>
            </w:r>
            <w:r w:rsidRPr="00F67287">
              <w:rPr>
                <w:rFonts w:eastAsia="宋体"/>
              </w:rPr>
              <w:t>B</w:t>
            </w:r>
            <w:r w:rsidRPr="00E82526">
              <w:rPr>
                <w:rFonts w:ascii="宋体" w:eastAsia="宋体" w:hAnsi="宋体" w:hint="eastAsia"/>
              </w:rPr>
              <w:t>对突发环境事件风险物质及临界量的规定，判断重大危险源。重大危险源的辨识指标如下：</w:t>
            </w:r>
          </w:p>
          <w:p w:rsidR="00841F2F" w:rsidRPr="00E82526" w:rsidRDefault="00841F2F" w:rsidP="00F67287">
            <w:pPr>
              <w:spacing w:line="360" w:lineRule="auto"/>
              <w:ind w:firstLineChars="200" w:firstLine="480"/>
              <w:jc w:val="both"/>
              <w:rPr>
                <w:rFonts w:ascii="宋体" w:eastAsia="宋体" w:hAnsi="宋体"/>
              </w:rPr>
            </w:pPr>
            <w:r w:rsidRPr="00E82526">
              <w:rPr>
                <w:rFonts w:ascii="宋体" w:eastAsia="宋体" w:hAnsi="宋体" w:hint="eastAsia"/>
              </w:rPr>
              <w:t>①单元内存在的危险物质为单一品种，则该物质的数量即为单元内危险物质的总量，若等于或超过相应的临界值，则定为重大危险源。</w:t>
            </w:r>
          </w:p>
          <w:p w:rsidR="00841F2F" w:rsidRPr="00E82526" w:rsidRDefault="00841F2F" w:rsidP="00F67287">
            <w:pPr>
              <w:spacing w:line="360" w:lineRule="auto"/>
              <w:ind w:firstLineChars="200" w:firstLine="480"/>
              <w:jc w:val="both"/>
              <w:rPr>
                <w:rFonts w:ascii="宋体" w:eastAsia="宋体" w:hAnsi="宋体"/>
              </w:rPr>
            </w:pPr>
            <w:r w:rsidRPr="00E82526">
              <w:rPr>
                <w:rFonts w:ascii="宋体" w:eastAsia="宋体" w:hAnsi="宋体" w:hint="eastAsia"/>
              </w:rPr>
              <w:t>②单元内存在的危险物质为多品种时，则按下式计算，若满足下面公式，则定为重大危险源。</w:t>
            </w:r>
          </w:p>
          <w:p w:rsidR="00841F2F" w:rsidRPr="00E82526" w:rsidRDefault="00841F2F" w:rsidP="00841F2F">
            <w:pPr>
              <w:spacing w:line="360" w:lineRule="auto"/>
              <w:jc w:val="center"/>
              <w:rPr>
                <w:rFonts w:ascii="宋体" w:eastAsia="宋体" w:hAnsi="宋体"/>
              </w:rPr>
            </w:pPr>
            <w:r w:rsidRPr="00E82526">
              <w:rPr>
                <w:rFonts w:ascii="宋体" w:eastAsia="宋体" w:hAnsi="宋体"/>
                <w:noProof/>
              </w:rPr>
              <w:drawing>
                <wp:inline distT="0" distB="0" distL="0" distR="0">
                  <wp:extent cx="1414780" cy="431165"/>
                  <wp:effectExtent l="19050" t="0" r="0" b="0"/>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noChangeArrowheads="1"/>
                          </pic:cNvPicPr>
                        </pic:nvPicPr>
                        <pic:blipFill>
                          <a:blip r:embed="rId39" cstate="print"/>
                          <a:srcRect/>
                          <a:stretch>
                            <a:fillRect/>
                          </a:stretch>
                        </pic:blipFill>
                        <pic:spPr>
                          <a:xfrm>
                            <a:off x="0" y="0"/>
                            <a:ext cx="1414780" cy="431165"/>
                          </a:xfrm>
                          <a:prstGeom prst="rect">
                            <a:avLst/>
                          </a:prstGeom>
                          <a:noFill/>
                          <a:ln w="9525">
                            <a:noFill/>
                            <a:miter lim="800000"/>
                            <a:headEnd/>
                            <a:tailEnd/>
                          </a:ln>
                        </pic:spPr>
                      </pic:pic>
                    </a:graphicData>
                  </a:graphic>
                </wp:inline>
              </w:drawing>
            </w:r>
          </w:p>
          <w:p w:rsidR="00841F2F" w:rsidRPr="00E82526" w:rsidRDefault="00841F2F" w:rsidP="00841F2F">
            <w:pPr>
              <w:spacing w:line="360" w:lineRule="auto"/>
              <w:ind w:firstLineChars="200" w:firstLine="480"/>
              <w:rPr>
                <w:rFonts w:ascii="宋体" w:eastAsia="宋体" w:hAnsi="宋体"/>
              </w:rPr>
            </w:pPr>
            <w:r w:rsidRPr="00E82526">
              <w:rPr>
                <w:rFonts w:ascii="宋体" w:eastAsia="宋体" w:hAnsi="宋体" w:hint="eastAsia"/>
              </w:rPr>
              <w:t>本项目厂区较小，且生产单元与储存单元距离较近，因此把整个厂区作为一个单元分析，生产单元和储存单元涉及的危险物质最大使用量及临界量见下表：</w:t>
            </w:r>
          </w:p>
          <w:p w:rsidR="00841F2F" w:rsidRPr="00E82526" w:rsidRDefault="00841F2F" w:rsidP="00841F2F">
            <w:pPr>
              <w:spacing w:line="360" w:lineRule="auto"/>
              <w:jc w:val="center"/>
              <w:rPr>
                <w:rFonts w:ascii="宋体" w:eastAsia="宋体" w:hAnsi="宋体"/>
                <w:b/>
                <w:bCs/>
                <w:color w:val="000000" w:themeColor="text1"/>
              </w:rPr>
            </w:pPr>
            <w:r w:rsidRPr="00E82526">
              <w:rPr>
                <w:rFonts w:ascii="宋体" w:eastAsia="宋体" w:hAnsi="宋体"/>
                <w:b/>
                <w:bCs/>
                <w:color w:val="000000" w:themeColor="text1"/>
              </w:rPr>
              <w:t>表</w:t>
            </w:r>
            <w:r w:rsidRPr="00F67287">
              <w:rPr>
                <w:rFonts w:eastAsia="宋体"/>
                <w:b/>
                <w:bCs/>
                <w:color w:val="000000" w:themeColor="text1"/>
              </w:rPr>
              <w:t>7-2</w:t>
            </w:r>
            <w:r w:rsidR="00F67287" w:rsidRPr="00F67287">
              <w:rPr>
                <w:rFonts w:eastAsia="宋体"/>
                <w:b/>
                <w:bCs/>
                <w:color w:val="000000" w:themeColor="text1"/>
              </w:rPr>
              <w:t>2</w:t>
            </w:r>
            <w:r w:rsidRPr="00E82526">
              <w:rPr>
                <w:rFonts w:ascii="宋体" w:eastAsia="宋体" w:hAnsi="宋体" w:hint="eastAsia"/>
                <w:b/>
                <w:bCs/>
                <w:color w:val="000000" w:themeColor="text1"/>
              </w:rPr>
              <w:t xml:space="preserve"> </w:t>
            </w:r>
            <w:r w:rsidRPr="00E82526">
              <w:rPr>
                <w:rFonts w:ascii="宋体" w:eastAsia="宋体" w:hAnsi="宋体"/>
                <w:b/>
                <w:bCs/>
                <w:color w:val="000000" w:themeColor="text1"/>
              </w:rPr>
              <w:t>危险物质使用量及临界量</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2134"/>
              <w:gridCol w:w="1781"/>
              <w:gridCol w:w="1035"/>
              <w:gridCol w:w="2539"/>
              <w:gridCol w:w="1015"/>
              <w:gridCol w:w="1912"/>
            </w:tblGrid>
            <w:tr w:rsidR="00841F2F" w:rsidRPr="00E82526" w:rsidTr="00CC683F">
              <w:trPr>
                <w:trHeight w:val="271"/>
              </w:trPr>
              <w:tc>
                <w:tcPr>
                  <w:tcW w:w="1024" w:type="pct"/>
                  <w:vAlign w:val="center"/>
                </w:tcPr>
                <w:p w:rsidR="00841F2F" w:rsidRPr="00F67287" w:rsidRDefault="00841F2F" w:rsidP="00CC683F">
                  <w:pPr>
                    <w:adjustRightInd w:val="0"/>
                    <w:snapToGrid w:val="0"/>
                    <w:jc w:val="center"/>
                    <w:rPr>
                      <w:rFonts w:ascii="宋体" w:eastAsia="宋体" w:hAnsi="宋体"/>
                      <w:b/>
                      <w:color w:val="000000" w:themeColor="text1"/>
                      <w:sz w:val="21"/>
                      <w:szCs w:val="21"/>
                    </w:rPr>
                  </w:pPr>
                  <w:r w:rsidRPr="00F67287">
                    <w:rPr>
                      <w:rFonts w:ascii="宋体" w:eastAsia="宋体" w:hAnsi="宋体"/>
                      <w:b/>
                      <w:color w:val="000000" w:themeColor="text1"/>
                      <w:sz w:val="21"/>
                      <w:szCs w:val="21"/>
                    </w:rPr>
                    <w:t>原料用量</w:t>
                  </w:r>
                </w:p>
              </w:tc>
              <w:tc>
                <w:tcPr>
                  <w:tcW w:w="855" w:type="pct"/>
                  <w:vAlign w:val="center"/>
                </w:tcPr>
                <w:p w:rsidR="00841F2F" w:rsidRPr="00F67287" w:rsidRDefault="00841F2F" w:rsidP="00CC683F">
                  <w:pPr>
                    <w:adjustRightInd w:val="0"/>
                    <w:snapToGrid w:val="0"/>
                    <w:jc w:val="center"/>
                    <w:rPr>
                      <w:rFonts w:ascii="宋体" w:eastAsia="宋体" w:hAnsi="宋体"/>
                      <w:b/>
                      <w:color w:val="000000" w:themeColor="text1"/>
                      <w:sz w:val="21"/>
                      <w:szCs w:val="21"/>
                    </w:rPr>
                  </w:pPr>
                  <w:r w:rsidRPr="00F67287">
                    <w:rPr>
                      <w:rFonts w:ascii="宋体" w:eastAsia="宋体" w:hAnsi="宋体"/>
                      <w:b/>
                      <w:color w:val="000000" w:themeColor="text1"/>
                      <w:sz w:val="21"/>
                      <w:szCs w:val="21"/>
                    </w:rPr>
                    <w:t>最大储存量</w:t>
                  </w:r>
                  <w:r w:rsidRPr="00F67287">
                    <w:rPr>
                      <w:rFonts w:eastAsia="宋体"/>
                      <w:b/>
                      <w:color w:val="000000" w:themeColor="text1"/>
                      <w:sz w:val="21"/>
                      <w:szCs w:val="21"/>
                    </w:rPr>
                    <w:t>t</w:t>
                  </w:r>
                </w:p>
              </w:tc>
              <w:tc>
                <w:tcPr>
                  <w:tcW w:w="497" w:type="pct"/>
                  <w:vAlign w:val="center"/>
                </w:tcPr>
                <w:p w:rsidR="00841F2F" w:rsidRPr="00F67287" w:rsidRDefault="00841F2F" w:rsidP="00CC683F">
                  <w:pPr>
                    <w:adjustRightInd w:val="0"/>
                    <w:snapToGrid w:val="0"/>
                    <w:jc w:val="center"/>
                    <w:rPr>
                      <w:rFonts w:ascii="宋体" w:eastAsia="宋体" w:hAnsi="宋体"/>
                      <w:b/>
                      <w:color w:val="000000" w:themeColor="text1"/>
                      <w:sz w:val="21"/>
                      <w:szCs w:val="21"/>
                    </w:rPr>
                  </w:pPr>
                  <w:r w:rsidRPr="00F67287">
                    <w:rPr>
                      <w:rFonts w:ascii="宋体" w:eastAsia="宋体" w:hAnsi="宋体"/>
                      <w:b/>
                      <w:color w:val="000000" w:themeColor="text1"/>
                      <w:sz w:val="21"/>
                      <w:szCs w:val="21"/>
                    </w:rPr>
                    <w:t>临界量</w:t>
                  </w:r>
                  <w:r w:rsidRPr="00F67287">
                    <w:rPr>
                      <w:rFonts w:eastAsia="宋体"/>
                      <w:b/>
                      <w:color w:val="000000" w:themeColor="text1"/>
                      <w:sz w:val="21"/>
                      <w:szCs w:val="21"/>
                    </w:rPr>
                    <w:t>t</w:t>
                  </w:r>
                </w:p>
              </w:tc>
              <w:tc>
                <w:tcPr>
                  <w:tcW w:w="1219" w:type="pct"/>
                  <w:vAlign w:val="center"/>
                </w:tcPr>
                <w:p w:rsidR="00841F2F" w:rsidRPr="00F67287" w:rsidRDefault="00841F2F" w:rsidP="00CC683F">
                  <w:pPr>
                    <w:adjustRightInd w:val="0"/>
                    <w:snapToGrid w:val="0"/>
                    <w:jc w:val="center"/>
                    <w:rPr>
                      <w:rFonts w:ascii="宋体" w:eastAsia="宋体" w:hAnsi="宋体"/>
                      <w:b/>
                      <w:color w:val="000000" w:themeColor="text1"/>
                      <w:sz w:val="21"/>
                      <w:szCs w:val="21"/>
                    </w:rPr>
                  </w:pPr>
                  <w:r w:rsidRPr="00F67287">
                    <w:rPr>
                      <w:rFonts w:ascii="宋体" w:eastAsia="宋体" w:hAnsi="宋体"/>
                      <w:b/>
                      <w:color w:val="000000" w:themeColor="text1"/>
                      <w:sz w:val="21"/>
                      <w:szCs w:val="21"/>
                    </w:rPr>
                    <w:t>临界量依据</w:t>
                  </w:r>
                </w:p>
              </w:tc>
              <w:tc>
                <w:tcPr>
                  <w:tcW w:w="487" w:type="pct"/>
                  <w:vAlign w:val="center"/>
                </w:tcPr>
                <w:p w:rsidR="00841F2F" w:rsidRPr="00F67287" w:rsidRDefault="00841F2F" w:rsidP="00CC683F">
                  <w:pPr>
                    <w:adjustRightInd w:val="0"/>
                    <w:snapToGrid w:val="0"/>
                    <w:jc w:val="center"/>
                    <w:rPr>
                      <w:rFonts w:eastAsia="宋体"/>
                      <w:b/>
                      <w:color w:val="000000" w:themeColor="text1"/>
                      <w:sz w:val="21"/>
                      <w:szCs w:val="21"/>
                    </w:rPr>
                  </w:pPr>
                  <w:r w:rsidRPr="00F67287">
                    <w:rPr>
                      <w:rFonts w:eastAsia="宋体"/>
                      <w:b/>
                      <w:color w:val="000000" w:themeColor="text1"/>
                      <w:sz w:val="21"/>
                      <w:szCs w:val="21"/>
                    </w:rPr>
                    <w:t>q/Q</w:t>
                  </w:r>
                </w:p>
              </w:tc>
              <w:tc>
                <w:tcPr>
                  <w:tcW w:w="918" w:type="pct"/>
                  <w:vAlign w:val="center"/>
                </w:tcPr>
                <w:p w:rsidR="00841F2F" w:rsidRPr="00F67287" w:rsidRDefault="00841F2F" w:rsidP="00CC683F">
                  <w:pPr>
                    <w:adjustRightInd w:val="0"/>
                    <w:snapToGrid w:val="0"/>
                    <w:jc w:val="center"/>
                    <w:rPr>
                      <w:rFonts w:ascii="宋体" w:eastAsia="宋体" w:hAnsi="宋体"/>
                      <w:b/>
                      <w:color w:val="000000" w:themeColor="text1"/>
                      <w:sz w:val="21"/>
                      <w:szCs w:val="21"/>
                    </w:rPr>
                  </w:pPr>
                  <w:r w:rsidRPr="00F67287">
                    <w:rPr>
                      <w:rFonts w:ascii="宋体" w:eastAsia="宋体" w:hAnsi="宋体"/>
                      <w:b/>
                      <w:color w:val="000000" w:themeColor="text1"/>
                      <w:sz w:val="21"/>
                      <w:szCs w:val="21"/>
                    </w:rPr>
                    <w:t>是否重大危险</w:t>
                  </w:r>
                </w:p>
              </w:tc>
            </w:tr>
            <w:tr w:rsidR="00841F2F" w:rsidRPr="00E82526" w:rsidTr="00CC683F">
              <w:trPr>
                <w:trHeight w:val="268"/>
              </w:trPr>
              <w:tc>
                <w:tcPr>
                  <w:tcW w:w="1024"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hint="eastAsia"/>
                      <w:color w:val="000000" w:themeColor="text1"/>
                      <w:sz w:val="21"/>
                      <w:szCs w:val="21"/>
                    </w:rPr>
                    <w:t>二丙二醇甲醚</w:t>
                  </w:r>
                </w:p>
              </w:tc>
              <w:tc>
                <w:tcPr>
                  <w:tcW w:w="855"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0.0</w:t>
                  </w:r>
                  <w:r w:rsidR="00F67287" w:rsidRPr="00F67287">
                    <w:rPr>
                      <w:rFonts w:eastAsia="宋体" w:hint="eastAsia"/>
                      <w:color w:val="000000" w:themeColor="text1"/>
                      <w:sz w:val="21"/>
                      <w:szCs w:val="21"/>
                    </w:rPr>
                    <w:t>7</w:t>
                  </w:r>
                </w:p>
              </w:tc>
              <w:tc>
                <w:tcPr>
                  <w:tcW w:w="49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50</w:t>
                  </w:r>
                </w:p>
              </w:tc>
              <w:tc>
                <w:tcPr>
                  <w:tcW w:w="1219" w:type="pct"/>
                  <w:vMerge w:val="restar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color w:val="000000" w:themeColor="text1"/>
                      <w:sz w:val="21"/>
                      <w:szCs w:val="21"/>
                    </w:rPr>
                    <w:t>《危险化学品重大危险源辨识》（</w:t>
                  </w:r>
                  <w:r w:rsidRPr="00CC683F">
                    <w:rPr>
                      <w:rFonts w:eastAsia="宋体"/>
                      <w:color w:val="000000" w:themeColor="text1"/>
                      <w:sz w:val="21"/>
                      <w:szCs w:val="21"/>
                    </w:rPr>
                    <w:t>GB18218-2018</w:t>
                  </w:r>
                  <w:r w:rsidRPr="00F67287">
                    <w:rPr>
                      <w:rFonts w:ascii="宋体" w:eastAsia="宋体" w:hAnsi="宋体"/>
                      <w:color w:val="000000" w:themeColor="text1"/>
                      <w:sz w:val="21"/>
                      <w:szCs w:val="21"/>
                    </w:rPr>
                    <w:t>）</w:t>
                  </w:r>
                </w:p>
              </w:tc>
              <w:tc>
                <w:tcPr>
                  <w:tcW w:w="48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0.00</w:t>
                  </w:r>
                  <w:r w:rsidR="00F67287" w:rsidRPr="00F67287">
                    <w:rPr>
                      <w:rFonts w:eastAsia="宋体" w:hint="eastAsia"/>
                      <w:color w:val="000000" w:themeColor="text1"/>
                      <w:sz w:val="21"/>
                      <w:szCs w:val="21"/>
                    </w:rPr>
                    <w:t>14</w:t>
                  </w:r>
                </w:p>
              </w:tc>
              <w:tc>
                <w:tcPr>
                  <w:tcW w:w="918"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color w:val="000000" w:themeColor="text1"/>
                      <w:sz w:val="21"/>
                      <w:szCs w:val="21"/>
                    </w:rPr>
                    <w:t>否</w:t>
                  </w:r>
                </w:p>
              </w:tc>
            </w:tr>
            <w:tr w:rsidR="00841F2F" w:rsidRPr="00E82526" w:rsidTr="00CC683F">
              <w:trPr>
                <w:trHeight w:val="271"/>
              </w:trPr>
              <w:tc>
                <w:tcPr>
                  <w:tcW w:w="1024"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hint="eastAsia"/>
                      <w:color w:val="000000" w:themeColor="text1"/>
                      <w:sz w:val="21"/>
                      <w:szCs w:val="21"/>
                    </w:rPr>
                    <w:t>二丙二醇丁醚</w:t>
                  </w:r>
                </w:p>
              </w:tc>
              <w:tc>
                <w:tcPr>
                  <w:tcW w:w="855"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0.0</w:t>
                  </w:r>
                  <w:r w:rsidR="00F67287" w:rsidRPr="00F67287">
                    <w:rPr>
                      <w:rFonts w:eastAsia="宋体" w:hint="eastAsia"/>
                      <w:color w:val="000000" w:themeColor="text1"/>
                      <w:sz w:val="21"/>
                      <w:szCs w:val="21"/>
                    </w:rPr>
                    <w:t>7</w:t>
                  </w:r>
                </w:p>
              </w:tc>
              <w:tc>
                <w:tcPr>
                  <w:tcW w:w="49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w:t>
                  </w:r>
                </w:p>
              </w:tc>
              <w:tc>
                <w:tcPr>
                  <w:tcW w:w="1219" w:type="pct"/>
                  <w:vMerge/>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p>
              </w:tc>
              <w:tc>
                <w:tcPr>
                  <w:tcW w:w="48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w:t>
                  </w:r>
                </w:p>
              </w:tc>
              <w:tc>
                <w:tcPr>
                  <w:tcW w:w="918"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color w:val="000000" w:themeColor="text1"/>
                      <w:sz w:val="21"/>
                      <w:szCs w:val="21"/>
                    </w:rPr>
                    <w:t>否</w:t>
                  </w:r>
                </w:p>
              </w:tc>
            </w:tr>
            <w:tr w:rsidR="00841F2F" w:rsidRPr="00E82526" w:rsidTr="00CC683F">
              <w:trPr>
                <w:trHeight w:val="276"/>
              </w:trPr>
              <w:tc>
                <w:tcPr>
                  <w:tcW w:w="1024"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color w:val="000000" w:themeColor="text1"/>
                      <w:sz w:val="21"/>
                      <w:szCs w:val="21"/>
                    </w:rPr>
                    <w:t>脂肪族聚异氰酸酯</w:t>
                  </w:r>
                </w:p>
              </w:tc>
              <w:tc>
                <w:tcPr>
                  <w:tcW w:w="855"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w:t>
                  </w:r>
                  <w:r w:rsidR="00F67287" w:rsidRPr="00F67287">
                    <w:rPr>
                      <w:rFonts w:eastAsia="宋体" w:hint="eastAsia"/>
                      <w:color w:val="000000" w:themeColor="text1"/>
                      <w:sz w:val="21"/>
                      <w:szCs w:val="21"/>
                    </w:rPr>
                    <w:t>16</w:t>
                  </w:r>
                </w:p>
              </w:tc>
              <w:tc>
                <w:tcPr>
                  <w:tcW w:w="49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0.75</w:t>
                  </w:r>
                </w:p>
              </w:tc>
              <w:tc>
                <w:tcPr>
                  <w:tcW w:w="1219" w:type="pct"/>
                  <w:vMerge/>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p>
              </w:tc>
              <w:tc>
                <w:tcPr>
                  <w:tcW w:w="48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w:t>
                  </w:r>
                  <w:r w:rsidR="00F67287" w:rsidRPr="00F67287">
                    <w:rPr>
                      <w:rFonts w:eastAsia="宋体" w:hint="eastAsia"/>
                      <w:color w:val="000000" w:themeColor="text1"/>
                      <w:sz w:val="21"/>
                      <w:szCs w:val="21"/>
                    </w:rPr>
                    <w:t>2133</w:t>
                  </w:r>
                </w:p>
              </w:tc>
              <w:tc>
                <w:tcPr>
                  <w:tcW w:w="918"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color w:val="000000" w:themeColor="text1"/>
                      <w:sz w:val="21"/>
                      <w:szCs w:val="21"/>
                    </w:rPr>
                    <w:t>否</w:t>
                  </w:r>
                </w:p>
              </w:tc>
            </w:tr>
            <w:tr w:rsidR="00841F2F" w:rsidRPr="00E82526" w:rsidTr="00CC683F">
              <w:trPr>
                <w:trHeight w:val="265"/>
              </w:trPr>
              <w:tc>
                <w:tcPr>
                  <w:tcW w:w="1024"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hint="eastAsia"/>
                      <w:color w:val="000000" w:themeColor="text1"/>
                      <w:sz w:val="21"/>
                      <w:szCs w:val="21"/>
                    </w:rPr>
                    <w:t>合计</w:t>
                  </w:r>
                </w:p>
              </w:tc>
              <w:tc>
                <w:tcPr>
                  <w:tcW w:w="855"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0.</w:t>
                  </w:r>
                  <w:r w:rsidR="00F67287" w:rsidRPr="00F67287">
                    <w:rPr>
                      <w:rFonts w:eastAsia="宋体" w:hint="eastAsia"/>
                      <w:color w:val="000000" w:themeColor="text1"/>
                      <w:sz w:val="21"/>
                      <w:szCs w:val="21"/>
                    </w:rPr>
                    <w:t>3</w:t>
                  </w:r>
                </w:p>
              </w:tc>
              <w:tc>
                <w:tcPr>
                  <w:tcW w:w="497" w:type="pct"/>
                  <w:vAlign w:val="center"/>
                </w:tcPr>
                <w:p w:rsidR="00841F2F" w:rsidRPr="00F67287" w:rsidRDefault="00841F2F" w:rsidP="00CC683F">
                  <w:pPr>
                    <w:adjustRightInd w:val="0"/>
                    <w:snapToGrid w:val="0"/>
                    <w:jc w:val="center"/>
                    <w:rPr>
                      <w:rFonts w:eastAsia="宋体"/>
                      <w:color w:val="000000" w:themeColor="text1"/>
                      <w:sz w:val="21"/>
                      <w:szCs w:val="21"/>
                    </w:rPr>
                  </w:pPr>
                  <w:r w:rsidRPr="00F67287">
                    <w:rPr>
                      <w:rFonts w:eastAsia="宋体"/>
                      <w:color w:val="000000" w:themeColor="text1"/>
                      <w:sz w:val="21"/>
                      <w:szCs w:val="21"/>
                    </w:rPr>
                    <w:t>/</w:t>
                  </w:r>
                </w:p>
              </w:tc>
              <w:tc>
                <w:tcPr>
                  <w:tcW w:w="1219" w:type="pct"/>
                  <w:vMerge/>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p>
              </w:tc>
              <w:tc>
                <w:tcPr>
                  <w:tcW w:w="487" w:type="pct"/>
                  <w:vAlign w:val="center"/>
                </w:tcPr>
                <w:p w:rsidR="00841F2F" w:rsidRPr="00F67287" w:rsidRDefault="00F67287" w:rsidP="00CC683F">
                  <w:pPr>
                    <w:adjustRightInd w:val="0"/>
                    <w:snapToGrid w:val="0"/>
                    <w:jc w:val="center"/>
                    <w:rPr>
                      <w:rFonts w:eastAsia="宋体"/>
                      <w:color w:val="000000" w:themeColor="text1"/>
                      <w:sz w:val="21"/>
                      <w:szCs w:val="21"/>
                    </w:rPr>
                  </w:pPr>
                  <w:r w:rsidRPr="00F67287">
                    <w:rPr>
                      <w:rFonts w:eastAsia="宋体" w:hint="eastAsia"/>
                      <w:color w:val="000000" w:themeColor="text1"/>
                      <w:sz w:val="21"/>
                      <w:szCs w:val="21"/>
                    </w:rPr>
                    <w:t>0.2147</w:t>
                  </w:r>
                </w:p>
              </w:tc>
              <w:tc>
                <w:tcPr>
                  <w:tcW w:w="918" w:type="pct"/>
                  <w:vAlign w:val="center"/>
                </w:tcPr>
                <w:p w:rsidR="00841F2F" w:rsidRPr="00F67287" w:rsidRDefault="00841F2F" w:rsidP="00CC683F">
                  <w:pPr>
                    <w:adjustRightInd w:val="0"/>
                    <w:snapToGrid w:val="0"/>
                    <w:jc w:val="center"/>
                    <w:rPr>
                      <w:rFonts w:ascii="宋体" w:eastAsia="宋体" w:hAnsi="宋体"/>
                      <w:color w:val="000000" w:themeColor="text1"/>
                      <w:sz w:val="21"/>
                      <w:szCs w:val="21"/>
                    </w:rPr>
                  </w:pPr>
                  <w:r w:rsidRPr="00F67287">
                    <w:rPr>
                      <w:rFonts w:ascii="宋体" w:eastAsia="宋体" w:hAnsi="宋体"/>
                      <w:color w:val="000000" w:themeColor="text1"/>
                      <w:sz w:val="21"/>
                      <w:szCs w:val="21"/>
                    </w:rPr>
                    <w:t>否</w:t>
                  </w:r>
                </w:p>
              </w:tc>
            </w:tr>
          </w:tbl>
          <w:p w:rsidR="00841F2F" w:rsidRPr="00E82526" w:rsidRDefault="00841F2F" w:rsidP="00D80452">
            <w:pPr>
              <w:adjustRightInd w:val="0"/>
              <w:snapToGrid w:val="0"/>
              <w:spacing w:beforeLines="50" w:line="360" w:lineRule="auto"/>
              <w:ind w:firstLineChars="200" w:firstLine="480"/>
              <w:rPr>
                <w:rFonts w:ascii="宋体" w:eastAsia="宋体" w:hAnsi="宋体"/>
                <w:color w:val="000000" w:themeColor="text1"/>
              </w:rPr>
            </w:pPr>
            <w:r w:rsidRPr="00E82526">
              <w:rPr>
                <w:rFonts w:ascii="宋体" w:eastAsia="宋体" w:hAnsi="宋体"/>
                <w:color w:val="000000" w:themeColor="text1"/>
              </w:rPr>
              <w:t xml:space="preserve"> 因此，确定本项目</w:t>
            </w:r>
            <w:r w:rsidRPr="00E82526">
              <w:rPr>
                <w:rFonts w:ascii="宋体" w:eastAsia="宋体" w:hAnsi="宋体" w:hint="eastAsia"/>
                <w:color w:val="000000" w:themeColor="text1"/>
              </w:rPr>
              <w:t>油漆</w:t>
            </w:r>
            <w:r w:rsidRPr="00E82526">
              <w:rPr>
                <w:rFonts w:ascii="宋体" w:eastAsia="宋体" w:hAnsi="宋体"/>
                <w:color w:val="000000" w:themeColor="text1"/>
              </w:rPr>
              <w:t>仓库不构成重大危险源。</w:t>
            </w:r>
          </w:p>
          <w:p w:rsidR="00841F2F" w:rsidRPr="00F67287" w:rsidRDefault="00841F2F" w:rsidP="00F67287">
            <w:pPr>
              <w:spacing w:line="360" w:lineRule="auto"/>
              <w:ind w:firstLineChars="200" w:firstLine="482"/>
              <w:jc w:val="both"/>
              <w:rPr>
                <w:rFonts w:ascii="宋体" w:eastAsia="宋体" w:hAnsi="宋体"/>
                <w:b/>
              </w:rPr>
            </w:pPr>
            <w:r w:rsidRPr="0081388F">
              <w:rPr>
                <w:rFonts w:hint="eastAsia"/>
                <w:b/>
              </w:rPr>
              <w:t>（</w:t>
            </w:r>
            <w:r w:rsidRPr="0081388F">
              <w:rPr>
                <w:rFonts w:hint="eastAsia"/>
                <w:b/>
              </w:rPr>
              <w:t>2</w:t>
            </w:r>
            <w:r w:rsidRPr="0081388F">
              <w:rPr>
                <w:rFonts w:hint="eastAsia"/>
                <w:b/>
              </w:rPr>
              <w:t>）</w:t>
            </w:r>
            <w:r w:rsidRPr="00F67287">
              <w:rPr>
                <w:rFonts w:ascii="宋体" w:eastAsia="宋体" w:hAnsi="宋体" w:hint="eastAsia"/>
                <w:b/>
              </w:rPr>
              <w:t>环境风险潜势初判</w:t>
            </w:r>
          </w:p>
          <w:p w:rsidR="00841F2F" w:rsidRPr="00F67287" w:rsidRDefault="00841F2F" w:rsidP="00F67287">
            <w:pPr>
              <w:spacing w:line="360" w:lineRule="auto"/>
              <w:ind w:firstLineChars="200" w:firstLine="480"/>
              <w:jc w:val="both"/>
              <w:rPr>
                <w:rFonts w:ascii="宋体" w:eastAsia="宋体" w:hAnsi="宋体"/>
              </w:rPr>
            </w:pPr>
            <w:r w:rsidRPr="00F67287">
              <w:rPr>
                <w:rFonts w:ascii="宋体" w:eastAsia="宋体" w:hAnsi="宋体" w:hint="eastAsia"/>
              </w:rPr>
              <w:t>根据《建设项目环境风险评价技术导则》（</w:t>
            </w:r>
            <w:r w:rsidRPr="00F67287">
              <w:rPr>
                <w:rFonts w:eastAsia="宋体"/>
              </w:rPr>
              <w:t>HJ169-2018</w:t>
            </w:r>
            <w:r w:rsidRPr="00F67287">
              <w:rPr>
                <w:rFonts w:ascii="宋体" w:eastAsia="宋体" w:hAnsi="宋体" w:hint="eastAsia"/>
              </w:rPr>
              <w:t>），环境风险评价工作等级划分为一级、二级、三级。本项目涉及的物质及工艺系统危险性和所在地的环境敏感性确定环境风险潜势，按照表</w:t>
            </w:r>
            <w:r w:rsidRPr="00F67287">
              <w:rPr>
                <w:rFonts w:eastAsia="宋体"/>
              </w:rPr>
              <w:t>7-2</w:t>
            </w:r>
            <w:r w:rsidR="00F67287">
              <w:rPr>
                <w:rFonts w:eastAsia="宋体" w:hint="eastAsia"/>
              </w:rPr>
              <w:t>3</w:t>
            </w:r>
            <w:r w:rsidRPr="00F67287">
              <w:rPr>
                <w:rFonts w:ascii="宋体" w:eastAsia="宋体" w:hAnsi="宋体" w:hint="eastAsia"/>
              </w:rPr>
              <w:t>确定评价工作等级：</w:t>
            </w:r>
          </w:p>
          <w:p w:rsidR="00841F2F" w:rsidRPr="00F67287" w:rsidRDefault="00841F2F" w:rsidP="00F67287">
            <w:pPr>
              <w:spacing w:line="360" w:lineRule="auto"/>
              <w:ind w:firstLineChars="1750" w:firstLine="4216"/>
              <w:jc w:val="both"/>
              <w:rPr>
                <w:rFonts w:ascii="宋体" w:eastAsia="宋体" w:hAnsi="宋体"/>
                <w:b/>
              </w:rPr>
            </w:pPr>
            <w:r w:rsidRPr="00F67287">
              <w:rPr>
                <w:rFonts w:ascii="宋体" w:eastAsia="宋体" w:hAnsi="宋体" w:hint="eastAsia"/>
                <w:b/>
              </w:rPr>
              <w:lastRenderedPageBreak/>
              <w:t>表</w:t>
            </w:r>
            <w:r w:rsidRPr="00F67287">
              <w:rPr>
                <w:rFonts w:eastAsia="宋体"/>
                <w:b/>
              </w:rPr>
              <w:t>7-2</w:t>
            </w:r>
            <w:r w:rsidR="00F67287">
              <w:rPr>
                <w:rFonts w:eastAsia="宋体" w:hint="eastAsia"/>
                <w:b/>
              </w:rPr>
              <w:t>3</w:t>
            </w:r>
            <w:r w:rsidRPr="00F67287">
              <w:rPr>
                <w:rFonts w:ascii="宋体" w:eastAsia="宋体" w:hAnsi="宋体" w:hint="eastAsia"/>
                <w:b/>
              </w:rPr>
              <w:t xml:space="preserve">  评价工作等级划分</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2084"/>
              <w:gridCol w:w="2083"/>
              <w:gridCol w:w="2083"/>
              <w:gridCol w:w="2083"/>
              <w:gridCol w:w="2083"/>
            </w:tblGrid>
            <w:tr w:rsidR="00841F2F" w:rsidRPr="00F67287" w:rsidTr="00F67287">
              <w:trPr>
                <w:trHeight w:val="144"/>
              </w:trPr>
              <w:tc>
                <w:tcPr>
                  <w:tcW w:w="1000" w:type="pct"/>
                  <w:tcBorders>
                    <w:top w:val="single" w:sz="12" w:space="0" w:color="auto"/>
                  </w:tcBorders>
                </w:tcPr>
                <w:p w:rsidR="00841F2F" w:rsidRPr="00F67287" w:rsidRDefault="00841F2F" w:rsidP="00F67287">
                  <w:pPr>
                    <w:ind w:firstLineChars="150" w:firstLine="315"/>
                    <w:jc w:val="both"/>
                    <w:rPr>
                      <w:rFonts w:ascii="宋体" w:eastAsia="宋体" w:hAnsi="宋体"/>
                      <w:sz w:val="21"/>
                      <w:szCs w:val="21"/>
                    </w:rPr>
                  </w:pPr>
                  <w:r w:rsidRPr="00F67287">
                    <w:rPr>
                      <w:rFonts w:ascii="宋体" w:eastAsia="宋体" w:hAnsi="宋体"/>
                      <w:sz w:val="21"/>
                      <w:szCs w:val="21"/>
                    </w:rPr>
                    <w:t>环境风险潜势</w:t>
                  </w:r>
                </w:p>
              </w:tc>
              <w:tc>
                <w:tcPr>
                  <w:tcW w:w="1000" w:type="pct"/>
                  <w:tcBorders>
                    <w:top w:val="single" w:sz="12" w:space="0" w:color="auto"/>
                  </w:tcBorders>
                </w:tcPr>
                <w:p w:rsidR="00841F2F" w:rsidRPr="00F67287" w:rsidRDefault="00841F2F" w:rsidP="00F67287">
                  <w:pPr>
                    <w:ind w:firstLineChars="250" w:firstLine="525"/>
                    <w:jc w:val="both"/>
                    <w:rPr>
                      <w:rFonts w:ascii="宋体" w:eastAsia="宋体" w:hAnsi="宋体"/>
                      <w:sz w:val="21"/>
                      <w:szCs w:val="21"/>
                    </w:rPr>
                  </w:pPr>
                  <w:r w:rsidRPr="00F67287">
                    <w:rPr>
                      <w:rFonts w:ascii="宋体" w:eastAsia="宋体" w:hAnsi="宋体"/>
                      <w:sz w:val="21"/>
                      <w:szCs w:val="21"/>
                    </w:rPr>
                    <w:t>Ⅳ、Ⅳ</w:t>
                  </w:r>
                  <w:r w:rsidRPr="00F67287">
                    <w:rPr>
                      <w:rFonts w:ascii="宋体" w:eastAsia="宋体" w:hAnsi="宋体"/>
                      <w:sz w:val="21"/>
                      <w:szCs w:val="21"/>
                      <w:vertAlign w:val="superscript"/>
                    </w:rPr>
                    <w:t>+</w:t>
                  </w:r>
                </w:p>
              </w:tc>
              <w:tc>
                <w:tcPr>
                  <w:tcW w:w="1000" w:type="pct"/>
                  <w:tcBorders>
                    <w:top w:val="single" w:sz="12" w:space="0" w:color="auto"/>
                  </w:tcBorders>
                </w:tcPr>
                <w:p w:rsidR="00841F2F" w:rsidRPr="00F67287" w:rsidRDefault="00841F2F" w:rsidP="00F67287">
                  <w:pPr>
                    <w:ind w:firstLineChars="350" w:firstLine="735"/>
                    <w:jc w:val="both"/>
                    <w:rPr>
                      <w:rFonts w:ascii="宋体" w:eastAsia="宋体" w:hAnsi="宋体"/>
                      <w:sz w:val="21"/>
                      <w:szCs w:val="21"/>
                    </w:rPr>
                  </w:pPr>
                  <w:r w:rsidRPr="00F67287">
                    <w:rPr>
                      <w:rFonts w:ascii="宋体" w:eastAsia="宋体" w:hAnsi="宋体"/>
                      <w:sz w:val="21"/>
                      <w:szCs w:val="21"/>
                    </w:rPr>
                    <w:t>Ⅲ</w:t>
                  </w:r>
                </w:p>
              </w:tc>
              <w:tc>
                <w:tcPr>
                  <w:tcW w:w="1000" w:type="pct"/>
                  <w:tcBorders>
                    <w:top w:val="single" w:sz="12" w:space="0" w:color="auto"/>
                  </w:tcBorders>
                </w:tcPr>
                <w:p w:rsidR="00841F2F" w:rsidRPr="00F67287" w:rsidRDefault="00841F2F" w:rsidP="00F67287">
                  <w:pPr>
                    <w:ind w:firstLineChars="400" w:firstLine="840"/>
                    <w:jc w:val="both"/>
                    <w:rPr>
                      <w:rFonts w:ascii="宋体" w:eastAsia="宋体" w:hAnsi="宋体"/>
                      <w:sz w:val="21"/>
                      <w:szCs w:val="21"/>
                    </w:rPr>
                  </w:pPr>
                  <w:r w:rsidRPr="00F67287">
                    <w:rPr>
                      <w:rFonts w:ascii="宋体" w:eastAsia="宋体" w:hAnsi="宋体"/>
                      <w:sz w:val="21"/>
                      <w:szCs w:val="21"/>
                    </w:rPr>
                    <w:t>Ⅱ</w:t>
                  </w:r>
                </w:p>
              </w:tc>
              <w:tc>
                <w:tcPr>
                  <w:tcW w:w="1000" w:type="pct"/>
                  <w:tcBorders>
                    <w:top w:val="single" w:sz="12" w:space="0" w:color="auto"/>
                  </w:tcBorders>
                </w:tcPr>
                <w:p w:rsidR="00841F2F" w:rsidRPr="00F67287" w:rsidRDefault="00841F2F" w:rsidP="00F67287">
                  <w:pPr>
                    <w:ind w:firstLineChars="400" w:firstLine="840"/>
                    <w:jc w:val="both"/>
                    <w:rPr>
                      <w:rFonts w:ascii="宋体" w:eastAsia="宋体" w:hAnsi="宋体"/>
                      <w:sz w:val="21"/>
                      <w:szCs w:val="21"/>
                    </w:rPr>
                  </w:pPr>
                  <w:r w:rsidRPr="00F67287">
                    <w:rPr>
                      <w:rFonts w:ascii="宋体" w:eastAsia="宋体" w:hAnsi="宋体"/>
                      <w:sz w:val="21"/>
                      <w:szCs w:val="21"/>
                    </w:rPr>
                    <w:t>Ⅰ</w:t>
                  </w:r>
                </w:p>
              </w:tc>
            </w:tr>
            <w:tr w:rsidR="00841F2F" w:rsidRPr="00F67287" w:rsidTr="00F67287">
              <w:trPr>
                <w:trHeight w:val="144"/>
              </w:trPr>
              <w:tc>
                <w:tcPr>
                  <w:tcW w:w="1000" w:type="pct"/>
                </w:tcPr>
                <w:p w:rsidR="00841F2F" w:rsidRPr="00F67287" w:rsidRDefault="00841F2F" w:rsidP="00F67287">
                  <w:pPr>
                    <w:ind w:firstLineChars="150" w:firstLine="315"/>
                    <w:jc w:val="both"/>
                    <w:rPr>
                      <w:rFonts w:ascii="宋体" w:eastAsia="宋体" w:hAnsi="宋体"/>
                      <w:sz w:val="21"/>
                      <w:szCs w:val="21"/>
                    </w:rPr>
                  </w:pPr>
                  <w:r w:rsidRPr="00F67287">
                    <w:rPr>
                      <w:rFonts w:ascii="宋体" w:eastAsia="宋体" w:hAnsi="宋体" w:hint="eastAsia"/>
                      <w:sz w:val="21"/>
                      <w:szCs w:val="21"/>
                    </w:rPr>
                    <w:t>评价工作等级</w:t>
                  </w:r>
                </w:p>
              </w:tc>
              <w:tc>
                <w:tcPr>
                  <w:tcW w:w="1000" w:type="pct"/>
                </w:tcPr>
                <w:p w:rsidR="00841F2F" w:rsidRPr="00F67287" w:rsidRDefault="00841F2F" w:rsidP="00F67287">
                  <w:pPr>
                    <w:ind w:firstLineChars="350" w:firstLine="735"/>
                    <w:jc w:val="both"/>
                    <w:rPr>
                      <w:rFonts w:ascii="宋体" w:eastAsia="宋体" w:hAnsi="宋体"/>
                      <w:sz w:val="21"/>
                      <w:szCs w:val="21"/>
                    </w:rPr>
                  </w:pPr>
                  <w:r w:rsidRPr="00F67287">
                    <w:rPr>
                      <w:rFonts w:ascii="宋体" w:eastAsia="宋体" w:hAnsi="宋体" w:hint="eastAsia"/>
                      <w:sz w:val="21"/>
                      <w:szCs w:val="21"/>
                    </w:rPr>
                    <w:t>一</w:t>
                  </w:r>
                </w:p>
              </w:tc>
              <w:tc>
                <w:tcPr>
                  <w:tcW w:w="1000" w:type="pct"/>
                </w:tcPr>
                <w:p w:rsidR="00841F2F" w:rsidRPr="00F67287" w:rsidRDefault="00841F2F" w:rsidP="00F67287">
                  <w:pPr>
                    <w:ind w:firstLineChars="350" w:firstLine="735"/>
                    <w:jc w:val="both"/>
                    <w:rPr>
                      <w:rFonts w:ascii="宋体" w:eastAsia="宋体" w:hAnsi="宋体"/>
                      <w:sz w:val="21"/>
                      <w:szCs w:val="21"/>
                    </w:rPr>
                  </w:pPr>
                  <w:r w:rsidRPr="00F67287">
                    <w:rPr>
                      <w:rFonts w:ascii="宋体" w:eastAsia="宋体" w:hAnsi="宋体" w:hint="eastAsia"/>
                      <w:sz w:val="21"/>
                      <w:szCs w:val="21"/>
                    </w:rPr>
                    <w:t>二</w:t>
                  </w:r>
                </w:p>
              </w:tc>
              <w:tc>
                <w:tcPr>
                  <w:tcW w:w="1000" w:type="pct"/>
                </w:tcPr>
                <w:p w:rsidR="00841F2F" w:rsidRPr="00F67287" w:rsidRDefault="00841F2F" w:rsidP="00F67287">
                  <w:pPr>
                    <w:ind w:firstLineChars="400" w:firstLine="840"/>
                    <w:jc w:val="both"/>
                    <w:rPr>
                      <w:rFonts w:ascii="宋体" w:eastAsia="宋体" w:hAnsi="宋体"/>
                      <w:sz w:val="21"/>
                      <w:szCs w:val="21"/>
                    </w:rPr>
                  </w:pPr>
                  <w:r w:rsidRPr="00F67287">
                    <w:rPr>
                      <w:rFonts w:ascii="宋体" w:eastAsia="宋体" w:hAnsi="宋体" w:hint="eastAsia"/>
                      <w:sz w:val="21"/>
                      <w:szCs w:val="21"/>
                    </w:rPr>
                    <w:t>三</w:t>
                  </w:r>
                </w:p>
              </w:tc>
              <w:tc>
                <w:tcPr>
                  <w:tcW w:w="1000" w:type="pct"/>
                </w:tcPr>
                <w:p w:rsidR="00841F2F" w:rsidRPr="00F67287" w:rsidRDefault="00841F2F" w:rsidP="00F67287">
                  <w:pPr>
                    <w:ind w:firstLineChars="200" w:firstLine="420"/>
                    <w:jc w:val="both"/>
                    <w:rPr>
                      <w:rFonts w:ascii="宋体" w:eastAsia="宋体" w:hAnsi="宋体"/>
                      <w:sz w:val="21"/>
                      <w:szCs w:val="21"/>
                    </w:rPr>
                  </w:pPr>
                  <w:r w:rsidRPr="00F67287">
                    <w:rPr>
                      <w:rFonts w:ascii="宋体" w:eastAsia="宋体" w:hAnsi="宋体" w:hint="eastAsia"/>
                      <w:sz w:val="21"/>
                      <w:szCs w:val="21"/>
                    </w:rPr>
                    <w:t>简单分析</w:t>
                  </w:r>
                  <w:r w:rsidRPr="00F67287">
                    <w:rPr>
                      <w:rFonts w:ascii="宋体" w:eastAsia="宋体" w:hAnsi="宋体" w:hint="eastAsia"/>
                      <w:sz w:val="21"/>
                      <w:szCs w:val="21"/>
                      <w:vertAlign w:val="superscript"/>
                    </w:rPr>
                    <w:t>a</w:t>
                  </w:r>
                </w:p>
              </w:tc>
            </w:tr>
            <w:tr w:rsidR="00841F2F" w:rsidRPr="00F67287" w:rsidTr="00F67287">
              <w:trPr>
                <w:trHeight w:val="144"/>
              </w:trPr>
              <w:tc>
                <w:tcPr>
                  <w:tcW w:w="5000" w:type="pct"/>
                  <w:gridSpan w:val="5"/>
                  <w:tcBorders>
                    <w:bottom w:val="single" w:sz="12" w:space="0" w:color="auto"/>
                  </w:tcBorders>
                </w:tcPr>
                <w:p w:rsidR="00841F2F" w:rsidRPr="00F67287" w:rsidRDefault="00841F2F" w:rsidP="00F67287">
                  <w:pPr>
                    <w:ind w:firstLineChars="150" w:firstLine="315"/>
                    <w:jc w:val="both"/>
                    <w:rPr>
                      <w:rFonts w:ascii="宋体" w:eastAsia="宋体" w:hAnsi="宋体"/>
                      <w:sz w:val="21"/>
                      <w:szCs w:val="21"/>
                    </w:rPr>
                  </w:pPr>
                  <w:r w:rsidRPr="00F67287">
                    <w:rPr>
                      <w:rFonts w:ascii="宋体" w:eastAsia="宋体" w:hAnsi="宋体" w:hint="eastAsia"/>
                      <w:sz w:val="21"/>
                      <w:szCs w:val="21"/>
                      <w:vertAlign w:val="superscript"/>
                    </w:rPr>
                    <w:t>a</w:t>
                  </w:r>
                  <w:r w:rsidRPr="00F67287">
                    <w:rPr>
                      <w:rFonts w:ascii="宋体" w:eastAsia="宋体" w:hAnsi="宋体" w:hint="eastAsia"/>
                      <w:sz w:val="21"/>
                      <w:szCs w:val="21"/>
                    </w:rPr>
                    <w:t xml:space="preserve"> 是相对于详细评价工作内容而言，在描述危险物质、环境影响途径、环境危害后果、风险防范措施等方面给出的定性的说明</w:t>
                  </w:r>
                </w:p>
              </w:tc>
            </w:tr>
          </w:tbl>
          <w:p w:rsidR="00841F2F" w:rsidRPr="00F67287" w:rsidRDefault="00841F2F" w:rsidP="00F67287">
            <w:pPr>
              <w:spacing w:line="360" w:lineRule="auto"/>
              <w:ind w:firstLineChars="200" w:firstLine="480"/>
              <w:jc w:val="both"/>
              <w:rPr>
                <w:rFonts w:ascii="宋体" w:eastAsia="宋体" w:hAnsi="宋体"/>
              </w:rPr>
            </w:pPr>
            <w:r w:rsidRPr="00F67287">
              <w:rPr>
                <w:rFonts w:ascii="宋体" w:eastAsia="宋体" w:hAnsi="宋体" w:hint="eastAsia"/>
              </w:rPr>
              <w:t>根据对本项目的风险调查，本项目风险潜势为Ⅰ，可开展简单分析。</w:t>
            </w:r>
          </w:p>
          <w:p w:rsidR="00841F2F" w:rsidRPr="00F67287" w:rsidRDefault="00841F2F" w:rsidP="00F67287">
            <w:pPr>
              <w:spacing w:line="360" w:lineRule="auto"/>
              <w:ind w:firstLineChars="200" w:firstLine="482"/>
              <w:jc w:val="both"/>
              <w:rPr>
                <w:rFonts w:ascii="宋体" w:eastAsia="宋体" w:hAnsi="宋体"/>
                <w:b/>
              </w:rPr>
            </w:pPr>
            <w:r w:rsidRPr="00F67287">
              <w:rPr>
                <w:rFonts w:ascii="宋体" w:eastAsia="宋体" w:hAnsi="宋体" w:hint="eastAsia"/>
                <w:b/>
              </w:rPr>
              <w:t>（</w:t>
            </w:r>
            <w:r w:rsidRPr="00F67287">
              <w:rPr>
                <w:rFonts w:eastAsia="宋体"/>
                <w:b/>
              </w:rPr>
              <w:t>3</w:t>
            </w:r>
            <w:r w:rsidRPr="00F67287">
              <w:rPr>
                <w:rFonts w:ascii="宋体" w:eastAsia="宋体" w:hAnsi="宋体" w:hint="eastAsia"/>
                <w:b/>
              </w:rPr>
              <w:t>）风险事故情形分析</w:t>
            </w:r>
          </w:p>
          <w:p w:rsidR="00841F2F" w:rsidRPr="00F67287" w:rsidRDefault="00841F2F" w:rsidP="00F67287">
            <w:pPr>
              <w:adjustRightInd w:val="0"/>
              <w:snapToGrid w:val="0"/>
              <w:spacing w:line="360" w:lineRule="auto"/>
              <w:ind w:firstLineChars="200" w:firstLine="480"/>
              <w:jc w:val="both"/>
              <w:rPr>
                <w:rFonts w:ascii="宋体" w:eastAsia="宋体" w:hAnsi="宋体"/>
                <w:color w:val="000000" w:themeColor="text1"/>
              </w:rPr>
            </w:pPr>
            <w:r w:rsidRPr="00F67287">
              <w:rPr>
                <w:rFonts w:ascii="宋体" w:eastAsia="宋体" w:hAnsi="宋体" w:hint="eastAsia"/>
              </w:rPr>
              <w:t>风险事故情形分析的主要目的是确定最大可信事故的发生概率。按照《建设项目环境风险评价技术导则》（</w:t>
            </w:r>
            <w:r w:rsidRPr="00F67287">
              <w:rPr>
                <w:rFonts w:eastAsia="宋体"/>
              </w:rPr>
              <w:t>HJ169-2018</w:t>
            </w:r>
            <w:r w:rsidRPr="00F67287">
              <w:rPr>
                <w:rFonts w:ascii="宋体" w:eastAsia="宋体" w:hAnsi="宋体" w:hint="eastAsia"/>
              </w:rPr>
              <w:t>）中的定义，最大可信事故是指：是基于经验统计分析，在一定可能性区间内发生的事故中，造成环境危害最严重的事故。本项目贮存区泄漏事故的发生概率不为零，本项目原料均为无毒或低毒物质，若及时发现，立即采取措施，消除其影响。本项目若废气处理设施出现故障，未经处理或处理不完全的颗粒物、有机废气会直接排入大气，加重对周围大气的影响，从而对人体健康产生危害。若及时发现，可立即采取措施消除影响。</w:t>
            </w:r>
            <w:r w:rsidRPr="00F67287">
              <w:rPr>
                <w:rFonts w:ascii="宋体" w:eastAsia="宋体" w:hAnsi="宋体"/>
                <w:color w:val="000000" w:themeColor="text1"/>
              </w:rPr>
              <w:t>结合项目特点，本项目最大可信事故确定为粉尘遇明火等点火源引起火灾、爆炸事故。目前国内</w:t>
            </w:r>
            <w:r w:rsidRPr="00F67287">
              <w:rPr>
                <w:rFonts w:ascii="宋体" w:eastAsia="宋体" w:hAnsi="宋体" w:hint="eastAsia"/>
                <w:color w:val="000000" w:themeColor="text1"/>
              </w:rPr>
              <w:t>同</w:t>
            </w:r>
            <w:r w:rsidRPr="00F67287">
              <w:rPr>
                <w:rFonts w:ascii="宋体" w:eastAsia="宋体" w:hAnsi="宋体"/>
                <w:color w:val="000000" w:themeColor="text1"/>
              </w:rPr>
              <w:t>行业企业绝大多数能安全运行。在采取有效安全措施后，广大社会公众能清楚认识可能发生重大事故的风险性。本项目在生产装置及其公用工程的设计、施工、运行及维护的全过程中将采用先进的生产技术和成熟可靠的抗风险措施。同时企业加强管理，落实预防措施之后，可以杜绝这类事故的发生，因此，项目的安全性将得到有效保证，不会对周围环境敏感目标产生较大影响。</w:t>
            </w:r>
          </w:p>
          <w:p w:rsidR="00841F2F" w:rsidRPr="00F67287" w:rsidRDefault="00841F2F" w:rsidP="00F67287">
            <w:pPr>
              <w:spacing w:line="360" w:lineRule="auto"/>
              <w:ind w:firstLineChars="200" w:firstLine="482"/>
              <w:jc w:val="both"/>
              <w:rPr>
                <w:rFonts w:ascii="宋体" w:eastAsia="宋体" w:hAnsi="宋体"/>
                <w:b/>
              </w:rPr>
            </w:pPr>
            <w:r w:rsidRPr="00F67287">
              <w:rPr>
                <w:rFonts w:ascii="宋体" w:eastAsia="宋体" w:hAnsi="宋体" w:hint="eastAsia"/>
                <w:b/>
              </w:rPr>
              <w:t>（</w:t>
            </w:r>
            <w:r w:rsidRPr="00F67287">
              <w:rPr>
                <w:rFonts w:eastAsia="宋体"/>
                <w:b/>
              </w:rPr>
              <w:t>4</w:t>
            </w:r>
            <w:r w:rsidRPr="00F67287">
              <w:rPr>
                <w:rFonts w:ascii="宋体" w:eastAsia="宋体" w:hAnsi="宋体" w:hint="eastAsia"/>
                <w:b/>
              </w:rPr>
              <w:t>）风险管理要求</w:t>
            </w:r>
          </w:p>
          <w:p w:rsidR="00841F2F" w:rsidRPr="00F67287" w:rsidRDefault="00841F2F" w:rsidP="00F67287">
            <w:pPr>
              <w:spacing w:line="360" w:lineRule="auto"/>
              <w:ind w:firstLineChars="200" w:firstLine="480"/>
              <w:jc w:val="both"/>
              <w:rPr>
                <w:rFonts w:ascii="宋体" w:eastAsia="宋体" w:hAnsi="宋体"/>
              </w:rPr>
            </w:pPr>
            <w:r w:rsidRPr="00F67287">
              <w:rPr>
                <w:rFonts w:ascii="宋体" w:eastAsia="宋体" w:hAnsi="宋体" w:hint="eastAsia"/>
              </w:rPr>
              <w:t>针对本项目特点，提出以下几点环境风险管理要求：</w:t>
            </w:r>
          </w:p>
          <w:p w:rsidR="00841F2F" w:rsidRPr="00F67287" w:rsidRDefault="00841F2F" w:rsidP="00F67287">
            <w:pPr>
              <w:spacing w:line="360" w:lineRule="auto"/>
              <w:ind w:firstLineChars="200" w:firstLine="480"/>
              <w:jc w:val="both"/>
              <w:rPr>
                <w:rFonts w:ascii="宋体" w:eastAsia="宋体" w:hAnsi="宋体"/>
              </w:rPr>
            </w:pPr>
            <w:r w:rsidRPr="00F67287">
              <w:rPr>
                <w:rFonts w:eastAsia="宋体" w:hAnsi="宋体"/>
              </w:rPr>
              <w:t>①</w:t>
            </w:r>
            <w:r w:rsidRPr="00F67287">
              <w:rPr>
                <w:rFonts w:ascii="宋体" w:eastAsia="宋体" w:hAnsi="宋体" w:hint="eastAsia"/>
              </w:rPr>
              <w:t>严格按照防火规范进行平面布置。</w:t>
            </w:r>
          </w:p>
          <w:p w:rsidR="00841F2F" w:rsidRPr="00F67287" w:rsidRDefault="00841F2F" w:rsidP="00F67287">
            <w:pPr>
              <w:spacing w:line="360" w:lineRule="auto"/>
              <w:ind w:firstLineChars="200" w:firstLine="480"/>
              <w:jc w:val="both"/>
              <w:rPr>
                <w:rFonts w:ascii="宋体" w:eastAsia="宋体" w:hAnsi="宋体"/>
              </w:rPr>
            </w:pPr>
            <w:r w:rsidRPr="00F67287">
              <w:rPr>
                <w:rFonts w:eastAsia="宋体" w:hAnsi="宋体"/>
              </w:rPr>
              <w:t>②</w:t>
            </w:r>
            <w:r w:rsidRPr="00F67287">
              <w:rPr>
                <w:rFonts w:ascii="宋体" w:eastAsia="宋体" w:hAnsi="宋体" w:hint="eastAsia"/>
              </w:rPr>
              <w:t>定期检查、维护原料仓库危险品储存区设施、设备，以确保正常运行。</w:t>
            </w:r>
          </w:p>
          <w:p w:rsidR="00841F2F" w:rsidRPr="00F67287" w:rsidRDefault="00841F2F" w:rsidP="00F67287">
            <w:pPr>
              <w:spacing w:line="360" w:lineRule="auto"/>
              <w:ind w:firstLineChars="200" w:firstLine="480"/>
              <w:jc w:val="both"/>
              <w:rPr>
                <w:rFonts w:ascii="宋体" w:eastAsia="宋体" w:hAnsi="宋体"/>
              </w:rPr>
            </w:pPr>
            <w:r w:rsidRPr="00F67287">
              <w:rPr>
                <w:rFonts w:eastAsia="宋体" w:hAnsi="宋体"/>
              </w:rPr>
              <w:t>③</w:t>
            </w:r>
            <w:r w:rsidRPr="00F67287">
              <w:rPr>
                <w:rFonts w:ascii="宋体" w:eastAsia="宋体" w:hAnsi="宋体" w:hint="eastAsia"/>
              </w:rPr>
              <w:t>危险品储存区设置明显的禁火标志。</w:t>
            </w:r>
          </w:p>
          <w:p w:rsidR="00841F2F" w:rsidRPr="00F67287" w:rsidRDefault="00841F2F" w:rsidP="00F67287">
            <w:pPr>
              <w:spacing w:line="360" w:lineRule="auto"/>
              <w:ind w:firstLineChars="200" w:firstLine="480"/>
              <w:jc w:val="both"/>
              <w:rPr>
                <w:rFonts w:ascii="宋体" w:eastAsia="宋体" w:hAnsi="宋体"/>
              </w:rPr>
            </w:pPr>
            <w:r w:rsidRPr="00F67287">
              <w:rPr>
                <w:rFonts w:eastAsia="宋体" w:hAnsi="宋体"/>
              </w:rPr>
              <w:t>④</w:t>
            </w:r>
            <w:r w:rsidRPr="00F67287">
              <w:rPr>
                <w:rFonts w:ascii="宋体" w:eastAsia="宋体" w:hAnsi="宋体" w:hint="eastAsia"/>
              </w:rPr>
              <w:t>安装火灾设备检测仪表、消防自控设施。</w:t>
            </w:r>
          </w:p>
          <w:p w:rsidR="00841F2F" w:rsidRPr="00F67287" w:rsidRDefault="00841F2F" w:rsidP="00F67287">
            <w:pPr>
              <w:spacing w:line="360" w:lineRule="auto"/>
              <w:ind w:firstLineChars="200" w:firstLine="480"/>
              <w:jc w:val="both"/>
              <w:rPr>
                <w:rFonts w:ascii="宋体" w:eastAsia="宋体" w:hAnsi="宋体"/>
              </w:rPr>
            </w:pPr>
            <w:r w:rsidRPr="00F67287">
              <w:rPr>
                <w:rFonts w:eastAsia="宋体" w:hAnsi="宋体"/>
              </w:rPr>
              <w:t>⑤</w:t>
            </w:r>
            <w:r w:rsidRPr="00F67287">
              <w:rPr>
                <w:rFonts w:ascii="宋体" w:eastAsia="宋体" w:hAnsi="宋体" w:hint="eastAsia"/>
              </w:rPr>
              <w:t>在项目正式投产运行前，制定出供正常、异常或紧急状态下的操作和维修计划，并对操作和维修人员进行岗前培训，避免因严重操作失误而造成人为事故。</w:t>
            </w:r>
          </w:p>
          <w:p w:rsidR="00841F2F" w:rsidRPr="00F67287" w:rsidRDefault="00841F2F" w:rsidP="00F67287">
            <w:pPr>
              <w:spacing w:line="360" w:lineRule="auto"/>
              <w:ind w:firstLineChars="200" w:firstLine="480"/>
              <w:jc w:val="both"/>
              <w:rPr>
                <w:rFonts w:ascii="宋体" w:eastAsia="宋体" w:hAnsi="宋体"/>
              </w:rPr>
            </w:pPr>
            <w:r w:rsidRPr="00F67287">
              <w:rPr>
                <w:rFonts w:ascii="宋体" w:eastAsia="宋体" w:hAnsi="宋体" w:hint="eastAsia"/>
              </w:rPr>
              <w:t>⑥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841F2F" w:rsidRPr="00F67287" w:rsidRDefault="00841F2F" w:rsidP="00F67287">
            <w:pPr>
              <w:spacing w:line="360" w:lineRule="auto"/>
              <w:ind w:firstLineChars="200" w:firstLine="480"/>
              <w:jc w:val="both"/>
              <w:rPr>
                <w:rFonts w:ascii="宋体" w:eastAsia="宋体" w:hAnsi="宋体"/>
              </w:rPr>
            </w:pPr>
            <w:r w:rsidRPr="00F67287">
              <w:rPr>
                <w:rFonts w:ascii="宋体" w:eastAsia="宋体" w:hAnsi="宋体" w:hint="eastAsia"/>
              </w:rPr>
              <w:lastRenderedPageBreak/>
              <w:t>⑦采取相应的火灾、爆炸事故的预防措施。</w:t>
            </w:r>
          </w:p>
          <w:p w:rsidR="00841F2F" w:rsidRPr="00F67287" w:rsidRDefault="00841F2F" w:rsidP="00F67287">
            <w:pPr>
              <w:spacing w:line="360" w:lineRule="auto"/>
              <w:ind w:firstLineChars="200" w:firstLine="480"/>
              <w:jc w:val="both"/>
              <w:rPr>
                <w:rFonts w:ascii="宋体" w:eastAsia="宋体" w:hAnsi="宋体"/>
              </w:rPr>
            </w:pPr>
            <w:r w:rsidRPr="00F67287">
              <w:rPr>
                <w:rFonts w:ascii="宋体" w:eastAsia="宋体" w:hAnsi="宋体" w:hint="eastAsia"/>
              </w:rPr>
              <w:t>⑧加强员工的事故安全知识教育，要求全体人员了解事故处理的程序，事故处理器材的使用方法，一旦出现事故可以立即停产，控制事故的危害范围和程度。</w:t>
            </w:r>
          </w:p>
          <w:p w:rsidR="00841F2F" w:rsidRPr="00F67287" w:rsidRDefault="00841F2F" w:rsidP="00F67287">
            <w:pPr>
              <w:spacing w:line="360" w:lineRule="auto"/>
              <w:ind w:firstLineChars="200" w:firstLine="482"/>
              <w:jc w:val="both"/>
              <w:rPr>
                <w:rFonts w:ascii="宋体" w:eastAsia="宋体" w:hAnsi="宋体"/>
                <w:b/>
              </w:rPr>
            </w:pPr>
            <w:r w:rsidRPr="00F67287">
              <w:rPr>
                <w:rFonts w:ascii="宋体" w:eastAsia="宋体" w:hAnsi="宋体" w:hint="eastAsia"/>
                <w:b/>
              </w:rPr>
              <w:t>（</w:t>
            </w:r>
            <w:r w:rsidRPr="00F67287">
              <w:rPr>
                <w:rFonts w:eastAsia="宋体"/>
                <w:b/>
              </w:rPr>
              <w:t>5</w:t>
            </w:r>
            <w:r w:rsidRPr="00F67287">
              <w:rPr>
                <w:rFonts w:ascii="宋体" w:eastAsia="宋体" w:hAnsi="宋体" w:hint="eastAsia"/>
                <w:b/>
              </w:rPr>
              <w:t>）风险防范措施</w:t>
            </w:r>
          </w:p>
          <w:p w:rsidR="00841F2F" w:rsidRPr="00F67287" w:rsidRDefault="00841F2F" w:rsidP="00F67287">
            <w:pPr>
              <w:adjustRightInd w:val="0"/>
              <w:snapToGrid w:val="0"/>
              <w:spacing w:line="360" w:lineRule="auto"/>
              <w:ind w:firstLineChars="200" w:firstLine="480"/>
              <w:jc w:val="both"/>
              <w:rPr>
                <w:rFonts w:ascii="宋体" w:eastAsia="宋体" w:hAnsi="宋体"/>
                <w:color w:val="000000" w:themeColor="text1"/>
              </w:rPr>
            </w:pPr>
            <w:r w:rsidRPr="00F67287">
              <w:rPr>
                <w:rFonts w:ascii="宋体" w:eastAsia="宋体" w:hAnsi="宋体"/>
                <w:color w:val="000000" w:themeColor="text1"/>
              </w:rPr>
              <w:t xml:space="preserve">针对本项目可能发生的环境风险事故，提出以下风险防范措施：  </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ascii="宋体" w:eastAsia="宋体" w:hAnsi="宋体" w:hint="eastAsia"/>
                <w:color w:val="000000" w:themeColor="text1"/>
              </w:rPr>
              <w:t>①贮运工程风险防范措施：</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a</w:t>
            </w:r>
            <w:r w:rsidRPr="00F67287">
              <w:rPr>
                <w:rFonts w:ascii="宋体" w:eastAsia="宋体" w:hAnsi="宋体" w:hint="eastAsia"/>
                <w:color w:val="000000" w:themeColor="text1"/>
              </w:rPr>
              <w:t>.原料桶不得露天堆放，储存于阴凉通风仓间内，远离火种、热源，防止阳光直射，应与易燃或可燃物分开存放。搬运时轻装轻卸，防止原料桶破损或倾倒。</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b</w:t>
            </w:r>
            <w:r w:rsidRPr="00F67287">
              <w:rPr>
                <w:rFonts w:ascii="宋体" w:eastAsia="宋体" w:hAnsi="宋体" w:hint="eastAsia"/>
                <w:color w:val="000000" w:themeColor="text1"/>
              </w:rPr>
              <w:t>.划定禁火区，在明显地点设有警示标志，输配电线、灯具、火灾事故照明和疏散指示标志均应符合安全要求；严禁未安装灭火星装置的车辆出入生产装置区。</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c</w:t>
            </w:r>
            <w:r w:rsidRPr="00F67287">
              <w:rPr>
                <w:rFonts w:ascii="宋体" w:eastAsia="宋体" w:hAnsi="宋体" w:hint="eastAsia"/>
                <w:color w:val="000000" w:themeColor="text1"/>
              </w:rPr>
              <w:t>.在贮存仓库设环形沟，并进行了地面防渗；发生大量泄漏：引流入环形沟收容；用泡沫覆盖，抑制蒸发；小量泄漏时应用活性炭或其它惰性材料吸收。</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d</w:t>
            </w:r>
            <w:r w:rsidRPr="00F67287">
              <w:rPr>
                <w:rFonts w:ascii="宋体" w:eastAsia="宋体" w:hAnsi="宋体" w:hint="eastAsia"/>
                <w:color w:val="000000" w:themeColor="text1"/>
              </w:rPr>
              <w:t>.合理规划运输路线及时间，加强危险化学物品运输车辆的管理，严格遵守危险品运输管理规定，避免运输过程事故的发生。</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ascii="宋体" w:eastAsia="宋体" w:hAnsi="宋体" w:hint="eastAsia"/>
                <w:color w:val="000000" w:themeColor="text1"/>
              </w:rPr>
              <w:t>②粉尘爆炸风险防范措施：</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a</w:t>
            </w:r>
            <w:r w:rsidRPr="00F67287">
              <w:rPr>
                <w:rFonts w:ascii="宋体" w:eastAsia="宋体" w:hAnsi="宋体" w:hint="eastAsia"/>
                <w:color w:val="000000" w:themeColor="text1"/>
              </w:rPr>
              <w:t>.消除点火源。使用防爆的电气设备；防止静电蓄积；使加热器等保持低温，防止机械由于摩擦、撞击、故障等原因而产生火花或异常的高温。</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b</w:t>
            </w:r>
            <w:r w:rsidRPr="00F67287">
              <w:rPr>
                <w:rFonts w:ascii="宋体" w:eastAsia="宋体" w:hAnsi="宋体" w:hint="eastAsia"/>
                <w:color w:val="000000" w:themeColor="text1"/>
              </w:rPr>
              <w:t>.在危险部位设置自动的烟感器或爆炸抑制装置，早期发现并抑制。</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c</w:t>
            </w:r>
            <w:r w:rsidRPr="00F67287">
              <w:rPr>
                <w:rFonts w:ascii="宋体" w:eastAsia="宋体" w:hAnsi="宋体" w:hint="eastAsia"/>
                <w:color w:val="000000" w:themeColor="text1"/>
              </w:rPr>
              <w:t>.为避免设备、管道、容器等在发生爆炸时受到严重破坏，设置泄压孔。慎重选择泄压孔位置，采取避免损害扩大的措施。</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d</w:t>
            </w:r>
            <w:r w:rsidRPr="00F67287">
              <w:rPr>
                <w:rFonts w:ascii="宋体" w:eastAsia="宋体" w:hAnsi="宋体" w:hint="eastAsia"/>
                <w:color w:val="000000" w:themeColor="text1"/>
              </w:rPr>
              <w:t>.加大设备本身的强度或设置防爆墙，把爆炸封在里面，防止放出火焰和烟伤及其它建筑物、人员或设备。</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e</w:t>
            </w:r>
            <w:r w:rsidRPr="00F67287">
              <w:rPr>
                <w:rFonts w:ascii="宋体" w:eastAsia="宋体" w:hAnsi="宋体" w:hint="eastAsia"/>
                <w:color w:val="000000" w:themeColor="text1"/>
              </w:rPr>
              <w:t>.设备启动时应先开除尘设备，后开主机；停机时则正好相反，防止粉尘飞扬。粉尘车间各部位应平滑，尽量避免设置一些其他无关设施。管线等尽量不要穿越粉尘车间，宜在墙内敷设，防止粉尘积聚。</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f</w:t>
            </w:r>
            <w:r w:rsidRPr="00F67287">
              <w:rPr>
                <w:rFonts w:ascii="宋体" w:eastAsia="宋体" w:hAnsi="宋体" w:hint="eastAsia"/>
                <w:color w:val="000000" w:themeColor="text1"/>
              </w:rPr>
              <w:t>.易燃粉尘场所的电气设备应严格按照《爆炸和火灾危险环境电力装置设计规范》进行设计、安装，达到整体防爆要求，使用不易产生静电、撞击不产生火花的材料，并采取静电接地保护措施。</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ascii="宋体" w:eastAsia="宋体" w:hAnsi="宋体" w:hint="eastAsia"/>
                <w:color w:val="000000" w:themeColor="text1"/>
              </w:rPr>
              <w:t>③废气事故排放防范措施：</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ascii="宋体" w:eastAsia="宋体" w:hAnsi="宋体" w:hint="eastAsia"/>
                <w:color w:val="000000" w:themeColor="text1"/>
              </w:rPr>
              <w:t>发生事故的原因主要由以下几个：</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lastRenderedPageBreak/>
              <w:t>a</w:t>
            </w:r>
            <w:r w:rsidRPr="00F67287">
              <w:rPr>
                <w:rFonts w:ascii="宋体" w:eastAsia="宋体" w:hAnsi="宋体" w:hint="eastAsia"/>
                <w:color w:val="000000" w:themeColor="text1"/>
              </w:rPr>
              <w:t>.废气处理系统出现故障、设备开车、停车检修时废气直接排入大气环境中；</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b</w:t>
            </w:r>
            <w:r w:rsidRPr="00F67287">
              <w:rPr>
                <w:rFonts w:ascii="宋体" w:eastAsia="宋体" w:hAnsi="宋体" w:hint="eastAsia"/>
                <w:color w:val="000000" w:themeColor="text1"/>
              </w:rPr>
              <w:t>.生产过程中由于设备老化、腐蚀、实务操作等原因造成车间废气浓度超标；</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c</w:t>
            </w:r>
            <w:r w:rsidRPr="00F67287">
              <w:rPr>
                <w:rFonts w:ascii="宋体" w:eastAsia="宋体" w:hAnsi="宋体" w:hint="eastAsia"/>
                <w:color w:val="000000" w:themeColor="text1"/>
              </w:rPr>
              <w:t>.厂内突然停电、废气处理系统停止工作，致使废气不能得到及时处理；</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d</w:t>
            </w:r>
            <w:r w:rsidRPr="00F67287">
              <w:rPr>
                <w:rFonts w:ascii="宋体" w:eastAsia="宋体" w:hAnsi="宋体" w:hint="eastAsia"/>
                <w:color w:val="000000" w:themeColor="text1"/>
              </w:rPr>
              <w:t>.对废气治理措施疏于管理，使治理措施处理效率降低造成废气浓度超标；</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ascii="宋体" w:eastAsia="宋体" w:hAnsi="宋体" w:hint="eastAsia"/>
                <w:color w:val="000000" w:themeColor="text1"/>
              </w:rPr>
              <w:t>为杜绝事故性废气排放，建议采用以下措施确保废气达标排放：</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a</w:t>
            </w:r>
            <w:r w:rsidRPr="00F67287">
              <w:rPr>
                <w:rFonts w:ascii="宋体" w:eastAsia="宋体" w:hAnsi="宋体" w:hint="eastAsia"/>
                <w:color w:val="000000" w:themeColor="text1"/>
              </w:rPr>
              <w:t>.平时加强废气处理设施的维护保养，及时发现处理设备的隐患，并及时进行维修，确保废气处理系统正常运行；</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b</w:t>
            </w:r>
            <w:r w:rsidRPr="00F67287">
              <w:rPr>
                <w:rFonts w:ascii="宋体" w:eastAsia="宋体" w:hAnsi="宋体" w:hint="eastAsia"/>
                <w:color w:val="000000" w:themeColor="text1"/>
              </w:rPr>
              <w:t>.建立健全的环保机构，配置必要的监测仪器，对管理人员和技术人员进行岗位培训，对废气处理实行全过程跟踪控制；</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c</w:t>
            </w:r>
            <w:r w:rsidRPr="00F67287">
              <w:rPr>
                <w:rFonts w:ascii="宋体" w:eastAsia="宋体" w:hAnsi="宋体" w:hint="eastAsia"/>
                <w:color w:val="000000" w:themeColor="text1"/>
              </w:rPr>
              <w:t>.项目应设有备用电源和备用处理设备，以备停电或设备出现故障时保障废气全部进入处理系统进行处理以达标排放；</w:t>
            </w:r>
          </w:p>
          <w:p w:rsidR="00841F2F" w:rsidRPr="00F67287" w:rsidRDefault="00841F2F" w:rsidP="00F67287">
            <w:pPr>
              <w:spacing w:line="360" w:lineRule="auto"/>
              <w:ind w:firstLineChars="200" w:firstLine="480"/>
              <w:jc w:val="both"/>
              <w:rPr>
                <w:rFonts w:ascii="宋体" w:eastAsia="宋体" w:hAnsi="宋体"/>
                <w:color w:val="000000" w:themeColor="text1"/>
              </w:rPr>
            </w:pPr>
            <w:r w:rsidRPr="00F67287">
              <w:rPr>
                <w:rFonts w:eastAsia="宋体"/>
                <w:color w:val="000000" w:themeColor="text1"/>
              </w:rPr>
              <w:t>d</w:t>
            </w:r>
            <w:r w:rsidRPr="00F67287">
              <w:rPr>
                <w:rFonts w:ascii="宋体" w:eastAsia="宋体" w:hAnsi="宋体" w:hint="eastAsia"/>
                <w:color w:val="000000" w:themeColor="text1"/>
              </w:rPr>
              <w:t>.项目对废气治理措施应设置备用的废气治理措施，在常用处理设施出现故障的情况下可采用备用处理设施进行处理，防止因此而造成废气的事故性排放。</w:t>
            </w:r>
          </w:p>
          <w:p w:rsidR="00841F2F" w:rsidRPr="00F67287" w:rsidRDefault="00841F2F" w:rsidP="00EA5BDF">
            <w:pPr>
              <w:spacing w:line="360" w:lineRule="auto"/>
              <w:ind w:firstLineChars="1400" w:firstLine="3373"/>
              <w:rPr>
                <w:rFonts w:ascii="宋体" w:eastAsia="宋体" w:hAnsi="宋体"/>
                <w:b/>
                <w:color w:val="000000"/>
              </w:rPr>
            </w:pPr>
            <w:r w:rsidRPr="00F67287">
              <w:rPr>
                <w:rFonts w:ascii="宋体" w:eastAsia="宋体" w:hAnsi="宋体" w:hint="eastAsia"/>
                <w:b/>
                <w:color w:val="000000"/>
              </w:rPr>
              <w:t>表</w:t>
            </w:r>
            <w:r w:rsidRPr="0081388F">
              <w:rPr>
                <w:b/>
                <w:color w:val="000000"/>
              </w:rPr>
              <w:t>7-2</w:t>
            </w:r>
            <w:r w:rsidR="00F67287">
              <w:rPr>
                <w:rFonts w:hint="eastAsia"/>
                <w:b/>
                <w:color w:val="000000"/>
              </w:rPr>
              <w:t>4</w:t>
            </w:r>
            <w:r w:rsidRPr="0081388F">
              <w:rPr>
                <w:rFonts w:ascii="宋体" w:hAnsi="宋体" w:hint="eastAsia"/>
                <w:b/>
                <w:color w:val="000000"/>
              </w:rPr>
              <w:t xml:space="preserve">  </w:t>
            </w:r>
            <w:r w:rsidRPr="00F67287">
              <w:rPr>
                <w:rFonts w:ascii="宋体" w:eastAsia="宋体" w:hAnsi="宋体" w:hint="eastAsia"/>
                <w:b/>
                <w:color w:val="000000"/>
              </w:rPr>
              <w:t>本项目环境风险简单分析内容表</w:t>
            </w:r>
          </w:p>
          <w:tbl>
            <w:tblPr>
              <w:tblpPr w:leftFromText="180" w:rightFromText="180" w:vertAnchor="text" w:horzAnchor="margin" w:tblpY="1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1417"/>
              <w:gridCol w:w="1573"/>
              <w:gridCol w:w="2098"/>
              <w:gridCol w:w="1459"/>
              <w:gridCol w:w="1184"/>
            </w:tblGrid>
            <w:tr w:rsidR="00841F2F" w:rsidTr="00EA5BDF">
              <w:trPr>
                <w:trHeight w:val="269"/>
              </w:trPr>
              <w:tc>
                <w:tcPr>
                  <w:tcW w:w="1285" w:type="pct"/>
                </w:tcPr>
                <w:p w:rsidR="00841F2F" w:rsidRPr="00F67287" w:rsidRDefault="00841F2F" w:rsidP="00F67287">
                  <w:pPr>
                    <w:ind w:firstLineChars="300" w:firstLine="630"/>
                    <w:rPr>
                      <w:rFonts w:ascii="宋体" w:eastAsia="宋体" w:hAnsi="宋体"/>
                      <w:sz w:val="21"/>
                      <w:szCs w:val="21"/>
                    </w:rPr>
                  </w:pPr>
                  <w:r w:rsidRPr="00F67287">
                    <w:rPr>
                      <w:rFonts w:ascii="宋体" w:eastAsia="宋体" w:hAnsi="宋体" w:hint="eastAsia"/>
                      <w:sz w:val="21"/>
                      <w:szCs w:val="21"/>
                    </w:rPr>
                    <w:t>项目名称</w:t>
                  </w:r>
                </w:p>
              </w:tc>
              <w:tc>
                <w:tcPr>
                  <w:tcW w:w="3715" w:type="pct"/>
                  <w:gridSpan w:val="5"/>
                </w:tcPr>
                <w:p w:rsidR="00841F2F" w:rsidRPr="00F67287" w:rsidRDefault="00EA5BDF" w:rsidP="00EA5BDF">
                  <w:pPr>
                    <w:ind w:firstLineChars="600" w:firstLine="1260"/>
                    <w:rPr>
                      <w:rFonts w:ascii="宋体" w:eastAsia="宋体" w:hAnsi="宋体"/>
                      <w:sz w:val="21"/>
                      <w:szCs w:val="21"/>
                    </w:rPr>
                  </w:pPr>
                  <w:r>
                    <w:rPr>
                      <w:rFonts w:ascii="宋体" w:eastAsia="宋体" w:hAnsi="宋体" w:hint="eastAsia"/>
                      <w:sz w:val="21"/>
                      <w:szCs w:val="21"/>
                    </w:rPr>
                    <w:t>南通康海机床有限公司数控机床扩建</w:t>
                  </w:r>
                  <w:r w:rsidR="00841F2F" w:rsidRPr="00F67287">
                    <w:rPr>
                      <w:rFonts w:ascii="宋体" w:eastAsia="宋体" w:hAnsi="宋体" w:hint="eastAsia"/>
                      <w:sz w:val="21"/>
                      <w:szCs w:val="21"/>
                    </w:rPr>
                    <w:t>项目</w:t>
                  </w:r>
                </w:p>
              </w:tc>
            </w:tr>
            <w:tr w:rsidR="00841F2F" w:rsidTr="00EA5BDF">
              <w:trPr>
                <w:trHeight w:val="274"/>
              </w:trPr>
              <w:tc>
                <w:tcPr>
                  <w:tcW w:w="1285" w:type="pct"/>
                </w:tcPr>
                <w:p w:rsidR="00841F2F" w:rsidRPr="00F67287" w:rsidRDefault="00841F2F" w:rsidP="00F67287">
                  <w:pPr>
                    <w:ind w:firstLineChars="300" w:firstLine="630"/>
                    <w:rPr>
                      <w:rFonts w:ascii="宋体" w:eastAsia="宋体" w:hAnsi="宋体"/>
                      <w:sz w:val="21"/>
                      <w:szCs w:val="21"/>
                    </w:rPr>
                  </w:pPr>
                  <w:r w:rsidRPr="00F67287">
                    <w:rPr>
                      <w:rFonts w:ascii="宋体" w:eastAsia="宋体" w:hAnsi="宋体" w:hint="eastAsia"/>
                      <w:sz w:val="21"/>
                      <w:szCs w:val="21"/>
                    </w:rPr>
                    <w:t>建设地点</w:t>
                  </w:r>
                </w:p>
              </w:tc>
              <w:tc>
                <w:tcPr>
                  <w:tcW w:w="681" w:type="pct"/>
                </w:tcPr>
                <w:p w:rsidR="00841F2F" w:rsidRPr="00F67287" w:rsidRDefault="00841F2F" w:rsidP="00841F2F">
                  <w:pPr>
                    <w:rPr>
                      <w:rFonts w:ascii="宋体" w:eastAsia="宋体" w:hAnsi="宋体"/>
                      <w:sz w:val="21"/>
                      <w:szCs w:val="21"/>
                    </w:rPr>
                  </w:pPr>
                  <w:r w:rsidRPr="00F67287">
                    <w:rPr>
                      <w:rFonts w:ascii="宋体" w:eastAsia="宋体" w:hAnsi="宋体" w:hint="eastAsia"/>
                      <w:sz w:val="21"/>
                      <w:szCs w:val="21"/>
                    </w:rPr>
                    <w:t>（江苏）省</w:t>
                  </w:r>
                </w:p>
              </w:tc>
              <w:tc>
                <w:tcPr>
                  <w:tcW w:w="756" w:type="pct"/>
                </w:tcPr>
                <w:p w:rsidR="00841F2F" w:rsidRPr="00F67287" w:rsidRDefault="00841F2F" w:rsidP="00F67287">
                  <w:pPr>
                    <w:ind w:firstLineChars="50" w:firstLine="105"/>
                    <w:rPr>
                      <w:rFonts w:ascii="宋体" w:eastAsia="宋体" w:hAnsi="宋体"/>
                      <w:sz w:val="21"/>
                      <w:szCs w:val="21"/>
                    </w:rPr>
                  </w:pPr>
                  <w:r w:rsidRPr="00F67287">
                    <w:rPr>
                      <w:rFonts w:ascii="宋体" w:eastAsia="宋体" w:hAnsi="宋体" w:hint="eastAsia"/>
                      <w:sz w:val="21"/>
                      <w:szCs w:val="21"/>
                    </w:rPr>
                    <w:t>（海安）市</w:t>
                  </w:r>
                </w:p>
              </w:tc>
              <w:tc>
                <w:tcPr>
                  <w:tcW w:w="1008" w:type="pct"/>
                </w:tcPr>
                <w:p w:rsidR="00841F2F" w:rsidRPr="00F67287" w:rsidRDefault="00841F2F" w:rsidP="00F67287">
                  <w:pPr>
                    <w:ind w:firstLineChars="200" w:firstLine="420"/>
                    <w:rPr>
                      <w:rFonts w:ascii="宋体" w:eastAsia="宋体" w:hAnsi="宋体"/>
                      <w:sz w:val="21"/>
                      <w:szCs w:val="21"/>
                    </w:rPr>
                  </w:pPr>
                  <w:r w:rsidRPr="00F67287">
                    <w:rPr>
                      <w:rFonts w:ascii="宋体" w:eastAsia="宋体" w:hAnsi="宋体" w:hint="eastAsia"/>
                      <w:sz w:val="21"/>
                      <w:szCs w:val="21"/>
                    </w:rPr>
                    <w:t>（  /   ）区</w:t>
                  </w:r>
                </w:p>
              </w:tc>
              <w:tc>
                <w:tcPr>
                  <w:tcW w:w="701" w:type="pct"/>
                </w:tcPr>
                <w:p w:rsidR="00841F2F" w:rsidRPr="00F67287" w:rsidRDefault="00841F2F" w:rsidP="00EA5BDF">
                  <w:pPr>
                    <w:rPr>
                      <w:rFonts w:ascii="宋体" w:eastAsia="宋体" w:hAnsi="宋体"/>
                      <w:sz w:val="21"/>
                      <w:szCs w:val="21"/>
                    </w:rPr>
                  </w:pPr>
                  <w:r w:rsidRPr="00F67287">
                    <w:rPr>
                      <w:rFonts w:ascii="宋体" w:eastAsia="宋体" w:hAnsi="宋体" w:hint="eastAsia"/>
                      <w:sz w:val="21"/>
                      <w:szCs w:val="21"/>
                    </w:rPr>
                    <w:t>（</w:t>
                  </w:r>
                  <w:r w:rsidR="00EA5BDF">
                    <w:rPr>
                      <w:rFonts w:ascii="宋体" w:eastAsia="宋体" w:hAnsi="宋体" w:hint="eastAsia"/>
                      <w:sz w:val="21"/>
                      <w:szCs w:val="21"/>
                    </w:rPr>
                    <w:t>李堡</w:t>
                  </w:r>
                  <w:r w:rsidRPr="00F67287">
                    <w:rPr>
                      <w:rFonts w:ascii="宋体" w:eastAsia="宋体" w:hAnsi="宋体" w:hint="eastAsia"/>
                      <w:sz w:val="21"/>
                      <w:szCs w:val="21"/>
                    </w:rPr>
                    <w:t xml:space="preserve"> ）镇</w:t>
                  </w:r>
                </w:p>
              </w:tc>
              <w:tc>
                <w:tcPr>
                  <w:tcW w:w="568" w:type="pct"/>
                </w:tcPr>
                <w:p w:rsidR="00841F2F" w:rsidRPr="00F67287" w:rsidRDefault="00841F2F" w:rsidP="00841F2F">
                  <w:pPr>
                    <w:rPr>
                      <w:rFonts w:ascii="宋体" w:eastAsia="宋体" w:hAnsi="宋体"/>
                      <w:sz w:val="21"/>
                      <w:szCs w:val="21"/>
                    </w:rPr>
                  </w:pPr>
                  <w:r w:rsidRPr="00F67287">
                    <w:rPr>
                      <w:rFonts w:ascii="宋体" w:eastAsia="宋体" w:hAnsi="宋体" w:hint="eastAsia"/>
                      <w:sz w:val="21"/>
                      <w:szCs w:val="21"/>
                    </w:rPr>
                    <w:t>（/）园区</w:t>
                  </w:r>
                </w:p>
              </w:tc>
            </w:tr>
            <w:tr w:rsidR="00841F2F" w:rsidTr="00EA5BDF">
              <w:trPr>
                <w:trHeight w:val="309"/>
              </w:trPr>
              <w:tc>
                <w:tcPr>
                  <w:tcW w:w="1285" w:type="pct"/>
                </w:tcPr>
                <w:p w:rsidR="00841F2F" w:rsidRPr="00F67287" w:rsidRDefault="00841F2F" w:rsidP="00F67287">
                  <w:pPr>
                    <w:ind w:firstLineChars="300" w:firstLine="630"/>
                    <w:rPr>
                      <w:rFonts w:ascii="宋体" w:eastAsia="宋体" w:hAnsi="宋体"/>
                      <w:sz w:val="21"/>
                      <w:szCs w:val="21"/>
                    </w:rPr>
                  </w:pPr>
                  <w:r w:rsidRPr="00F67287">
                    <w:rPr>
                      <w:rFonts w:ascii="宋体" w:eastAsia="宋体" w:hAnsi="宋体" w:hint="eastAsia"/>
                      <w:sz w:val="21"/>
                      <w:szCs w:val="21"/>
                    </w:rPr>
                    <w:t>地理坐标</w:t>
                  </w:r>
                </w:p>
              </w:tc>
              <w:tc>
                <w:tcPr>
                  <w:tcW w:w="681" w:type="pct"/>
                </w:tcPr>
                <w:p w:rsidR="00841F2F" w:rsidRPr="00F67287" w:rsidRDefault="00841F2F" w:rsidP="00F67287">
                  <w:pPr>
                    <w:ind w:firstLineChars="150" w:firstLine="315"/>
                    <w:rPr>
                      <w:rFonts w:ascii="宋体" w:eastAsia="宋体" w:hAnsi="宋体"/>
                      <w:sz w:val="21"/>
                      <w:szCs w:val="21"/>
                    </w:rPr>
                  </w:pPr>
                  <w:r w:rsidRPr="00F67287">
                    <w:rPr>
                      <w:rFonts w:ascii="宋体" w:eastAsia="宋体" w:hAnsi="宋体" w:hint="eastAsia"/>
                      <w:sz w:val="21"/>
                      <w:szCs w:val="21"/>
                    </w:rPr>
                    <w:t>经度</w:t>
                  </w:r>
                </w:p>
              </w:tc>
              <w:tc>
                <w:tcPr>
                  <w:tcW w:w="756" w:type="pct"/>
                </w:tcPr>
                <w:p w:rsidR="00841F2F" w:rsidRPr="00EA5BDF" w:rsidRDefault="00EA5BDF" w:rsidP="00841F2F">
                  <w:pPr>
                    <w:jc w:val="center"/>
                    <w:rPr>
                      <w:rFonts w:eastAsia="宋体"/>
                      <w:sz w:val="21"/>
                      <w:szCs w:val="21"/>
                    </w:rPr>
                  </w:pPr>
                  <w:r w:rsidRPr="00EA5BDF">
                    <w:rPr>
                      <w:rFonts w:eastAsia="宋体"/>
                      <w:sz w:val="21"/>
                      <w:szCs w:val="21"/>
                    </w:rPr>
                    <w:t>120.65365</w:t>
                  </w:r>
                </w:p>
              </w:tc>
              <w:tc>
                <w:tcPr>
                  <w:tcW w:w="1008" w:type="pct"/>
                </w:tcPr>
                <w:p w:rsidR="00841F2F" w:rsidRPr="00F67287" w:rsidRDefault="00841F2F" w:rsidP="00F67287">
                  <w:pPr>
                    <w:ind w:firstLineChars="400" w:firstLine="840"/>
                    <w:rPr>
                      <w:rFonts w:ascii="宋体" w:eastAsia="宋体" w:hAnsi="宋体"/>
                      <w:sz w:val="21"/>
                      <w:szCs w:val="21"/>
                    </w:rPr>
                  </w:pPr>
                  <w:r w:rsidRPr="00F67287">
                    <w:rPr>
                      <w:rFonts w:ascii="宋体" w:eastAsia="宋体" w:hAnsi="宋体" w:hint="eastAsia"/>
                      <w:sz w:val="21"/>
                      <w:szCs w:val="21"/>
                    </w:rPr>
                    <w:t>纬度</w:t>
                  </w:r>
                </w:p>
              </w:tc>
              <w:tc>
                <w:tcPr>
                  <w:tcW w:w="1270" w:type="pct"/>
                  <w:gridSpan w:val="2"/>
                </w:tcPr>
                <w:p w:rsidR="00841F2F" w:rsidRPr="00EA5BDF" w:rsidRDefault="00EA5BDF" w:rsidP="00F67287">
                  <w:pPr>
                    <w:ind w:firstLineChars="300" w:firstLine="630"/>
                    <w:rPr>
                      <w:rFonts w:eastAsia="宋体"/>
                      <w:sz w:val="21"/>
                      <w:szCs w:val="21"/>
                    </w:rPr>
                  </w:pPr>
                  <w:r w:rsidRPr="00EA5BDF">
                    <w:rPr>
                      <w:rFonts w:eastAsia="宋体"/>
                      <w:sz w:val="21"/>
                      <w:szCs w:val="21"/>
                    </w:rPr>
                    <w:t>32.535652</w:t>
                  </w:r>
                </w:p>
              </w:tc>
            </w:tr>
            <w:tr w:rsidR="00841F2F" w:rsidTr="00EA5BDF">
              <w:trPr>
                <w:trHeight w:val="258"/>
              </w:trPr>
              <w:tc>
                <w:tcPr>
                  <w:tcW w:w="1285" w:type="pct"/>
                </w:tcPr>
                <w:p w:rsidR="00841F2F" w:rsidRPr="00F67287" w:rsidRDefault="00841F2F" w:rsidP="00F67287">
                  <w:pPr>
                    <w:ind w:firstLineChars="100" w:firstLine="210"/>
                    <w:rPr>
                      <w:rFonts w:ascii="宋体" w:eastAsia="宋体" w:hAnsi="宋体"/>
                      <w:sz w:val="21"/>
                      <w:szCs w:val="21"/>
                    </w:rPr>
                  </w:pPr>
                  <w:r w:rsidRPr="00F67287">
                    <w:rPr>
                      <w:rFonts w:ascii="宋体" w:eastAsia="宋体" w:hAnsi="宋体" w:hint="eastAsia"/>
                      <w:sz w:val="21"/>
                      <w:szCs w:val="21"/>
                    </w:rPr>
                    <w:t>主要危险物质及分布</w:t>
                  </w:r>
                </w:p>
              </w:tc>
              <w:tc>
                <w:tcPr>
                  <w:tcW w:w="3715" w:type="pct"/>
                  <w:gridSpan w:val="5"/>
                </w:tcPr>
                <w:p w:rsidR="00841F2F" w:rsidRPr="00F67287" w:rsidRDefault="00841F2F" w:rsidP="00F67287">
                  <w:pPr>
                    <w:ind w:firstLineChars="1450" w:firstLine="3045"/>
                    <w:rPr>
                      <w:rFonts w:ascii="宋体" w:eastAsia="宋体" w:hAnsi="宋体"/>
                      <w:sz w:val="21"/>
                      <w:szCs w:val="21"/>
                    </w:rPr>
                  </w:pPr>
                  <w:r w:rsidRPr="00F67287">
                    <w:rPr>
                      <w:rFonts w:ascii="宋体" w:eastAsia="宋体" w:hAnsi="宋体" w:hint="eastAsia"/>
                      <w:sz w:val="21"/>
                      <w:szCs w:val="21"/>
                    </w:rPr>
                    <w:t>本项目不构成重大危险源</w:t>
                  </w:r>
                </w:p>
              </w:tc>
            </w:tr>
            <w:tr w:rsidR="00841F2F" w:rsidTr="00EA5BDF">
              <w:trPr>
                <w:trHeight w:val="144"/>
              </w:trPr>
              <w:tc>
                <w:tcPr>
                  <w:tcW w:w="1285" w:type="pct"/>
                </w:tcPr>
                <w:p w:rsidR="00841F2F" w:rsidRPr="00F67287" w:rsidRDefault="00841F2F" w:rsidP="00841F2F">
                  <w:pPr>
                    <w:rPr>
                      <w:rFonts w:ascii="宋体" w:eastAsia="宋体" w:hAnsi="宋体"/>
                      <w:sz w:val="21"/>
                      <w:szCs w:val="21"/>
                    </w:rPr>
                  </w:pPr>
                  <w:r w:rsidRPr="00F67287">
                    <w:rPr>
                      <w:rFonts w:ascii="宋体" w:eastAsia="宋体" w:hAnsi="宋体" w:hint="eastAsia"/>
                      <w:sz w:val="21"/>
                      <w:szCs w:val="21"/>
                    </w:rPr>
                    <w:t>主要影响途径及危险后果（大气、地表水、地下水等）</w:t>
                  </w:r>
                </w:p>
              </w:tc>
              <w:tc>
                <w:tcPr>
                  <w:tcW w:w="3715" w:type="pct"/>
                  <w:gridSpan w:val="5"/>
                  <w:vAlign w:val="center"/>
                </w:tcPr>
                <w:p w:rsidR="00841F2F" w:rsidRPr="00F67287" w:rsidRDefault="00841F2F" w:rsidP="00841F2F">
                  <w:pPr>
                    <w:jc w:val="center"/>
                    <w:rPr>
                      <w:rFonts w:ascii="宋体" w:eastAsia="宋体" w:hAnsi="宋体"/>
                      <w:sz w:val="21"/>
                      <w:szCs w:val="21"/>
                    </w:rPr>
                  </w:pPr>
                  <w:r w:rsidRPr="00F67287">
                    <w:rPr>
                      <w:rFonts w:ascii="宋体" w:eastAsia="宋体" w:hAnsi="宋体" w:hint="eastAsia"/>
                      <w:sz w:val="21"/>
                      <w:szCs w:val="21"/>
                    </w:rPr>
                    <w:t>粉尘遇明火等点火源引起火灾、爆炸事故。</w:t>
                  </w:r>
                </w:p>
              </w:tc>
            </w:tr>
            <w:tr w:rsidR="00841F2F" w:rsidTr="00EA5BDF">
              <w:trPr>
                <w:trHeight w:val="144"/>
              </w:trPr>
              <w:tc>
                <w:tcPr>
                  <w:tcW w:w="1285" w:type="pct"/>
                  <w:vAlign w:val="center"/>
                </w:tcPr>
                <w:p w:rsidR="00841F2F" w:rsidRPr="00F67287" w:rsidRDefault="00841F2F" w:rsidP="00F67287">
                  <w:pPr>
                    <w:ind w:firstLineChars="200" w:firstLine="420"/>
                    <w:rPr>
                      <w:rFonts w:ascii="宋体" w:eastAsia="宋体" w:hAnsi="宋体"/>
                      <w:sz w:val="21"/>
                      <w:szCs w:val="21"/>
                    </w:rPr>
                  </w:pPr>
                  <w:r w:rsidRPr="00F67287">
                    <w:rPr>
                      <w:rFonts w:ascii="宋体" w:eastAsia="宋体" w:hAnsi="宋体" w:hint="eastAsia"/>
                      <w:sz w:val="21"/>
                      <w:szCs w:val="21"/>
                    </w:rPr>
                    <w:t>风险防范措施要求</w:t>
                  </w:r>
                </w:p>
              </w:tc>
              <w:tc>
                <w:tcPr>
                  <w:tcW w:w="3715" w:type="pct"/>
                  <w:gridSpan w:val="5"/>
                </w:tcPr>
                <w:p w:rsidR="00841F2F" w:rsidRPr="00F67287" w:rsidRDefault="00841F2F" w:rsidP="00A633AF">
                  <w:pPr>
                    <w:rPr>
                      <w:rFonts w:ascii="宋体" w:eastAsia="宋体" w:hAnsi="宋体"/>
                      <w:sz w:val="21"/>
                      <w:szCs w:val="21"/>
                    </w:rPr>
                  </w:pPr>
                  <w:r w:rsidRPr="00EA5BDF">
                    <w:rPr>
                      <w:rFonts w:eastAsia="宋体" w:hAnsi="宋体"/>
                      <w:sz w:val="21"/>
                      <w:szCs w:val="21"/>
                    </w:rPr>
                    <w:t>①</w:t>
                  </w:r>
                  <w:r w:rsidRPr="00F67287">
                    <w:rPr>
                      <w:rFonts w:ascii="宋体" w:eastAsia="宋体" w:hAnsi="宋体" w:hint="eastAsia"/>
                      <w:sz w:val="21"/>
                      <w:szCs w:val="21"/>
                    </w:rPr>
                    <w:t>严格按照防火规范进行平面布置。</w:t>
                  </w:r>
                </w:p>
                <w:p w:rsidR="00841F2F" w:rsidRPr="00F67287" w:rsidRDefault="00841F2F" w:rsidP="00841F2F">
                  <w:pPr>
                    <w:rPr>
                      <w:rFonts w:ascii="宋体" w:eastAsia="宋体" w:hAnsi="宋体"/>
                      <w:sz w:val="21"/>
                      <w:szCs w:val="21"/>
                    </w:rPr>
                  </w:pPr>
                  <w:r w:rsidRPr="00EA5BDF">
                    <w:rPr>
                      <w:rFonts w:eastAsia="宋体" w:hAnsi="宋体"/>
                      <w:sz w:val="21"/>
                      <w:szCs w:val="21"/>
                    </w:rPr>
                    <w:t>②</w:t>
                  </w:r>
                  <w:r w:rsidRPr="00F67287">
                    <w:rPr>
                      <w:rFonts w:ascii="宋体" w:eastAsia="宋体" w:hAnsi="宋体" w:hint="eastAsia"/>
                      <w:sz w:val="21"/>
                      <w:szCs w:val="21"/>
                    </w:rPr>
                    <w:t>定期检查、维护原料仓库危险品储存区设施、设备，以确保正常运行。</w:t>
                  </w:r>
                </w:p>
                <w:p w:rsidR="00841F2F" w:rsidRPr="00F67287" w:rsidRDefault="00841F2F" w:rsidP="00841F2F">
                  <w:pPr>
                    <w:rPr>
                      <w:rFonts w:ascii="宋体" w:eastAsia="宋体" w:hAnsi="宋体"/>
                      <w:sz w:val="21"/>
                      <w:szCs w:val="21"/>
                    </w:rPr>
                  </w:pPr>
                  <w:r w:rsidRPr="00EA5BDF">
                    <w:rPr>
                      <w:rFonts w:eastAsia="宋体" w:hAnsi="宋体"/>
                      <w:sz w:val="21"/>
                      <w:szCs w:val="21"/>
                    </w:rPr>
                    <w:t>③</w:t>
                  </w:r>
                  <w:r w:rsidRPr="00F67287">
                    <w:rPr>
                      <w:rFonts w:ascii="宋体" w:eastAsia="宋体" w:hAnsi="宋体" w:hint="eastAsia"/>
                      <w:sz w:val="21"/>
                      <w:szCs w:val="21"/>
                    </w:rPr>
                    <w:t>危险品储存区设置明显的禁火标志。</w:t>
                  </w:r>
                </w:p>
                <w:p w:rsidR="00841F2F" w:rsidRPr="00F67287" w:rsidRDefault="00841F2F" w:rsidP="00841F2F">
                  <w:pPr>
                    <w:rPr>
                      <w:rFonts w:ascii="宋体" w:eastAsia="宋体" w:hAnsi="宋体"/>
                      <w:sz w:val="21"/>
                      <w:szCs w:val="21"/>
                    </w:rPr>
                  </w:pPr>
                  <w:r w:rsidRPr="00EA5BDF">
                    <w:rPr>
                      <w:rFonts w:eastAsia="宋体" w:hAnsi="宋体"/>
                      <w:sz w:val="21"/>
                      <w:szCs w:val="21"/>
                    </w:rPr>
                    <w:t>④</w:t>
                  </w:r>
                  <w:r w:rsidRPr="00F67287">
                    <w:rPr>
                      <w:rFonts w:ascii="宋体" w:eastAsia="宋体" w:hAnsi="宋体" w:hint="eastAsia"/>
                      <w:sz w:val="21"/>
                      <w:szCs w:val="21"/>
                    </w:rPr>
                    <w:t>安装火灾设备检测仪表、消防自控设施。</w:t>
                  </w:r>
                </w:p>
                <w:p w:rsidR="00841F2F" w:rsidRPr="00F67287" w:rsidRDefault="00841F2F" w:rsidP="00841F2F">
                  <w:pPr>
                    <w:rPr>
                      <w:rFonts w:ascii="宋体" w:eastAsia="宋体" w:hAnsi="宋体"/>
                      <w:sz w:val="21"/>
                      <w:szCs w:val="21"/>
                    </w:rPr>
                  </w:pPr>
                  <w:r w:rsidRPr="00EA5BDF">
                    <w:rPr>
                      <w:rFonts w:eastAsia="宋体" w:hAnsi="宋体"/>
                      <w:sz w:val="21"/>
                      <w:szCs w:val="21"/>
                    </w:rPr>
                    <w:t>⑤</w:t>
                  </w:r>
                  <w:r w:rsidRPr="00F67287">
                    <w:rPr>
                      <w:rFonts w:ascii="宋体" w:eastAsia="宋体" w:hAnsi="宋体" w:hint="eastAsia"/>
                      <w:sz w:val="21"/>
                      <w:szCs w:val="21"/>
                    </w:rPr>
                    <w:t>在项目正式投产运行前，制定出供正常、异常或紧急状态下的操作和维修计划，并对操作和维修人员进行岗前培训，避免因严重操作失误而造成人为事故。</w:t>
                  </w:r>
                </w:p>
                <w:p w:rsidR="00841F2F" w:rsidRPr="00F67287" w:rsidRDefault="00841F2F" w:rsidP="00841F2F">
                  <w:pPr>
                    <w:rPr>
                      <w:rFonts w:ascii="宋体" w:eastAsia="宋体" w:hAnsi="宋体"/>
                      <w:sz w:val="21"/>
                      <w:szCs w:val="21"/>
                    </w:rPr>
                  </w:pPr>
                  <w:r w:rsidRPr="00EA5BDF">
                    <w:rPr>
                      <w:rFonts w:eastAsia="宋体" w:hAnsi="宋体"/>
                      <w:sz w:val="21"/>
                      <w:szCs w:val="21"/>
                    </w:rPr>
                    <w:t>⑥</w:t>
                  </w:r>
                  <w:r w:rsidRPr="00F67287">
                    <w:rPr>
                      <w:rFonts w:ascii="宋体" w:eastAsia="宋体" w:hAnsi="宋体" w:hint="eastAsia"/>
                      <w:sz w:val="21"/>
                      <w:szCs w:val="21"/>
                    </w:rPr>
                    <w:t>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841F2F" w:rsidRPr="00F67287" w:rsidRDefault="00841F2F" w:rsidP="00841F2F">
                  <w:pPr>
                    <w:rPr>
                      <w:rFonts w:ascii="宋体" w:eastAsia="宋体" w:hAnsi="宋体"/>
                      <w:sz w:val="21"/>
                      <w:szCs w:val="21"/>
                    </w:rPr>
                  </w:pPr>
                  <w:r w:rsidRPr="00EA5BDF">
                    <w:rPr>
                      <w:rFonts w:eastAsia="宋体" w:hAnsi="宋体"/>
                      <w:sz w:val="21"/>
                      <w:szCs w:val="21"/>
                    </w:rPr>
                    <w:t>⑦</w:t>
                  </w:r>
                  <w:r w:rsidRPr="00F67287">
                    <w:rPr>
                      <w:rFonts w:ascii="宋体" w:eastAsia="宋体" w:hAnsi="宋体" w:hint="eastAsia"/>
                      <w:sz w:val="21"/>
                      <w:szCs w:val="21"/>
                    </w:rPr>
                    <w:t>采取相应的火灾、爆炸事故的预防措施。</w:t>
                  </w:r>
                </w:p>
                <w:p w:rsidR="00841F2F" w:rsidRPr="00F67287" w:rsidRDefault="00841F2F" w:rsidP="00841F2F">
                  <w:pPr>
                    <w:rPr>
                      <w:rFonts w:ascii="宋体" w:eastAsia="宋体" w:hAnsi="宋体"/>
                      <w:sz w:val="21"/>
                      <w:szCs w:val="21"/>
                    </w:rPr>
                  </w:pPr>
                  <w:r w:rsidRPr="00EA5BDF">
                    <w:rPr>
                      <w:rFonts w:eastAsia="宋体" w:hAnsi="宋体"/>
                      <w:sz w:val="21"/>
                      <w:szCs w:val="21"/>
                    </w:rPr>
                    <w:t>⑧</w:t>
                  </w:r>
                  <w:r w:rsidRPr="00F67287">
                    <w:rPr>
                      <w:rFonts w:ascii="宋体" w:eastAsia="宋体" w:hAnsi="宋体" w:hint="eastAsia"/>
                      <w:sz w:val="21"/>
                      <w:szCs w:val="21"/>
                    </w:rPr>
                    <w:t>加强员工的事故安全知识教育，要求全体人员了解事故处理的程序，事故处理器材的使用方法，一旦出现事故可以立即停产，控制事故的危害范围和程度。</w:t>
                  </w:r>
                </w:p>
              </w:tc>
            </w:tr>
            <w:tr w:rsidR="00841F2F" w:rsidTr="00EA5BDF">
              <w:trPr>
                <w:trHeight w:val="144"/>
              </w:trPr>
              <w:tc>
                <w:tcPr>
                  <w:tcW w:w="5000" w:type="pct"/>
                  <w:gridSpan w:val="6"/>
                </w:tcPr>
                <w:p w:rsidR="00841F2F" w:rsidRPr="00F67287" w:rsidRDefault="00841F2F" w:rsidP="00841F2F">
                  <w:pPr>
                    <w:rPr>
                      <w:rFonts w:ascii="宋体" w:eastAsia="宋体" w:hAnsi="宋体"/>
                      <w:sz w:val="21"/>
                      <w:szCs w:val="21"/>
                    </w:rPr>
                  </w:pPr>
                  <w:r w:rsidRPr="00F67287">
                    <w:rPr>
                      <w:rFonts w:ascii="宋体" w:eastAsia="宋体" w:hAnsi="宋体" w:hint="eastAsia"/>
                      <w:sz w:val="21"/>
                      <w:szCs w:val="21"/>
                    </w:rPr>
                    <w:t>填表说明（列出项目相关信息及评价说明）：</w:t>
                  </w:r>
                </w:p>
                <w:p w:rsidR="00841F2F" w:rsidRPr="00F67287" w:rsidRDefault="00841F2F" w:rsidP="00841F2F">
                  <w:pPr>
                    <w:rPr>
                      <w:rFonts w:ascii="宋体" w:eastAsia="宋体" w:hAnsi="宋体"/>
                      <w:sz w:val="21"/>
                      <w:szCs w:val="21"/>
                    </w:rPr>
                  </w:pPr>
                  <w:r w:rsidRPr="00F67287">
                    <w:rPr>
                      <w:rFonts w:ascii="宋体" w:eastAsia="宋体" w:hAnsi="宋体" w:hint="eastAsia"/>
                      <w:sz w:val="21"/>
                      <w:szCs w:val="21"/>
                    </w:rPr>
                    <w:t xml:space="preserve">    本项目工作人员需进行岗前培训，熟悉设备运行状况，避免操作过程中发生安全性事故；同时建议企业管理人员制定相关的风险防范措施，确保建设项目环境风险降至最低。</w:t>
                  </w:r>
                </w:p>
              </w:tc>
            </w:tr>
          </w:tbl>
          <w:p w:rsidR="00841F2F" w:rsidRPr="00A633AF" w:rsidRDefault="00841F2F" w:rsidP="004243DC">
            <w:pPr>
              <w:spacing w:line="360" w:lineRule="auto"/>
              <w:ind w:firstLineChars="200" w:firstLine="482"/>
              <w:rPr>
                <w:rFonts w:ascii="宋体" w:eastAsia="宋体" w:hAnsi="宋体"/>
                <w:b/>
                <w:color w:val="000000" w:themeColor="text1"/>
              </w:rPr>
            </w:pPr>
            <w:r w:rsidRPr="00A633AF">
              <w:rPr>
                <w:rFonts w:eastAsia="宋体"/>
                <w:b/>
                <w:color w:val="000000" w:themeColor="text1"/>
              </w:rPr>
              <w:lastRenderedPageBreak/>
              <w:t>6</w:t>
            </w:r>
            <w:r w:rsidR="00EA5BDF" w:rsidRPr="00A633AF">
              <w:rPr>
                <w:rFonts w:ascii="宋体" w:eastAsia="宋体" w:hAnsi="宋体" w:hint="eastAsia"/>
                <w:b/>
                <w:color w:val="000000" w:themeColor="text1"/>
              </w:rPr>
              <w:t>、</w:t>
            </w:r>
            <w:r w:rsidRPr="00A633AF">
              <w:rPr>
                <w:rFonts w:ascii="宋体" w:eastAsia="宋体" w:hAnsi="宋体" w:hint="eastAsia"/>
                <w:b/>
                <w:color w:val="000000" w:themeColor="text1"/>
              </w:rPr>
              <w:t>地下水防渗漏措施</w:t>
            </w:r>
          </w:p>
          <w:p w:rsidR="00841F2F" w:rsidRPr="00A633AF" w:rsidRDefault="00841F2F" w:rsidP="004243DC">
            <w:pPr>
              <w:adjustRightInd w:val="0"/>
              <w:snapToGrid w:val="0"/>
              <w:spacing w:line="360" w:lineRule="auto"/>
              <w:ind w:firstLineChars="200" w:firstLine="480"/>
              <w:jc w:val="both"/>
              <w:rPr>
                <w:rFonts w:ascii="宋体" w:eastAsia="宋体" w:hAnsi="宋体"/>
              </w:rPr>
            </w:pPr>
            <w:r w:rsidRPr="00A633AF">
              <w:rPr>
                <w:rFonts w:ascii="宋体" w:eastAsia="宋体" w:hAnsi="宋体"/>
              </w:rPr>
              <w:t>针对企业生产过程中废水及固体废物产生、输送和处理过程，采取合理有效的工程措施可防止污染物对地下水的污染。本项目可能对地下水造成污染</w:t>
            </w:r>
            <w:r w:rsidRPr="00A633AF">
              <w:rPr>
                <w:rFonts w:ascii="宋体" w:eastAsia="宋体" w:hAnsi="宋体" w:hint="eastAsia"/>
              </w:rPr>
              <w:t>的</w:t>
            </w:r>
            <w:r w:rsidRPr="00A633AF">
              <w:rPr>
                <w:rFonts w:ascii="宋体" w:eastAsia="宋体" w:hAnsi="宋体"/>
              </w:rPr>
              <w:t>途径主要有</w:t>
            </w:r>
            <w:r w:rsidRPr="00A633AF">
              <w:rPr>
                <w:rFonts w:ascii="宋体" w:eastAsia="宋体" w:hAnsi="宋体" w:hint="eastAsia"/>
              </w:rPr>
              <w:t>油漆仓库</w:t>
            </w:r>
            <w:r w:rsidRPr="00A633AF">
              <w:rPr>
                <w:rFonts w:ascii="宋体" w:eastAsia="宋体" w:hAnsi="宋体"/>
              </w:rPr>
              <w:t>、固废堆场等污水下渗对地下水造成的污染。</w:t>
            </w:r>
          </w:p>
          <w:p w:rsidR="00841F2F" w:rsidRPr="00A633AF" w:rsidRDefault="00841F2F" w:rsidP="00A633AF">
            <w:pPr>
              <w:adjustRightInd w:val="0"/>
              <w:snapToGrid w:val="0"/>
              <w:spacing w:line="360" w:lineRule="auto"/>
              <w:ind w:firstLineChars="200" w:firstLine="480"/>
              <w:jc w:val="both"/>
              <w:rPr>
                <w:rFonts w:ascii="宋体" w:eastAsia="宋体" w:hAnsi="宋体"/>
              </w:rPr>
            </w:pPr>
            <w:r w:rsidRPr="00A633AF">
              <w:rPr>
                <w:rFonts w:ascii="宋体" w:eastAsia="宋体" w:hAnsi="宋体"/>
              </w:rPr>
              <w:t>正常情况下，地下水的污染主要是由于污染物迁移穿过包气带进入含水层造成。若油漆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sidRPr="00A633AF">
              <w:rPr>
                <w:rFonts w:ascii="宋体" w:eastAsia="宋体" w:hAnsi="宋体" w:hint="eastAsia"/>
              </w:rPr>
              <w:t>本</w:t>
            </w:r>
            <w:r w:rsidRPr="00A633AF">
              <w:rPr>
                <w:rFonts w:ascii="宋体" w:eastAsia="宋体" w:hAnsi="宋体"/>
              </w:rPr>
              <w:t>项目仍存在造成地下水污染的可能性，且地下水一旦受污染其发现和治理难度都非常难，为了更好的保护地下水资源，将</w:t>
            </w:r>
            <w:r w:rsidRPr="00A633AF">
              <w:rPr>
                <w:rFonts w:ascii="宋体" w:eastAsia="宋体" w:hAnsi="宋体" w:hint="eastAsia"/>
              </w:rPr>
              <w:t>本</w:t>
            </w:r>
            <w:r w:rsidRPr="00A633AF">
              <w:rPr>
                <w:rFonts w:ascii="宋体" w:eastAsia="宋体" w:hAnsi="宋体"/>
              </w:rPr>
              <w:t>项目对地下水的影响降至最低限度，建议采取相关措施</w:t>
            </w:r>
            <w:r w:rsidRPr="00A633AF">
              <w:rPr>
                <w:rFonts w:ascii="宋体" w:eastAsia="宋体" w:hAnsi="宋体" w:hint="eastAsia"/>
              </w:rPr>
              <w:t>：</w:t>
            </w:r>
          </w:p>
          <w:p w:rsidR="00841F2F" w:rsidRPr="00A633AF" w:rsidRDefault="00841F2F" w:rsidP="00A633AF">
            <w:pPr>
              <w:adjustRightInd w:val="0"/>
              <w:snapToGrid w:val="0"/>
              <w:spacing w:line="360" w:lineRule="auto"/>
              <w:ind w:firstLineChars="200" w:firstLine="480"/>
              <w:jc w:val="both"/>
              <w:rPr>
                <w:rFonts w:ascii="宋体" w:eastAsia="宋体" w:hAnsi="宋体"/>
              </w:rPr>
            </w:pPr>
            <w:r w:rsidRPr="00A633AF">
              <w:rPr>
                <w:rFonts w:ascii="宋体" w:eastAsia="宋体" w:hAnsi="宋体"/>
              </w:rPr>
              <w:t>（</w:t>
            </w:r>
            <w:r w:rsidRPr="00A633AF">
              <w:rPr>
                <w:rFonts w:eastAsia="宋体"/>
              </w:rPr>
              <w:t>1</w:t>
            </w:r>
            <w:r w:rsidRPr="00A633AF">
              <w:rPr>
                <w:rFonts w:ascii="宋体" w:eastAsia="宋体" w:hAnsi="宋体"/>
              </w:rPr>
              <w:t>）源头控制：</w:t>
            </w:r>
            <w:r w:rsidRPr="00A633AF">
              <w:rPr>
                <w:rFonts w:ascii="宋体" w:eastAsia="宋体" w:hAnsi="宋体" w:hint="eastAsia"/>
              </w:rPr>
              <w:t>本</w:t>
            </w:r>
            <w:r w:rsidRPr="00A633AF">
              <w:rPr>
                <w:rFonts w:ascii="宋体" w:eastAsia="宋体" w:hAnsi="宋体"/>
              </w:rPr>
              <w:t>项目输水、排水管道等必须采取防渗措施，杜绝各类废水下渗的通道。另外，应</w:t>
            </w:r>
            <w:r w:rsidRPr="00A633AF">
              <w:rPr>
                <w:rFonts w:ascii="宋体" w:eastAsia="宋体" w:hAnsi="宋体" w:hint="eastAsia"/>
              </w:rPr>
              <w:t>加强</w:t>
            </w:r>
            <w:r w:rsidRPr="00A633AF">
              <w:rPr>
                <w:rFonts w:ascii="宋体" w:eastAsia="宋体" w:hAnsi="宋体"/>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沉淀池定期进行检查，防止在污水处理的过程中有太多的污水泄漏。</w:t>
            </w:r>
          </w:p>
          <w:p w:rsidR="00841F2F" w:rsidRPr="00A633AF" w:rsidRDefault="00841F2F" w:rsidP="00A633AF">
            <w:pPr>
              <w:adjustRightInd w:val="0"/>
              <w:snapToGrid w:val="0"/>
              <w:spacing w:line="360" w:lineRule="auto"/>
              <w:ind w:firstLineChars="200" w:firstLine="480"/>
              <w:jc w:val="both"/>
              <w:rPr>
                <w:rFonts w:ascii="宋体" w:eastAsia="宋体" w:hAnsi="宋体"/>
              </w:rPr>
            </w:pPr>
            <w:r w:rsidRPr="00A633AF">
              <w:rPr>
                <w:rFonts w:ascii="宋体" w:eastAsia="宋体" w:hAnsi="宋体"/>
              </w:rPr>
              <w:t>（</w:t>
            </w:r>
            <w:r w:rsidRPr="00A633AF">
              <w:rPr>
                <w:rFonts w:eastAsia="宋体"/>
              </w:rPr>
              <w:t>2</w:t>
            </w:r>
            <w:r w:rsidRPr="00A633AF">
              <w:rPr>
                <w:rFonts w:ascii="宋体" w:eastAsia="宋体" w:hAnsi="宋体"/>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项目场地天然包气带防污性能、污染控制难易程度和污染物特性对全厂进行分区防控，分区防渗区划见表</w:t>
            </w:r>
            <w:r w:rsidRPr="00A633AF">
              <w:rPr>
                <w:rFonts w:eastAsia="宋体"/>
              </w:rPr>
              <w:t>7-2</w:t>
            </w:r>
            <w:r w:rsidR="00A633AF" w:rsidRPr="00A633AF">
              <w:rPr>
                <w:rFonts w:eastAsia="宋体"/>
              </w:rPr>
              <w:t>5</w:t>
            </w:r>
            <w:r w:rsidRPr="00A633AF">
              <w:rPr>
                <w:rFonts w:ascii="宋体" w:eastAsia="宋体" w:hAnsi="宋体"/>
              </w:rPr>
              <w:t>：</w:t>
            </w:r>
          </w:p>
          <w:p w:rsidR="00841F2F" w:rsidRPr="00A633AF" w:rsidRDefault="00841F2F" w:rsidP="00A633AF">
            <w:pPr>
              <w:pStyle w:val="affa"/>
              <w:spacing w:before="0" w:line="360" w:lineRule="auto"/>
              <w:rPr>
                <w:rFonts w:ascii="宋体" w:hAnsi="宋体"/>
              </w:rPr>
            </w:pPr>
            <w:r w:rsidRPr="00A633AF">
              <w:rPr>
                <w:rFonts w:ascii="宋体" w:hAnsi="宋体" w:hint="eastAsia"/>
              </w:rPr>
              <w:t xml:space="preserve">   </w:t>
            </w:r>
            <w:r w:rsidRPr="00A633AF">
              <w:rPr>
                <w:rFonts w:ascii="宋体" w:hAnsi="宋体"/>
              </w:rPr>
              <w:t>表</w:t>
            </w:r>
            <w:r w:rsidRPr="00A633AF">
              <w:t>7-2</w:t>
            </w:r>
            <w:r w:rsidR="00A633AF" w:rsidRPr="00A633AF">
              <w:t>5</w:t>
            </w:r>
            <w:r w:rsidRPr="00A633AF">
              <w:rPr>
                <w:rFonts w:ascii="宋体" w:hAnsi="宋体" w:hint="eastAsia"/>
              </w:rPr>
              <w:t xml:space="preserve">   </w:t>
            </w:r>
            <w:r w:rsidRPr="00A633AF">
              <w:rPr>
                <w:rFonts w:ascii="宋体" w:hAnsi="宋体"/>
              </w:rPr>
              <w:t>本项目分区防渗方案及防渗措施表</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96"/>
              <w:gridCol w:w="1281"/>
              <w:gridCol w:w="1844"/>
              <w:gridCol w:w="6695"/>
            </w:tblGrid>
            <w:tr w:rsidR="00841F2F" w:rsidRPr="00A633AF" w:rsidTr="004243DC">
              <w:trPr>
                <w:trHeight w:val="303"/>
                <w:jc w:val="center"/>
              </w:trPr>
              <w:tc>
                <w:tcPr>
                  <w:tcW w:w="286" w:type="pct"/>
                  <w:vAlign w:val="center"/>
                </w:tcPr>
                <w:p w:rsidR="00841F2F" w:rsidRPr="005651CC" w:rsidRDefault="00841F2F" w:rsidP="00841F2F">
                  <w:pPr>
                    <w:pStyle w:val="afd"/>
                    <w:rPr>
                      <w:rFonts w:ascii="宋体" w:hAnsi="宋体"/>
                      <w:b/>
                      <w:sz w:val="21"/>
                      <w:szCs w:val="21"/>
                    </w:rPr>
                  </w:pPr>
                  <w:r w:rsidRPr="005651CC">
                    <w:rPr>
                      <w:rFonts w:ascii="宋体" w:hAnsi="宋体"/>
                      <w:b/>
                      <w:sz w:val="21"/>
                      <w:szCs w:val="21"/>
                    </w:rPr>
                    <w:t>序号</w:t>
                  </w:r>
                </w:p>
              </w:tc>
              <w:tc>
                <w:tcPr>
                  <w:tcW w:w="615" w:type="pct"/>
                  <w:vAlign w:val="center"/>
                </w:tcPr>
                <w:p w:rsidR="00841F2F" w:rsidRPr="005651CC" w:rsidRDefault="00841F2F" w:rsidP="00841F2F">
                  <w:pPr>
                    <w:pStyle w:val="afd"/>
                    <w:rPr>
                      <w:rFonts w:ascii="宋体" w:hAnsi="宋体"/>
                      <w:b/>
                      <w:sz w:val="21"/>
                      <w:szCs w:val="21"/>
                    </w:rPr>
                  </w:pPr>
                  <w:r w:rsidRPr="005651CC">
                    <w:rPr>
                      <w:rFonts w:ascii="宋体" w:hAnsi="宋体"/>
                      <w:b/>
                      <w:sz w:val="21"/>
                      <w:szCs w:val="21"/>
                    </w:rPr>
                    <w:t>防治分区</w:t>
                  </w:r>
                </w:p>
              </w:tc>
              <w:tc>
                <w:tcPr>
                  <w:tcW w:w="885" w:type="pct"/>
                  <w:vAlign w:val="center"/>
                </w:tcPr>
                <w:p w:rsidR="00841F2F" w:rsidRPr="005651CC" w:rsidRDefault="00841F2F" w:rsidP="00841F2F">
                  <w:pPr>
                    <w:pStyle w:val="afd"/>
                    <w:rPr>
                      <w:rFonts w:ascii="宋体" w:hAnsi="宋体"/>
                      <w:b/>
                      <w:sz w:val="21"/>
                      <w:szCs w:val="21"/>
                    </w:rPr>
                  </w:pPr>
                  <w:r w:rsidRPr="005651CC">
                    <w:rPr>
                      <w:rFonts w:ascii="宋体" w:hAnsi="宋体"/>
                      <w:b/>
                      <w:sz w:val="21"/>
                      <w:szCs w:val="21"/>
                    </w:rPr>
                    <w:t>分区位置</w:t>
                  </w:r>
                </w:p>
              </w:tc>
              <w:tc>
                <w:tcPr>
                  <w:tcW w:w="3214" w:type="pct"/>
                  <w:vAlign w:val="center"/>
                </w:tcPr>
                <w:p w:rsidR="00841F2F" w:rsidRPr="005651CC" w:rsidRDefault="00841F2F" w:rsidP="00841F2F">
                  <w:pPr>
                    <w:pStyle w:val="afd"/>
                    <w:rPr>
                      <w:rFonts w:ascii="宋体" w:hAnsi="宋体"/>
                      <w:b/>
                      <w:sz w:val="21"/>
                      <w:szCs w:val="21"/>
                    </w:rPr>
                  </w:pPr>
                  <w:r w:rsidRPr="005651CC">
                    <w:rPr>
                      <w:rFonts w:ascii="宋体" w:hAnsi="宋体"/>
                      <w:b/>
                      <w:sz w:val="21"/>
                      <w:szCs w:val="21"/>
                    </w:rPr>
                    <w:t>防渗要求</w:t>
                  </w:r>
                </w:p>
              </w:tc>
            </w:tr>
            <w:tr w:rsidR="00841F2F" w:rsidRPr="00A633AF" w:rsidTr="004243DC">
              <w:trPr>
                <w:trHeight w:val="144"/>
                <w:jc w:val="center"/>
              </w:trPr>
              <w:tc>
                <w:tcPr>
                  <w:tcW w:w="286" w:type="pct"/>
                  <w:vAlign w:val="center"/>
                </w:tcPr>
                <w:p w:rsidR="00841F2F" w:rsidRPr="005651CC" w:rsidRDefault="00841F2F" w:rsidP="00841F2F">
                  <w:pPr>
                    <w:pStyle w:val="afd"/>
                    <w:rPr>
                      <w:sz w:val="21"/>
                      <w:szCs w:val="21"/>
                    </w:rPr>
                  </w:pPr>
                  <w:r w:rsidRPr="005651CC">
                    <w:rPr>
                      <w:sz w:val="21"/>
                      <w:szCs w:val="21"/>
                    </w:rPr>
                    <w:t>1</w:t>
                  </w:r>
                </w:p>
              </w:tc>
              <w:tc>
                <w:tcPr>
                  <w:tcW w:w="615" w:type="pct"/>
                  <w:vMerge w:val="restar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重点污染</w:t>
                  </w:r>
                </w:p>
                <w:p w:rsidR="00841F2F" w:rsidRPr="005651CC" w:rsidRDefault="00841F2F" w:rsidP="00841F2F">
                  <w:pPr>
                    <w:pStyle w:val="afd"/>
                    <w:rPr>
                      <w:rFonts w:ascii="宋体" w:hAnsi="宋体"/>
                      <w:sz w:val="21"/>
                      <w:szCs w:val="21"/>
                    </w:rPr>
                  </w:pPr>
                  <w:r w:rsidRPr="005651CC">
                    <w:rPr>
                      <w:rFonts w:ascii="宋体" w:hAnsi="宋体"/>
                      <w:sz w:val="21"/>
                      <w:szCs w:val="21"/>
                    </w:rPr>
                    <w:t>防治区</w:t>
                  </w:r>
                </w:p>
              </w:tc>
              <w:tc>
                <w:tcPr>
                  <w:tcW w:w="885" w:type="pc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危废暂存</w:t>
                  </w:r>
                  <w:r w:rsidRPr="005651CC">
                    <w:rPr>
                      <w:rFonts w:ascii="宋体" w:hAnsi="宋体" w:hint="eastAsia"/>
                      <w:sz w:val="21"/>
                      <w:szCs w:val="21"/>
                    </w:rPr>
                    <w:t>仓库</w:t>
                  </w:r>
                </w:p>
              </w:tc>
              <w:tc>
                <w:tcPr>
                  <w:tcW w:w="3214" w:type="pct"/>
                  <w:vAlign w:val="center"/>
                </w:tcPr>
                <w:p w:rsidR="00841F2F" w:rsidRPr="005651CC" w:rsidRDefault="00841F2F" w:rsidP="004243DC">
                  <w:pPr>
                    <w:pStyle w:val="afd"/>
                    <w:jc w:val="left"/>
                    <w:rPr>
                      <w:rFonts w:ascii="宋体" w:hAnsi="宋体"/>
                      <w:sz w:val="21"/>
                      <w:szCs w:val="21"/>
                    </w:rPr>
                  </w:pPr>
                  <w:r w:rsidRPr="005651CC">
                    <w:rPr>
                      <w:rFonts w:ascii="宋体" w:hAnsi="宋体"/>
                      <w:sz w:val="21"/>
                      <w:szCs w:val="21"/>
                    </w:rPr>
                    <w:t>依据国家危险贮存标准要求设计、施工，采用</w:t>
                  </w:r>
                  <w:r w:rsidRPr="005651CC">
                    <w:rPr>
                      <w:sz w:val="21"/>
                      <w:szCs w:val="21"/>
                    </w:rPr>
                    <w:t>200mm</w:t>
                  </w:r>
                  <w:r w:rsidRPr="005651CC">
                    <w:rPr>
                      <w:rFonts w:ascii="宋体" w:hAnsi="宋体"/>
                      <w:sz w:val="21"/>
                      <w:szCs w:val="21"/>
                    </w:rPr>
                    <w:t>厚</w:t>
                  </w:r>
                  <w:r w:rsidRPr="005651CC">
                    <w:rPr>
                      <w:sz w:val="21"/>
                      <w:szCs w:val="21"/>
                    </w:rPr>
                    <w:t>C</w:t>
                  </w:r>
                  <w:r w:rsidRPr="005651CC">
                    <w:rPr>
                      <w:sz w:val="21"/>
                      <w:szCs w:val="21"/>
                      <w:vertAlign w:val="subscript"/>
                    </w:rPr>
                    <w:t>15</w:t>
                  </w:r>
                  <w:r w:rsidRPr="005651CC">
                    <w:rPr>
                      <w:rFonts w:ascii="宋体" w:hAnsi="宋体"/>
                      <w:sz w:val="21"/>
                      <w:szCs w:val="21"/>
                    </w:rPr>
                    <w:t>砼垫层随打随抹光，设置钢筋混凝土围堰，并采用底部加设土工膜进行防渗，使渗透系数不大于</w:t>
                  </w:r>
                  <w:r w:rsidRPr="005651CC">
                    <w:rPr>
                      <w:sz w:val="21"/>
                      <w:szCs w:val="21"/>
                    </w:rPr>
                    <w:t>1.0×10</w:t>
                  </w:r>
                  <w:r w:rsidRPr="005651CC">
                    <w:rPr>
                      <w:sz w:val="21"/>
                      <w:szCs w:val="21"/>
                      <w:vertAlign w:val="superscript"/>
                    </w:rPr>
                    <w:t>-10</w:t>
                  </w:r>
                  <w:r w:rsidRPr="005651CC">
                    <w:rPr>
                      <w:sz w:val="21"/>
                      <w:szCs w:val="21"/>
                    </w:rPr>
                    <w:t>cm/s</w:t>
                  </w:r>
                  <w:r w:rsidRPr="005651CC">
                    <w:rPr>
                      <w:rFonts w:ascii="宋体" w:hAnsi="宋体"/>
                      <w:sz w:val="21"/>
                      <w:szCs w:val="21"/>
                    </w:rPr>
                    <w:t>，且防雨和防晒</w:t>
                  </w:r>
                </w:p>
              </w:tc>
            </w:tr>
            <w:tr w:rsidR="00841F2F" w:rsidRPr="00A633AF" w:rsidTr="004243DC">
              <w:trPr>
                <w:trHeight w:val="144"/>
                <w:jc w:val="center"/>
              </w:trPr>
              <w:tc>
                <w:tcPr>
                  <w:tcW w:w="286" w:type="pct"/>
                  <w:vAlign w:val="center"/>
                </w:tcPr>
                <w:p w:rsidR="00841F2F" w:rsidRPr="005651CC" w:rsidRDefault="00841F2F" w:rsidP="00841F2F">
                  <w:pPr>
                    <w:pStyle w:val="afd"/>
                    <w:rPr>
                      <w:sz w:val="21"/>
                      <w:szCs w:val="21"/>
                    </w:rPr>
                  </w:pPr>
                  <w:r w:rsidRPr="005651CC">
                    <w:rPr>
                      <w:sz w:val="21"/>
                      <w:szCs w:val="21"/>
                    </w:rPr>
                    <w:t>2</w:t>
                  </w:r>
                </w:p>
              </w:tc>
              <w:tc>
                <w:tcPr>
                  <w:tcW w:w="615" w:type="pct"/>
                  <w:vMerge/>
                  <w:vAlign w:val="center"/>
                </w:tcPr>
                <w:p w:rsidR="00841F2F" w:rsidRPr="005651CC" w:rsidRDefault="00841F2F" w:rsidP="00841F2F">
                  <w:pPr>
                    <w:pStyle w:val="afd"/>
                    <w:rPr>
                      <w:rFonts w:ascii="宋体" w:hAnsi="宋体"/>
                      <w:sz w:val="21"/>
                      <w:szCs w:val="21"/>
                    </w:rPr>
                  </w:pPr>
                </w:p>
              </w:tc>
              <w:tc>
                <w:tcPr>
                  <w:tcW w:w="885" w:type="pc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污水输送、收集管道、水池</w:t>
                  </w:r>
                </w:p>
              </w:tc>
              <w:tc>
                <w:tcPr>
                  <w:tcW w:w="3214" w:type="pct"/>
                  <w:vAlign w:val="center"/>
                </w:tcPr>
                <w:p w:rsidR="00841F2F" w:rsidRPr="005651CC" w:rsidRDefault="00841F2F" w:rsidP="004243DC">
                  <w:pPr>
                    <w:pStyle w:val="afd"/>
                    <w:jc w:val="left"/>
                    <w:rPr>
                      <w:rFonts w:ascii="宋体" w:hAnsi="宋体"/>
                      <w:sz w:val="21"/>
                      <w:szCs w:val="21"/>
                    </w:rPr>
                  </w:pPr>
                  <w:r w:rsidRPr="005651CC">
                    <w:rPr>
                      <w:rFonts w:ascii="宋体" w:hAnsi="宋体"/>
                      <w:sz w:val="21"/>
                      <w:szCs w:val="21"/>
                    </w:rPr>
                    <w:t>对废水收集沟渠、管网、阀门严格质量管理，如发现问题，应及时解决。管沟、污水渠与污水集水井相连，并设计不低于</w:t>
                  </w:r>
                  <w:r w:rsidRPr="005651CC">
                    <w:rPr>
                      <w:sz w:val="21"/>
                      <w:szCs w:val="21"/>
                    </w:rPr>
                    <w:t>5‰</w:t>
                  </w:r>
                  <w:r w:rsidRPr="005651CC">
                    <w:rPr>
                      <w:rFonts w:ascii="宋体" w:hAnsi="宋体"/>
                      <w:sz w:val="21"/>
                      <w:szCs w:val="21"/>
                    </w:rPr>
                    <w:t>的排水坡度，便于废水排至集水井统一处理。要做好沿途污水管网的防渗工作。工程管道</w:t>
                  </w:r>
                  <w:r w:rsidRPr="005651CC">
                    <w:rPr>
                      <w:sz w:val="21"/>
                      <w:szCs w:val="21"/>
                    </w:rPr>
                    <w:t>DN500</w:t>
                  </w:r>
                  <w:r w:rsidRPr="005651CC">
                    <w:rPr>
                      <w:rFonts w:ascii="宋体" w:hAnsi="宋体"/>
                      <w:sz w:val="21"/>
                      <w:szCs w:val="21"/>
                    </w:rPr>
                    <w:t>及以上管道采用钢筋混凝土管，管径小于</w:t>
                  </w:r>
                  <w:r w:rsidRPr="005651CC">
                    <w:rPr>
                      <w:sz w:val="21"/>
                      <w:szCs w:val="21"/>
                    </w:rPr>
                    <w:t>DN500</w:t>
                  </w:r>
                  <w:r w:rsidRPr="005651CC">
                    <w:rPr>
                      <w:rFonts w:ascii="宋体" w:hAnsi="宋体"/>
                      <w:sz w:val="21"/>
                      <w:szCs w:val="21"/>
                    </w:rPr>
                    <w:t>的管道采用</w:t>
                  </w:r>
                  <w:r w:rsidRPr="005651CC">
                    <w:rPr>
                      <w:sz w:val="21"/>
                      <w:szCs w:val="21"/>
                    </w:rPr>
                    <w:t>HDPE</w:t>
                  </w:r>
                  <w:r w:rsidRPr="005651CC">
                    <w:rPr>
                      <w:rFonts w:ascii="宋体" w:hAnsi="宋体"/>
                      <w:sz w:val="21"/>
                      <w:szCs w:val="21"/>
                    </w:rPr>
                    <w:t>管。两种管材防水性均较好。</w:t>
                  </w:r>
                </w:p>
              </w:tc>
            </w:tr>
            <w:tr w:rsidR="00841F2F" w:rsidRPr="00A633AF" w:rsidTr="004243DC">
              <w:trPr>
                <w:trHeight w:val="954"/>
                <w:jc w:val="center"/>
              </w:trPr>
              <w:tc>
                <w:tcPr>
                  <w:tcW w:w="286" w:type="pct"/>
                  <w:vAlign w:val="center"/>
                </w:tcPr>
                <w:p w:rsidR="00841F2F" w:rsidRPr="005651CC" w:rsidRDefault="00841F2F" w:rsidP="00841F2F">
                  <w:pPr>
                    <w:pStyle w:val="afd"/>
                    <w:rPr>
                      <w:sz w:val="21"/>
                      <w:szCs w:val="21"/>
                    </w:rPr>
                  </w:pPr>
                  <w:r w:rsidRPr="005651CC">
                    <w:rPr>
                      <w:sz w:val="21"/>
                      <w:szCs w:val="21"/>
                    </w:rPr>
                    <w:t>3</w:t>
                  </w:r>
                </w:p>
              </w:tc>
              <w:tc>
                <w:tcPr>
                  <w:tcW w:w="615" w:type="pct"/>
                  <w:vMerge/>
                  <w:vAlign w:val="center"/>
                </w:tcPr>
                <w:p w:rsidR="00841F2F" w:rsidRPr="005651CC" w:rsidRDefault="00841F2F" w:rsidP="00841F2F">
                  <w:pPr>
                    <w:pStyle w:val="afd"/>
                    <w:rPr>
                      <w:rFonts w:ascii="宋体" w:hAnsi="宋体"/>
                      <w:sz w:val="21"/>
                      <w:szCs w:val="21"/>
                    </w:rPr>
                  </w:pPr>
                </w:p>
              </w:tc>
              <w:tc>
                <w:tcPr>
                  <w:tcW w:w="885" w:type="pct"/>
                  <w:vAlign w:val="center"/>
                </w:tcPr>
                <w:p w:rsidR="00841F2F" w:rsidRPr="005651CC" w:rsidRDefault="004243DC" w:rsidP="00841F2F">
                  <w:pPr>
                    <w:pStyle w:val="afd"/>
                    <w:rPr>
                      <w:rFonts w:ascii="宋体" w:hAnsi="宋体"/>
                      <w:sz w:val="21"/>
                      <w:szCs w:val="21"/>
                    </w:rPr>
                  </w:pPr>
                  <w:r>
                    <w:rPr>
                      <w:rFonts w:ascii="宋体" w:hAnsi="宋体" w:hint="eastAsia"/>
                      <w:sz w:val="21"/>
                      <w:szCs w:val="21"/>
                    </w:rPr>
                    <w:t>油</w:t>
                  </w:r>
                  <w:r w:rsidR="00841F2F" w:rsidRPr="005651CC">
                    <w:rPr>
                      <w:rFonts w:ascii="宋体" w:hAnsi="宋体" w:hint="eastAsia"/>
                      <w:sz w:val="21"/>
                      <w:szCs w:val="21"/>
                    </w:rPr>
                    <w:t>漆仓</w:t>
                  </w:r>
                  <w:r w:rsidR="00841F2F" w:rsidRPr="005651CC">
                    <w:rPr>
                      <w:rFonts w:ascii="宋体" w:hAnsi="宋体"/>
                      <w:sz w:val="21"/>
                      <w:szCs w:val="21"/>
                    </w:rPr>
                    <w:t>库</w:t>
                  </w:r>
                </w:p>
              </w:tc>
              <w:tc>
                <w:tcPr>
                  <w:tcW w:w="3214" w:type="pct"/>
                  <w:vAlign w:val="center"/>
                </w:tcPr>
                <w:p w:rsidR="00841F2F" w:rsidRPr="005651CC" w:rsidRDefault="004243DC" w:rsidP="004243DC">
                  <w:pPr>
                    <w:pStyle w:val="afd"/>
                    <w:jc w:val="left"/>
                    <w:rPr>
                      <w:rFonts w:ascii="宋体" w:hAnsi="宋体"/>
                      <w:sz w:val="21"/>
                      <w:szCs w:val="21"/>
                    </w:rPr>
                  </w:pPr>
                  <w:r>
                    <w:rPr>
                      <w:rFonts w:ascii="宋体" w:hAnsi="宋体"/>
                      <w:sz w:val="21"/>
                      <w:szCs w:val="21"/>
                    </w:rPr>
                    <w:t>地基垫层</w:t>
                  </w:r>
                  <w:r w:rsidR="00841F2F" w:rsidRPr="005651CC">
                    <w:rPr>
                      <w:rFonts w:ascii="宋体" w:hAnsi="宋体"/>
                      <w:sz w:val="21"/>
                      <w:szCs w:val="21"/>
                    </w:rPr>
                    <w:t>采用</w:t>
                  </w:r>
                  <w:r w:rsidR="00841F2F" w:rsidRPr="005651CC">
                    <w:rPr>
                      <w:sz w:val="21"/>
                      <w:szCs w:val="21"/>
                    </w:rPr>
                    <w:t>450mm</w:t>
                  </w:r>
                  <w:r>
                    <w:rPr>
                      <w:rFonts w:ascii="宋体" w:hAnsi="宋体"/>
                      <w:sz w:val="21"/>
                      <w:szCs w:val="21"/>
                    </w:rPr>
                    <w:t>混垫层，</w:t>
                  </w:r>
                  <w:r w:rsidR="00841F2F" w:rsidRPr="005651CC">
                    <w:rPr>
                      <w:rFonts w:ascii="宋体" w:hAnsi="宋体"/>
                      <w:sz w:val="21"/>
                      <w:szCs w:val="21"/>
                    </w:rPr>
                    <w:t>按照水压计算设计地面防渗层，可采用抗渗标号为</w:t>
                  </w:r>
                  <w:r w:rsidR="00841F2F" w:rsidRPr="005651CC">
                    <w:rPr>
                      <w:sz w:val="21"/>
                      <w:szCs w:val="21"/>
                    </w:rPr>
                    <w:t>S30</w:t>
                  </w:r>
                  <w:r w:rsidR="00841F2F" w:rsidRPr="005651CC">
                    <w:rPr>
                      <w:rFonts w:ascii="宋体" w:hAnsi="宋体"/>
                      <w:sz w:val="21"/>
                      <w:szCs w:val="21"/>
                    </w:rPr>
                    <w:t>的钢筋混凝土结构，厚度为</w:t>
                  </w:r>
                  <w:r w:rsidR="00841F2F" w:rsidRPr="005651CC">
                    <w:rPr>
                      <w:sz w:val="21"/>
                      <w:szCs w:val="21"/>
                    </w:rPr>
                    <w:t>300mm</w:t>
                  </w:r>
                  <w:r w:rsidR="00841F2F" w:rsidRPr="005651CC">
                    <w:rPr>
                      <w:rFonts w:ascii="宋体" w:hAnsi="宋体"/>
                      <w:sz w:val="21"/>
                      <w:szCs w:val="21"/>
                    </w:rPr>
                    <w:t>，底面和池壁壁面铺设</w:t>
                  </w:r>
                  <w:r w:rsidR="00841F2F" w:rsidRPr="005651CC">
                    <w:rPr>
                      <w:sz w:val="21"/>
                      <w:szCs w:val="21"/>
                    </w:rPr>
                    <w:t>HDPE</w:t>
                  </w:r>
                  <w:r w:rsidR="00841F2F" w:rsidRPr="005651CC">
                    <w:rPr>
                      <w:rFonts w:ascii="宋体" w:hAnsi="宋体"/>
                      <w:sz w:val="21"/>
                      <w:szCs w:val="21"/>
                    </w:rPr>
                    <w:t>(高密度聚乙烯)，采用该措施后，其渗透系数不大于</w:t>
                  </w:r>
                  <w:r w:rsidR="00841F2F" w:rsidRPr="005651CC">
                    <w:rPr>
                      <w:sz w:val="21"/>
                      <w:szCs w:val="21"/>
                    </w:rPr>
                    <w:t>1.0×10</w:t>
                  </w:r>
                  <w:r w:rsidR="00841F2F" w:rsidRPr="005651CC">
                    <w:rPr>
                      <w:sz w:val="21"/>
                      <w:szCs w:val="21"/>
                      <w:vertAlign w:val="superscript"/>
                    </w:rPr>
                    <w:t>-13</w:t>
                  </w:r>
                  <w:r w:rsidR="00841F2F" w:rsidRPr="005651CC">
                    <w:rPr>
                      <w:sz w:val="21"/>
                      <w:szCs w:val="21"/>
                    </w:rPr>
                    <w:t>cm/s</w:t>
                  </w:r>
                </w:p>
              </w:tc>
            </w:tr>
            <w:tr w:rsidR="00841F2F" w:rsidRPr="00A633AF" w:rsidTr="004243DC">
              <w:trPr>
                <w:trHeight w:val="144"/>
                <w:jc w:val="center"/>
              </w:trPr>
              <w:tc>
                <w:tcPr>
                  <w:tcW w:w="286" w:type="pct"/>
                  <w:vAlign w:val="center"/>
                </w:tcPr>
                <w:p w:rsidR="00841F2F" w:rsidRPr="005651CC" w:rsidRDefault="00841F2F" w:rsidP="00841F2F">
                  <w:pPr>
                    <w:pStyle w:val="afd"/>
                    <w:rPr>
                      <w:sz w:val="21"/>
                      <w:szCs w:val="21"/>
                    </w:rPr>
                  </w:pPr>
                  <w:r w:rsidRPr="005651CC">
                    <w:rPr>
                      <w:sz w:val="21"/>
                      <w:szCs w:val="21"/>
                    </w:rPr>
                    <w:t>4</w:t>
                  </w:r>
                </w:p>
              </w:tc>
              <w:tc>
                <w:tcPr>
                  <w:tcW w:w="615" w:type="pct"/>
                  <w:vMerge w:val="restar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一般污染</w:t>
                  </w:r>
                </w:p>
                <w:p w:rsidR="00841F2F" w:rsidRPr="005651CC" w:rsidRDefault="00841F2F" w:rsidP="00841F2F">
                  <w:pPr>
                    <w:pStyle w:val="afd"/>
                    <w:rPr>
                      <w:rFonts w:ascii="宋体" w:hAnsi="宋体"/>
                      <w:sz w:val="21"/>
                      <w:szCs w:val="21"/>
                    </w:rPr>
                  </w:pPr>
                  <w:r w:rsidRPr="005651CC">
                    <w:rPr>
                      <w:rFonts w:ascii="宋体" w:hAnsi="宋体"/>
                      <w:sz w:val="21"/>
                      <w:szCs w:val="21"/>
                    </w:rPr>
                    <w:lastRenderedPageBreak/>
                    <w:t>防治区</w:t>
                  </w:r>
                </w:p>
              </w:tc>
              <w:tc>
                <w:tcPr>
                  <w:tcW w:w="885" w:type="pc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lastRenderedPageBreak/>
                    <w:t>一般固废暂存场所</w:t>
                  </w:r>
                </w:p>
              </w:tc>
              <w:tc>
                <w:tcPr>
                  <w:tcW w:w="3214" w:type="pct"/>
                  <w:vMerge w:val="restar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地面基础防渗和构筑物防渗等级达到渗透系数</w:t>
                  </w:r>
                  <w:r w:rsidRPr="005651CC">
                    <w:rPr>
                      <w:sz w:val="21"/>
                      <w:szCs w:val="21"/>
                    </w:rPr>
                    <w:t>≤1.0×10</w:t>
                  </w:r>
                  <w:r w:rsidRPr="005651CC">
                    <w:rPr>
                      <w:sz w:val="21"/>
                      <w:szCs w:val="21"/>
                      <w:vertAlign w:val="superscript"/>
                    </w:rPr>
                    <w:t>-7</w:t>
                  </w:r>
                  <w:r w:rsidRPr="005651CC">
                    <w:rPr>
                      <w:sz w:val="21"/>
                      <w:szCs w:val="21"/>
                    </w:rPr>
                    <w:t>cm/s</w:t>
                  </w:r>
                  <w:r w:rsidRPr="005651CC">
                    <w:rPr>
                      <w:rFonts w:ascii="宋体" w:hAnsi="宋体"/>
                      <w:sz w:val="21"/>
                      <w:szCs w:val="21"/>
                    </w:rPr>
                    <w:t>，相当于不小</w:t>
                  </w:r>
                  <w:r w:rsidRPr="005651CC">
                    <w:rPr>
                      <w:rFonts w:ascii="宋体" w:hAnsi="宋体"/>
                      <w:sz w:val="21"/>
                      <w:szCs w:val="21"/>
                    </w:rPr>
                    <w:lastRenderedPageBreak/>
                    <w:t>于</w:t>
                  </w:r>
                  <w:r w:rsidRPr="005651CC">
                    <w:rPr>
                      <w:sz w:val="21"/>
                      <w:szCs w:val="21"/>
                    </w:rPr>
                    <w:t>1.5m</w:t>
                  </w:r>
                  <w:r w:rsidRPr="005651CC">
                    <w:rPr>
                      <w:rFonts w:ascii="宋体" w:hAnsi="宋体"/>
                      <w:sz w:val="21"/>
                      <w:szCs w:val="21"/>
                    </w:rPr>
                    <w:t>厚的粘土防护层</w:t>
                  </w:r>
                </w:p>
              </w:tc>
            </w:tr>
            <w:tr w:rsidR="00841F2F" w:rsidRPr="00A633AF" w:rsidTr="004243DC">
              <w:trPr>
                <w:trHeight w:val="144"/>
                <w:jc w:val="center"/>
              </w:trPr>
              <w:tc>
                <w:tcPr>
                  <w:tcW w:w="286" w:type="pct"/>
                  <w:vAlign w:val="center"/>
                </w:tcPr>
                <w:p w:rsidR="00841F2F" w:rsidRPr="005651CC" w:rsidRDefault="00841F2F" w:rsidP="00841F2F">
                  <w:pPr>
                    <w:pStyle w:val="afd"/>
                    <w:rPr>
                      <w:sz w:val="21"/>
                      <w:szCs w:val="21"/>
                    </w:rPr>
                  </w:pPr>
                  <w:r w:rsidRPr="005651CC">
                    <w:rPr>
                      <w:sz w:val="21"/>
                      <w:szCs w:val="21"/>
                    </w:rPr>
                    <w:lastRenderedPageBreak/>
                    <w:t>5</w:t>
                  </w:r>
                </w:p>
              </w:tc>
              <w:tc>
                <w:tcPr>
                  <w:tcW w:w="615" w:type="pct"/>
                  <w:vMerge/>
                  <w:vAlign w:val="center"/>
                </w:tcPr>
                <w:p w:rsidR="00841F2F" w:rsidRPr="005651CC" w:rsidRDefault="00841F2F" w:rsidP="00841F2F">
                  <w:pPr>
                    <w:pStyle w:val="afd"/>
                    <w:rPr>
                      <w:rFonts w:ascii="宋体" w:hAnsi="宋体"/>
                      <w:sz w:val="21"/>
                      <w:szCs w:val="21"/>
                    </w:rPr>
                  </w:pPr>
                </w:p>
              </w:tc>
              <w:tc>
                <w:tcPr>
                  <w:tcW w:w="885" w:type="pc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生产车间</w:t>
                  </w:r>
                </w:p>
              </w:tc>
              <w:tc>
                <w:tcPr>
                  <w:tcW w:w="3214" w:type="pct"/>
                  <w:vMerge/>
                  <w:vAlign w:val="center"/>
                </w:tcPr>
                <w:p w:rsidR="00841F2F" w:rsidRPr="005651CC" w:rsidRDefault="00841F2F" w:rsidP="00841F2F">
                  <w:pPr>
                    <w:ind w:firstLine="420"/>
                    <w:jc w:val="center"/>
                    <w:rPr>
                      <w:rFonts w:ascii="宋体" w:eastAsia="宋体" w:hAnsi="宋体"/>
                      <w:sz w:val="21"/>
                      <w:szCs w:val="21"/>
                    </w:rPr>
                  </w:pPr>
                </w:p>
              </w:tc>
            </w:tr>
            <w:tr w:rsidR="00841F2F" w:rsidRPr="00A633AF" w:rsidTr="004243DC">
              <w:trPr>
                <w:trHeight w:val="144"/>
                <w:jc w:val="center"/>
              </w:trPr>
              <w:tc>
                <w:tcPr>
                  <w:tcW w:w="286" w:type="pct"/>
                  <w:vAlign w:val="center"/>
                </w:tcPr>
                <w:p w:rsidR="00841F2F" w:rsidRPr="005651CC" w:rsidRDefault="00841F2F" w:rsidP="00841F2F">
                  <w:pPr>
                    <w:pStyle w:val="afd"/>
                    <w:rPr>
                      <w:sz w:val="21"/>
                      <w:szCs w:val="21"/>
                    </w:rPr>
                  </w:pPr>
                  <w:r w:rsidRPr="005651CC">
                    <w:rPr>
                      <w:sz w:val="21"/>
                      <w:szCs w:val="21"/>
                    </w:rPr>
                    <w:lastRenderedPageBreak/>
                    <w:t>6</w:t>
                  </w:r>
                </w:p>
              </w:tc>
              <w:tc>
                <w:tcPr>
                  <w:tcW w:w="615" w:type="pct"/>
                  <w:vMerge w:val="restar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简单防渗区</w:t>
                  </w:r>
                </w:p>
              </w:tc>
              <w:tc>
                <w:tcPr>
                  <w:tcW w:w="885" w:type="pct"/>
                  <w:vAlign w:val="center"/>
                </w:tcPr>
                <w:p w:rsidR="00841F2F" w:rsidRPr="005651CC" w:rsidRDefault="00841F2F" w:rsidP="00841F2F">
                  <w:pPr>
                    <w:pStyle w:val="afd"/>
                    <w:rPr>
                      <w:rFonts w:ascii="宋体" w:hAnsi="宋体"/>
                      <w:sz w:val="21"/>
                      <w:szCs w:val="21"/>
                    </w:rPr>
                  </w:pPr>
                  <w:r w:rsidRPr="005651CC">
                    <w:rPr>
                      <w:rFonts w:ascii="宋体" w:hAnsi="宋体"/>
                      <w:sz w:val="21"/>
                      <w:szCs w:val="21"/>
                    </w:rPr>
                    <w:t>办公</w:t>
                  </w:r>
                  <w:r w:rsidRPr="005651CC">
                    <w:rPr>
                      <w:rFonts w:ascii="宋体" w:hAnsi="宋体" w:hint="eastAsia"/>
                      <w:sz w:val="21"/>
                      <w:szCs w:val="21"/>
                    </w:rPr>
                    <w:t>楼</w:t>
                  </w:r>
                </w:p>
              </w:tc>
              <w:tc>
                <w:tcPr>
                  <w:tcW w:w="3214" w:type="pct"/>
                  <w:vMerge w:val="restart"/>
                  <w:vAlign w:val="center"/>
                </w:tcPr>
                <w:p w:rsidR="00841F2F" w:rsidRPr="005651CC" w:rsidRDefault="00841F2F" w:rsidP="00841F2F">
                  <w:pPr>
                    <w:ind w:firstLine="436"/>
                    <w:jc w:val="center"/>
                    <w:rPr>
                      <w:rFonts w:ascii="宋体" w:eastAsia="宋体" w:hAnsi="宋体"/>
                      <w:spacing w:val="4"/>
                      <w:sz w:val="21"/>
                      <w:szCs w:val="21"/>
                    </w:rPr>
                  </w:pPr>
                  <w:r w:rsidRPr="005651CC">
                    <w:rPr>
                      <w:rFonts w:ascii="宋体" w:eastAsia="宋体" w:hAnsi="宋体"/>
                      <w:spacing w:val="4"/>
                      <w:sz w:val="21"/>
                      <w:szCs w:val="21"/>
                    </w:rPr>
                    <w:t>一般地面硬化</w:t>
                  </w:r>
                </w:p>
              </w:tc>
            </w:tr>
          </w:tbl>
          <w:p w:rsidR="00841F2F" w:rsidRPr="005651CC" w:rsidRDefault="00841F2F" w:rsidP="00D80452">
            <w:pPr>
              <w:spacing w:beforeLines="50" w:line="360" w:lineRule="auto"/>
              <w:ind w:firstLineChars="200" w:firstLine="482"/>
              <w:jc w:val="both"/>
              <w:rPr>
                <w:rFonts w:ascii="宋体" w:eastAsia="宋体" w:hAnsi="宋体"/>
                <w:b/>
              </w:rPr>
            </w:pPr>
            <w:r w:rsidRPr="005651CC">
              <w:rPr>
                <w:rFonts w:eastAsia="宋体"/>
                <w:b/>
              </w:rPr>
              <w:t>7</w:t>
            </w:r>
            <w:r w:rsidRPr="005651CC">
              <w:rPr>
                <w:rFonts w:ascii="宋体" w:eastAsia="宋体" w:hAnsi="宋体" w:hint="eastAsia"/>
                <w:b/>
              </w:rPr>
              <w:t>、环境管理和监测计划</w:t>
            </w:r>
          </w:p>
          <w:p w:rsidR="00841F2F" w:rsidRPr="005651CC" w:rsidRDefault="00841F2F" w:rsidP="00D80452">
            <w:pPr>
              <w:snapToGrid w:val="0"/>
              <w:spacing w:beforeLines="50" w:line="360" w:lineRule="auto"/>
              <w:ind w:firstLineChars="150" w:firstLine="361"/>
              <w:jc w:val="both"/>
              <w:rPr>
                <w:rFonts w:ascii="宋体" w:eastAsia="宋体" w:hAnsi="宋体"/>
                <w:b/>
              </w:rPr>
            </w:pPr>
            <w:r w:rsidRPr="005651CC">
              <w:rPr>
                <w:rFonts w:ascii="宋体" w:eastAsia="宋体" w:hAnsi="宋体"/>
                <w:b/>
              </w:rPr>
              <w:t>（</w:t>
            </w:r>
            <w:r w:rsidRPr="005651CC">
              <w:rPr>
                <w:rFonts w:eastAsia="宋体"/>
                <w:b/>
              </w:rPr>
              <w:t>1</w:t>
            </w:r>
            <w:r w:rsidRPr="005651CC">
              <w:rPr>
                <w:rFonts w:ascii="宋体" w:eastAsia="宋体" w:hAnsi="宋体"/>
                <w:b/>
              </w:rPr>
              <w:t xml:space="preserve">）环境管理计划 </w:t>
            </w:r>
          </w:p>
          <w:p w:rsidR="00841F2F" w:rsidRPr="005651CC" w:rsidRDefault="00841F2F" w:rsidP="005651CC">
            <w:pPr>
              <w:snapToGrid w:val="0"/>
              <w:ind w:firstLine="482"/>
              <w:jc w:val="both"/>
              <w:rPr>
                <w:rFonts w:ascii="宋体" w:eastAsia="宋体" w:hAnsi="宋体"/>
              </w:rPr>
            </w:pPr>
            <w:r w:rsidRPr="005651CC">
              <w:rPr>
                <w:rFonts w:ascii="宋体" w:eastAsia="宋体" w:hAnsi="宋体"/>
              </w:rPr>
              <w:t xml:space="preserve">①严格执行“三同时”制度 </w:t>
            </w:r>
          </w:p>
          <w:p w:rsidR="00841F2F" w:rsidRPr="005651CC" w:rsidRDefault="00841F2F" w:rsidP="00D80452">
            <w:pPr>
              <w:snapToGrid w:val="0"/>
              <w:spacing w:beforeLines="50" w:line="360" w:lineRule="auto"/>
              <w:ind w:firstLine="482"/>
              <w:jc w:val="both"/>
              <w:rPr>
                <w:rFonts w:ascii="宋体" w:eastAsia="宋体" w:hAnsi="宋体"/>
              </w:rPr>
            </w:pPr>
            <w:r w:rsidRPr="005651CC">
              <w:rPr>
                <w:rFonts w:ascii="宋体" w:eastAsia="宋体" w:hAnsi="宋体"/>
              </w:rPr>
              <w:t xml:space="preserve">在项目筹备、设计和施工建设不同阶段，均应严格执行“三同时”制度，确保污染处理设施能够与生产工艺设施“同时设计、同时施工、同时竣工”。 </w:t>
            </w:r>
          </w:p>
          <w:p w:rsidR="00841F2F" w:rsidRPr="005651CC" w:rsidRDefault="00841F2F" w:rsidP="005651CC">
            <w:pPr>
              <w:snapToGrid w:val="0"/>
              <w:ind w:firstLine="482"/>
              <w:jc w:val="both"/>
              <w:rPr>
                <w:rFonts w:ascii="宋体" w:eastAsia="宋体" w:hAnsi="宋体"/>
              </w:rPr>
            </w:pPr>
            <w:r w:rsidRPr="005651CC">
              <w:rPr>
                <w:rFonts w:ascii="宋体" w:eastAsia="宋体" w:hAnsi="宋体"/>
              </w:rPr>
              <w:t xml:space="preserve">②建立环境报告制度 </w:t>
            </w:r>
          </w:p>
          <w:p w:rsidR="00841F2F" w:rsidRPr="005651CC" w:rsidRDefault="00841F2F" w:rsidP="00D80452">
            <w:pPr>
              <w:snapToGrid w:val="0"/>
              <w:spacing w:beforeLines="50" w:line="360" w:lineRule="auto"/>
              <w:ind w:firstLine="482"/>
              <w:jc w:val="both"/>
              <w:rPr>
                <w:rFonts w:ascii="宋体" w:eastAsia="宋体" w:hAnsi="宋体"/>
              </w:rPr>
            </w:pPr>
            <w:r w:rsidRPr="005651CC">
              <w:rPr>
                <w:rFonts w:ascii="宋体" w:eastAsia="宋体" w:hAnsi="宋体"/>
              </w:rPr>
              <w:t xml:space="preserve">应按有关法规的要求，严格执行排污申报制度；此外，在项目排污发生重大变化、污染治理设施发生重大改变或拟实施新、改、扩建项目时必须及时向相关环保行政主管部门申报。 </w:t>
            </w:r>
          </w:p>
          <w:p w:rsidR="00841F2F" w:rsidRPr="005651CC" w:rsidRDefault="00841F2F" w:rsidP="005651CC">
            <w:pPr>
              <w:snapToGrid w:val="0"/>
              <w:spacing w:line="360" w:lineRule="auto"/>
              <w:ind w:firstLine="482"/>
              <w:jc w:val="both"/>
              <w:rPr>
                <w:rFonts w:ascii="宋体" w:eastAsia="宋体" w:hAnsi="宋体"/>
              </w:rPr>
            </w:pPr>
            <w:r w:rsidRPr="005651CC">
              <w:rPr>
                <w:rFonts w:ascii="宋体" w:eastAsia="宋体" w:hAnsi="宋体"/>
              </w:rPr>
              <w:t xml:space="preserve">③健全污染治理设施管理制度 </w:t>
            </w:r>
          </w:p>
          <w:p w:rsidR="00841F2F" w:rsidRPr="005651CC" w:rsidRDefault="00841F2F" w:rsidP="005651CC">
            <w:pPr>
              <w:snapToGrid w:val="0"/>
              <w:spacing w:line="360" w:lineRule="auto"/>
              <w:ind w:firstLine="482"/>
              <w:jc w:val="both"/>
              <w:rPr>
                <w:rFonts w:ascii="宋体" w:eastAsia="宋体" w:hAnsi="宋体"/>
              </w:rPr>
            </w:pPr>
            <w:r w:rsidRPr="005651CC">
              <w:rPr>
                <w:rFonts w:ascii="宋体" w:eastAsia="宋体" w:hAnsi="宋体"/>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841F2F" w:rsidRPr="005651CC" w:rsidRDefault="00841F2F" w:rsidP="005651CC">
            <w:pPr>
              <w:snapToGrid w:val="0"/>
              <w:spacing w:line="360" w:lineRule="auto"/>
              <w:ind w:firstLine="482"/>
              <w:jc w:val="both"/>
              <w:rPr>
                <w:rFonts w:ascii="宋体" w:eastAsia="宋体" w:hAnsi="宋体"/>
              </w:rPr>
            </w:pPr>
            <w:r w:rsidRPr="005651CC">
              <w:rPr>
                <w:rFonts w:ascii="宋体" w:eastAsia="宋体" w:hAnsi="宋体"/>
              </w:rPr>
              <w:t xml:space="preserve">④建立环境目标管理责任制和奖惩条例 </w:t>
            </w:r>
          </w:p>
          <w:p w:rsidR="00841F2F" w:rsidRPr="005651CC" w:rsidRDefault="00841F2F" w:rsidP="005651CC">
            <w:pPr>
              <w:snapToGrid w:val="0"/>
              <w:spacing w:line="360" w:lineRule="auto"/>
              <w:ind w:firstLine="482"/>
              <w:jc w:val="both"/>
              <w:rPr>
                <w:rFonts w:ascii="宋体" w:eastAsia="宋体" w:hAnsi="宋体"/>
              </w:rPr>
            </w:pPr>
            <w:r w:rsidRPr="005651CC">
              <w:rPr>
                <w:rFonts w:ascii="宋体" w:eastAsia="宋体" w:hAnsi="宋体"/>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841F2F" w:rsidRDefault="00841F2F" w:rsidP="005651CC">
            <w:pPr>
              <w:snapToGrid w:val="0"/>
              <w:spacing w:line="360" w:lineRule="auto"/>
              <w:ind w:firstLine="480"/>
              <w:jc w:val="both"/>
              <w:rPr>
                <w:rFonts w:ascii="宋体" w:eastAsia="宋体" w:hAnsi="宋体"/>
              </w:rPr>
            </w:pPr>
            <w:r w:rsidRPr="005651CC">
              <w:rPr>
                <w:rFonts w:ascii="宋体" w:eastAsia="宋体" w:hAnsi="宋体"/>
              </w:rPr>
              <w:t xml:space="preserve">⑤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841F2F" w:rsidRPr="005651CC" w:rsidRDefault="00841F2F" w:rsidP="004243DC">
            <w:pPr>
              <w:snapToGrid w:val="0"/>
              <w:spacing w:line="360" w:lineRule="auto"/>
              <w:ind w:firstLine="482"/>
              <w:rPr>
                <w:rFonts w:ascii="宋体" w:eastAsia="宋体" w:hAnsi="宋体"/>
                <w:b/>
              </w:rPr>
            </w:pPr>
            <w:r w:rsidRPr="005651CC">
              <w:rPr>
                <w:rFonts w:ascii="宋体" w:eastAsia="宋体" w:hAnsi="宋体"/>
                <w:b/>
              </w:rPr>
              <w:t>（</w:t>
            </w:r>
            <w:r w:rsidRPr="005651CC">
              <w:rPr>
                <w:rFonts w:eastAsia="宋体"/>
                <w:b/>
              </w:rPr>
              <w:t>2</w:t>
            </w:r>
            <w:r w:rsidRPr="005651CC">
              <w:rPr>
                <w:rFonts w:ascii="宋体" w:eastAsia="宋体" w:hAnsi="宋体"/>
                <w:b/>
              </w:rPr>
              <w:t xml:space="preserve">）自行监测计划 </w:t>
            </w:r>
          </w:p>
          <w:p w:rsidR="00841F2F" w:rsidRPr="005651CC" w:rsidRDefault="00841F2F" w:rsidP="005651CC">
            <w:pPr>
              <w:spacing w:line="360" w:lineRule="auto"/>
              <w:ind w:firstLine="482"/>
              <w:jc w:val="both"/>
              <w:rPr>
                <w:rFonts w:ascii="宋体" w:eastAsia="宋体" w:hAnsi="宋体"/>
              </w:rPr>
            </w:pPr>
            <w:r w:rsidRPr="005651CC">
              <w:rPr>
                <w:rFonts w:ascii="宋体" w:eastAsia="宋体" w:hAnsi="宋体"/>
              </w:rPr>
              <w:t xml:space="preserve">①大气污染源监测 </w:t>
            </w:r>
          </w:p>
          <w:p w:rsidR="00841F2F" w:rsidRDefault="00841F2F" w:rsidP="005651CC">
            <w:pPr>
              <w:spacing w:line="360" w:lineRule="auto"/>
              <w:ind w:firstLine="482"/>
              <w:jc w:val="both"/>
              <w:rPr>
                <w:rFonts w:ascii="宋体" w:eastAsia="宋体" w:hAnsi="宋体"/>
              </w:rPr>
            </w:pPr>
            <w:r w:rsidRPr="005651CC">
              <w:rPr>
                <w:rFonts w:ascii="宋体" w:eastAsia="宋体" w:hAnsi="宋体"/>
              </w:rPr>
              <w:t>按照相关环保规定要求，排气筒应设置便于采样、监测的采样口和采样监测平台。排放废气的环境保护图形标志牌应设在排气筒附近地面醒目处。另需根据废气污染物无组织排放情况在厂界设置采样点。</w:t>
            </w:r>
          </w:p>
          <w:p w:rsidR="004243DC" w:rsidRDefault="004243DC" w:rsidP="005651CC">
            <w:pPr>
              <w:spacing w:line="360" w:lineRule="auto"/>
              <w:ind w:firstLine="482"/>
              <w:jc w:val="both"/>
              <w:rPr>
                <w:rFonts w:ascii="宋体" w:eastAsia="宋体" w:hAnsi="宋体"/>
              </w:rPr>
            </w:pPr>
          </w:p>
          <w:p w:rsidR="004243DC" w:rsidRPr="005651CC" w:rsidRDefault="004243DC" w:rsidP="005651CC">
            <w:pPr>
              <w:spacing w:line="360" w:lineRule="auto"/>
              <w:ind w:firstLine="482"/>
              <w:jc w:val="both"/>
              <w:rPr>
                <w:rFonts w:ascii="宋体" w:eastAsia="宋体" w:hAnsi="宋体"/>
              </w:rPr>
            </w:pPr>
          </w:p>
          <w:p w:rsidR="00841F2F" w:rsidRPr="005651CC" w:rsidRDefault="00841F2F" w:rsidP="00841F2F">
            <w:pPr>
              <w:spacing w:line="360" w:lineRule="auto"/>
              <w:jc w:val="center"/>
              <w:rPr>
                <w:rFonts w:ascii="宋体" w:eastAsia="宋体" w:hAnsi="宋体"/>
                <w:b/>
                <w:bCs/>
              </w:rPr>
            </w:pPr>
            <w:r w:rsidRPr="005651CC">
              <w:rPr>
                <w:rFonts w:ascii="宋体" w:eastAsia="宋体" w:hAnsi="宋体" w:hint="eastAsia"/>
                <w:b/>
                <w:bCs/>
              </w:rPr>
              <w:lastRenderedPageBreak/>
              <w:t xml:space="preserve">     </w:t>
            </w:r>
            <w:r w:rsidRPr="005651CC">
              <w:rPr>
                <w:rFonts w:ascii="宋体" w:eastAsia="宋体" w:hAnsi="宋体"/>
                <w:b/>
                <w:bCs/>
              </w:rPr>
              <w:t>表</w:t>
            </w:r>
            <w:r w:rsidRPr="005651CC">
              <w:rPr>
                <w:rFonts w:eastAsia="宋体"/>
                <w:b/>
                <w:bCs/>
              </w:rPr>
              <w:t>7-2</w:t>
            </w:r>
            <w:r w:rsidR="005651CC" w:rsidRPr="005651CC">
              <w:rPr>
                <w:rFonts w:eastAsia="宋体"/>
                <w:b/>
                <w:bCs/>
              </w:rPr>
              <w:t>6</w:t>
            </w:r>
            <w:r w:rsidRPr="005651CC">
              <w:rPr>
                <w:rFonts w:ascii="宋体" w:eastAsia="宋体" w:hAnsi="宋体"/>
                <w:b/>
                <w:bCs/>
              </w:rPr>
              <w:t xml:space="preserve"> </w:t>
            </w:r>
            <w:r w:rsidRPr="005651CC">
              <w:rPr>
                <w:rFonts w:ascii="宋体" w:eastAsia="宋体" w:hAnsi="宋体" w:hint="eastAsia"/>
                <w:b/>
                <w:bCs/>
              </w:rPr>
              <w:t>废气</w:t>
            </w:r>
            <w:r w:rsidRPr="005651CC">
              <w:rPr>
                <w:rFonts w:ascii="宋体" w:eastAsia="宋体" w:hAnsi="宋体"/>
                <w:b/>
                <w:bCs/>
              </w:rPr>
              <w:t>污染源监测计划</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1036"/>
              <w:gridCol w:w="1389"/>
              <w:gridCol w:w="1302"/>
              <w:gridCol w:w="1152"/>
              <w:gridCol w:w="5537"/>
            </w:tblGrid>
            <w:tr w:rsidR="00841F2F" w:rsidRPr="005651CC" w:rsidTr="005651CC">
              <w:trPr>
                <w:trHeight w:val="117"/>
                <w:jc w:val="center"/>
              </w:trPr>
              <w:tc>
                <w:tcPr>
                  <w:tcW w:w="1164" w:type="pct"/>
                  <w:gridSpan w:val="2"/>
                  <w:vAlign w:val="center"/>
                </w:tcPr>
                <w:p w:rsidR="00841F2F" w:rsidRPr="005651CC" w:rsidRDefault="00841F2F" w:rsidP="00841F2F">
                  <w:pPr>
                    <w:snapToGrid w:val="0"/>
                    <w:spacing w:line="240" w:lineRule="atLeast"/>
                    <w:jc w:val="center"/>
                    <w:rPr>
                      <w:rFonts w:ascii="宋体" w:eastAsia="宋体" w:hAnsi="宋体"/>
                      <w:b/>
                      <w:sz w:val="21"/>
                      <w:szCs w:val="21"/>
                    </w:rPr>
                  </w:pPr>
                  <w:r w:rsidRPr="005651CC">
                    <w:rPr>
                      <w:rFonts w:ascii="宋体" w:eastAsia="宋体" w:hAnsi="宋体"/>
                      <w:b/>
                      <w:sz w:val="21"/>
                      <w:szCs w:val="21"/>
                    </w:rPr>
                    <w:t>监测点位</w:t>
                  </w:r>
                </w:p>
              </w:tc>
              <w:tc>
                <w:tcPr>
                  <w:tcW w:w="625" w:type="pct"/>
                  <w:vAlign w:val="center"/>
                </w:tcPr>
                <w:p w:rsidR="00841F2F" w:rsidRPr="005651CC" w:rsidRDefault="00841F2F" w:rsidP="00841F2F">
                  <w:pPr>
                    <w:snapToGrid w:val="0"/>
                    <w:spacing w:line="240" w:lineRule="atLeast"/>
                    <w:jc w:val="center"/>
                    <w:rPr>
                      <w:rFonts w:ascii="宋体" w:eastAsia="宋体" w:hAnsi="宋体"/>
                      <w:b/>
                      <w:sz w:val="21"/>
                      <w:szCs w:val="21"/>
                    </w:rPr>
                  </w:pPr>
                  <w:r w:rsidRPr="005651CC">
                    <w:rPr>
                      <w:rFonts w:ascii="宋体" w:eastAsia="宋体" w:hAnsi="宋体"/>
                      <w:b/>
                      <w:sz w:val="21"/>
                      <w:szCs w:val="21"/>
                    </w:rPr>
                    <w:t>监测</w:t>
                  </w:r>
                  <w:r w:rsidRPr="005651CC">
                    <w:rPr>
                      <w:rFonts w:ascii="宋体" w:eastAsia="宋体" w:hAnsi="宋体" w:hint="eastAsia"/>
                      <w:b/>
                      <w:sz w:val="21"/>
                      <w:szCs w:val="21"/>
                    </w:rPr>
                    <w:t>指标</w:t>
                  </w:r>
                </w:p>
              </w:tc>
              <w:tc>
                <w:tcPr>
                  <w:tcW w:w="553" w:type="pct"/>
                  <w:vAlign w:val="center"/>
                </w:tcPr>
                <w:p w:rsidR="00841F2F" w:rsidRPr="005651CC" w:rsidRDefault="00841F2F" w:rsidP="00841F2F">
                  <w:pPr>
                    <w:snapToGrid w:val="0"/>
                    <w:spacing w:line="240" w:lineRule="atLeast"/>
                    <w:jc w:val="center"/>
                    <w:rPr>
                      <w:rFonts w:ascii="宋体" w:eastAsia="宋体" w:hAnsi="宋体"/>
                      <w:b/>
                      <w:sz w:val="21"/>
                      <w:szCs w:val="21"/>
                    </w:rPr>
                  </w:pPr>
                  <w:r w:rsidRPr="005651CC">
                    <w:rPr>
                      <w:rFonts w:ascii="宋体" w:eastAsia="宋体" w:hAnsi="宋体"/>
                      <w:b/>
                      <w:sz w:val="21"/>
                      <w:szCs w:val="21"/>
                    </w:rPr>
                    <w:t>监测频率</w:t>
                  </w:r>
                </w:p>
              </w:tc>
              <w:tc>
                <w:tcPr>
                  <w:tcW w:w="2658" w:type="pct"/>
                  <w:vAlign w:val="center"/>
                </w:tcPr>
                <w:p w:rsidR="00841F2F" w:rsidRPr="005651CC" w:rsidRDefault="00841F2F" w:rsidP="00841F2F">
                  <w:pPr>
                    <w:snapToGrid w:val="0"/>
                    <w:spacing w:line="240" w:lineRule="atLeast"/>
                    <w:jc w:val="center"/>
                    <w:rPr>
                      <w:rFonts w:ascii="宋体" w:eastAsia="宋体" w:hAnsi="宋体"/>
                      <w:b/>
                      <w:sz w:val="21"/>
                      <w:szCs w:val="21"/>
                    </w:rPr>
                  </w:pPr>
                  <w:r w:rsidRPr="005651CC">
                    <w:rPr>
                      <w:rFonts w:ascii="宋体" w:eastAsia="宋体" w:hAnsi="宋体" w:hint="eastAsia"/>
                      <w:b/>
                      <w:sz w:val="21"/>
                      <w:szCs w:val="21"/>
                    </w:rPr>
                    <w:t>执行排放标准</w:t>
                  </w:r>
                </w:p>
              </w:tc>
            </w:tr>
            <w:tr w:rsidR="00841F2F" w:rsidRPr="005651CC" w:rsidTr="005651CC">
              <w:trPr>
                <w:trHeight w:val="457"/>
                <w:jc w:val="center"/>
              </w:trPr>
              <w:tc>
                <w:tcPr>
                  <w:tcW w:w="497" w:type="pct"/>
                  <w:vMerge w:val="restar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有组织</w:t>
                  </w:r>
                </w:p>
              </w:tc>
              <w:tc>
                <w:tcPr>
                  <w:tcW w:w="667" w:type="pct"/>
                  <w:vAlign w:val="center"/>
                </w:tcPr>
                <w:p w:rsidR="00841F2F" w:rsidRPr="005651CC" w:rsidRDefault="00841F2F" w:rsidP="00841F2F">
                  <w:pPr>
                    <w:snapToGrid w:val="0"/>
                    <w:spacing w:line="240" w:lineRule="atLeast"/>
                    <w:jc w:val="center"/>
                    <w:rPr>
                      <w:rFonts w:eastAsia="宋体"/>
                      <w:sz w:val="21"/>
                      <w:szCs w:val="21"/>
                    </w:rPr>
                  </w:pPr>
                  <w:r w:rsidRPr="005651CC">
                    <w:rPr>
                      <w:rFonts w:eastAsia="宋体"/>
                      <w:sz w:val="21"/>
                      <w:szCs w:val="21"/>
                    </w:rPr>
                    <w:t>FQ-1</w:t>
                  </w:r>
                </w:p>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排放口</w:t>
                  </w:r>
                </w:p>
              </w:tc>
              <w:tc>
                <w:tcPr>
                  <w:tcW w:w="625" w:type="pc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颗粒物</w:t>
                  </w:r>
                </w:p>
              </w:tc>
              <w:tc>
                <w:tcPr>
                  <w:tcW w:w="553" w:type="pct"/>
                  <w:vMerge w:val="restart"/>
                  <w:vAlign w:val="center"/>
                </w:tcPr>
                <w:p w:rsidR="00841F2F" w:rsidRPr="005651CC" w:rsidRDefault="00841F2F" w:rsidP="00841F2F">
                  <w:pPr>
                    <w:snapToGrid w:val="0"/>
                    <w:spacing w:line="240" w:lineRule="atLeast"/>
                    <w:jc w:val="center"/>
                    <w:rPr>
                      <w:rFonts w:ascii="宋体" w:eastAsia="宋体" w:hAnsi="宋体"/>
                      <w:b/>
                      <w:sz w:val="21"/>
                      <w:szCs w:val="21"/>
                    </w:rPr>
                  </w:pPr>
                  <w:r w:rsidRPr="005651CC">
                    <w:rPr>
                      <w:rFonts w:ascii="宋体" w:eastAsia="宋体" w:hAnsi="宋体"/>
                      <w:sz w:val="21"/>
                      <w:szCs w:val="21"/>
                    </w:rPr>
                    <w:t>一年一次</w:t>
                  </w:r>
                </w:p>
              </w:tc>
              <w:tc>
                <w:tcPr>
                  <w:tcW w:w="2658" w:type="pct"/>
                  <w:vMerge w:val="restart"/>
                  <w:vAlign w:val="center"/>
                </w:tcPr>
                <w:p w:rsidR="00841F2F" w:rsidRPr="005651CC" w:rsidRDefault="00841F2F" w:rsidP="00841F2F">
                  <w:pPr>
                    <w:snapToGrid w:val="0"/>
                    <w:spacing w:line="240" w:lineRule="atLeast"/>
                    <w:rPr>
                      <w:rFonts w:ascii="宋体" w:eastAsia="宋体" w:hAnsi="宋体"/>
                      <w:sz w:val="21"/>
                      <w:szCs w:val="21"/>
                    </w:rPr>
                  </w:pPr>
                  <w:r w:rsidRPr="005651CC">
                    <w:rPr>
                      <w:rFonts w:ascii="宋体" w:eastAsia="宋体" w:hAnsi="宋体"/>
                      <w:sz w:val="21"/>
                      <w:szCs w:val="21"/>
                    </w:rPr>
                    <w:t>《大气污染物综合排放标准》（</w:t>
                  </w:r>
                  <w:r w:rsidRPr="005651CC">
                    <w:rPr>
                      <w:rFonts w:eastAsia="宋体"/>
                      <w:sz w:val="21"/>
                      <w:szCs w:val="21"/>
                    </w:rPr>
                    <w:t>GB16297-1996</w:t>
                  </w:r>
                  <w:r w:rsidRPr="005651CC">
                    <w:rPr>
                      <w:rFonts w:ascii="宋体" w:eastAsia="宋体" w:hAnsi="宋体"/>
                      <w:sz w:val="21"/>
                      <w:szCs w:val="21"/>
                    </w:rPr>
                    <w:t>）表</w:t>
                  </w:r>
                  <w:r w:rsidRPr="005651CC">
                    <w:rPr>
                      <w:rFonts w:eastAsia="宋体"/>
                      <w:sz w:val="21"/>
                      <w:szCs w:val="21"/>
                    </w:rPr>
                    <w:t>2</w:t>
                  </w:r>
                  <w:r w:rsidRPr="005651CC">
                    <w:rPr>
                      <w:rFonts w:ascii="宋体" w:eastAsia="宋体" w:hAnsi="宋体" w:hint="eastAsia"/>
                      <w:sz w:val="21"/>
                      <w:szCs w:val="21"/>
                    </w:rPr>
                    <w:t>中二级</w:t>
                  </w:r>
                  <w:r w:rsidRPr="005651CC">
                    <w:rPr>
                      <w:rFonts w:ascii="宋体" w:eastAsia="宋体" w:hAnsi="宋体"/>
                      <w:sz w:val="21"/>
                      <w:szCs w:val="21"/>
                    </w:rPr>
                    <w:t>标准</w:t>
                  </w:r>
                  <w:r w:rsidRPr="005651CC">
                    <w:rPr>
                      <w:rFonts w:ascii="宋体" w:eastAsia="宋体" w:hAnsi="宋体" w:hint="eastAsia"/>
                      <w:sz w:val="21"/>
                      <w:szCs w:val="21"/>
                    </w:rPr>
                    <w:t>；天津市《工业企业挥发性有机物排放控制标准》（</w:t>
                  </w:r>
                  <w:r w:rsidRPr="005651CC">
                    <w:rPr>
                      <w:rFonts w:eastAsia="宋体"/>
                      <w:sz w:val="21"/>
                      <w:szCs w:val="21"/>
                    </w:rPr>
                    <w:t>DB12/524-2014</w:t>
                  </w:r>
                  <w:r w:rsidRPr="005651CC">
                    <w:rPr>
                      <w:rFonts w:ascii="宋体" w:eastAsia="宋体" w:hAnsi="宋体" w:hint="eastAsia"/>
                      <w:sz w:val="21"/>
                      <w:szCs w:val="21"/>
                    </w:rPr>
                    <w:t>）表</w:t>
                  </w:r>
                  <w:r w:rsidRPr="005651CC">
                    <w:rPr>
                      <w:rFonts w:eastAsia="宋体"/>
                      <w:sz w:val="21"/>
                      <w:szCs w:val="21"/>
                    </w:rPr>
                    <w:t>2</w:t>
                  </w:r>
                  <w:r w:rsidRPr="005651CC">
                    <w:rPr>
                      <w:rFonts w:ascii="宋体" w:eastAsia="宋体" w:hAnsi="宋体" w:hint="eastAsia"/>
                      <w:sz w:val="21"/>
                      <w:szCs w:val="21"/>
                    </w:rPr>
                    <w:t>中“表面涂装”标准</w:t>
                  </w:r>
                </w:p>
              </w:tc>
            </w:tr>
            <w:tr w:rsidR="00841F2F" w:rsidRPr="005651CC" w:rsidTr="005651CC">
              <w:trPr>
                <w:trHeight w:val="457"/>
                <w:jc w:val="center"/>
              </w:trPr>
              <w:tc>
                <w:tcPr>
                  <w:tcW w:w="497" w:type="pct"/>
                  <w:vMerge/>
                  <w:vAlign w:val="center"/>
                </w:tcPr>
                <w:p w:rsidR="00841F2F" w:rsidRPr="005651CC" w:rsidRDefault="00841F2F" w:rsidP="00841F2F">
                  <w:pPr>
                    <w:snapToGrid w:val="0"/>
                    <w:spacing w:line="240" w:lineRule="atLeast"/>
                    <w:jc w:val="center"/>
                    <w:rPr>
                      <w:rFonts w:ascii="宋体" w:eastAsia="宋体" w:hAnsi="宋体"/>
                      <w:sz w:val="21"/>
                      <w:szCs w:val="21"/>
                    </w:rPr>
                  </w:pPr>
                </w:p>
              </w:tc>
              <w:tc>
                <w:tcPr>
                  <w:tcW w:w="667" w:type="pct"/>
                  <w:vAlign w:val="center"/>
                </w:tcPr>
                <w:p w:rsidR="00841F2F" w:rsidRPr="005651CC" w:rsidRDefault="00841F2F" w:rsidP="00841F2F">
                  <w:pPr>
                    <w:snapToGrid w:val="0"/>
                    <w:spacing w:line="240" w:lineRule="atLeast"/>
                    <w:jc w:val="center"/>
                    <w:rPr>
                      <w:rFonts w:eastAsia="宋体"/>
                      <w:sz w:val="21"/>
                      <w:szCs w:val="21"/>
                    </w:rPr>
                  </w:pPr>
                  <w:r w:rsidRPr="005651CC">
                    <w:rPr>
                      <w:rFonts w:eastAsia="宋体"/>
                      <w:sz w:val="21"/>
                      <w:szCs w:val="21"/>
                    </w:rPr>
                    <w:t>FQ-2</w:t>
                  </w:r>
                </w:p>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排放口</w:t>
                  </w:r>
                </w:p>
              </w:tc>
              <w:tc>
                <w:tcPr>
                  <w:tcW w:w="625" w:type="pc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颗粒物</w:t>
                  </w:r>
                </w:p>
                <w:p w:rsidR="00841F2F" w:rsidRPr="005651CC" w:rsidRDefault="00841F2F" w:rsidP="00841F2F">
                  <w:pPr>
                    <w:snapToGrid w:val="0"/>
                    <w:spacing w:line="240" w:lineRule="atLeast"/>
                    <w:jc w:val="center"/>
                    <w:rPr>
                      <w:rFonts w:eastAsia="宋体"/>
                      <w:sz w:val="21"/>
                      <w:szCs w:val="21"/>
                    </w:rPr>
                  </w:pPr>
                  <w:r w:rsidRPr="005651CC">
                    <w:rPr>
                      <w:rFonts w:eastAsia="宋体"/>
                      <w:sz w:val="21"/>
                      <w:szCs w:val="21"/>
                    </w:rPr>
                    <w:t>VOCs</w:t>
                  </w:r>
                </w:p>
              </w:tc>
              <w:tc>
                <w:tcPr>
                  <w:tcW w:w="553" w:type="pct"/>
                  <w:vMerge/>
                  <w:vAlign w:val="center"/>
                </w:tcPr>
                <w:p w:rsidR="00841F2F" w:rsidRPr="005651CC" w:rsidRDefault="00841F2F" w:rsidP="00841F2F">
                  <w:pPr>
                    <w:snapToGrid w:val="0"/>
                    <w:spacing w:line="240" w:lineRule="atLeast"/>
                    <w:jc w:val="center"/>
                    <w:rPr>
                      <w:rFonts w:ascii="宋体" w:eastAsia="宋体" w:hAnsi="宋体"/>
                      <w:sz w:val="21"/>
                      <w:szCs w:val="21"/>
                    </w:rPr>
                  </w:pPr>
                </w:p>
              </w:tc>
              <w:tc>
                <w:tcPr>
                  <w:tcW w:w="2658" w:type="pct"/>
                  <w:vMerge/>
                  <w:vAlign w:val="center"/>
                </w:tcPr>
                <w:p w:rsidR="00841F2F" w:rsidRPr="005651CC" w:rsidRDefault="00841F2F" w:rsidP="005651CC">
                  <w:pPr>
                    <w:snapToGrid w:val="0"/>
                    <w:spacing w:line="240" w:lineRule="atLeast"/>
                    <w:ind w:firstLineChars="50" w:firstLine="105"/>
                    <w:rPr>
                      <w:rFonts w:ascii="宋体" w:eastAsia="宋体" w:hAnsi="宋体"/>
                      <w:sz w:val="21"/>
                      <w:szCs w:val="21"/>
                    </w:rPr>
                  </w:pPr>
                </w:p>
              </w:tc>
            </w:tr>
            <w:tr w:rsidR="00841F2F" w:rsidRPr="005651CC" w:rsidTr="005651CC">
              <w:trPr>
                <w:trHeight w:val="117"/>
                <w:jc w:val="center"/>
              </w:trPr>
              <w:tc>
                <w:tcPr>
                  <w:tcW w:w="497" w:type="pc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sz w:val="21"/>
                      <w:szCs w:val="21"/>
                    </w:rPr>
                    <w:t>无组织</w:t>
                  </w:r>
                </w:p>
              </w:tc>
              <w:tc>
                <w:tcPr>
                  <w:tcW w:w="667" w:type="pc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sz w:val="21"/>
                      <w:szCs w:val="21"/>
                    </w:rPr>
                    <w:t>厂界</w:t>
                  </w:r>
                </w:p>
              </w:tc>
              <w:tc>
                <w:tcPr>
                  <w:tcW w:w="625" w:type="pc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颗粒物</w:t>
                  </w:r>
                </w:p>
                <w:p w:rsidR="00841F2F" w:rsidRPr="005651CC" w:rsidRDefault="00841F2F" w:rsidP="00841F2F">
                  <w:pPr>
                    <w:snapToGrid w:val="0"/>
                    <w:spacing w:line="240" w:lineRule="atLeast"/>
                    <w:jc w:val="center"/>
                    <w:rPr>
                      <w:rFonts w:eastAsia="宋体"/>
                      <w:sz w:val="21"/>
                      <w:szCs w:val="21"/>
                    </w:rPr>
                  </w:pPr>
                  <w:r w:rsidRPr="005651CC">
                    <w:rPr>
                      <w:rFonts w:eastAsia="宋体"/>
                      <w:sz w:val="21"/>
                      <w:szCs w:val="21"/>
                    </w:rPr>
                    <w:t>VOCs</w:t>
                  </w:r>
                </w:p>
              </w:tc>
              <w:tc>
                <w:tcPr>
                  <w:tcW w:w="553" w:type="pct"/>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sz w:val="21"/>
                      <w:szCs w:val="21"/>
                    </w:rPr>
                    <w:t>一年一次</w:t>
                  </w:r>
                </w:p>
              </w:tc>
              <w:tc>
                <w:tcPr>
                  <w:tcW w:w="2658" w:type="pct"/>
                  <w:vAlign w:val="center"/>
                </w:tcPr>
                <w:p w:rsidR="00841F2F" w:rsidRPr="005651CC" w:rsidRDefault="00841F2F" w:rsidP="00841F2F">
                  <w:pPr>
                    <w:snapToGrid w:val="0"/>
                    <w:spacing w:line="240" w:lineRule="atLeast"/>
                    <w:rPr>
                      <w:rFonts w:ascii="宋体" w:eastAsia="宋体" w:hAnsi="宋体"/>
                      <w:sz w:val="21"/>
                      <w:szCs w:val="21"/>
                    </w:rPr>
                  </w:pPr>
                  <w:r w:rsidRPr="005651CC">
                    <w:rPr>
                      <w:rFonts w:ascii="宋体" w:eastAsia="宋体" w:hAnsi="宋体"/>
                      <w:sz w:val="21"/>
                      <w:szCs w:val="21"/>
                    </w:rPr>
                    <w:t>《大气污染物综合排放标准》（</w:t>
                  </w:r>
                  <w:r w:rsidRPr="005651CC">
                    <w:rPr>
                      <w:rFonts w:eastAsia="宋体"/>
                      <w:sz w:val="21"/>
                      <w:szCs w:val="21"/>
                    </w:rPr>
                    <w:t>GB16297-1996</w:t>
                  </w:r>
                  <w:r w:rsidRPr="005651CC">
                    <w:rPr>
                      <w:rFonts w:ascii="宋体" w:eastAsia="宋体" w:hAnsi="宋体"/>
                      <w:sz w:val="21"/>
                      <w:szCs w:val="21"/>
                    </w:rPr>
                    <w:t>）表</w:t>
                  </w:r>
                  <w:r w:rsidRPr="005651CC">
                    <w:rPr>
                      <w:rFonts w:eastAsia="宋体"/>
                      <w:sz w:val="21"/>
                      <w:szCs w:val="21"/>
                    </w:rPr>
                    <w:t>2</w:t>
                  </w:r>
                  <w:r w:rsidRPr="005651CC">
                    <w:rPr>
                      <w:rFonts w:ascii="宋体" w:eastAsia="宋体" w:hAnsi="宋体" w:hint="eastAsia"/>
                      <w:sz w:val="21"/>
                      <w:szCs w:val="21"/>
                    </w:rPr>
                    <w:t>无组织排放要求；天津市《工业企业挥发性有机物排放控制标准》（</w:t>
                  </w:r>
                  <w:r w:rsidRPr="005651CC">
                    <w:rPr>
                      <w:rFonts w:eastAsia="宋体"/>
                      <w:sz w:val="21"/>
                      <w:szCs w:val="21"/>
                    </w:rPr>
                    <w:t>DB12/524-2014</w:t>
                  </w:r>
                  <w:r w:rsidRPr="005651CC">
                    <w:rPr>
                      <w:rFonts w:ascii="宋体" w:eastAsia="宋体" w:hAnsi="宋体" w:hint="eastAsia"/>
                      <w:sz w:val="21"/>
                      <w:szCs w:val="21"/>
                    </w:rPr>
                    <w:t>）表</w:t>
                  </w:r>
                  <w:r w:rsidRPr="005651CC">
                    <w:rPr>
                      <w:rFonts w:eastAsia="宋体"/>
                      <w:sz w:val="21"/>
                      <w:szCs w:val="21"/>
                    </w:rPr>
                    <w:t>5</w:t>
                  </w:r>
                  <w:r w:rsidRPr="005651CC">
                    <w:rPr>
                      <w:rFonts w:ascii="宋体" w:eastAsia="宋体" w:hAnsi="宋体" w:hint="eastAsia"/>
                      <w:sz w:val="21"/>
                      <w:szCs w:val="21"/>
                    </w:rPr>
                    <w:t>中“其他行业”标准</w:t>
                  </w:r>
                </w:p>
              </w:tc>
            </w:tr>
            <w:tr w:rsidR="00841F2F" w:rsidRPr="005651CC" w:rsidTr="005651CC">
              <w:trPr>
                <w:trHeight w:val="117"/>
                <w:jc w:val="center"/>
              </w:trPr>
              <w:tc>
                <w:tcPr>
                  <w:tcW w:w="1164" w:type="pct"/>
                  <w:gridSpan w:val="2"/>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信息公开</w:t>
                  </w:r>
                </w:p>
              </w:tc>
              <w:tc>
                <w:tcPr>
                  <w:tcW w:w="3836" w:type="pct"/>
                  <w:gridSpan w:val="3"/>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由环境保护主管部门确定</w:t>
                  </w:r>
                </w:p>
              </w:tc>
            </w:tr>
            <w:tr w:rsidR="00841F2F" w:rsidRPr="005651CC" w:rsidTr="005651CC">
              <w:trPr>
                <w:trHeight w:val="117"/>
                <w:jc w:val="center"/>
              </w:trPr>
              <w:tc>
                <w:tcPr>
                  <w:tcW w:w="1164" w:type="pct"/>
                  <w:gridSpan w:val="2"/>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sz w:val="21"/>
                      <w:szCs w:val="21"/>
                    </w:rPr>
                    <w:t>监测管理</w:t>
                  </w:r>
                </w:p>
              </w:tc>
              <w:tc>
                <w:tcPr>
                  <w:tcW w:w="3836" w:type="pct"/>
                  <w:gridSpan w:val="3"/>
                  <w:vAlign w:val="center"/>
                </w:tcPr>
                <w:p w:rsidR="00841F2F" w:rsidRPr="005651CC" w:rsidRDefault="00841F2F" w:rsidP="00841F2F">
                  <w:pPr>
                    <w:snapToGrid w:val="0"/>
                    <w:spacing w:line="240" w:lineRule="atLeast"/>
                    <w:jc w:val="center"/>
                    <w:rPr>
                      <w:rFonts w:ascii="宋体" w:eastAsia="宋体" w:hAnsi="宋体"/>
                      <w:sz w:val="21"/>
                      <w:szCs w:val="21"/>
                    </w:rPr>
                  </w:pPr>
                  <w:r w:rsidRPr="005651CC">
                    <w:rPr>
                      <w:rFonts w:ascii="宋体" w:eastAsia="宋体" w:hAnsi="宋体" w:hint="eastAsia"/>
                      <w:bCs/>
                      <w:sz w:val="21"/>
                      <w:szCs w:val="21"/>
                    </w:rPr>
                    <w:t>排污单位对其自行监测结果及信息公开内容的真实性、准确性、完整性负责，排污单位应积极配合并接受环境保护行政主管部门的日常监督管理</w:t>
                  </w:r>
                </w:p>
              </w:tc>
            </w:tr>
          </w:tbl>
          <w:p w:rsidR="00841F2F" w:rsidRPr="005651CC" w:rsidRDefault="00841F2F" w:rsidP="00D80452">
            <w:pPr>
              <w:spacing w:beforeLines="50" w:line="360" w:lineRule="auto"/>
              <w:ind w:firstLine="482"/>
              <w:jc w:val="both"/>
              <w:rPr>
                <w:rFonts w:ascii="宋体" w:eastAsia="宋体" w:hAnsi="宋体"/>
              </w:rPr>
            </w:pPr>
            <w:r w:rsidRPr="005651CC">
              <w:rPr>
                <w:rFonts w:ascii="宋体" w:eastAsia="宋体" w:hAnsi="宋体"/>
              </w:rPr>
              <w:t>②噪声污染源监测</w:t>
            </w:r>
          </w:p>
          <w:p w:rsidR="00841F2F" w:rsidRPr="005651CC" w:rsidRDefault="00841F2F" w:rsidP="005651CC">
            <w:pPr>
              <w:spacing w:line="360" w:lineRule="auto"/>
              <w:ind w:firstLine="480"/>
              <w:jc w:val="both"/>
              <w:rPr>
                <w:rFonts w:ascii="宋体" w:eastAsia="宋体" w:hAnsi="宋体"/>
              </w:rPr>
            </w:pPr>
            <w:r w:rsidRPr="005651CC">
              <w:rPr>
                <w:rFonts w:ascii="宋体" w:eastAsia="宋体" w:hAnsi="宋体"/>
              </w:rPr>
              <w:t>定期对厂界进行噪声监测，每</w:t>
            </w:r>
            <w:r w:rsidRPr="005651CC">
              <w:rPr>
                <w:rFonts w:ascii="宋体" w:eastAsia="宋体" w:hAnsi="宋体" w:hint="eastAsia"/>
              </w:rPr>
              <w:t>季度</w:t>
            </w:r>
            <w:r w:rsidRPr="005651CC">
              <w:rPr>
                <w:rFonts w:ascii="宋体" w:eastAsia="宋体" w:hAnsi="宋体"/>
              </w:rPr>
              <w:t>开展一次，并在噪声监测点附近醒目处设置环境保护图形标志牌。</w:t>
            </w:r>
          </w:p>
          <w:p w:rsidR="00841F2F" w:rsidRPr="005651CC" w:rsidRDefault="00841F2F" w:rsidP="005651CC">
            <w:pPr>
              <w:spacing w:line="360" w:lineRule="auto"/>
              <w:jc w:val="center"/>
              <w:rPr>
                <w:rFonts w:ascii="宋体" w:eastAsia="宋体" w:hAnsi="宋体"/>
                <w:b/>
                <w:bCs/>
              </w:rPr>
            </w:pPr>
            <w:r w:rsidRPr="005651CC">
              <w:rPr>
                <w:rFonts w:ascii="宋体" w:eastAsia="宋体" w:hAnsi="宋体" w:hint="eastAsia"/>
                <w:b/>
                <w:bCs/>
                <w:color w:val="FF0000"/>
              </w:rPr>
              <w:t xml:space="preserve">   </w:t>
            </w:r>
            <w:r w:rsidRPr="005651CC">
              <w:rPr>
                <w:rFonts w:ascii="宋体" w:eastAsia="宋体" w:hAnsi="宋体"/>
                <w:b/>
                <w:bCs/>
              </w:rPr>
              <w:t>表</w:t>
            </w:r>
            <w:r w:rsidRPr="005651CC">
              <w:rPr>
                <w:rFonts w:eastAsia="宋体"/>
                <w:b/>
                <w:bCs/>
              </w:rPr>
              <w:t>7-2</w:t>
            </w:r>
            <w:r w:rsidR="005651CC" w:rsidRPr="005651CC">
              <w:rPr>
                <w:rFonts w:eastAsia="宋体"/>
                <w:b/>
                <w:bCs/>
              </w:rPr>
              <w:t>7</w:t>
            </w:r>
            <w:r w:rsidRPr="005651CC">
              <w:rPr>
                <w:rFonts w:ascii="宋体" w:eastAsia="宋体" w:hAnsi="宋体"/>
                <w:b/>
                <w:bCs/>
              </w:rPr>
              <w:t xml:space="preserve">  噪声污染源监测计划</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3221"/>
              <w:gridCol w:w="4083"/>
              <w:gridCol w:w="3112"/>
            </w:tblGrid>
            <w:tr w:rsidR="00841F2F" w:rsidRPr="005651CC" w:rsidTr="005651CC">
              <w:trPr>
                <w:trHeight w:val="114"/>
                <w:jc w:val="center"/>
              </w:trPr>
              <w:tc>
                <w:tcPr>
                  <w:tcW w:w="1546" w:type="pct"/>
                  <w:vAlign w:val="center"/>
                </w:tcPr>
                <w:p w:rsidR="00841F2F" w:rsidRPr="005651CC" w:rsidRDefault="00841F2F" w:rsidP="00841F2F">
                  <w:pPr>
                    <w:jc w:val="center"/>
                    <w:rPr>
                      <w:rFonts w:ascii="宋体" w:eastAsia="宋体" w:hAnsi="宋体"/>
                      <w:b/>
                      <w:sz w:val="21"/>
                      <w:szCs w:val="21"/>
                    </w:rPr>
                  </w:pPr>
                  <w:r w:rsidRPr="005651CC">
                    <w:rPr>
                      <w:rFonts w:ascii="宋体" w:eastAsia="宋体" w:hAnsi="宋体"/>
                      <w:b/>
                      <w:sz w:val="21"/>
                      <w:szCs w:val="21"/>
                    </w:rPr>
                    <w:t>监测点位</w:t>
                  </w:r>
                </w:p>
              </w:tc>
              <w:tc>
                <w:tcPr>
                  <w:tcW w:w="1960" w:type="pct"/>
                  <w:vAlign w:val="center"/>
                </w:tcPr>
                <w:p w:rsidR="00841F2F" w:rsidRPr="005651CC" w:rsidRDefault="00841F2F" w:rsidP="00841F2F">
                  <w:pPr>
                    <w:jc w:val="center"/>
                    <w:rPr>
                      <w:rFonts w:ascii="宋体" w:eastAsia="宋体" w:hAnsi="宋体"/>
                      <w:b/>
                      <w:sz w:val="21"/>
                      <w:szCs w:val="21"/>
                    </w:rPr>
                  </w:pPr>
                  <w:r w:rsidRPr="005651CC">
                    <w:rPr>
                      <w:rFonts w:ascii="宋体" w:eastAsia="宋体" w:hAnsi="宋体"/>
                      <w:b/>
                      <w:sz w:val="21"/>
                      <w:szCs w:val="21"/>
                    </w:rPr>
                    <w:t>监测项目</w:t>
                  </w:r>
                </w:p>
              </w:tc>
              <w:tc>
                <w:tcPr>
                  <w:tcW w:w="1494" w:type="pct"/>
                  <w:vAlign w:val="center"/>
                </w:tcPr>
                <w:p w:rsidR="00841F2F" w:rsidRPr="005651CC" w:rsidRDefault="00841F2F" w:rsidP="00841F2F">
                  <w:pPr>
                    <w:jc w:val="center"/>
                    <w:rPr>
                      <w:rFonts w:ascii="宋体" w:eastAsia="宋体" w:hAnsi="宋体"/>
                      <w:b/>
                      <w:sz w:val="21"/>
                      <w:szCs w:val="21"/>
                    </w:rPr>
                  </w:pPr>
                  <w:r w:rsidRPr="005651CC">
                    <w:rPr>
                      <w:rFonts w:ascii="宋体" w:eastAsia="宋体" w:hAnsi="宋体"/>
                      <w:b/>
                      <w:sz w:val="21"/>
                      <w:szCs w:val="21"/>
                    </w:rPr>
                    <w:t>监测频率</w:t>
                  </w:r>
                </w:p>
              </w:tc>
            </w:tr>
            <w:tr w:rsidR="00841F2F" w:rsidRPr="005651CC" w:rsidTr="005651CC">
              <w:trPr>
                <w:trHeight w:val="114"/>
                <w:jc w:val="center"/>
              </w:trPr>
              <w:tc>
                <w:tcPr>
                  <w:tcW w:w="1546" w:type="pct"/>
                  <w:vAlign w:val="center"/>
                </w:tcPr>
                <w:p w:rsidR="00841F2F" w:rsidRPr="005651CC" w:rsidRDefault="00841F2F" w:rsidP="00841F2F">
                  <w:pPr>
                    <w:jc w:val="center"/>
                    <w:rPr>
                      <w:rFonts w:ascii="宋体" w:eastAsia="宋体" w:hAnsi="宋体"/>
                      <w:sz w:val="21"/>
                      <w:szCs w:val="21"/>
                    </w:rPr>
                  </w:pPr>
                  <w:r w:rsidRPr="005651CC">
                    <w:rPr>
                      <w:rFonts w:ascii="宋体" w:eastAsia="宋体" w:hAnsi="宋体"/>
                      <w:sz w:val="21"/>
                      <w:szCs w:val="21"/>
                    </w:rPr>
                    <w:t>厂界四周外</w:t>
                  </w:r>
                  <w:r w:rsidRPr="005651CC">
                    <w:rPr>
                      <w:rFonts w:eastAsia="宋体"/>
                      <w:sz w:val="21"/>
                      <w:szCs w:val="21"/>
                    </w:rPr>
                    <w:t>1m</w:t>
                  </w:r>
                  <w:r w:rsidRPr="005651CC">
                    <w:rPr>
                      <w:rFonts w:ascii="宋体" w:eastAsia="宋体" w:hAnsi="宋体"/>
                      <w:sz w:val="21"/>
                      <w:szCs w:val="21"/>
                    </w:rPr>
                    <w:t>处</w:t>
                  </w:r>
                </w:p>
              </w:tc>
              <w:tc>
                <w:tcPr>
                  <w:tcW w:w="1960" w:type="pct"/>
                  <w:vAlign w:val="center"/>
                </w:tcPr>
                <w:p w:rsidR="00841F2F" w:rsidRPr="005651CC" w:rsidRDefault="00841F2F" w:rsidP="00841F2F">
                  <w:pPr>
                    <w:jc w:val="center"/>
                    <w:rPr>
                      <w:rFonts w:ascii="宋体" w:eastAsia="宋体" w:hAnsi="宋体"/>
                      <w:sz w:val="21"/>
                      <w:szCs w:val="21"/>
                    </w:rPr>
                  </w:pPr>
                  <w:r w:rsidRPr="005651CC">
                    <w:rPr>
                      <w:rFonts w:ascii="宋体" w:eastAsia="宋体" w:hAnsi="宋体"/>
                      <w:sz w:val="21"/>
                      <w:szCs w:val="21"/>
                    </w:rPr>
                    <w:t>等效连续</w:t>
                  </w:r>
                  <w:r w:rsidRPr="005651CC">
                    <w:rPr>
                      <w:rFonts w:eastAsia="宋体"/>
                      <w:sz w:val="21"/>
                      <w:szCs w:val="21"/>
                    </w:rPr>
                    <w:t>A</w:t>
                  </w:r>
                  <w:r w:rsidRPr="005651CC">
                    <w:rPr>
                      <w:rFonts w:ascii="宋体" w:eastAsia="宋体" w:hAnsi="宋体"/>
                      <w:sz w:val="21"/>
                      <w:szCs w:val="21"/>
                    </w:rPr>
                    <w:t>声级</w:t>
                  </w:r>
                </w:p>
              </w:tc>
              <w:tc>
                <w:tcPr>
                  <w:tcW w:w="1494" w:type="pct"/>
                  <w:vAlign w:val="center"/>
                </w:tcPr>
                <w:p w:rsidR="00841F2F" w:rsidRPr="005651CC" w:rsidRDefault="00841F2F" w:rsidP="00841F2F">
                  <w:pPr>
                    <w:jc w:val="center"/>
                    <w:rPr>
                      <w:rFonts w:ascii="宋体" w:eastAsia="宋体" w:hAnsi="宋体"/>
                      <w:sz w:val="21"/>
                      <w:szCs w:val="21"/>
                    </w:rPr>
                  </w:pPr>
                  <w:r w:rsidRPr="005651CC">
                    <w:rPr>
                      <w:rFonts w:ascii="宋体" w:eastAsia="宋体" w:hAnsi="宋体"/>
                      <w:sz w:val="21"/>
                      <w:szCs w:val="21"/>
                    </w:rPr>
                    <w:t>每</w:t>
                  </w:r>
                  <w:r w:rsidRPr="005651CC">
                    <w:rPr>
                      <w:rFonts w:ascii="宋体" w:eastAsia="宋体" w:hAnsi="宋体" w:hint="eastAsia"/>
                      <w:sz w:val="21"/>
                      <w:szCs w:val="21"/>
                    </w:rPr>
                    <w:t>季度</w:t>
                  </w:r>
                  <w:r w:rsidRPr="005651CC">
                    <w:rPr>
                      <w:rFonts w:ascii="宋体" w:eastAsia="宋体" w:hAnsi="宋体"/>
                      <w:sz w:val="21"/>
                      <w:szCs w:val="21"/>
                    </w:rPr>
                    <w:t>一次</w:t>
                  </w:r>
                </w:p>
              </w:tc>
            </w:tr>
          </w:tbl>
          <w:p w:rsidR="00841F2F" w:rsidRPr="005651CC" w:rsidRDefault="00841F2F" w:rsidP="00D80452">
            <w:pPr>
              <w:spacing w:beforeLines="50" w:line="360" w:lineRule="auto"/>
              <w:ind w:firstLineChars="200" w:firstLine="480"/>
              <w:rPr>
                <w:rFonts w:ascii="宋体" w:eastAsia="宋体" w:hAnsi="宋体"/>
              </w:rPr>
            </w:pPr>
            <w:r w:rsidRPr="005651CC">
              <w:rPr>
                <w:rFonts w:ascii="宋体" w:eastAsia="宋体" w:hAnsi="宋体" w:hint="eastAsia"/>
              </w:rPr>
              <w:t>③应急监测</w:t>
            </w:r>
          </w:p>
          <w:p w:rsidR="00841F2F" w:rsidRPr="005651CC" w:rsidRDefault="00841F2F" w:rsidP="00841F2F">
            <w:pPr>
              <w:spacing w:line="360" w:lineRule="auto"/>
              <w:ind w:firstLineChars="200" w:firstLine="480"/>
              <w:rPr>
                <w:rFonts w:ascii="宋体" w:eastAsia="宋体" w:hAnsi="宋体"/>
              </w:rPr>
            </w:pPr>
            <w:r w:rsidRPr="005651CC">
              <w:rPr>
                <w:rFonts w:ascii="宋体" w:eastAsia="宋体" w:hAnsi="宋体" w:hint="eastAsia"/>
              </w:rPr>
              <w:t>项目发生风险事故后可能需要监测的因子，但在实际操作过程中应根据事故类型等因素确定最终的监测因子，具体的风险应急监测方案如下：</w:t>
            </w:r>
          </w:p>
          <w:p w:rsidR="00841F2F" w:rsidRPr="005651CC" w:rsidRDefault="00841F2F" w:rsidP="00841F2F">
            <w:pPr>
              <w:spacing w:line="360" w:lineRule="auto"/>
              <w:ind w:firstLineChars="200" w:firstLine="480"/>
              <w:rPr>
                <w:rFonts w:ascii="宋体" w:eastAsia="宋体" w:hAnsi="宋体"/>
              </w:rPr>
            </w:pPr>
            <w:r w:rsidRPr="005651CC">
              <w:rPr>
                <w:rFonts w:eastAsia="宋体"/>
              </w:rPr>
              <w:t>1</w:t>
            </w:r>
            <w:r w:rsidRPr="005651CC">
              <w:rPr>
                <w:rFonts w:ascii="宋体" w:eastAsia="宋体" w:hAnsi="宋体" w:hint="eastAsia"/>
              </w:rPr>
              <w:t>）大气环境监测</w:t>
            </w:r>
          </w:p>
          <w:p w:rsidR="00841F2F" w:rsidRPr="005651CC" w:rsidRDefault="00841F2F" w:rsidP="00841F2F">
            <w:pPr>
              <w:spacing w:line="360" w:lineRule="auto"/>
              <w:ind w:firstLineChars="200" w:firstLine="480"/>
              <w:rPr>
                <w:rFonts w:ascii="宋体" w:eastAsia="宋体" w:hAnsi="宋体"/>
              </w:rPr>
            </w:pPr>
            <w:r w:rsidRPr="005651CC">
              <w:rPr>
                <w:rFonts w:ascii="宋体" w:eastAsia="宋体" w:hAnsi="宋体" w:hint="eastAsia"/>
              </w:rPr>
              <w:t>监测因子：颗粒物、</w:t>
            </w:r>
            <w:r w:rsidRPr="005651CC">
              <w:rPr>
                <w:rFonts w:eastAsia="宋体"/>
              </w:rPr>
              <w:t>VOCs</w:t>
            </w:r>
            <w:r w:rsidRPr="005651CC">
              <w:rPr>
                <w:rFonts w:ascii="宋体" w:eastAsia="宋体" w:hAnsi="宋体" w:hint="eastAsia"/>
              </w:rPr>
              <w:t>。</w:t>
            </w:r>
          </w:p>
          <w:p w:rsidR="00841F2F" w:rsidRPr="005651CC" w:rsidRDefault="00841F2F" w:rsidP="00841F2F">
            <w:pPr>
              <w:spacing w:line="360" w:lineRule="auto"/>
              <w:ind w:firstLineChars="200" w:firstLine="480"/>
              <w:rPr>
                <w:rFonts w:ascii="宋体" w:eastAsia="宋体" w:hAnsi="宋体"/>
              </w:rPr>
            </w:pPr>
            <w:r w:rsidRPr="005651CC">
              <w:rPr>
                <w:rFonts w:ascii="宋体" w:eastAsia="宋体" w:hAnsi="宋体" w:hint="eastAsia"/>
              </w:rPr>
              <w:t>监测时间和频次：按照事故持续时间决定监测时间，根据事故严重性决定监测频次。一般情况下每小时取样一次。随事故控制减弱，适当减少监测频次。</w:t>
            </w:r>
          </w:p>
          <w:p w:rsidR="00841F2F" w:rsidRPr="005651CC" w:rsidRDefault="00841F2F" w:rsidP="00841F2F">
            <w:pPr>
              <w:spacing w:line="360" w:lineRule="auto"/>
              <w:ind w:firstLineChars="200" w:firstLine="480"/>
              <w:rPr>
                <w:rFonts w:ascii="宋体" w:eastAsia="宋体" w:hAnsi="宋体"/>
              </w:rPr>
            </w:pPr>
            <w:r w:rsidRPr="005651CC">
              <w:rPr>
                <w:rFonts w:ascii="宋体" w:eastAsia="宋体" w:hAnsi="宋体" w:hint="eastAsia"/>
              </w:rPr>
              <w:t>监测布点：按事故发生时的主导风向的下风向，考虑区域功能设置</w:t>
            </w:r>
            <w:r w:rsidRPr="005651CC">
              <w:rPr>
                <w:rFonts w:eastAsia="宋体"/>
              </w:rPr>
              <w:t>1</w:t>
            </w:r>
            <w:r w:rsidRPr="005651CC">
              <w:rPr>
                <w:rFonts w:ascii="宋体" w:eastAsia="宋体" w:hAnsi="宋体" w:hint="eastAsia"/>
              </w:rPr>
              <w:t>个测点，厂界设监控点。</w:t>
            </w:r>
          </w:p>
          <w:p w:rsidR="00841F2F" w:rsidRPr="005651CC" w:rsidRDefault="00841F2F" w:rsidP="00841F2F">
            <w:pPr>
              <w:spacing w:line="360" w:lineRule="auto"/>
              <w:ind w:firstLineChars="200" w:firstLine="480"/>
              <w:rPr>
                <w:rFonts w:ascii="宋体" w:eastAsia="宋体" w:hAnsi="宋体"/>
              </w:rPr>
            </w:pPr>
            <w:r w:rsidRPr="005651CC">
              <w:rPr>
                <w:rFonts w:eastAsia="宋体"/>
              </w:rPr>
              <w:t>2</w:t>
            </w:r>
            <w:r w:rsidRPr="005651CC">
              <w:rPr>
                <w:rFonts w:ascii="宋体" w:eastAsia="宋体" w:hAnsi="宋体" w:hint="eastAsia"/>
              </w:rPr>
              <w:t>）水环境监测</w:t>
            </w:r>
          </w:p>
          <w:p w:rsidR="00841F2F" w:rsidRPr="005651CC" w:rsidRDefault="00841F2F" w:rsidP="00841F2F">
            <w:pPr>
              <w:spacing w:line="360" w:lineRule="auto"/>
              <w:ind w:firstLineChars="200" w:firstLine="480"/>
              <w:rPr>
                <w:rFonts w:ascii="宋体" w:eastAsia="宋体" w:hAnsi="宋体"/>
              </w:rPr>
            </w:pPr>
            <w:r w:rsidRPr="005651CC">
              <w:rPr>
                <w:rFonts w:ascii="宋体" w:eastAsia="宋体" w:hAnsi="宋体" w:hint="eastAsia"/>
              </w:rPr>
              <w:t>监测因子：</w:t>
            </w:r>
            <w:r w:rsidRPr="005651CC">
              <w:rPr>
                <w:rFonts w:eastAsia="宋体"/>
              </w:rPr>
              <w:t>pH</w:t>
            </w:r>
            <w:r w:rsidRPr="005651CC">
              <w:rPr>
                <w:rFonts w:eastAsia="宋体" w:hAnsi="宋体"/>
              </w:rPr>
              <w:t>、</w:t>
            </w:r>
            <w:r w:rsidRPr="005651CC">
              <w:rPr>
                <w:rFonts w:eastAsia="宋体"/>
              </w:rPr>
              <w:t>COD</w:t>
            </w:r>
            <w:r w:rsidRPr="005651CC">
              <w:rPr>
                <w:rFonts w:eastAsia="宋体" w:hAnsi="宋体"/>
              </w:rPr>
              <w:t>、</w:t>
            </w:r>
            <w:r w:rsidRPr="005651CC">
              <w:rPr>
                <w:rFonts w:eastAsia="宋体"/>
              </w:rPr>
              <w:t>SS</w:t>
            </w:r>
            <w:r w:rsidRPr="005651CC">
              <w:rPr>
                <w:rFonts w:ascii="宋体" w:eastAsia="宋体" w:hAnsi="宋体" w:hint="eastAsia"/>
              </w:rPr>
              <w:t>、氨氮、总磷、动植物油</w:t>
            </w:r>
          </w:p>
          <w:p w:rsidR="00841F2F" w:rsidRPr="005651CC" w:rsidRDefault="00841F2F" w:rsidP="00841F2F">
            <w:pPr>
              <w:spacing w:line="360" w:lineRule="auto"/>
              <w:ind w:firstLineChars="200" w:firstLine="480"/>
              <w:rPr>
                <w:rFonts w:ascii="宋体" w:eastAsia="宋体" w:hAnsi="宋体"/>
              </w:rPr>
            </w:pPr>
            <w:r w:rsidRPr="005651CC">
              <w:rPr>
                <w:rFonts w:ascii="宋体" w:eastAsia="宋体" w:hAnsi="宋体" w:hint="eastAsia"/>
              </w:rPr>
              <w:t>监测时间和频次：按照事故持续时间决定监测时间，根据事故严重性决定监测频次。一般情况下每小时取样一次。随事故控制减弱，适当减少监测频次。</w:t>
            </w:r>
          </w:p>
          <w:p w:rsidR="00841F2F" w:rsidRDefault="00841F2F" w:rsidP="00841F2F">
            <w:pPr>
              <w:spacing w:line="360" w:lineRule="auto"/>
              <w:ind w:firstLineChars="200" w:firstLine="480"/>
              <w:rPr>
                <w:rFonts w:ascii="宋体" w:eastAsia="宋体" w:hAnsi="宋体"/>
              </w:rPr>
            </w:pPr>
            <w:r w:rsidRPr="005651CC">
              <w:rPr>
                <w:rFonts w:ascii="宋体" w:eastAsia="宋体" w:hAnsi="宋体" w:hint="eastAsia"/>
              </w:rPr>
              <w:t>监测布点：接管口、可能受影响的河流设</w:t>
            </w:r>
            <w:r w:rsidRPr="005651CC">
              <w:rPr>
                <w:rFonts w:eastAsia="宋体"/>
              </w:rPr>
              <w:t>1</w:t>
            </w:r>
            <w:r w:rsidRPr="005651CC">
              <w:rPr>
                <w:rFonts w:ascii="宋体" w:eastAsia="宋体" w:hAnsi="宋体" w:hint="eastAsia"/>
              </w:rPr>
              <w:t>个监测点。</w:t>
            </w:r>
          </w:p>
          <w:p w:rsidR="004243DC" w:rsidRDefault="004243DC" w:rsidP="004243DC">
            <w:pPr>
              <w:spacing w:line="360" w:lineRule="auto"/>
              <w:ind w:firstLineChars="200" w:firstLine="480"/>
              <w:rPr>
                <w:rFonts w:ascii="宋体" w:eastAsia="宋体" w:hAnsi="宋体"/>
              </w:rPr>
            </w:pPr>
          </w:p>
          <w:p w:rsidR="004243DC" w:rsidRPr="005651CC" w:rsidRDefault="004243DC" w:rsidP="004243DC">
            <w:pPr>
              <w:spacing w:line="360" w:lineRule="auto"/>
              <w:ind w:firstLineChars="200" w:firstLine="482"/>
              <w:rPr>
                <w:rFonts w:ascii="宋体" w:eastAsia="宋体" w:hAnsi="宋体"/>
                <w:b/>
                <w:color w:val="FF0000"/>
              </w:rPr>
            </w:pPr>
          </w:p>
          <w:p w:rsidR="00841F2F" w:rsidRPr="00125B29" w:rsidRDefault="00841F2F" w:rsidP="00D80452">
            <w:pPr>
              <w:pStyle w:val="chen"/>
              <w:spacing w:beforeLines="50"/>
              <w:ind w:rightChars="50" w:right="120" w:firstLine="482"/>
              <w:rPr>
                <w:b/>
                <w:color w:val="000000" w:themeColor="text1"/>
              </w:rPr>
            </w:pPr>
            <w:r>
              <w:rPr>
                <w:rFonts w:hint="eastAsia"/>
                <w:b/>
                <w:color w:val="000000" w:themeColor="text1"/>
              </w:rPr>
              <w:lastRenderedPageBreak/>
              <w:t>8</w:t>
            </w:r>
            <w:r w:rsidRPr="00125B29">
              <w:rPr>
                <w:b/>
                <w:color w:val="000000" w:themeColor="text1"/>
              </w:rPr>
              <w:t>、</w:t>
            </w:r>
            <w:r w:rsidR="00295251">
              <w:rPr>
                <w:rFonts w:hint="eastAsia"/>
                <w:b/>
                <w:color w:val="000000" w:themeColor="text1"/>
              </w:rPr>
              <w:t>扩建项目建成投产后，全厂</w:t>
            </w:r>
            <w:r w:rsidRPr="00125B29">
              <w:rPr>
                <w:b/>
                <w:color w:val="000000" w:themeColor="text1"/>
              </w:rPr>
              <w:t>“</w:t>
            </w:r>
            <w:r w:rsidRPr="00125B29">
              <w:rPr>
                <w:b/>
                <w:color w:val="000000" w:themeColor="text1"/>
              </w:rPr>
              <w:t>三同时</w:t>
            </w:r>
            <w:r w:rsidRPr="00125B29">
              <w:rPr>
                <w:b/>
                <w:color w:val="000000" w:themeColor="text1"/>
              </w:rPr>
              <w:t>”</w:t>
            </w:r>
            <w:r w:rsidRPr="00125B29">
              <w:rPr>
                <w:b/>
                <w:color w:val="000000" w:themeColor="text1"/>
              </w:rPr>
              <w:t>验收</w:t>
            </w:r>
          </w:p>
          <w:p w:rsidR="00841F2F" w:rsidRPr="00125B29" w:rsidRDefault="004243DC" w:rsidP="00841F2F">
            <w:pPr>
              <w:spacing w:line="360" w:lineRule="auto"/>
              <w:ind w:firstLine="480"/>
              <w:rPr>
                <w:color w:val="000000" w:themeColor="text1"/>
              </w:rPr>
            </w:pPr>
            <w:r w:rsidRPr="00295251">
              <w:rPr>
                <w:rFonts w:ascii="宋体" w:eastAsia="宋体" w:hAnsi="宋体" w:hint="eastAsia"/>
                <w:color w:val="000000" w:themeColor="text1"/>
              </w:rPr>
              <w:t>扩建项目建成投产</w:t>
            </w:r>
            <w:r w:rsidR="00841F2F" w:rsidRPr="00295251">
              <w:rPr>
                <w:rFonts w:ascii="宋体" w:eastAsia="宋体" w:hAnsi="宋体" w:hint="eastAsia"/>
                <w:color w:val="000000" w:themeColor="text1"/>
              </w:rPr>
              <w:t>后全厂</w:t>
            </w:r>
            <w:r w:rsidR="00841F2F" w:rsidRPr="00295251">
              <w:rPr>
                <w:rFonts w:ascii="宋体" w:eastAsia="宋体" w:hAnsi="宋体"/>
                <w:color w:val="000000" w:themeColor="text1"/>
              </w:rPr>
              <w:t>环保投资估算及“三同时”验收见表</w:t>
            </w:r>
            <w:r w:rsidR="00841F2F" w:rsidRPr="00125B29">
              <w:rPr>
                <w:color w:val="000000" w:themeColor="text1"/>
              </w:rPr>
              <w:t>7-</w:t>
            </w:r>
            <w:r w:rsidR="00841F2F">
              <w:rPr>
                <w:rFonts w:hint="eastAsia"/>
                <w:color w:val="000000" w:themeColor="text1"/>
              </w:rPr>
              <w:t>2</w:t>
            </w:r>
            <w:r>
              <w:rPr>
                <w:rFonts w:hint="eastAsia"/>
                <w:color w:val="000000" w:themeColor="text1"/>
              </w:rPr>
              <w:t>8</w:t>
            </w:r>
            <w:r w:rsidR="00841F2F">
              <w:rPr>
                <w:rFonts w:hint="eastAsia"/>
                <w:color w:val="000000" w:themeColor="text1"/>
              </w:rPr>
              <w:t>：</w:t>
            </w:r>
          </w:p>
          <w:p w:rsidR="00841F2F" w:rsidRPr="00E113B6" w:rsidRDefault="00841F2F" w:rsidP="00841F2F">
            <w:pPr>
              <w:spacing w:line="360" w:lineRule="auto"/>
              <w:jc w:val="center"/>
              <w:rPr>
                <w:b/>
              </w:rPr>
            </w:pPr>
            <w:r w:rsidRPr="00295251">
              <w:rPr>
                <w:rFonts w:ascii="宋体" w:eastAsia="宋体" w:hAnsi="宋体"/>
                <w:b/>
              </w:rPr>
              <w:t>表</w:t>
            </w:r>
            <w:r w:rsidRPr="00E113B6">
              <w:rPr>
                <w:rFonts w:hint="eastAsia"/>
                <w:b/>
              </w:rPr>
              <w:t>7-2</w:t>
            </w:r>
            <w:r w:rsidR="004243DC">
              <w:rPr>
                <w:rFonts w:hint="eastAsia"/>
                <w:b/>
              </w:rPr>
              <w:t>8</w:t>
            </w:r>
            <w:r w:rsidRPr="00E113B6">
              <w:rPr>
                <w:rFonts w:hint="eastAsia"/>
                <w:b/>
              </w:rPr>
              <w:t xml:space="preserve">  </w:t>
            </w:r>
            <w:r w:rsidR="00295251">
              <w:rPr>
                <w:rFonts w:ascii="宋体" w:eastAsia="宋体" w:hAnsi="宋体" w:hint="eastAsia"/>
                <w:b/>
              </w:rPr>
              <w:t>扩建项目建成投产后全厂</w:t>
            </w:r>
            <w:r w:rsidRPr="00295251">
              <w:rPr>
                <w:rFonts w:ascii="宋体" w:eastAsia="宋体" w:hAnsi="宋体" w:hint="eastAsia"/>
                <w:b/>
              </w:rPr>
              <w:t>“三同时”验收一览表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50"/>
              <w:gridCol w:w="477"/>
              <w:gridCol w:w="1196"/>
              <w:gridCol w:w="2079"/>
              <w:gridCol w:w="2364"/>
              <w:gridCol w:w="2354"/>
              <w:gridCol w:w="956"/>
              <w:gridCol w:w="740"/>
            </w:tblGrid>
            <w:tr w:rsidR="00841F2F" w:rsidRPr="002A0729" w:rsidTr="00916A1E">
              <w:trPr>
                <w:trHeight w:val="297"/>
                <w:jc w:val="center"/>
              </w:trPr>
              <w:tc>
                <w:tcPr>
                  <w:tcW w:w="349" w:type="pct"/>
                  <w:gridSpan w:val="2"/>
                  <w:tcMar>
                    <w:left w:w="0" w:type="dxa"/>
                    <w:right w:w="0" w:type="dxa"/>
                  </w:tcMar>
                  <w:vAlign w:val="center"/>
                </w:tcPr>
                <w:p w:rsidR="00841F2F" w:rsidRPr="00295251" w:rsidRDefault="00841F2F" w:rsidP="00841F2F">
                  <w:pPr>
                    <w:jc w:val="center"/>
                    <w:rPr>
                      <w:rFonts w:ascii="宋体" w:eastAsia="宋体" w:hAnsi="宋体"/>
                      <w:b/>
                      <w:sz w:val="21"/>
                      <w:szCs w:val="21"/>
                    </w:rPr>
                  </w:pPr>
                  <w:r w:rsidRPr="00295251">
                    <w:rPr>
                      <w:rFonts w:ascii="宋体" w:eastAsia="宋体" w:hAnsi="宋体" w:hint="eastAsia"/>
                      <w:b/>
                      <w:sz w:val="21"/>
                      <w:szCs w:val="21"/>
                    </w:rPr>
                    <w:t>类别</w:t>
                  </w:r>
                </w:p>
              </w:tc>
              <w:tc>
                <w:tcPr>
                  <w:tcW w:w="574" w:type="pct"/>
                  <w:vAlign w:val="center"/>
                </w:tcPr>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sz w:val="21"/>
                      <w:szCs w:val="21"/>
                    </w:rPr>
                    <w:t xml:space="preserve"> </w:t>
                  </w:r>
                  <w:r w:rsidRPr="00295251">
                    <w:rPr>
                      <w:rFonts w:ascii="宋体" w:eastAsia="宋体" w:hAnsi="宋体" w:hint="eastAsia"/>
                      <w:b/>
                      <w:sz w:val="21"/>
                      <w:szCs w:val="21"/>
                    </w:rPr>
                    <w:t>污染源</w:t>
                  </w:r>
                </w:p>
              </w:tc>
              <w:tc>
                <w:tcPr>
                  <w:tcW w:w="998" w:type="pct"/>
                  <w:vAlign w:val="center"/>
                </w:tcPr>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污染物</w:t>
                  </w:r>
                </w:p>
              </w:tc>
              <w:tc>
                <w:tcPr>
                  <w:tcW w:w="1135" w:type="pct"/>
                  <w:vAlign w:val="center"/>
                </w:tcPr>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治理措施</w:t>
                  </w:r>
                </w:p>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（数量、规模）</w:t>
                  </w:r>
                </w:p>
              </w:tc>
              <w:tc>
                <w:tcPr>
                  <w:tcW w:w="1130" w:type="pct"/>
                  <w:vAlign w:val="center"/>
                </w:tcPr>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验收要求</w:t>
                  </w:r>
                </w:p>
              </w:tc>
              <w:tc>
                <w:tcPr>
                  <w:tcW w:w="459" w:type="pct"/>
                  <w:vAlign w:val="center"/>
                </w:tcPr>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环保投资（万元）</w:t>
                  </w:r>
                </w:p>
              </w:tc>
              <w:tc>
                <w:tcPr>
                  <w:tcW w:w="355" w:type="pct"/>
                  <w:vAlign w:val="center"/>
                </w:tcPr>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完成</w:t>
                  </w:r>
                </w:p>
                <w:p w:rsidR="00841F2F" w:rsidRPr="00295251" w:rsidRDefault="00841F2F" w:rsidP="00841F2F">
                  <w:pPr>
                    <w:spacing w:line="400" w:lineRule="exact"/>
                    <w:jc w:val="center"/>
                    <w:rPr>
                      <w:rFonts w:ascii="宋体" w:eastAsia="宋体" w:hAnsi="宋体"/>
                      <w:b/>
                      <w:sz w:val="21"/>
                      <w:szCs w:val="21"/>
                    </w:rPr>
                  </w:pPr>
                  <w:r w:rsidRPr="00295251">
                    <w:rPr>
                      <w:rFonts w:ascii="宋体" w:eastAsia="宋体" w:hAnsi="宋体" w:hint="eastAsia"/>
                      <w:b/>
                      <w:sz w:val="21"/>
                      <w:szCs w:val="21"/>
                    </w:rPr>
                    <w:t>时间</w:t>
                  </w:r>
                </w:p>
              </w:tc>
            </w:tr>
            <w:tr w:rsidR="00841F2F" w:rsidRPr="002A0729" w:rsidTr="00916A1E">
              <w:trPr>
                <w:trHeight w:val="295"/>
                <w:jc w:val="center"/>
              </w:trPr>
              <w:tc>
                <w:tcPr>
                  <w:tcW w:w="120" w:type="pct"/>
                  <w:vMerge w:val="restart"/>
                  <w:tcMar>
                    <w:left w:w="0" w:type="dxa"/>
                    <w:right w:w="0" w:type="dxa"/>
                  </w:tcMar>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废</w:t>
                  </w:r>
                </w:p>
                <w:p w:rsidR="00841F2F" w:rsidRPr="002A0729" w:rsidRDefault="00841F2F" w:rsidP="00841F2F">
                  <w:pPr>
                    <w:jc w:val="center"/>
                    <w:rPr>
                      <w:szCs w:val="21"/>
                    </w:rPr>
                  </w:pPr>
                  <w:r w:rsidRPr="00295251">
                    <w:rPr>
                      <w:rFonts w:ascii="宋体" w:eastAsia="宋体" w:hAnsi="宋体" w:hint="eastAsia"/>
                      <w:sz w:val="21"/>
                      <w:szCs w:val="21"/>
                    </w:rPr>
                    <w:t>气</w:t>
                  </w:r>
                </w:p>
              </w:tc>
              <w:tc>
                <w:tcPr>
                  <w:tcW w:w="229" w:type="pct"/>
                  <w:vMerge w:val="restar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有组织</w:t>
                  </w: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抛丸处理工序</w:t>
                  </w:r>
                </w:p>
              </w:tc>
              <w:tc>
                <w:tcPr>
                  <w:tcW w:w="998"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抛丸粉尘</w:t>
                  </w:r>
                </w:p>
              </w:tc>
              <w:tc>
                <w:tcPr>
                  <w:tcW w:w="1135" w:type="pct"/>
                  <w:vAlign w:val="center"/>
                </w:tcPr>
                <w:p w:rsidR="00841F2F" w:rsidRPr="00295251" w:rsidRDefault="00841F2F" w:rsidP="00916A1E">
                  <w:pPr>
                    <w:jc w:val="center"/>
                    <w:rPr>
                      <w:rFonts w:ascii="宋体" w:eastAsia="宋体" w:hAnsi="宋体"/>
                      <w:sz w:val="21"/>
                      <w:szCs w:val="21"/>
                    </w:rPr>
                  </w:pPr>
                  <w:r w:rsidRPr="00295251">
                    <w:rPr>
                      <w:rFonts w:ascii="宋体" w:eastAsia="宋体" w:hAnsi="宋体" w:hint="eastAsia"/>
                      <w:sz w:val="21"/>
                      <w:szCs w:val="21"/>
                    </w:rPr>
                    <w:t>吸风管道收集</w:t>
                  </w:r>
                  <w:r w:rsidR="00916A1E">
                    <w:rPr>
                      <w:rFonts w:ascii="宋体" w:eastAsia="宋体" w:hAnsi="宋体" w:hint="eastAsia"/>
                      <w:sz w:val="21"/>
                      <w:szCs w:val="21"/>
                    </w:rPr>
                    <w:t>，</w:t>
                  </w:r>
                  <w:r w:rsidRPr="00295251">
                    <w:rPr>
                      <w:rFonts w:ascii="宋体" w:eastAsia="宋体" w:hAnsi="宋体" w:hint="eastAsia"/>
                      <w:sz w:val="21"/>
                      <w:szCs w:val="21"/>
                    </w:rPr>
                    <w:t>布袋除尘装置</w:t>
                  </w:r>
                  <w:r w:rsidRPr="00295251">
                    <w:rPr>
                      <w:rFonts w:eastAsia="宋体"/>
                      <w:sz w:val="21"/>
                      <w:szCs w:val="21"/>
                    </w:rPr>
                    <w:t>+</w:t>
                  </w:r>
                  <w:r w:rsidR="00295251" w:rsidRPr="00295251">
                    <w:rPr>
                      <w:rFonts w:eastAsia="宋体"/>
                      <w:sz w:val="21"/>
                      <w:szCs w:val="21"/>
                    </w:rPr>
                    <w:t>25</w:t>
                  </w:r>
                  <w:r w:rsidRPr="00295251">
                    <w:rPr>
                      <w:rFonts w:eastAsia="宋体"/>
                      <w:sz w:val="21"/>
                      <w:szCs w:val="21"/>
                    </w:rPr>
                    <w:t>m</w:t>
                  </w:r>
                  <w:r w:rsidRPr="00295251">
                    <w:rPr>
                      <w:rFonts w:ascii="宋体" w:eastAsia="宋体" w:hAnsi="宋体" w:hint="eastAsia"/>
                      <w:sz w:val="21"/>
                      <w:szCs w:val="21"/>
                    </w:rPr>
                    <w:t>高排气筒（</w:t>
                  </w:r>
                  <w:r w:rsidRPr="00295251">
                    <w:rPr>
                      <w:rFonts w:eastAsia="宋体"/>
                      <w:sz w:val="21"/>
                      <w:szCs w:val="21"/>
                    </w:rPr>
                    <w:t>1#</w:t>
                  </w:r>
                  <w:r w:rsidRPr="00295251">
                    <w:rPr>
                      <w:rFonts w:ascii="宋体" w:eastAsia="宋体" w:hAnsi="宋体" w:hint="eastAsia"/>
                      <w:sz w:val="21"/>
                      <w:szCs w:val="21"/>
                    </w:rPr>
                    <w:t>）排放</w:t>
                  </w:r>
                </w:p>
              </w:tc>
              <w:tc>
                <w:tcPr>
                  <w:tcW w:w="1130" w:type="pct"/>
                  <w:vMerge w:val="restar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bCs/>
                      <w:sz w:val="21"/>
                      <w:szCs w:val="21"/>
                    </w:rPr>
                    <w:t>颗粒物达《大气污染物综合排放标准》（</w:t>
                  </w:r>
                  <w:r w:rsidRPr="00295251">
                    <w:rPr>
                      <w:rFonts w:eastAsia="宋体"/>
                      <w:bCs/>
                      <w:sz w:val="21"/>
                      <w:szCs w:val="21"/>
                    </w:rPr>
                    <w:t>GB16297-1996</w:t>
                  </w:r>
                  <w:r w:rsidRPr="00295251">
                    <w:rPr>
                      <w:rFonts w:ascii="宋体" w:eastAsia="宋体" w:hAnsi="宋体" w:hint="eastAsia"/>
                      <w:bCs/>
                      <w:sz w:val="21"/>
                      <w:szCs w:val="21"/>
                    </w:rPr>
                    <w:t>）中二级标准；</w:t>
                  </w:r>
                  <w:r w:rsidRPr="00295251">
                    <w:rPr>
                      <w:rFonts w:eastAsia="宋体"/>
                      <w:bCs/>
                      <w:sz w:val="21"/>
                      <w:szCs w:val="21"/>
                    </w:rPr>
                    <w:t>VOCs</w:t>
                  </w:r>
                  <w:r w:rsidRPr="00295251">
                    <w:rPr>
                      <w:rFonts w:ascii="宋体" w:eastAsia="宋体" w:hAnsi="宋体" w:hint="eastAsia"/>
                      <w:bCs/>
                      <w:sz w:val="21"/>
                      <w:szCs w:val="21"/>
                    </w:rPr>
                    <w:t>达天津市《工业企业挥发性有机物排放控制标准》（</w:t>
                  </w:r>
                  <w:r w:rsidRPr="00295251">
                    <w:rPr>
                      <w:rFonts w:eastAsia="宋体"/>
                      <w:bCs/>
                      <w:sz w:val="21"/>
                      <w:szCs w:val="21"/>
                    </w:rPr>
                    <w:t>DB12/524-2014</w:t>
                  </w:r>
                  <w:r w:rsidRPr="00295251">
                    <w:rPr>
                      <w:rFonts w:ascii="宋体" w:eastAsia="宋体" w:hAnsi="宋体" w:hint="eastAsia"/>
                      <w:bCs/>
                      <w:sz w:val="21"/>
                      <w:szCs w:val="21"/>
                    </w:rPr>
                    <w:t>）表</w:t>
                  </w:r>
                  <w:r w:rsidRPr="00295251">
                    <w:rPr>
                      <w:rFonts w:eastAsia="宋体"/>
                      <w:bCs/>
                      <w:sz w:val="21"/>
                      <w:szCs w:val="21"/>
                    </w:rPr>
                    <w:t>2</w:t>
                  </w:r>
                  <w:r w:rsidRPr="00295251">
                    <w:rPr>
                      <w:rFonts w:ascii="宋体" w:eastAsia="宋体" w:hAnsi="宋体" w:hint="eastAsia"/>
                      <w:bCs/>
                      <w:sz w:val="21"/>
                      <w:szCs w:val="21"/>
                    </w:rPr>
                    <w:t>中“表面涂装”标准</w:t>
                  </w:r>
                </w:p>
              </w:tc>
              <w:tc>
                <w:tcPr>
                  <w:tcW w:w="459" w:type="pct"/>
                  <w:vAlign w:val="center"/>
                </w:tcPr>
                <w:p w:rsidR="00841F2F" w:rsidRPr="00295251" w:rsidRDefault="00841F2F" w:rsidP="00295251">
                  <w:pPr>
                    <w:jc w:val="center"/>
                    <w:rPr>
                      <w:szCs w:val="21"/>
                    </w:rPr>
                  </w:pPr>
                  <w:r w:rsidRPr="00295251">
                    <w:rPr>
                      <w:szCs w:val="21"/>
                    </w:rPr>
                    <w:t>1</w:t>
                  </w:r>
                  <w:r w:rsidR="00295251">
                    <w:rPr>
                      <w:rFonts w:hint="eastAsia"/>
                      <w:szCs w:val="21"/>
                    </w:rPr>
                    <w:t>5</w:t>
                  </w:r>
                </w:p>
              </w:tc>
              <w:tc>
                <w:tcPr>
                  <w:tcW w:w="355" w:type="pct"/>
                  <w:vMerge w:val="restart"/>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与主体项目同时设计、同时施工、同时投入使用</w:t>
                  </w:r>
                </w:p>
              </w:tc>
            </w:tr>
            <w:tr w:rsidR="00841F2F" w:rsidRPr="002A0729" w:rsidTr="00916A1E">
              <w:trPr>
                <w:trHeight w:val="295"/>
                <w:jc w:val="center"/>
              </w:trPr>
              <w:tc>
                <w:tcPr>
                  <w:tcW w:w="120" w:type="pct"/>
                  <w:vMerge/>
                  <w:tcMar>
                    <w:left w:w="0" w:type="dxa"/>
                    <w:right w:w="0" w:type="dxa"/>
                  </w:tcMar>
                  <w:vAlign w:val="center"/>
                </w:tcPr>
                <w:p w:rsidR="00841F2F" w:rsidRDefault="00841F2F" w:rsidP="00841F2F">
                  <w:pPr>
                    <w:jc w:val="center"/>
                    <w:rPr>
                      <w:szCs w:val="21"/>
                    </w:rPr>
                  </w:pPr>
                </w:p>
              </w:tc>
              <w:tc>
                <w:tcPr>
                  <w:tcW w:w="229" w:type="pct"/>
                  <w:vMerge/>
                  <w:vAlign w:val="center"/>
                </w:tcPr>
                <w:p w:rsidR="00841F2F" w:rsidRPr="00295251" w:rsidRDefault="00841F2F" w:rsidP="00841F2F">
                  <w:pPr>
                    <w:jc w:val="center"/>
                    <w:rPr>
                      <w:sz w:val="21"/>
                      <w:szCs w:val="21"/>
                    </w:rPr>
                  </w:pP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喷漆晾干工序</w:t>
                  </w:r>
                </w:p>
              </w:tc>
              <w:tc>
                <w:tcPr>
                  <w:tcW w:w="998"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有机废气（</w:t>
                  </w:r>
                  <w:r w:rsidRPr="00295251">
                    <w:rPr>
                      <w:rFonts w:eastAsia="宋体"/>
                      <w:sz w:val="21"/>
                      <w:szCs w:val="21"/>
                    </w:rPr>
                    <w:t>VOCs</w:t>
                  </w:r>
                  <w:r w:rsidRPr="00295251">
                    <w:rPr>
                      <w:rFonts w:ascii="宋体" w:eastAsia="宋体" w:hAnsi="宋体" w:hint="eastAsia"/>
                      <w:sz w:val="21"/>
                      <w:szCs w:val="21"/>
                    </w:rPr>
                    <w:t>）</w:t>
                  </w:r>
                </w:p>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漆雾废气</w:t>
                  </w:r>
                </w:p>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（染料尘）</w:t>
                  </w:r>
                </w:p>
              </w:tc>
              <w:tc>
                <w:tcPr>
                  <w:tcW w:w="1135" w:type="pct"/>
                  <w:vAlign w:val="center"/>
                </w:tcPr>
                <w:p w:rsidR="00841F2F" w:rsidRPr="00295251" w:rsidRDefault="00295251" w:rsidP="00916A1E">
                  <w:pPr>
                    <w:jc w:val="center"/>
                    <w:rPr>
                      <w:rFonts w:ascii="宋体" w:eastAsia="宋体" w:hAnsi="宋体"/>
                      <w:sz w:val="21"/>
                      <w:szCs w:val="21"/>
                    </w:rPr>
                  </w:pPr>
                  <w:r w:rsidRPr="00295251">
                    <w:rPr>
                      <w:rFonts w:ascii="宋体" w:eastAsia="宋体" w:hAnsi="宋体" w:hint="eastAsia"/>
                      <w:sz w:val="21"/>
                      <w:szCs w:val="21"/>
                    </w:rPr>
                    <w:t>密闭喷漆</w:t>
                  </w:r>
                  <w:r w:rsidR="00841F2F" w:rsidRPr="00295251">
                    <w:rPr>
                      <w:rFonts w:ascii="宋体" w:eastAsia="宋体" w:hAnsi="宋体" w:hint="eastAsia"/>
                      <w:sz w:val="21"/>
                      <w:szCs w:val="21"/>
                    </w:rPr>
                    <w:t>晾干房</w:t>
                  </w:r>
                  <w:r w:rsidR="00916A1E">
                    <w:rPr>
                      <w:rFonts w:ascii="宋体" w:eastAsia="宋体" w:hAnsi="宋体" w:hint="eastAsia"/>
                      <w:sz w:val="21"/>
                      <w:szCs w:val="21"/>
                    </w:rPr>
                    <w:t>，</w:t>
                  </w:r>
                  <w:r w:rsidR="00841F2F" w:rsidRPr="00295251">
                    <w:rPr>
                      <w:rFonts w:ascii="宋体" w:eastAsia="宋体" w:hAnsi="宋体" w:hint="eastAsia"/>
                      <w:bCs/>
                      <w:color w:val="000000" w:themeColor="text1"/>
                      <w:sz w:val="21"/>
                      <w:szCs w:val="21"/>
                    </w:rPr>
                    <w:t>干式漆雾过滤器</w:t>
                  </w:r>
                  <w:r w:rsidR="00841F2F" w:rsidRPr="00295251">
                    <w:rPr>
                      <w:rFonts w:eastAsia="宋体"/>
                      <w:bCs/>
                      <w:color w:val="000000" w:themeColor="text1"/>
                      <w:sz w:val="21"/>
                      <w:szCs w:val="21"/>
                    </w:rPr>
                    <w:t>+</w:t>
                  </w:r>
                  <w:r w:rsidR="00841F2F" w:rsidRPr="00295251">
                    <w:rPr>
                      <w:rFonts w:ascii="宋体" w:eastAsia="宋体" w:hAnsi="宋体" w:hint="eastAsia"/>
                      <w:bCs/>
                      <w:color w:val="000000" w:themeColor="text1"/>
                      <w:sz w:val="21"/>
                      <w:szCs w:val="21"/>
                    </w:rPr>
                    <w:t>过滤棉</w:t>
                  </w:r>
                  <w:r w:rsidR="00841F2F" w:rsidRPr="00295251">
                    <w:rPr>
                      <w:rFonts w:eastAsia="宋体"/>
                      <w:bCs/>
                      <w:color w:val="000000" w:themeColor="text1"/>
                      <w:sz w:val="21"/>
                      <w:szCs w:val="21"/>
                    </w:rPr>
                    <w:t>+</w:t>
                  </w:r>
                  <w:r w:rsidR="00841F2F" w:rsidRPr="00295251">
                    <w:rPr>
                      <w:rFonts w:ascii="宋体" w:eastAsia="宋体" w:hAnsi="宋体" w:hint="eastAsia"/>
                      <w:bCs/>
                      <w:color w:val="000000" w:themeColor="text1"/>
                      <w:sz w:val="21"/>
                      <w:szCs w:val="21"/>
                    </w:rPr>
                    <w:t>二级活性炭吸附装置</w:t>
                  </w:r>
                  <w:r w:rsidR="00841F2F" w:rsidRPr="00295251">
                    <w:rPr>
                      <w:rFonts w:eastAsia="宋体"/>
                      <w:bCs/>
                      <w:color w:val="000000" w:themeColor="text1"/>
                      <w:sz w:val="21"/>
                      <w:szCs w:val="21"/>
                    </w:rPr>
                    <w:t>+</w:t>
                  </w:r>
                  <w:r w:rsidRPr="00295251">
                    <w:rPr>
                      <w:rFonts w:eastAsia="宋体"/>
                      <w:bCs/>
                      <w:color w:val="000000" w:themeColor="text1"/>
                      <w:sz w:val="21"/>
                      <w:szCs w:val="21"/>
                    </w:rPr>
                    <w:t>2</w:t>
                  </w:r>
                  <w:r w:rsidR="00841F2F" w:rsidRPr="00295251">
                    <w:rPr>
                      <w:rFonts w:eastAsia="宋体"/>
                      <w:bCs/>
                      <w:color w:val="000000" w:themeColor="text1"/>
                      <w:sz w:val="21"/>
                      <w:szCs w:val="21"/>
                    </w:rPr>
                    <w:t>5m</w:t>
                  </w:r>
                  <w:r w:rsidR="00841F2F" w:rsidRPr="00295251">
                    <w:rPr>
                      <w:rFonts w:ascii="宋体" w:eastAsia="宋体" w:hAnsi="宋体" w:hint="eastAsia"/>
                      <w:bCs/>
                      <w:color w:val="000000" w:themeColor="text1"/>
                      <w:sz w:val="21"/>
                      <w:szCs w:val="21"/>
                    </w:rPr>
                    <w:t>排气筒（</w:t>
                  </w:r>
                  <w:r w:rsidR="00841F2F" w:rsidRPr="00295251">
                    <w:rPr>
                      <w:rFonts w:eastAsia="宋体"/>
                      <w:bCs/>
                      <w:color w:val="000000" w:themeColor="text1"/>
                      <w:sz w:val="21"/>
                      <w:szCs w:val="21"/>
                    </w:rPr>
                    <w:t>2#</w:t>
                  </w:r>
                  <w:r w:rsidR="00841F2F" w:rsidRPr="00295251">
                    <w:rPr>
                      <w:rFonts w:ascii="宋体" w:eastAsia="宋体" w:hAnsi="宋体" w:hint="eastAsia"/>
                      <w:bCs/>
                      <w:color w:val="000000" w:themeColor="text1"/>
                      <w:sz w:val="21"/>
                      <w:szCs w:val="21"/>
                    </w:rPr>
                    <w:t>）排放</w:t>
                  </w:r>
                </w:p>
              </w:tc>
              <w:tc>
                <w:tcPr>
                  <w:tcW w:w="1130" w:type="pct"/>
                  <w:vMerge/>
                  <w:vAlign w:val="center"/>
                </w:tcPr>
                <w:p w:rsidR="00841F2F" w:rsidRPr="00295251" w:rsidRDefault="00841F2F" w:rsidP="00841F2F">
                  <w:pPr>
                    <w:jc w:val="center"/>
                    <w:rPr>
                      <w:sz w:val="21"/>
                      <w:szCs w:val="21"/>
                    </w:rPr>
                  </w:pPr>
                </w:p>
              </w:tc>
              <w:tc>
                <w:tcPr>
                  <w:tcW w:w="459" w:type="pct"/>
                  <w:vAlign w:val="center"/>
                </w:tcPr>
                <w:p w:rsidR="00841F2F" w:rsidRPr="00295251" w:rsidRDefault="00841F2F" w:rsidP="00295251">
                  <w:pPr>
                    <w:jc w:val="center"/>
                    <w:rPr>
                      <w:szCs w:val="21"/>
                    </w:rPr>
                  </w:pPr>
                  <w:r w:rsidRPr="00295251">
                    <w:rPr>
                      <w:szCs w:val="21"/>
                    </w:rPr>
                    <w:t>2</w:t>
                  </w:r>
                  <w:r w:rsidR="00295251">
                    <w:rPr>
                      <w:rFonts w:hint="eastAsia"/>
                      <w:szCs w:val="21"/>
                    </w:rPr>
                    <w:t>5</w:t>
                  </w:r>
                </w:p>
              </w:tc>
              <w:tc>
                <w:tcPr>
                  <w:tcW w:w="355" w:type="pct"/>
                  <w:vMerge/>
                  <w:vAlign w:val="center"/>
                </w:tcPr>
                <w:p w:rsidR="00841F2F" w:rsidRDefault="00841F2F" w:rsidP="00841F2F">
                  <w:pPr>
                    <w:jc w:val="center"/>
                    <w:rPr>
                      <w:szCs w:val="21"/>
                    </w:rPr>
                  </w:pPr>
                </w:p>
              </w:tc>
            </w:tr>
            <w:tr w:rsidR="00841F2F" w:rsidRPr="002A0729" w:rsidTr="00916A1E">
              <w:trPr>
                <w:trHeight w:val="295"/>
                <w:jc w:val="center"/>
              </w:trPr>
              <w:tc>
                <w:tcPr>
                  <w:tcW w:w="120" w:type="pct"/>
                  <w:vMerge/>
                  <w:tcMar>
                    <w:left w:w="0" w:type="dxa"/>
                    <w:right w:w="0" w:type="dxa"/>
                  </w:tcMar>
                  <w:vAlign w:val="center"/>
                </w:tcPr>
                <w:p w:rsidR="00841F2F" w:rsidRDefault="00841F2F" w:rsidP="00841F2F">
                  <w:pPr>
                    <w:jc w:val="center"/>
                    <w:rPr>
                      <w:szCs w:val="21"/>
                    </w:rPr>
                  </w:pPr>
                </w:p>
              </w:tc>
              <w:tc>
                <w:tcPr>
                  <w:tcW w:w="229" w:type="pct"/>
                  <w:vMerge/>
                  <w:vAlign w:val="center"/>
                </w:tcPr>
                <w:p w:rsidR="00841F2F" w:rsidRPr="00295251" w:rsidRDefault="00841F2F" w:rsidP="00841F2F">
                  <w:pPr>
                    <w:jc w:val="center"/>
                    <w:rPr>
                      <w:sz w:val="21"/>
                      <w:szCs w:val="21"/>
                    </w:rPr>
                  </w:pP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职工食堂</w:t>
                  </w:r>
                </w:p>
              </w:tc>
              <w:tc>
                <w:tcPr>
                  <w:tcW w:w="998"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食堂油烟</w:t>
                  </w:r>
                </w:p>
              </w:tc>
              <w:tc>
                <w:tcPr>
                  <w:tcW w:w="1135"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油烟净化装置</w:t>
                  </w:r>
                </w:p>
              </w:tc>
              <w:tc>
                <w:tcPr>
                  <w:tcW w:w="1130" w:type="pct"/>
                  <w:vAlign w:val="center"/>
                </w:tcPr>
                <w:p w:rsidR="00841F2F" w:rsidRPr="00295251" w:rsidRDefault="00841F2F" w:rsidP="00841F2F">
                  <w:pPr>
                    <w:jc w:val="center"/>
                    <w:rPr>
                      <w:sz w:val="21"/>
                      <w:szCs w:val="21"/>
                    </w:rPr>
                  </w:pPr>
                  <w:r w:rsidRPr="00295251">
                    <w:rPr>
                      <w:rFonts w:ascii="宋体" w:eastAsia="宋体" w:hAnsi="宋体" w:hint="eastAsia"/>
                      <w:color w:val="000000"/>
                      <w:sz w:val="21"/>
                      <w:szCs w:val="21"/>
                    </w:rPr>
                    <w:t>达到</w:t>
                  </w:r>
                  <w:r w:rsidRPr="00295251">
                    <w:rPr>
                      <w:rFonts w:ascii="宋体" w:eastAsia="宋体" w:hAnsi="宋体"/>
                      <w:color w:val="000000"/>
                      <w:sz w:val="21"/>
                      <w:szCs w:val="21"/>
                    </w:rPr>
                    <w:t>《饮食业油烟排放标准（试行）》</w:t>
                  </w:r>
                  <w:r w:rsidRPr="00295251">
                    <w:rPr>
                      <w:rFonts w:eastAsia="仿宋" w:hAnsi="仿宋"/>
                      <w:color w:val="000000"/>
                      <w:sz w:val="21"/>
                      <w:szCs w:val="21"/>
                    </w:rPr>
                    <w:t>（</w:t>
                  </w:r>
                  <w:r w:rsidRPr="00295251">
                    <w:rPr>
                      <w:rFonts w:eastAsia="仿宋"/>
                      <w:color w:val="000000"/>
                      <w:sz w:val="21"/>
                      <w:szCs w:val="21"/>
                    </w:rPr>
                    <w:t>GB1843-2001</w:t>
                  </w:r>
                  <w:r w:rsidRPr="00295251">
                    <w:rPr>
                      <w:rFonts w:eastAsia="仿宋" w:hAnsi="仿宋"/>
                      <w:color w:val="000000"/>
                      <w:sz w:val="21"/>
                      <w:szCs w:val="21"/>
                    </w:rPr>
                    <w:t>）</w:t>
                  </w:r>
                  <w:r w:rsidRPr="00295251">
                    <w:rPr>
                      <w:rFonts w:ascii="宋体" w:eastAsia="宋体" w:hAnsi="宋体" w:hint="eastAsia"/>
                      <w:color w:val="000000"/>
                      <w:sz w:val="21"/>
                      <w:szCs w:val="21"/>
                    </w:rPr>
                    <w:t>中“小型”规模标准</w:t>
                  </w:r>
                </w:p>
              </w:tc>
              <w:tc>
                <w:tcPr>
                  <w:tcW w:w="459" w:type="pct"/>
                  <w:vAlign w:val="center"/>
                </w:tcPr>
                <w:p w:rsidR="00841F2F" w:rsidRDefault="00841F2F" w:rsidP="00841F2F">
                  <w:pPr>
                    <w:jc w:val="center"/>
                    <w:rPr>
                      <w:szCs w:val="21"/>
                    </w:rPr>
                  </w:pPr>
                  <w:r>
                    <w:rPr>
                      <w:rFonts w:hint="eastAsia"/>
                      <w:szCs w:val="21"/>
                    </w:rPr>
                    <w:t>2</w:t>
                  </w:r>
                </w:p>
              </w:tc>
              <w:tc>
                <w:tcPr>
                  <w:tcW w:w="355" w:type="pct"/>
                  <w:vMerge/>
                  <w:vAlign w:val="center"/>
                </w:tcPr>
                <w:p w:rsidR="00841F2F" w:rsidRDefault="00841F2F" w:rsidP="00841F2F">
                  <w:pPr>
                    <w:jc w:val="center"/>
                    <w:rPr>
                      <w:szCs w:val="21"/>
                    </w:rPr>
                  </w:pPr>
                </w:p>
              </w:tc>
            </w:tr>
            <w:tr w:rsidR="00841F2F" w:rsidRPr="002A0729" w:rsidTr="00916A1E">
              <w:trPr>
                <w:trHeight w:val="270"/>
                <w:jc w:val="center"/>
              </w:trPr>
              <w:tc>
                <w:tcPr>
                  <w:tcW w:w="120" w:type="pct"/>
                  <w:vMerge/>
                  <w:tcMar>
                    <w:left w:w="0" w:type="dxa"/>
                    <w:right w:w="0" w:type="dxa"/>
                  </w:tcMar>
                  <w:vAlign w:val="center"/>
                </w:tcPr>
                <w:p w:rsidR="00841F2F" w:rsidRPr="002A0729" w:rsidRDefault="00841F2F" w:rsidP="00841F2F">
                  <w:pPr>
                    <w:jc w:val="center"/>
                    <w:rPr>
                      <w:szCs w:val="21"/>
                    </w:rPr>
                  </w:pPr>
                </w:p>
              </w:tc>
              <w:tc>
                <w:tcPr>
                  <w:tcW w:w="229" w:type="pct"/>
                  <w:vMerge w:val="restar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无组织</w:t>
                  </w: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等离子</w:t>
                  </w:r>
                </w:p>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切割工序</w:t>
                  </w:r>
                </w:p>
              </w:tc>
              <w:tc>
                <w:tcPr>
                  <w:tcW w:w="998"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切割烟尘</w:t>
                  </w:r>
                </w:p>
              </w:tc>
              <w:tc>
                <w:tcPr>
                  <w:tcW w:w="1135" w:type="pct"/>
                  <w:vMerge w:val="restart"/>
                  <w:vAlign w:val="center"/>
                </w:tcPr>
                <w:p w:rsidR="00841F2F" w:rsidRPr="00295251" w:rsidRDefault="00841F2F" w:rsidP="00295251">
                  <w:pPr>
                    <w:rPr>
                      <w:rFonts w:ascii="宋体" w:eastAsia="宋体" w:hAnsi="宋体"/>
                      <w:sz w:val="21"/>
                      <w:szCs w:val="21"/>
                    </w:rPr>
                  </w:pPr>
                  <w:r w:rsidRPr="00295251">
                    <w:rPr>
                      <w:rFonts w:ascii="宋体" w:eastAsia="宋体" w:hAnsi="宋体" w:hint="eastAsia"/>
                      <w:sz w:val="21"/>
                      <w:szCs w:val="21"/>
                    </w:rPr>
                    <w:t>设置布袋除尘装置、移动式旱烟净化器分别对切割烟尘、焊接烟尘吸收处理设置排风扇，加强车间自然通风及机械排风</w:t>
                  </w:r>
                </w:p>
                <w:p w:rsidR="00841F2F" w:rsidRPr="0050148F" w:rsidRDefault="00841F2F" w:rsidP="00841F2F">
                  <w:pPr>
                    <w:jc w:val="center"/>
                    <w:rPr>
                      <w:rFonts w:ascii="宋体" w:hAnsi="宋体"/>
                      <w:szCs w:val="21"/>
                    </w:rPr>
                  </w:pPr>
                </w:p>
              </w:tc>
              <w:tc>
                <w:tcPr>
                  <w:tcW w:w="1130" w:type="pct"/>
                  <w:vMerge w:val="restar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满足</w:t>
                  </w:r>
                  <w:r w:rsidRPr="00295251">
                    <w:rPr>
                      <w:rFonts w:ascii="宋体" w:eastAsia="宋体" w:hAnsi="宋体"/>
                      <w:sz w:val="21"/>
                      <w:szCs w:val="21"/>
                    </w:rPr>
                    <w:t>《大气污染物综合排放标准》（</w:t>
                  </w:r>
                  <w:r w:rsidRPr="00295251">
                    <w:rPr>
                      <w:rFonts w:eastAsia="宋体"/>
                      <w:sz w:val="21"/>
                      <w:szCs w:val="21"/>
                    </w:rPr>
                    <w:t>GB16297-1996</w:t>
                  </w:r>
                  <w:r w:rsidRPr="00295251">
                    <w:rPr>
                      <w:rFonts w:ascii="宋体" w:eastAsia="宋体" w:hAnsi="宋体"/>
                      <w:sz w:val="21"/>
                      <w:szCs w:val="21"/>
                    </w:rPr>
                    <w:t>）表</w:t>
                  </w:r>
                  <w:r w:rsidRPr="00295251">
                    <w:rPr>
                      <w:rFonts w:eastAsia="宋体"/>
                      <w:sz w:val="21"/>
                      <w:szCs w:val="21"/>
                    </w:rPr>
                    <w:t>2</w:t>
                  </w:r>
                  <w:r w:rsidRPr="00295251">
                    <w:rPr>
                      <w:rFonts w:ascii="宋体" w:eastAsia="宋体" w:hAnsi="宋体" w:hint="eastAsia"/>
                      <w:sz w:val="21"/>
                      <w:szCs w:val="21"/>
                    </w:rPr>
                    <w:t>中无组织排放要求及</w:t>
                  </w:r>
                  <w:r w:rsidRPr="00295251">
                    <w:rPr>
                      <w:rFonts w:ascii="宋体" w:eastAsia="宋体" w:hAnsi="宋体" w:hint="eastAsia"/>
                      <w:bCs/>
                      <w:sz w:val="21"/>
                      <w:szCs w:val="21"/>
                    </w:rPr>
                    <w:t>天津市《工业企业挥发性有机物排放控制标准》（</w:t>
                  </w:r>
                  <w:r w:rsidRPr="00295251">
                    <w:rPr>
                      <w:rFonts w:eastAsia="宋体"/>
                      <w:bCs/>
                      <w:sz w:val="21"/>
                      <w:szCs w:val="21"/>
                    </w:rPr>
                    <w:t>DB12/524-2014</w:t>
                  </w:r>
                  <w:r w:rsidRPr="00295251">
                    <w:rPr>
                      <w:rFonts w:ascii="宋体" w:eastAsia="宋体" w:hAnsi="宋体" w:hint="eastAsia"/>
                      <w:bCs/>
                      <w:sz w:val="21"/>
                      <w:szCs w:val="21"/>
                    </w:rPr>
                    <w:t>）表</w:t>
                  </w:r>
                  <w:r w:rsidRPr="00295251">
                    <w:rPr>
                      <w:rFonts w:eastAsia="宋体"/>
                      <w:bCs/>
                      <w:sz w:val="21"/>
                      <w:szCs w:val="21"/>
                    </w:rPr>
                    <w:t>5</w:t>
                  </w:r>
                  <w:r w:rsidRPr="00295251">
                    <w:rPr>
                      <w:rFonts w:ascii="宋体" w:eastAsia="宋体" w:hAnsi="宋体" w:hint="eastAsia"/>
                      <w:bCs/>
                      <w:sz w:val="21"/>
                      <w:szCs w:val="21"/>
                    </w:rPr>
                    <w:t>中“其他行业”标准</w:t>
                  </w:r>
                </w:p>
              </w:tc>
              <w:tc>
                <w:tcPr>
                  <w:tcW w:w="459" w:type="pct"/>
                  <w:vMerge w:val="restart"/>
                  <w:vAlign w:val="center"/>
                </w:tcPr>
                <w:p w:rsidR="00841F2F" w:rsidRPr="002A0729" w:rsidRDefault="0038662F" w:rsidP="00841F2F">
                  <w:pPr>
                    <w:jc w:val="center"/>
                    <w:rPr>
                      <w:szCs w:val="21"/>
                    </w:rPr>
                  </w:pPr>
                  <w:r>
                    <w:rPr>
                      <w:rFonts w:hint="eastAsia"/>
                      <w:szCs w:val="21"/>
                    </w:rPr>
                    <w:t>1</w:t>
                  </w:r>
                  <w:r w:rsidR="00841F2F">
                    <w:rPr>
                      <w:rFonts w:hint="eastAsia"/>
                      <w:szCs w:val="21"/>
                    </w:rPr>
                    <w:t>5</w:t>
                  </w:r>
                </w:p>
              </w:tc>
              <w:tc>
                <w:tcPr>
                  <w:tcW w:w="355" w:type="pct"/>
                  <w:vMerge/>
                  <w:vAlign w:val="center"/>
                </w:tcPr>
                <w:p w:rsidR="00841F2F" w:rsidRPr="002A0729" w:rsidRDefault="00841F2F" w:rsidP="00841F2F">
                  <w:pPr>
                    <w:jc w:val="center"/>
                    <w:rPr>
                      <w:szCs w:val="21"/>
                    </w:rPr>
                  </w:pPr>
                </w:p>
              </w:tc>
            </w:tr>
            <w:tr w:rsidR="00295251" w:rsidRPr="002A0729" w:rsidTr="00916A1E">
              <w:trPr>
                <w:trHeight w:val="270"/>
                <w:jc w:val="center"/>
              </w:trPr>
              <w:tc>
                <w:tcPr>
                  <w:tcW w:w="120" w:type="pct"/>
                  <w:vMerge/>
                  <w:tcMar>
                    <w:left w:w="0" w:type="dxa"/>
                    <w:right w:w="0" w:type="dxa"/>
                  </w:tcMar>
                  <w:vAlign w:val="center"/>
                </w:tcPr>
                <w:p w:rsidR="00295251" w:rsidRPr="002A0729" w:rsidRDefault="00295251" w:rsidP="00841F2F">
                  <w:pPr>
                    <w:jc w:val="center"/>
                    <w:rPr>
                      <w:szCs w:val="21"/>
                    </w:rPr>
                  </w:pPr>
                </w:p>
              </w:tc>
              <w:tc>
                <w:tcPr>
                  <w:tcW w:w="229" w:type="pct"/>
                  <w:vMerge/>
                  <w:vAlign w:val="center"/>
                </w:tcPr>
                <w:p w:rsidR="00295251" w:rsidRPr="00295251" w:rsidRDefault="00295251" w:rsidP="00841F2F">
                  <w:pPr>
                    <w:jc w:val="center"/>
                    <w:rPr>
                      <w:rFonts w:ascii="宋体" w:eastAsia="宋体" w:hAnsi="宋体"/>
                      <w:sz w:val="21"/>
                      <w:szCs w:val="21"/>
                    </w:rPr>
                  </w:pPr>
                </w:p>
              </w:tc>
              <w:tc>
                <w:tcPr>
                  <w:tcW w:w="574" w:type="pct"/>
                  <w:vAlign w:val="center"/>
                </w:tcPr>
                <w:p w:rsidR="00295251" w:rsidRPr="00295251" w:rsidRDefault="00295251" w:rsidP="00841F2F">
                  <w:pPr>
                    <w:jc w:val="center"/>
                    <w:rPr>
                      <w:rFonts w:ascii="宋体" w:eastAsia="宋体" w:hAnsi="宋体"/>
                      <w:sz w:val="21"/>
                      <w:szCs w:val="21"/>
                    </w:rPr>
                  </w:pPr>
                  <w:r w:rsidRPr="00295251">
                    <w:rPr>
                      <w:rFonts w:ascii="宋体" w:eastAsia="宋体" w:hAnsi="宋体" w:hint="eastAsia"/>
                      <w:sz w:val="21"/>
                      <w:szCs w:val="21"/>
                    </w:rPr>
                    <w:t>抛丸处理工序</w:t>
                  </w:r>
                </w:p>
              </w:tc>
              <w:tc>
                <w:tcPr>
                  <w:tcW w:w="998" w:type="pct"/>
                  <w:vAlign w:val="center"/>
                </w:tcPr>
                <w:p w:rsidR="00295251" w:rsidRPr="00295251" w:rsidRDefault="00295251" w:rsidP="00841F2F">
                  <w:pPr>
                    <w:jc w:val="center"/>
                    <w:rPr>
                      <w:rFonts w:ascii="宋体" w:eastAsia="宋体" w:hAnsi="宋体"/>
                      <w:sz w:val="21"/>
                      <w:szCs w:val="21"/>
                    </w:rPr>
                  </w:pPr>
                  <w:r w:rsidRPr="00295251">
                    <w:rPr>
                      <w:rFonts w:ascii="宋体" w:eastAsia="宋体" w:hAnsi="宋体" w:hint="eastAsia"/>
                      <w:sz w:val="21"/>
                      <w:szCs w:val="21"/>
                    </w:rPr>
                    <w:t>抛丸粉尘</w:t>
                  </w:r>
                </w:p>
              </w:tc>
              <w:tc>
                <w:tcPr>
                  <w:tcW w:w="1135" w:type="pct"/>
                  <w:vMerge/>
                  <w:vAlign w:val="center"/>
                </w:tcPr>
                <w:p w:rsidR="00295251" w:rsidRPr="003D1EF7" w:rsidRDefault="00295251" w:rsidP="00841F2F">
                  <w:pPr>
                    <w:jc w:val="center"/>
                    <w:rPr>
                      <w:rFonts w:ascii="宋体" w:hAnsi="宋体"/>
                      <w:szCs w:val="21"/>
                    </w:rPr>
                  </w:pPr>
                </w:p>
              </w:tc>
              <w:tc>
                <w:tcPr>
                  <w:tcW w:w="1130" w:type="pct"/>
                  <w:vMerge/>
                  <w:vAlign w:val="center"/>
                </w:tcPr>
                <w:p w:rsidR="00295251" w:rsidRPr="00531635" w:rsidRDefault="00295251" w:rsidP="00841F2F">
                  <w:pPr>
                    <w:jc w:val="center"/>
                    <w:rPr>
                      <w:szCs w:val="21"/>
                    </w:rPr>
                  </w:pPr>
                </w:p>
              </w:tc>
              <w:tc>
                <w:tcPr>
                  <w:tcW w:w="459" w:type="pct"/>
                  <w:vMerge/>
                  <w:vAlign w:val="center"/>
                </w:tcPr>
                <w:p w:rsidR="00295251" w:rsidRDefault="00295251" w:rsidP="00841F2F">
                  <w:pPr>
                    <w:jc w:val="center"/>
                    <w:rPr>
                      <w:szCs w:val="21"/>
                    </w:rPr>
                  </w:pPr>
                </w:p>
              </w:tc>
              <w:tc>
                <w:tcPr>
                  <w:tcW w:w="355" w:type="pct"/>
                  <w:vMerge/>
                  <w:vAlign w:val="center"/>
                </w:tcPr>
                <w:p w:rsidR="00295251" w:rsidRPr="002A0729" w:rsidRDefault="00295251" w:rsidP="00841F2F">
                  <w:pPr>
                    <w:jc w:val="center"/>
                    <w:rPr>
                      <w:szCs w:val="21"/>
                    </w:rPr>
                  </w:pPr>
                </w:p>
              </w:tc>
            </w:tr>
            <w:tr w:rsidR="00841F2F" w:rsidRPr="002A0729" w:rsidTr="00916A1E">
              <w:trPr>
                <w:trHeight w:val="270"/>
                <w:jc w:val="center"/>
              </w:trPr>
              <w:tc>
                <w:tcPr>
                  <w:tcW w:w="120" w:type="pct"/>
                  <w:vMerge/>
                  <w:tcMar>
                    <w:left w:w="0" w:type="dxa"/>
                    <w:right w:w="0" w:type="dxa"/>
                  </w:tcMar>
                  <w:vAlign w:val="center"/>
                </w:tcPr>
                <w:p w:rsidR="00841F2F" w:rsidRPr="002A0729" w:rsidRDefault="00841F2F" w:rsidP="00841F2F">
                  <w:pPr>
                    <w:jc w:val="center"/>
                    <w:rPr>
                      <w:szCs w:val="21"/>
                    </w:rPr>
                  </w:pPr>
                </w:p>
              </w:tc>
              <w:tc>
                <w:tcPr>
                  <w:tcW w:w="229" w:type="pct"/>
                  <w:vMerge/>
                  <w:vAlign w:val="center"/>
                </w:tcPr>
                <w:p w:rsidR="00841F2F" w:rsidRDefault="00841F2F" w:rsidP="00841F2F">
                  <w:pPr>
                    <w:jc w:val="center"/>
                    <w:rPr>
                      <w:szCs w:val="21"/>
                    </w:rPr>
                  </w:pP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焊接工序</w:t>
                  </w:r>
                </w:p>
              </w:tc>
              <w:tc>
                <w:tcPr>
                  <w:tcW w:w="998"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焊接烟尘</w:t>
                  </w:r>
                </w:p>
              </w:tc>
              <w:tc>
                <w:tcPr>
                  <w:tcW w:w="1135" w:type="pct"/>
                  <w:vMerge/>
                  <w:vAlign w:val="center"/>
                </w:tcPr>
                <w:p w:rsidR="00841F2F" w:rsidRDefault="00841F2F" w:rsidP="00841F2F">
                  <w:pPr>
                    <w:ind w:leftChars="64" w:left="154"/>
                    <w:rPr>
                      <w:szCs w:val="21"/>
                    </w:rPr>
                  </w:pPr>
                </w:p>
              </w:tc>
              <w:tc>
                <w:tcPr>
                  <w:tcW w:w="1130" w:type="pct"/>
                  <w:vMerge/>
                  <w:vAlign w:val="center"/>
                </w:tcPr>
                <w:p w:rsidR="00841F2F" w:rsidRPr="00531635" w:rsidRDefault="00841F2F" w:rsidP="00841F2F">
                  <w:pPr>
                    <w:jc w:val="center"/>
                    <w:rPr>
                      <w:szCs w:val="21"/>
                    </w:rPr>
                  </w:pPr>
                </w:p>
              </w:tc>
              <w:tc>
                <w:tcPr>
                  <w:tcW w:w="459" w:type="pct"/>
                  <w:vMerge/>
                  <w:vAlign w:val="center"/>
                </w:tcPr>
                <w:p w:rsidR="00841F2F" w:rsidRDefault="00841F2F" w:rsidP="00841F2F">
                  <w:pPr>
                    <w:jc w:val="center"/>
                    <w:rPr>
                      <w:szCs w:val="21"/>
                    </w:rPr>
                  </w:pPr>
                </w:p>
              </w:tc>
              <w:tc>
                <w:tcPr>
                  <w:tcW w:w="355" w:type="pct"/>
                  <w:vMerge/>
                  <w:vAlign w:val="center"/>
                </w:tcPr>
                <w:p w:rsidR="00841F2F" w:rsidRPr="002A0729" w:rsidRDefault="00841F2F" w:rsidP="00841F2F">
                  <w:pPr>
                    <w:jc w:val="center"/>
                    <w:rPr>
                      <w:szCs w:val="21"/>
                    </w:rPr>
                  </w:pPr>
                </w:p>
              </w:tc>
            </w:tr>
            <w:tr w:rsidR="00841F2F" w:rsidRPr="002A0729" w:rsidTr="00916A1E">
              <w:trPr>
                <w:trHeight w:val="270"/>
                <w:jc w:val="center"/>
              </w:trPr>
              <w:tc>
                <w:tcPr>
                  <w:tcW w:w="120" w:type="pct"/>
                  <w:vMerge/>
                  <w:tcMar>
                    <w:left w:w="0" w:type="dxa"/>
                    <w:right w:w="0" w:type="dxa"/>
                  </w:tcMar>
                  <w:vAlign w:val="center"/>
                </w:tcPr>
                <w:p w:rsidR="00841F2F" w:rsidRPr="002A0729" w:rsidRDefault="00841F2F" w:rsidP="00841F2F">
                  <w:pPr>
                    <w:jc w:val="center"/>
                    <w:rPr>
                      <w:szCs w:val="21"/>
                    </w:rPr>
                  </w:pPr>
                </w:p>
              </w:tc>
              <w:tc>
                <w:tcPr>
                  <w:tcW w:w="229" w:type="pct"/>
                  <w:vMerge/>
                  <w:vAlign w:val="center"/>
                </w:tcPr>
                <w:p w:rsidR="00841F2F" w:rsidRDefault="00841F2F" w:rsidP="00841F2F">
                  <w:pPr>
                    <w:jc w:val="center"/>
                    <w:rPr>
                      <w:szCs w:val="21"/>
                    </w:rPr>
                  </w:pP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打磨工序</w:t>
                  </w:r>
                </w:p>
              </w:tc>
              <w:tc>
                <w:tcPr>
                  <w:tcW w:w="998"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打磨粉尘</w:t>
                  </w:r>
                </w:p>
              </w:tc>
              <w:tc>
                <w:tcPr>
                  <w:tcW w:w="1135" w:type="pct"/>
                  <w:vMerge/>
                  <w:vAlign w:val="center"/>
                </w:tcPr>
                <w:p w:rsidR="00841F2F" w:rsidRDefault="00841F2F" w:rsidP="00841F2F">
                  <w:pPr>
                    <w:ind w:leftChars="64" w:left="154"/>
                    <w:rPr>
                      <w:szCs w:val="21"/>
                    </w:rPr>
                  </w:pPr>
                </w:p>
              </w:tc>
              <w:tc>
                <w:tcPr>
                  <w:tcW w:w="1130" w:type="pct"/>
                  <w:vMerge/>
                  <w:vAlign w:val="center"/>
                </w:tcPr>
                <w:p w:rsidR="00841F2F" w:rsidRPr="00531635" w:rsidRDefault="00841F2F" w:rsidP="00841F2F">
                  <w:pPr>
                    <w:jc w:val="center"/>
                    <w:rPr>
                      <w:szCs w:val="21"/>
                    </w:rPr>
                  </w:pPr>
                </w:p>
              </w:tc>
              <w:tc>
                <w:tcPr>
                  <w:tcW w:w="459" w:type="pct"/>
                  <w:vMerge/>
                  <w:vAlign w:val="center"/>
                </w:tcPr>
                <w:p w:rsidR="00841F2F" w:rsidRDefault="00841F2F" w:rsidP="00841F2F">
                  <w:pPr>
                    <w:jc w:val="center"/>
                    <w:rPr>
                      <w:szCs w:val="21"/>
                    </w:rPr>
                  </w:pPr>
                </w:p>
              </w:tc>
              <w:tc>
                <w:tcPr>
                  <w:tcW w:w="355" w:type="pct"/>
                  <w:vMerge/>
                  <w:vAlign w:val="center"/>
                </w:tcPr>
                <w:p w:rsidR="00841F2F" w:rsidRPr="002A0729" w:rsidRDefault="00841F2F" w:rsidP="00841F2F">
                  <w:pPr>
                    <w:jc w:val="center"/>
                    <w:rPr>
                      <w:szCs w:val="21"/>
                    </w:rPr>
                  </w:pPr>
                </w:p>
              </w:tc>
            </w:tr>
            <w:tr w:rsidR="00841F2F" w:rsidRPr="002A0729" w:rsidTr="00916A1E">
              <w:trPr>
                <w:trHeight w:val="270"/>
                <w:jc w:val="center"/>
              </w:trPr>
              <w:tc>
                <w:tcPr>
                  <w:tcW w:w="120" w:type="pct"/>
                  <w:vMerge/>
                  <w:tcMar>
                    <w:left w:w="0" w:type="dxa"/>
                    <w:right w:w="0" w:type="dxa"/>
                  </w:tcMar>
                  <w:vAlign w:val="center"/>
                </w:tcPr>
                <w:p w:rsidR="00841F2F" w:rsidRPr="002A0729" w:rsidRDefault="00841F2F" w:rsidP="00841F2F">
                  <w:pPr>
                    <w:jc w:val="center"/>
                    <w:rPr>
                      <w:szCs w:val="21"/>
                    </w:rPr>
                  </w:pPr>
                </w:p>
              </w:tc>
              <w:tc>
                <w:tcPr>
                  <w:tcW w:w="229" w:type="pct"/>
                  <w:vMerge/>
                  <w:vAlign w:val="center"/>
                </w:tcPr>
                <w:p w:rsidR="00841F2F" w:rsidRDefault="00841F2F" w:rsidP="00841F2F">
                  <w:pPr>
                    <w:jc w:val="center"/>
                    <w:rPr>
                      <w:szCs w:val="21"/>
                    </w:rPr>
                  </w:pPr>
                </w:p>
              </w:tc>
              <w:tc>
                <w:tcPr>
                  <w:tcW w:w="574" w:type="pct"/>
                  <w:vAlign w:val="center"/>
                </w:tcPr>
                <w:p w:rsidR="00841F2F" w:rsidRPr="00295251" w:rsidRDefault="00841F2F" w:rsidP="00841F2F">
                  <w:pPr>
                    <w:jc w:val="center"/>
                    <w:rPr>
                      <w:rFonts w:ascii="宋体" w:eastAsia="宋体" w:hAnsi="宋体"/>
                      <w:sz w:val="21"/>
                      <w:szCs w:val="21"/>
                    </w:rPr>
                  </w:pPr>
                  <w:r w:rsidRPr="00295251">
                    <w:rPr>
                      <w:rFonts w:ascii="宋体" w:eastAsia="宋体" w:hAnsi="宋体" w:hint="eastAsia"/>
                      <w:sz w:val="21"/>
                      <w:szCs w:val="21"/>
                    </w:rPr>
                    <w:t>喷漆晾干工序</w:t>
                  </w:r>
                </w:p>
              </w:tc>
              <w:tc>
                <w:tcPr>
                  <w:tcW w:w="998" w:type="pct"/>
                  <w:vAlign w:val="center"/>
                </w:tcPr>
                <w:p w:rsidR="00841F2F" w:rsidRDefault="00841F2F" w:rsidP="00841F2F">
                  <w:pPr>
                    <w:jc w:val="center"/>
                    <w:rPr>
                      <w:szCs w:val="21"/>
                    </w:rPr>
                  </w:pPr>
                  <w:r w:rsidRPr="00295251">
                    <w:rPr>
                      <w:rFonts w:ascii="宋体" w:eastAsia="宋体" w:hAnsi="宋体" w:hint="eastAsia"/>
                      <w:sz w:val="21"/>
                      <w:szCs w:val="21"/>
                    </w:rPr>
                    <w:t>有机废气</w:t>
                  </w:r>
                  <w:r>
                    <w:rPr>
                      <w:rFonts w:hint="eastAsia"/>
                      <w:szCs w:val="21"/>
                    </w:rPr>
                    <w:t>（</w:t>
                  </w:r>
                  <w:r>
                    <w:rPr>
                      <w:rFonts w:hint="eastAsia"/>
                      <w:szCs w:val="21"/>
                    </w:rPr>
                    <w:t>VOCs</w:t>
                  </w:r>
                  <w:r>
                    <w:rPr>
                      <w:rFonts w:hint="eastAsia"/>
                      <w:szCs w:val="21"/>
                    </w:rPr>
                    <w:t>）</w:t>
                  </w:r>
                </w:p>
                <w:p w:rsidR="00841F2F" w:rsidRPr="00916A1E" w:rsidRDefault="00841F2F" w:rsidP="00916A1E">
                  <w:pPr>
                    <w:jc w:val="center"/>
                    <w:rPr>
                      <w:rFonts w:ascii="宋体" w:eastAsia="宋体" w:hAnsi="宋体"/>
                      <w:sz w:val="21"/>
                      <w:szCs w:val="21"/>
                    </w:rPr>
                  </w:pPr>
                  <w:r w:rsidRPr="00295251">
                    <w:rPr>
                      <w:rFonts w:ascii="宋体" w:eastAsia="宋体" w:hAnsi="宋体" w:hint="eastAsia"/>
                      <w:sz w:val="21"/>
                      <w:szCs w:val="21"/>
                    </w:rPr>
                    <w:t>漆雾废气</w:t>
                  </w:r>
                  <w:r>
                    <w:rPr>
                      <w:rFonts w:hint="eastAsia"/>
                      <w:szCs w:val="21"/>
                    </w:rPr>
                    <w:t>（</w:t>
                  </w:r>
                  <w:r w:rsidRPr="00295251">
                    <w:rPr>
                      <w:rFonts w:ascii="宋体" w:eastAsia="宋体" w:hAnsi="宋体" w:hint="eastAsia"/>
                      <w:sz w:val="21"/>
                      <w:szCs w:val="21"/>
                    </w:rPr>
                    <w:t>染料尘</w:t>
                  </w:r>
                  <w:r>
                    <w:rPr>
                      <w:rFonts w:hint="eastAsia"/>
                      <w:szCs w:val="21"/>
                    </w:rPr>
                    <w:t>）</w:t>
                  </w:r>
                </w:p>
              </w:tc>
              <w:tc>
                <w:tcPr>
                  <w:tcW w:w="1135" w:type="pct"/>
                  <w:vMerge/>
                  <w:vAlign w:val="center"/>
                </w:tcPr>
                <w:p w:rsidR="00841F2F" w:rsidRDefault="00841F2F" w:rsidP="00841F2F">
                  <w:pPr>
                    <w:ind w:leftChars="44" w:left="346" w:hangingChars="100" w:hanging="240"/>
                    <w:rPr>
                      <w:szCs w:val="21"/>
                    </w:rPr>
                  </w:pPr>
                </w:p>
              </w:tc>
              <w:tc>
                <w:tcPr>
                  <w:tcW w:w="1130" w:type="pct"/>
                  <w:vMerge/>
                  <w:vAlign w:val="center"/>
                </w:tcPr>
                <w:p w:rsidR="00841F2F" w:rsidRPr="00531635" w:rsidRDefault="00841F2F" w:rsidP="00841F2F">
                  <w:pPr>
                    <w:jc w:val="center"/>
                    <w:rPr>
                      <w:szCs w:val="21"/>
                    </w:rPr>
                  </w:pPr>
                </w:p>
              </w:tc>
              <w:tc>
                <w:tcPr>
                  <w:tcW w:w="459" w:type="pct"/>
                  <w:vMerge/>
                  <w:vAlign w:val="center"/>
                </w:tcPr>
                <w:p w:rsidR="00841F2F" w:rsidRDefault="00841F2F" w:rsidP="00841F2F">
                  <w:pPr>
                    <w:jc w:val="center"/>
                    <w:rPr>
                      <w:szCs w:val="21"/>
                    </w:rPr>
                  </w:pPr>
                </w:p>
              </w:tc>
              <w:tc>
                <w:tcPr>
                  <w:tcW w:w="355" w:type="pct"/>
                  <w:vMerge/>
                  <w:vAlign w:val="center"/>
                </w:tcPr>
                <w:p w:rsidR="00841F2F" w:rsidRPr="002A0729" w:rsidRDefault="00841F2F" w:rsidP="00841F2F">
                  <w:pPr>
                    <w:jc w:val="center"/>
                    <w:rPr>
                      <w:szCs w:val="21"/>
                    </w:rPr>
                  </w:pPr>
                </w:p>
              </w:tc>
            </w:tr>
            <w:tr w:rsidR="00841F2F" w:rsidRPr="002A0729" w:rsidTr="00916A1E">
              <w:trPr>
                <w:trHeight w:val="295"/>
                <w:jc w:val="center"/>
              </w:trPr>
              <w:tc>
                <w:tcPr>
                  <w:tcW w:w="349" w:type="pct"/>
                  <w:gridSpan w:val="2"/>
                  <w:tcMar>
                    <w:left w:w="0" w:type="dxa"/>
                    <w:right w:w="0" w:type="dxa"/>
                  </w:tcMar>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废水</w:t>
                  </w:r>
                </w:p>
              </w:tc>
              <w:tc>
                <w:tcPr>
                  <w:tcW w:w="574" w:type="pct"/>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生活污水</w:t>
                  </w:r>
                </w:p>
                <w:p w:rsidR="00841F2F" w:rsidRPr="0038662F" w:rsidRDefault="00841F2F" w:rsidP="00841F2F">
                  <w:pPr>
                    <w:jc w:val="center"/>
                    <w:rPr>
                      <w:sz w:val="21"/>
                      <w:szCs w:val="21"/>
                    </w:rPr>
                  </w:pPr>
                  <w:r w:rsidRPr="0038662F">
                    <w:rPr>
                      <w:rFonts w:ascii="宋体" w:eastAsia="宋体" w:hAnsi="宋体" w:hint="eastAsia"/>
                      <w:sz w:val="21"/>
                      <w:szCs w:val="21"/>
                    </w:rPr>
                    <w:t>食堂废水</w:t>
                  </w:r>
                </w:p>
              </w:tc>
              <w:tc>
                <w:tcPr>
                  <w:tcW w:w="998" w:type="pct"/>
                  <w:vAlign w:val="center"/>
                </w:tcPr>
                <w:p w:rsidR="00841F2F" w:rsidRPr="0038662F" w:rsidRDefault="00841F2F" w:rsidP="00916A1E">
                  <w:pPr>
                    <w:jc w:val="center"/>
                    <w:rPr>
                      <w:sz w:val="21"/>
                      <w:szCs w:val="21"/>
                    </w:rPr>
                  </w:pPr>
                  <w:r w:rsidRPr="0038662F">
                    <w:rPr>
                      <w:rFonts w:hint="eastAsia"/>
                      <w:sz w:val="21"/>
                      <w:szCs w:val="21"/>
                    </w:rPr>
                    <w:t>COD</w:t>
                  </w:r>
                  <w:r w:rsidRPr="0038662F">
                    <w:rPr>
                      <w:rFonts w:hint="eastAsia"/>
                      <w:sz w:val="21"/>
                      <w:szCs w:val="21"/>
                    </w:rPr>
                    <w:t>、</w:t>
                  </w:r>
                  <w:r w:rsidRPr="0038662F">
                    <w:rPr>
                      <w:rFonts w:hint="eastAsia"/>
                      <w:sz w:val="21"/>
                      <w:szCs w:val="21"/>
                    </w:rPr>
                    <w:t>SS</w:t>
                  </w:r>
                  <w:r w:rsidR="00916A1E">
                    <w:rPr>
                      <w:rFonts w:hint="eastAsia"/>
                      <w:sz w:val="21"/>
                      <w:szCs w:val="21"/>
                    </w:rPr>
                    <w:t>、</w:t>
                  </w:r>
                  <w:r w:rsidRPr="0038662F">
                    <w:rPr>
                      <w:rFonts w:ascii="宋体" w:eastAsia="宋体" w:hAnsi="宋体" w:hint="eastAsia"/>
                      <w:sz w:val="21"/>
                      <w:szCs w:val="21"/>
                    </w:rPr>
                    <w:t>氨氮</w:t>
                  </w:r>
                  <w:r w:rsidRPr="0038662F">
                    <w:rPr>
                      <w:rFonts w:hint="eastAsia"/>
                      <w:sz w:val="21"/>
                      <w:szCs w:val="21"/>
                    </w:rPr>
                    <w:t>、</w:t>
                  </w:r>
                  <w:r w:rsidRPr="0038662F">
                    <w:rPr>
                      <w:rFonts w:hint="eastAsia"/>
                      <w:sz w:val="21"/>
                      <w:szCs w:val="21"/>
                    </w:rPr>
                    <w:t>TP</w:t>
                  </w:r>
                </w:p>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动植物油</w:t>
                  </w:r>
                </w:p>
              </w:tc>
              <w:tc>
                <w:tcPr>
                  <w:tcW w:w="1135" w:type="pct"/>
                  <w:vAlign w:val="center"/>
                </w:tcPr>
                <w:p w:rsidR="00841F2F" w:rsidRPr="0038662F" w:rsidRDefault="0038662F" w:rsidP="00841F2F">
                  <w:pPr>
                    <w:jc w:val="center"/>
                    <w:rPr>
                      <w:sz w:val="21"/>
                      <w:szCs w:val="21"/>
                    </w:rPr>
                  </w:pPr>
                  <w:r w:rsidRPr="0038662F">
                    <w:rPr>
                      <w:rFonts w:hint="eastAsia"/>
                      <w:sz w:val="21"/>
                      <w:szCs w:val="21"/>
                    </w:rPr>
                    <w:t>20</w:t>
                  </w:r>
                  <w:r w:rsidR="00841F2F" w:rsidRPr="0038662F">
                    <w:rPr>
                      <w:rFonts w:hint="eastAsia"/>
                      <w:sz w:val="21"/>
                      <w:szCs w:val="21"/>
                    </w:rPr>
                    <w:t>m</w:t>
                  </w:r>
                  <w:r w:rsidR="00841F2F" w:rsidRPr="0038662F">
                    <w:rPr>
                      <w:rFonts w:hint="eastAsia"/>
                      <w:sz w:val="21"/>
                      <w:szCs w:val="21"/>
                      <w:vertAlign w:val="superscript"/>
                    </w:rPr>
                    <w:t>3</w:t>
                  </w:r>
                  <w:r w:rsidR="00841F2F" w:rsidRPr="0038662F">
                    <w:rPr>
                      <w:rFonts w:ascii="宋体" w:eastAsia="宋体" w:hAnsi="宋体" w:hint="eastAsia"/>
                      <w:sz w:val="21"/>
                      <w:szCs w:val="21"/>
                    </w:rPr>
                    <w:t>化粪池</w:t>
                  </w:r>
                </w:p>
                <w:p w:rsidR="00841F2F" w:rsidRPr="0038662F" w:rsidRDefault="0038662F" w:rsidP="00841F2F">
                  <w:pPr>
                    <w:jc w:val="center"/>
                    <w:rPr>
                      <w:sz w:val="21"/>
                      <w:szCs w:val="21"/>
                    </w:rPr>
                  </w:pPr>
                  <w:r w:rsidRPr="0038662F">
                    <w:rPr>
                      <w:rFonts w:hint="eastAsia"/>
                      <w:sz w:val="21"/>
                      <w:szCs w:val="21"/>
                    </w:rPr>
                    <w:t>2</w:t>
                  </w:r>
                  <w:r w:rsidR="00841F2F" w:rsidRPr="0038662F">
                    <w:rPr>
                      <w:rFonts w:hint="eastAsia"/>
                      <w:sz w:val="21"/>
                      <w:szCs w:val="21"/>
                    </w:rPr>
                    <w:t>m</w:t>
                  </w:r>
                  <w:r w:rsidR="00841F2F" w:rsidRPr="0038662F">
                    <w:rPr>
                      <w:rFonts w:hint="eastAsia"/>
                      <w:sz w:val="21"/>
                      <w:szCs w:val="21"/>
                      <w:vertAlign w:val="superscript"/>
                    </w:rPr>
                    <w:t>3</w:t>
                  </w:r>
                  <w:r w:rsidR="00841F2F" w:rsidRPr="0038662F">
                    <w:rPr>
                      <w:rFonts w:ascii="宋体" w:eastAsia="宋体" w:hAnsi="宋体" w:hint="eastAsia"/>
                      <w:sz w:val="21"/>
                      <w:szCs w:val="21"/>
                    </w:rPr>
                    <w:t>隔油池</w:t>
                  </w:r>
                </w:p>
              </w:tc>
              <w:tc>
                <w:tcPr>
                  <w:tcW w:w="1130" w:type="pct"/>
                  <w:vAlign w:val="center"/>
                </w:tcPr>
                <w:p w:rsidR="00841F2F" w:rsidRPr="0038662F" w:rsidRDefault="00841F2F" w:rsidP="0038662F">
                  <w:pPr>
                    <w:jc w:val="center"/>
                    <w:rPr>
                      <w:rFonts w:ascii="宋体" w:eastAsia="宋体" w:hAnsi="宋体"/>
                      <w:sz w:val="21"/>
                      <w:szCs w:val="21"/>
                    </w:rPr>
                  </w:pPr>
                  <w:r w:rsidRPr="0038662F">
                    <w:rPr>
                      <w:rFonts w:ascii="宋体" w:eastAsia="宋体" w:hAnsi="宋体" w:hint="eastAsia"/>
                      <w:sz w:val="21"/>
                      <w:szCs w:val="21"/>
                    </w:rPr>
                    <w:t>达到海安</w:t>
                  </w:r>
                  <w:r w:rsidR="0038662F" w:rsidRPr="0038662F">
                    <w:rPr>
                      <w:rFonts w:ascii="宋体" w:eastAsia="宋体" w:hAnsi="宋体" w:hint="eastAsia"/>
                      <w:sz w:val="21"/>
                      <w:szCs w:val="21"/>
                    </w:rPr>
                    <w:t>李堡</w:t>
                  </w:r>
                  <w:r w:rsidRPr="0038662F">
                    <w:rPr>
                      <w:rFonts w:ascii="宋体" w:eastAsia="宋体" w:hAnsi="宋体" w:hint="eastAsia"/>
                      <w:sz w:val="21"/>
                      <w:szCs w:val="21"/>
                    </w:rPr>
                    <w:t>污水处理</w:t>
                  </w:r>
                  <w:r w:rsidR="0038662F" w:rsidRPr="0038662F">
                    <w:rPr>
                      <w:rFonts w:ascii="宋体" w:eastAsia="宋体" w:hAnsi="宋体" w:hint="eastAsia"/>
                      <w:sz w:val="21"/>
                      <w:szCs w:val="21"/>
                    </w:rPr>
                    <w:t>有限公司</w:t>
                  </w:r>
                  <w:r w:rsidRPr="0038662F">
                    <w:rPr>
                      <w:rFonts w:ascii="宋体" w:eastAsia="宋体" w:hAnsi="宋体" w:hint="eastAsia"/>
                      <w:sz w:val="21"/>
                      <w:szCs w:val="21"/>
                    </w:rPr>
                    <w:t>的接管要求</w:t>
                  </w:r>
                </w:p>
              </w:tc>
              <w:tc>
                <w:tcPr>
                  <w:tcW w:w="459" w:type="pct"/>
                  <w:vAlign w:val="center"/>
                </w:tcPr>
                <w:p w:rsidR="00841F2F" w:rsidRPr="002A0729" w:rsidRDefault="0038662F" w:rsidP="00841F2F">
                  <w:pPr>
                    <w:jc w:val="center"/>
                    <w:rPr>
                      <w:szCs w:val="21"/>
                    </w:rPr>
                  </w:pPr>
                  <w:r>
                    <w:rPr>
                      <w:rFonts w:hint="eastAsia"/>
                      <w:szCs w:val="21"/>
                    </w:rPr>
                    <w:t>1</w:t>
                  </w:r>
                  <w:r w:rsidR="00841F2F">
                    <w:rPr>
                      <w:rFonts w:hint="eastAsia"/>
                      <w:szCs w:val="21"/>
                    </w:rPr>
                    <w:t>5</w:t>
                  </w:r>
                </w:p>
              </w:tc>
              <w:tc>
                <w:tcPr>
                  <w:tcW w:w="355" w:type="pct"/>
                  <w:vMerge/>
                  <w:vAlign w:val="center"/>
                </w:tcPr>
                <w:p w:rsidR="00841F2F" w:rsidRPr="002A0729" w:rsidRDefault="00841F2F" w:rsidP="00841F2F">
                  <w:pPr>
                    <w:jc w:val="center"/>
                    <w:rPr>
                      <w:szCs w:val="21"/>
                    </w:rPr>
                  </w:pPr>
                </w:p>
              </w:tc>
            </w:tr>
            <w:tr w:rsidR="00841F2F" w:rsidRPr="002A0729" w:rsidTr="00916A1E">
              <w:trPr>
                <w:trHeight w:val="295"/>
                <w:jc w:val="center"/>
              </w:trPr>
              <w:tc>
                <w:tcPr>
                  <w:tcW w:w="349" w:type="pct"/>
                  <w:gridSpan w:val="2"/>
                  <w:tcMar>
                    <w:left w:w="0" w:type="dxa"/>
                    <w:right w:w="0" w:type="dxa"/>
                  </w:tcMar>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噪声</w:t>
                  </w:r>
                </w:p>
              </w:tc>
              <w:tc>
                <w:tcPr>
                  <w:tcW w:w="574" w:type="pct"/>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噪声设备</w:t>
                  </w:r>
                </w:p>
              </w:tc>
              <w:tc>
                <w:tcPr>
                  <w:tcW w:w="998" w:type="pct"/>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噪声</w:t>
                  </w:r>
                </w:p>
              </w:tc>
              <w:tc>
                <w:tcPr>
                  <w:tcW w:w="1135" w:type="pct"/>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sz w:val="21"/>
                      <w:szCs w:val="21"/>
                    </w:rPr>
                    <w:t>厂房隔声</w:t>
                  </w:r>
                  <w:r w:rsidRPr="0038662F">
                    <w:rPr>
                      <w:rFonts w:ascii="宋体" w:eastAsia="宋体" w:hAnsi="宋体" w:hint="eastAsia"/>
                      <w:sz w:val="21"/>
                      <w:szCs w:val="21"/>
                    </w:rPr>
                    <w:t>、距离衰减</w:t>
                  </w:r>
                </w:p>
                <w:p w:rsidR="00841F2F" w:rsidRPr="0038662F" w:rsidRDefault="00841F2F" w:rsidP="00841F2F">
                  <w:pPr>
                    <w:jc w:val="center"/>
                    <w:rPr>
                      <w:rFonts w:ascii="宋体" w:eastAsia="宋体" w:hAnsi="宋体"/>
                      <w:sz w:val="21"/>
                      <w:szCs w:val="21"/>
                    </w:rPr>
                  </w:pPr>
                  <w:r w:rsidRPr="0038662F">
                    <w:rPr>
                      <w:rFonts w:ascii="宋体" w:eastAsia="宋体" w:hAnsi="宋体"/>
                      <w:sz w:val="21"/>
                      <w:szCs w:val="21"/>
                    </w:rPr>
                    <w:t>减振</w:t>
                  </w:r>
                  <w:r w:rsidRPr="0038662F">
                    <w:rPr>
                      <w:rFonts w:ascii="宋体" w:eastAsia="宋体" w:hAnsi="宋体" w:hint="eastAsia"/>
                      <w:sz w:val="21"/>
                      <w:szCs w:val="21"/>
                    </w:rPr>
                    <w:t>隔声设施</w:t>
                  </w:r>
                </w:p>
              </w:tc>
              <w:tc>
                <w:tcPr>
                  <w:tcW w:w="1130" w:type="pct"/>
                  <w:vAlign w:val="center"/>
                </w:tcPr>
                <w:p w:rsidR="00841F2F" w:rsidRPr="0038662F" w:rsidRDefault="00841F2F" w:rsidP="00841F2F">
                  <w:pPr>
                    <w:jc w:val="center"/>
                    <w:rPr>
                      <w:sz w:val="21"/>
                      <w:szCs w:val="21"/>
                    </w:rPr>
                  </w:pPr>
                  <w:r w:rsidRPr="0038662F">
                    <w:rPr>
                      <w:rFonts w:ascii="宋体" w:eastAsia="宋体" w:hAnsi="宋体" w:hint="eastAsia"/>
                      <w:sz w:val="21"/>
                      <w:szCs w:val="21"/>
                    </w:rPr>
                    <w:t>厂界满足</w:t>
                  </w:r>
                  <w:r w:rsidRPr="0038662F">
                    <w:rPr>
                      <w:sz w:val="21"/>
                      <w:szCs w:val="21"/>
                    </w:rPr>
                    <w:t>《</w:t>
                  </w:r>
                  <w:r w:rsidRPr="0038662F">
                    <w:rPr>
                      <w:rFonts w:ascii="宋体" w:eastAsia="宋体" w:hAnsi="宋体"/>
                      <w:sz w:val="21"/>
                      <w:szCs w:val="21"/>
                    </w:rPr>
                    <w:t>工业企业厂界环境噪声排放标准</w:t>
                  </w:r>
                  <w:r w:rsidRPr="0038662F">
                    <w:rPr>
                      <w:sz w:val="21"/>
                      <w:szCs w:val="21"/>
                    </w:rPr>
                    <w:t>》（</w:t>
                  </w:r>
                  <w:r w:rsidRPr="0038662F">
                    <w:rPr>
                      <w:sz w:val="21"/>
                      <w:szCs w:val="21"/>
                    </w:rPr>
                    <w:t>GB12348-2008</w:t>
                  </w:r>
                  <w:r w:rsidRPr="0038662F">
                    <w:rPr>
                      <w:sz w:val="21"/>
                      <w:szCs w:val="21"/>
                    </w:rPr>
                    <w:t>）</w:t>
                  </w:r>
                </w:p>
                <w:p w:rsidR="00841F2F" w:rsidRPr="0038662F" w:rsidRDefault="00841F2F" w:rsidP="00841F2F">
                  <w:pPr>
                    <w:jc w:val="center"/>
                    <w:rPr>
                      <w:sz w:val="21"/>
                      <w:szCs w:val="21"/>
                    </w:rPr>
                  </w:pPr>
                  <w:r w:rsidRPr="0038662F">
                    <w:rPr>
                      <w:rFonts w:hint="eastAsia"/>
                      <w:sz w:val="21"/>
                      <w:szCs w:val="21"/>
                    </w:rPr>
                    <w:t>2</w:t>
                  </w:r>
                  <w:r w:rsidR="0038662F" w:rsidRPr="0038662F">
                    <w:rPr>
                      <w:rFonts w:hint="eastAsia"/>
                      <w:sz w:val="21"/>
                      <w:szCs w:val="21"/>
                    </w:rPr>
                    <w:t>、</w:t>
                  </w:r>
                  <w:r w:rsidR="0038662F" w:rsidRPr="0038662F">
                    <w:rPr>
                      <w:rFonts w:hint="eastAsia"/>
                      <w:sz w:val="21"/>
                      <w:szCs w:val="21"/>
                    </w:rPr>
                    <w:t>4</w:t>
                  </w:r>
                  <w:r w:rsidRPr="0038662F">
                    <w:rPr>
                      <w:rFonts w:ascii="宋体" w:eastAsia="宋体" w:hAnsi="宋体"/>
                      <w:sz w:val="21"/>
                      <w:szCs w:val="21"/>
                    </w:rPr>
                    <w:t>类标准</w:t>
                  </w:r>
                </w:p>
              </w:tc>
              <w:tc>
                <w:tcPr>
                  <w:tcW w:w="459" w:type="pct"/>
                  <w:vAlign w:val="center"/>
                </w:tcPr>
                <w:p w:rsidR="00841F2F" w:rsidRPr="002A0729" w:rsidRDefault="0038662F" w:rsidP="00841F2F">
                  <w:pPr>
                    <w:jc w:val="center"/>
                    <w:rPr>
                      <w:szCs w:val="21"/>
                    </w:rPr>
                  </w:pPr>
                  <w:r>
                    <w:rPr>
                      <w:rFonts w:hint="eastAsia"/>
                      <w:szCs w:val="21"/>
                    </w:rPr>
                    <w:t>20</w:t>
                  </w:r>
                </w:p>
              </w:tc>
              <w:tc>
                <w:tcPr>
                  <w:tcW w:w="355" w:type="pct"/>
                  <w:vMerge/>
                  <w:vAlign w:val="center"/>
                </w:tcPr>
                <w:p w:rsidR="00841F2F" w:rsidRPr="002A0729" w:rsidRDefault="00841F2F" w:rsidP="00841F2F">
                  <w:pPr>
                    <w:jc w:val="center"/>
                    <w:rPr>
                      <w:szCs w:val="21"/>
                    </w:rPr>
                  </w:pPr>
                </w:p>
              </w:tc>
            </w:tr>
            <w:tr w:rsidR="00841F2F" w:rsidRPr="002A0729" w:rsidTr="00916A1E">
              <w:trPr>
                <w:trHeight w:val="295"/>
                <w:jc w:val="center"/>
              </w:trPr>
              <w:tc>
                <w:tcPr>
                  <w:tcW w:w="349" w:type="pct"/>
                  <w:gridSpan w:val="2"/>
                  <w:vMerge w:val="restart"/>
                  <w:tcMar>
                    <w:left w:w="0" w:type="dxa"/>
                    <w:right w:w="0" w:type="dxa"/>
                  </w:tcMar>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固废</w:t>
                  </w:r>
                </w:p>
              </w:tc>
              <w:tc>
                <w:tcPr>
                  <w:tcW w:w="574" w:type="pct"/>
                  <w:vMerge w:val="restart"/>
                  <w:vAlign w:val="center"/>
                </w:tcPr>
                <w:p w:rsidR="00841F2F" w:rsidRPr="0038662F" w:rsidRDefault="00841F2F" w:rsidP="0038662F">
                  <w:pPr>
                    <w:jc w:val="center"/>
                    <w:rPr>
                      <w:rFonts w:ascii="宋体" w:eastAsia="宋体" w:hAnsi="宋体"/>
                      <w:sz w:val="21"/>
                      <w:szCs w:val="21"/>
                    </w:rPr>
                  </w:pPr>
                  <w:r w:rsidRPr="0038662F">
                    <w:rPr>
                      <w:rFonts w:ascii="宋体" w:eastAsia="宋体" w:hAnsi="宋体" w:hint="eastAsia"/>
                      <w:sz w:val="21"/>
                      <w:szCs w:val="21"/>
                    </w:rPr>
                    <w:t>一般固废</w:t>
                  </w:r>
                </w:p>
              </w:tc>
              <w:tc>
                <w:tcPr>
                  <w:tcW w:w="998" w:type="pct"/>
                  <w:vAlign w:val="center"/>
                </w:tcPr>
                <w:p w:rsidR="00841F2F" w:rsidRPr="0038662F" w:rsidRDefault="00841F2F" w:rsidP="00841F2F">
                  <w:pPr>
                    <w:jc w:val="center"/>
                    <w:rPr>
                      <w:rFonts w:ascii="宋体" w:eastAsia="宋体" w:hAnsi="宋体"/>
                      <w:sz w:val="21"/>
                      <w:szCs w:val="21"/>
                    </w:rPr>
                  </w:pPr>
                  <w:r w:rsidRPr="0038662F">
                    <w:rPr>
                      <w:rFonts w:ascii="宋体" w:eastAsia="宋体" w:hAnsi="宋体" w:hint="eastAsia"/>
                      <w:sz w:val="21"/>
                      <w:szCs w:val="21"/>
                    </w:rPr>
                    <w:t>钢材边角料、金属碎屑、废钢丸、除尘装置吸收的除尘灰</w:t>
                  </w:r>
                </w:p>
              </w:tc>
              <w:tc>
                <w:tcPr>
                  <w:tcW w:w="1135" w:type="pct"/>
                  <w:vAlign w:val="center"/>
                </w:tcPr>
                <w:p w:rsidR="00841F2F" w:rsidRPr="0038662F" w:rsidRDefault="00841F2F" w:rsidP="0038662F">
                  <w:pPr>
                    <w:jc w:val="center"/>
                    <w:rPr>
                      <w:rFonts w:ascii="宋体" w:eastAsia="宋体" w:hAnsi="宋体"/>
                      <w:sz w:val="21"/>
                      <w:szCs w:val="21"/>
                    </w:rPr>
                  </w:pPr>
                  <w:r w:rsidRPr="0038662F">
                    <w:rPr>
                      <w:rFonts w:ascii="宋体" w:eastAsia="宋体" w:hAnsi="宋体" w:hint="eastAsia"/>
                      <w:sz w:val="21"/>
                      <w:szCs w:val="21"/>
                    </w:rPr>
                    <w:t>设置</w:t>
                  </w:r>
                  <w:r w:rsidR="0038662F" w:rsidRPr="0038662F">
                    <w:rPr>
                      <w:rFonts w:eastAsia="宋体"/>
                      <w:sz w:val="21"/>
                      <w:szCs w:val="21"/>
                    </w:rPr>
                    <w:t>8</w:t>
                  </w:r>
                  <w:r w:rsidRPr="0038662F">
                    <w:rPr>
                      <w:rFonts w:eastAsia="宋体"/>
                      <w:sz w:val="21"/>
                      <w:szCs w:val="21"/>
                    </w:rPr>
                    <w:t>0m</w:t>
                  </w:r>
                  <w:r w:rsidRPr="0038662F">
                    <w:rPr>
                      <w:rFonts w:eastAsia="宋体"/>
                      <w:sz w:val="21"/>
                      <w:szCs w:val="21"/>
                      <w:vertAlign w:val="superscript"/>
                    </w:rPr>
                    <w:t>2</w:t>
                  </w:r>
                  <w:r w:rsidRPr="0038662F">
                    <w:rPr>
                      <w:rFonts w:ascii="宋体" w:eastAsia="宋体" w:hAnsi="宋体" w:hint="eastAsia"/>
                      <w:sz w:val="21"/>
                      <w:szCs w:val="21"/>
                    </w:rPr>
                    <w:t>一般固废堆放场所，回收出售处理</w:t>
                  </w:r>
                </w:p>
              </w:tc>
              <w:tc>
                <w:tcPr>
                  <w:tcW w:w="1130" w:type="pct"/>
                  <w:vMerge w:val="restart"/>
                  <w:shd w:val="clear" w:color="auto" w:fill="auto"/>
                  <w:vAlign w:val="center"/>
                </w:tcPr>
                <w:p w:rsidR="00841F2F" w:rsidRPr="0038662F" w:rsidRDefault="00841F2F" w:rsidP="00841F2F">
                  <w:pPr>
                    <w:jc w:val="center"/>
                    <w:rPr>
                      <w:sz w:val="21"/>
                      <w:szCs w:val="21"/>
                    </w:rPr>
                  </w:pPr>
                  <w:r w:rsidRPr="0038662F">
                    <w:rPr>
                      <w:rFonts w:ascii="宋体" w:eastAsia="宋体" w:hAnsi="宋体" w:hint="eastAsia"/>
                      <w:sz w:val="21"/>
                      <w:szCs w:val="21"/>
                    </w:rPr>
                    <w:t>达到</w:t>
                  </w:r>
                  <w:r w:rsidRPr="0038662F">
                    <w:rPr>
                      <w:rFonts w:ascii="宋体" w:eastAsia="宋体" w:hAnsi="宋体"/>
                      <w:sz w:val="21"/>
                      <w:szCs w:val="21"/>
                    </w:rPr>
                    <w:t>《</w:t>
                  </w:r>
                  <w:r w:rsidRPr="0038662F">
                    <w:rPr>
                      <w:rFonts w:ascii="宋体" w:eastAsia="宋体" w:hAnsi="宋体" w:hint="eastAsia"/>
                      <w:sz w:val="21"/>
                      <w:szCs w:val="21"/>
                    </w:rPr>
                    <w:t>一般工业固体废物贮存、处置场污染控制标准</w:t>
                  </w:r>
                  <w:r w:rsidRPr="0038662F">
                    <w:rPr>
                      <w:rFonts w:ascii="宋体" w:eastAsia="宋体" w:hAnsi="宋体"/>
                      <w:sz w:val="21"/>
                      <w:szCs w:val="21"/>
                    </w:rPr>
                    <w:t>》</w:t>
                  </w:r>
                  <w:r w:rsidRPr="0038662F">
                    <w:rPr>
                      <w:rFonts w:hint="eastAsia"/>
                      <w:sz w:val="21"/>
                      <w:szCs w:val="21"/>
                    </w:rPr>
                    <w:t>（</w:t>
                  </w:r>
                  <w:r w:rsidRPr="0038662F">
                    <w:rPr>
                      <w:rFonts w:hint="eastAsia"/>
                      <w:sz w:val="21"/>
                      <w:szCs w:val="21"/>
                    </w:rPr>
                    <w:t>GB18599-2001</w:t>
                  </w:r>
                  <w:r w:rsidRPr="0038662F">
                    <w:rPr>
                      <w:rFonts w:hint="eastAsia"/>
                      <w:sz w:val="21"/>
                      <w:szCs w:val="21"/>
                    </w:rPr>
                    <w:t>）</w:t>
                  </w:r>
                  <w:r w:rsidRPr="0038662F">
                    <w:rPr>
                      <w:rFonts w:ascii="宋体" w:eastAsia="宋体" w:hAnsi="宋体" w:hint="eastAsia"/>
                      <w:sz w:val="21"/>
                      <w:szCs w:val="21"/>
                    </w:rPr>
                    <w:t>及修改单要求</w:t>
                  </w:r>
                </w:p>
              </w:tc>
              <w:tc>
                <w:tcPr>
                  <w:tcW w:w="459" w:type="pct"/>
                  <w:vMerge w:val="restart"/>
                  <w:vAlign w:val="center"/>
                </w:tcPr>
                <w:p w:rsidR="00841F2F" w:rsidRPr="002A0729" w:rsidRDefault="00D7179D" w:rsidP="00841F2F">
                  <w:pPr>
                    <w:jc w:val="center"/>
                    <w:rPr>
                      <w:szCs w:val="21"/>
                    </w:rPr>
                  </w:pPr>
                  <w:r>
                    <w:rPr>
                      <w:rFonts w:hint="eastAsia"/>
                      <w:szCs w:val="21"/>
                    </w:rPr>
                    <w:t>5</w:t>
                  </w:r>
                </w:p>
              </w:tc>
              <w:tc>
                <w:tcPr>
                  <w:tcW w:w="355" w:type="pct"/>
                  <w:vMerge/>
                  <w:vAlign w:val="center"/>
                </w:tcPr>
                <w:p w:rsidR="00841F2F" w:rsidRPr="002A0729" w:rsidRDefault="00841F2F" w:rsidP="00841F2F">
                  <w:pPr>
                    <w:jc w:val="center"/>
                    <w:rPr>
                      <w:szCs w:val="21"/>
                    </w:rPr>
                  </w:pPr>
                </w:p>
              </w:tc>
            </w:tr>
            <w:tr w:rsidR="00841F2F" w:rsidRPr="002A0729" w:rsidTr="00916A1E">
              <w:trPr>
                <w:trHeight w:val="295"/>
                <w:jc w:val="center"/>
              </w:trPr>
              <w:tc>
                <w:tcPr>
                  <w:tcW w:w="349" w:type="pct"/>
                  <w:gridSpan w:val="2"/>
                  <w:vMerge/>
                  <w:tcMar>
                    <w:left w:w="0" w:type="dxa"/>
                    <w:right w:w="0" w:type="dxa"/>
                  </w:tcMar>
                  <w:vAlign w:val="center"/>
                </w:tcPr>
                <w:p w:rsidR="00841F2F" w:rsidRDefault="00841F2F" w:rsidP="00841F2F">
                  <w:pPr>
                    <w:jc w:val="center"/>
                    <w:rPr>
                      <w:szCs w:val="21"/>
                    </w:rPr>
                  </w:pPr>
                </w:p>
              </w:tc>
              <w:tc>
                <w:tcPr>
                  <w:tcW w:w="574" w:type="pct"/>
                  <w:vMerge/>
                  <w:vAlign w:val="center"/>
                </w:tcPr>
                <w:p w:rsidR="00841F2F" w:rsidRDefault="00841F2F" w:rsidP="00841F2F">
                  <w:pPr>
                    <w:jc w:val="center"/>
                    <w:rPr>
                      <w:szCs w:val="21"/>
                    </w:rPr>
                  </w:pPr>
                </w:p>
              </w:tc>
              <w:tc>
                <w:tcPr>
                  <w:tcW w:w="998" w:type="pct"/>
                  <w:vAlign w:val="center"/>
                </w:tcPr>
                <w:p w:rsidR="00841F2F" w:rsidRPr="0038662F" w:rsidRDefault="00916A1E" w:rsidP="00841F2F">
                  <w:pPr>
                    <w:rPr>
                      <w:rFonts w:ascii="宋体" w:eastAsia="宋体" w:hAnsi="宋体"/>
                      <w:sz w:val="21"/>
                      <w:szCs w:val="21"/>
                    </w:rPr>
                  </w:pPr>
                  <w:r>
                    <w:rPr>
                      <w:rFonts w:ascii="宋体" w:eastAsia="宋体" w:hAnsi="宋体" w:hint="eastAsia"/>
                      <w:sz w:val="21"/>
                      <w:szCs w:val="21"/>
                    </w:rPr>
                    <w:t>焊渣、食堂餐厨废弃物</w:t>
                  </w:r>
                  <w:r w:rsidR="00841F2F" w:rsidRPr="0038662F">
                    <w:rPr>
                      <w:rFonts w:ascii="宋体" w:eastAsia="宋体" w:hAnsi="宋体" w:hint="eastAsia"/>
                      <w:sz w:val="21"/>
                      <w:szCs w:val="21"/>
                    </w:rPr>
                    <w:t>废油脂、生活垃圾</w:t>
                  </w:r>
                </w:p>
              </w:tc>
              <w:tc>
                <w:tcPr>
                  <w:tcW w:w="1135" w:type="pct"/>
                  <w:vAlign w:val="center"/>
                </w:tcPr>
                <w:p w:rsidR="00841F2F" w:rsidRPr="0038662F" w:rsidRDefault="00841F2F" w:rsidP="00916A1E">
                  <w:pPr>
                    <w:rPr>
                      <w:rFonts w:ascii="宋体" w:eastAsia="宋体" w:hAnsi="宋体"/>
                      <w:sz w:val="21"/>
                      <w:szCs w:val="21"/>
                    </w:rPr>
                  </w:pPr>
                  <w:r w:rsidRPr="0038662F">
                    <w:rPr>
                      <w:rFonts w:ascii="宋体" w:eastAsia="宋体" w:hAnsi="宋体" w:hint="eastAsia"/>
                      <w:sz w:val="21"/>
                      <w:szCs w:val="21"/>
                    </w:rPr>
                    <w:t>设置垃圾桶若干</w:t>
                  </w:r>
                  <w:r w:rsidR="00916A1E">
                    <w:rPr>
                      <w:rFonts w:ascii="宋体" w:eastAsia="宋体" w:hAnsi="宋体" w:hint="eastAsia"/>
                      <w:sz w:val="21"/>
                      <w:szCs w:val="21"/>
                    </w:rPr>
                    <w:t>，</w:t>
                  </w:r>
                  <w:r w:rsidRPr="0038662F">
                    <w:rPr>
                      <w:rFonts w:ascii="宋体" w:eastAsia="宋体" w:hAnsi="宋体" w:hint="eastAsia"/>
                      <w:sz w:val="21"/>
                      <w:szCs w:val="21"/>
                    </w:rPr>
                    <w:t>由获得许可的单位收集处置及环卫部门清运处理</w:t>
                  </w:r>
                </w:p>
              </w:tc>
              <w:tc>
                <w:tcPr>
                  <w:tcW w:w="1130" w:type="pct"/>
                  <w:vMerge/>
                  <w:vAlign w:val="center"/>
                </w:tcPr>
                <w:p w:rsidR="00841F2F" w:rsidRDefault="00841F2F" w:rsidP="00841F2F">
                  <w:pPr>
                    <w:jc w:val="center"/>
                    <w:rPr>
                      <w:szCs w:val="21"/>
                    </w:rPr>
                  </w:pPr>
                </w:p>
              </w:tc>
              <w:tc>
                <w:tcPr>
                  <w:tcW w:w="459" w:type="pct"/>
                  <w:vMerge/>
                  <w:vAlign w:val="center"/>
                </w:tcPr>
                <w:p w:rsidR="00841F2F" w:rsidRDefault="00841F2F" w:rsidP="00841F2F">
                  <w:pPr>
                    <w:jc w:val="center"/>
                    <w:rPr>
                      <w:szCs w:val="21"/>
                    </w:rPr>
                  </w:pPr>
                </w:p>
              </w:tc>
              <w:tc>
                <w:tcPr>
                  <w:tcW w:w="355" w:type="pct"/>
                  <w:vMerge/>
                  <w:vAlign w:val="center"/>
                </w:tcPr>
                <w:p w:rsidR="00841F2F" w:rsidRPr="002A0729" w:rsidRDefault="00841F2F" w:rsidP="00841F2F">
                  <w:pPr>
                    <w:jc w:val="center"/>
                    <w:rPr>
                      <w:szCs w:val="21"/>
                    </w:rPr>
                  </w:pPr>
                </w:p>
              </w:tc>
            </w:tr>
            <w:tr w:rsidR="00916A1E" w:rsidRPr="002A0729" w:rsidTr="00916A1E">
              <w:trPr>
                <w:trHeight w:val="295"/>
                <w:jc w:val="center"/>
              </w:trPr>
              <w:tc>
                <w:tcPr>
                  <w:tcW w:w="349" w:type="pct"/>
                  <w:gridSpan w:val="2"/>
                  <w:vMerge/>
                  <w:tcMar>
                    <w:left w:w="0" w:type="dxa"/>
                    <w:right w:w="0" w:type="dxa"/>
                  </w:tcMar>
                  <w:vAlign w:val="center"/>
                </w:tcPr>
                <w:p w:rsidR="00916A1E" w:rsidRDefault="00916A1E" w:rsidP="00841F2F">
                  <w:pPr>
                    <w:jc w:val="center"/>
                    <w:rPr>
                      <w:szCs w:val="21"/>
                    </w:rPr>
                  </w:pPr>
                </w:p>
              </w:tc>
              <w:tc>
                <w:tcPr>
                  <w:tcW w:w="574" w:type="pct"/>
                  <w:vMerge w:val="restart"/>
                  <w:vAlign w:val="center"/>
                </w:tcPr>
                <w:p w:rsidR="00916A1E" w:rsidRPr="0038662F" w:rsidRDefault="00916A1E" w:rsidP="0038662F">
                  <w:pPr>
                    <w:jc w:val="center"/>
                    <w:rPr>
                      <w:rFonts w:ascii="宋体" w:eastAsia="宋体" w:hAnsi="宋体"/>
                      <w:sz w:val="21"/>
                      <w:szCs w:val="21"/>
                    </w:rPr>
                  </w:pPr>
                  <w:r w:rsidRPr="0038662F">
                    <w:rPr>
                      <w:rFonts w:ascii="宋体" w:eastAsia="宋体" w:hAnsi="宋体"/>
                      <w:sz w:val="21"/>
                      <w:szCs w:val="21"/>
                    </w:rPr>
                    <w:t>危险废物</w:t>
                  </w:r>
                </w:p>
              </w:tc>
              <w:tc>
                <w:tcPr>
                  <w:tcW w:w="998" w:type="pct"/>
                  <w:vAlign w:val="center"/>
                </w:tcPr>
                <w:p w:rsidR="00916A1E" w:rsidRDefault="00916A1E" w:rsidP="00841F2F">
                  <w:pPr>
                    <w:rPr>
                      <w:rFonts w:ascii="宋体" w:eastAsia="宋体" w:hAnsi="宋体"/>
                      <w:sz w:val="21"/>
                      <w:szCs w:val="21"/>
                    </w:rPr>
                  </w:pPr>
                  <w:r>
                    <w:rPr>
                      <w:rFonts w:ascii="宋体" w:eastAsia="宋体" w:hAnsi="宋体"/>
                      <w:sz w:val="21"/>
                      <w:szCs w:val="21"/>
                    </w:rPr>
                    <w:t>废切削液、废机油</w:t>
                  </w:r>
                </w:p>
                <w:p w:rsidR="00916A1E" w:rsidRPr="0038662F" w:rsidRDefault="00916A1E" w:rsidP="00841F2F">
                  <w:pPr>
                    <w:rPr>
                      <w:rFonts w:ascii="宋体" w:eastAsia="宋体" w:hAnsi="宋体"/>
                      <w:sz w:val="21"/>
                      <w:szCs w:val="21"/>
                    </w:rPr>
                  </w:pPr>
                  <w:r w:rsidRPr="0038662F">
                    <w:rPr>
                      <w:rFonts w:ascii="宋体" w:eastAsia="宋体" w:hAnsi="宋体"/>
                      <w:sz w:val="21"/>
                      <w:szCs w:val="21"/>
                    </w:rPr>
                    <w:t>废包装桶、废纸质过</w:t>
                  </w:r>
                  <w:r w:rsidRPr="0038662F">
                    <w:rPr>
                      <w:rFonts w:ascii="宋体" w:eastAsia="宋体" w:hAnsi="宋体"/>
                      <w:sz w:val="21"/>
                      <w:szCs w:val="21"/>
                    </w:rPr>
                    <w:lastRenderedPageBreak/>
                    <w:t>滤器、废过滤棉、废活性炭</w:t>
                  </w:r>
                </w:p>
              </w:tc>
              <w:tc>
                <w:tcPr>
                  <w:tcW w:w="1135" w:type="pct"/>
                  <w:vAlign w:val="center"/>
                </w:tcPr>
                <w:p w:rsidR="00916A1E" w:rsidRPr="0038662F" w:rsidRDefault="00916A1E" w:rsidP="0038662F">
                  <w:pPr>
                    <w:jc w:val="center"/>
                    <w:rPr>
                      <w:rFonts w:ascii="宋体" w:eastAsia="宋体" w:hAnsi="宋体"/>
                      <w:sz w:val="21"/>
                      <w:szCs w:val="21"/>
                    </w:rPr>
                  </w:pPr>
                  <w:r w:rsidRPr="0038662F">
                    <w:rPr>
                      <w:rFonts w:ascii="宋体" w:eastAsia="宋体" w:hAnsi="宋体"/>
                      <w:sz w:val="21"/>
                      <w:szCs w:val="21"/>
                    </w:rPr>
                    <w:lastRenderedPageBreak/>
                    <w:t>设置</w:t>
                  </w:r>
                  <w:r w:rsidRPr="0038662F">
                    <w:rPr>
                      <w:rFonts w:eastAsia="宋体"/>
                      <w:sz w:val="21"/>
                      <w:szCs w:val="21"/>
                    </w:rPr>
                    <w:t>48m</w:t>
                  </w:r>
                  <w:r w:rsidRPr="0038662F">
                    <w:rPr>
                      <w:rFonts w:eastAsia="宋体"/>
                      <w:sz w:val="21"/>
                      <w:szCs w:val="21"/>
                      <w:vertAlign w:val="superscript"/>
                    </w:rPr>
                    <w:t>2</w:t>
                  </w:r>
                  <w:r w:rsidRPr="0038662F">
                    <w:rPr>
                      <w:rFonts w:ascii="宋体" w:eastAsia="宋体" w:hAnsi="宋体"/>
                      <w:sz w:val="21"/>
                      <w:szCs w:val="21"/>
                    </w:rPr>
                    <w:t>专门危废暂存仓库，密封容器存储、</w:t>
                  </w:r>
                  <w:r w:rsidRPr="0038662F">
                    <w:rPr>
                      <w:rFonts w:ascii="宋体" w:eastAsia="宋体" w:hAnsi="宋体"/>
                      <w:sz w:val="21"/>
                      <w:szCs w:val="21"/>
                    </w:rPr>
                    <w:lastRenderedPageBreak/>
                    <w:t>及时委托有资质的单位处理</w:t>
                  </w:r>
                </w:p>
              </w:tc>
              <w:tc>
                <w:tcPr>
                  <w:tcW w:w="1130" w:type="pct"/>
                  <w:shd w:val="clear" w:color="auto" w:fill="auto"/>
                  <w:vAlign w:val="center"/>
                </w:tcPr>
                <w:p w:rsidR="00916A1E" w:rsidRPr="0038662F" w:rsidRDefault="00916A1E" w:rsidP="00841F2F">
                  <w:pPr>
                    <w:jc w:val="center"/>
                    <w:rPr>
                      <w:rFonts w:ascii="宋体" w:eastAsia="宋体" w:hAnsi="宋体"/>
                      <w:sz w:val="21"/>
                      <w:szCs w:val="21"/>
                    </w:rPr>
                  </w:pPr>
                  <w:r w:rsidRPr="0038662F">
                    <w:rPr>
                      <w:rFonts w:ascii="宋体" w:eastAsia="宋体" w:hAnsi="宋体"/>
                      <w:sz w:val="21"/>
                      <w:szCs w:val="21"/>
                    </w:rPr>
                    <w:lastRenderedPageBreak/>
                    <w:t>达到《危险废物贮存污染控制标准》</w:t>
                  </w:r>
                  <w:r w:rsidRPr="0038662F">
                    <w:rPr>
                      <w:rFonts w:ascii="宋体" w:eastAsia="宋体" w:hAnsi="宋体"/>
                      <w:sz w:val="21"/>
                      <w:szCs w:val="21"/>
                    </w:rPr>
                    <w:lastRenderedPageBreak/>
                    <w:t>（</w:t>
                  </w:r>
                  <w:r w:rsidRPr="0038662F">
                    <w:rPr>
                      <w:rFonts w:eastAsia="宋体"/>
                      <w:sz w:val="21"/>
                      <w:szCs w:val="21"/>
                    </w:rPr>
                    <w:t>GB18597-2001</w:t>
                  </w:r>
                  <w:r w:rsidRPr="0038662F">
                    <w:rPr>
                      <w:rFonts w:ascii="宋体" w:eastAsia="宋体" w:hAnsi="宋体"/>
                      <w:sz w:val="21"/>
                      <w:szCs w:val="21"/>
                    </w:rPr>
                    <w:t>）及修改单要求</w:t>
                  </w:r>
                </w:p>
              </w:tc>
              <w:tc>
                <w:tcPr>
                  <w:tcW w:w="459" w:type="pct"/>
                  <w:vMerge w:val="restart"/>
                  <w:vAlign w:val="center"/>
                </w:tcPr>
                <w:p w:rsidR="00916A1E" w:rsidRDefault="00D7179D" w:rsidP="00841F2F">
                  <w:pPr>
                    <w:jc w:val="center"/>
                    <w:rPr>
                      <w:szCs w:val="21"/>
                    </w:rPr>
                  </w:pPr>
                  <w:r>
                    <w:rPr>
                      <w:rFonts w:hint="eastAsia"/>
                      <w:szCs w:val="21"/>
                    </w:rPr>
                    <w:lastRenderedPageBreak/>
                    <w:t>10</w:t>
                  </w:r>
                </w:p>
              </w:tc>
              <w:tc>
                <w:tcPr>
                  <w:tcW w:w="355" w:type="pct"/>
                  <w:vMerge/>
                  <w:vAlign w:val="center"/>
                </w:tcPr>
                <w:p w:rsidR="00916A1E" w:rsidRPr="002A0729" w:rsidRDefault="00916A1E" w:rsidP="00841F2F">
                  <w:pPr>
                    <w:jc w:val="center"/>
                    <w:rPr>
                      <w:szCs w:val="21"/>
                    </w:rPr>
                  </w:pPr>
                </w:p>
              </w:tc>
            </w:tr>
            <w:tr w:rsidR="00916A1E" w:rsidRPr="002A0729" w:rsidTr="00916A1E">
              <w:trPr>
                <w:trHeight w:val="295"/>
                <w:jc w:val="center"/>
              </w:trPr>
              <w:tc>
                <w:tcPr>
                  <w:tcW w:w="349" w:type="pct"/>
                  <w:gridSpan w:val="2"/>
                  <w:tcMar>
                    <w:left w:w="0" w:type="dxa"/>
                    <w:right w:w="0" w:type="dxa"/>
                  </w:tcMar>
                  <w:vAlign w:val="center"/>
                </w:tcPr>
                <w:p w:rsidR="00916A1E" w:rsidRDefault="00916A1E" w:rsidP="00841F2F">
                  <w:pPr>
                    <w:jc w:val="center"/>
                    <w:rPr>
                      <w:szCs w:val="21"/>
                    </w:rPr>
                  </w:pPr>
                </w:p>
              </w:tc>
              <w:tc>
                <w:tcPr>
                  <w:tcW w:w="574" w:type="pct"/>
                  <w:vMerge/>
                  <w:vAlign w:val="center"/>
                </w:tcPr>
                <w:p w:rsidR="00916A1E" w:rsidRPr="0038662F" w:rsidRDefault="00916A1E" w:rsidP="0038662F">
                  <w:pPr>
                    <w:jc w:val="center"/>
                    <w:rPr>
                      <w:rFonts w:ascii="宋体" w:eastAsia="宋体" w:hAnsi="宋体"/>
                      <w:sz w:val="21"/>
                      <w:szCs w:val="21"/>
                    </w:rPr>
                  </w:pPr>
                </w:p>
              </w:tc>
              <w:tc>
                <w:tcPr>
                  <w:tcW w:w="998" w:type="pct"/>
                  <w:vAlign w:val="center"/>
                </w:tcPr>
                <w:p w:rsidR="00916A1E" w:rsidRPr="0038662F" w:rsidRDefault="00916A1E" w:rsidP="00841F2F">
                  <w:pPr>
                    <w:rPr>
                      <w:rFonts w:ascii="宋体" w:eastAsia="宋体" w:hAnsi="宋体"/>
                      <w:sz w:val="21"/>
                      <w:szCs w:val="21"/>
                    </w:rPr>
                  </w:pPr>
                  <w:r>
                    <w:rPr>
                      <w:rFonts w:ascii="宋体" w:eastAsia="宋体" w:hAnsi="宋体" w:hint="eastAsia"/>
                      <w:sz w:val="21"/>
                      <w:szCs w:val="21"/>
                    </w:rPr>
                    <w:t>含油抹布、含油手套</w:t>
                  </w:r>
                </w:p>
              </w:tc>
              <w:tc>
                <w:tcPr>
                  <w:tcW w:w="1135" w:type="pct"/>
                  <w:vAlign w:val="center"/>
                </w:tcPr>
                <w:p w:rsidR="00916A1E" w:rsidRDefault="00916A1E" w:rsidP="0038662F">
                  <w:pPr>
                    <w:jc w:val="center"/>
                    <w:rPr>
                      <w:rFonts w:ascii="宋体" w:eastAsia="宋体" w:hAnsi="宋体"/>
                      <w:sz w:val="21"/>
                      <w:szCs w:val="21"/>
                    </w:rPr>
                  </w:pPr>
                  <w:r>
                    <w:rPr>
                      <w:rFonts w:ascii="宋体" w:eastAsia="宋体" w:hAnsi="宋体" w:hint="eastAsia"/>
                      <w:sz w:val="21"/>
                      <w:szCs w:val="21"/>
                    </w:rPr>
                    <w:t>混入生活垃圾</w:t>
                  </w:r>
                </w:p>
                <w:p w:rsidR="00916A1E" w:rsidRPr="0038662F" w:rsidRDefault="00916A1E" w:rsidP="0038662F">
                  <w:pPr>
                    <w:jc w:val="center"/>
                    <w:rPr>
                      <w:rFonts w:ascii="宋体" w:eastAsia="宋体" w:hAnsi="宋体"/>
                      <w:sz w:val="21"/>
                      <w:szCs w:val="21"/>
                    </w:rPr>
                  </w:pPr>
                  <w:r>
                    <w:rPr>
                      <w:rFonts w:ascii="宋体" w:eastAsia="宋体" w:hAnsi="宋体" w:hint="eastAsia"/>
                      <w:sz w:val="21"/>
                      <w:szCs w:val="21"/>
                    </w:rPr>
                    <w:t>环卫部门清运处理</w:t>
                  </w:r>
                </w:p>
              </w:tc>
              <w:tc>
                <w:tcPr>
                  <w:tcW w:w="1130" w:type="pct"/>
                  <w:shd w:val="clear" w:color="auto" w:fill="auto"/>
                  <w:vAlign w:val="center"/>
                </w:tcPr>
                <w:p w:rsidR="00916A1E" w:rsidRPr="0038662F" w:rsidRDefault="00916A1E" w:rsidP="00841F2F">
                  <w:pPr>
                    <w:jc w:val="center"/>
                    <w:rPr>
                      <w:rFonts w:ascii="宋体" w:eastAsia="宋体" w:hAnsi="宋体"/>
                      <w:sz w:val="21"/>
                      <w:szCs w:val="21"/>
                    </w:rPr>
                  </w:pPr>
                  <w:r>
                    <w:rPr>
                      <w:rFonts w:hint="eastAsia"/>
                      <w:szCs w:val="21"/>
                    </w:rPr>
                    <w:t>/</w:t>
                  </w:r>
                </w:p>
              </w:tc>
              <w:tc>
                <w:tcPr>
                  <w:tcW w:w="459" w:type="pct"/>
                  <w:vMerge/>
                  <w:vAlign w:val="center"/>
                </w:tcPr>
                <w:p w:rsidR="00916A1E" w:rsidRDefault="00916A1E" w:rsidP="00841F2F">
                  <w:pPr>
                    <w:jc w:val="center"/>
                    <w:rPr>
                      <w:szCs w:val="21"/>
                    </w:rPr>
                  </w:pPr>
                </w:p>
              </w:tc>
              <w:tc>
                <w:tcPr>
                  <w:tcW w:w="355" w:type="pct"/>
                  <w:vMerge/>
                  <w:vAlign w:val="center"/>
                </w:tcPr>
                <w:p w:rsidR="00916A1E" w:rsidRPr="002A0729" w:rsidRDefault="00916A1E" w:rsidP="00841F2F">
                  <w:pPr>
                    <w:jc w:val="center"/>
                    <w:rPr>
                      <w:szCs w:val="21"/>
                    </w:rPr>
                  </w:pPr>
                </w:p>
              </w:tc>
            </w:tr>
            <w:tr w:rsidR="00841F2F" w:rsidRPr="002A0729" w:rsidTr="00295251">
              <w:trPr>
                <w:trHeight w:val="295"/>
                <w:jc w:val="center"/>
              </w:trPr>
              <w:tc>
                <w:tcPr>
                  <w:tcW w:w="923" w:type="pct"/>
                  <w:gridSpan w:val="3"/>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绿化</w:t>
                  </w:r>
                </w:p>
              </w:tc>
              <w:tc>
                <w:tcPr>
                  <w:tcW w:w="2133" w:type="pct"/>
                  <w:gridSpan w:val="2"/>
                  <w:vAlign w:val="center"/>
                </w:tcPr>
                <w:p w:rsidR="00841F2F" w:rsidRPr="00D7179D" w:rsidRDefault="00916A1E" w:rsidP="00841F2F">
                  <w:pPr>
                    <w:jc w:val="center"/>
                    <w:rPr>
                      <w:sz w:val="21"/>
                      <w:szCs w:val="21"/>
                    </w:rPr>
                  </w:pPr>
                  <w:r w:rsidRPr="00D7179D">
                    <w:rPr>
                      <w:rFonts w:hint="eastAsia"/>
                      <w:sz w:val="21"/>
                      <w:szCs w:val="21"/>
                    </w:rPr>
                    <w:t>3468.5</w:t>
                  </w:r>
                  <w:r w:rsidR="00841F2F" w:rsidRPr="00D7179D">
                    <w:rPr>
                      <w:rFonts w:hint="eastAsia"/>
                      <w:sz w:val="21"/>
                      <w:szCs w:val="21"/>
                    </w:rPr>
                    <w:t>m</w:t>
                  </w:r>
                  <w:r w:rsidR="00841F2F" w:rsidRPr="00D7179D">
                    <w:rPr>
                      <w:rFonts w:hint="eastAsia"/>
                      <w:sz w:val="21"/>
                      <w:szCs w:val="21"/>
                      <w:vertAlign w:val="superscript"/>
                    </w:rPr>
                    <w:t>2</w:t>
                  </w:r>
                </w:p>
              </w:tc>
              <w:tc>
                <w:tcPr>
                  <w:tcW w:w="1130" w:type="pct"/>
                  <w:shd w:val="clear" w:color="auto" w:fill="auto"/>
                  <w:vAlign w:val="center"/>
                </w:tcPr>
                <w:p w:rsidR="00841F2F" w:rsidRPr="00D7179D" w:rsidRDefault="00841F2F" w:rsidP="00841F2F">
                  <w:pPr>
                    <w:jc w:val="center"/>
                    <w:rPr>
                      <w:rFonts w:ascii="宋体" w:hAnsi="宋体"/>
                      <w:sz w:val="21"/>
                      <w:szCs w:val="21"/>
                    </w:rPr>
                  </w:pPr>
                  <w:r w:rsidRPr="00D7179D">
                    <w:rPr>
                      <w:rFonts w:hint="eastAsia"/>
                      <w:sz w:val="21"/>
                      <w:szCs w:val="21"/>
                    </w:rPr>
                    <w:t>/</w:t>
                  </w:r>
                </w:p>
              </w:tc>
              <w:tc>
                <w:tcPr>
                  <w:tcW w:w="459" w:type="pct"/>
                  <w:vAlign w:val="center"/>
                </w:tcPr>
                <w:p w:rsidR="00841F2F" w:rsidRPr="00D7179D" w:rsidRDefault="00005B5F" w:rsidP="00841F2F">
                  <w:pPr>
                    <w:jc w:val="center"/>
                    <w:rPr>
                      <w:sz w:val="21"/>
                      <w:szCs w:val="21"/>
                    </w:rPr>
                  </w:pPr>
                  <w:r>
                    <w:rPr>
                      <w:rFonts w:hint="eastAsia"/>
                      <w:sz w:val="21"/>
                      <w:szCs w:val="21"/>
                    </w:rPr>
                    <w:t>5</w:t>
                  </w:r>
                </w:p>
              </w:tc>
              <w:tc>
                <w:tcPr>
                  <w:tcW w:w="355" w:type="pct"/>
                  <w:vMerge/>
                  <w:vAlign w:val="center"/>
                </w:tcPr>
                <w:p w:rsidR="00841F2F" w:rsidRPr="002A0729" w:rsidRDefault="00841F2F" w:rsidP="00841F2F">
                  <w:pPr>
                    <w:jc w:val="center"/>
                    <w:rPr>
                      <w:szCs w:val="21"/>
                    </w:rPr>
                  </w:pPr>
                </w:p>
              </w:tc>
            </w:tr>
            <w:tr w:rsidR="00841F2F" w:rsidRPr="002A0729" w:rsidTr="00295251">
              <w:trPr>
                <w:trHeight w:val="295"/>
                <w:jc w:val="center"/>
              </w:trPr>
              <w:tc>
                <w:tcPr>
                  <w:tcW w:w="923" w:type="pct"/>
                  <w:gridSpan w:val="3"/>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环境管理（机构、监测能力等）</w:t>
                  </w:r>
                </w:p>
              </w:tc>
              <w:tc>
                <w:tcPr>
                  <w:tcW w:w="2133" w:type="pct"/>
                  <w:gridSpan w:val="2"/>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专职管理人员</w:t>
                  </w:r>
                </w:p>
              </w:tc>
              <w:tc>
                <w:tcPr>
                  <w:tcW w:w="1130" w:type="pct"/>
                  <w:shd w:val="clear" w:color="auto" w:fill="auto"/>
                  <w:vAlign w:val="center"/>
                </w:tcPr>
                <w:p w:rsidR="00841F2F" w:rsidRPr="00D7179D" w:rsidRDefault="00841F2F" w:rsidP="00841F2F">
                  <w:pPr>
                    <w:jc w:val="center"/>
                    <w:rPr>
                      <w:rFonts w:ascii="宋体" w:hAnsi="宋体"/>
                      <w:sz w:val="21"/>
                      <w:szCs w:val="21"/>
                    </w:rPr>
                  </w:pPr>
                  <w:r w:rsidRPr="00D7179D">
                    <w:rPr>
                      <w:rFonts w:hint="eastAsia"/>
                      <w:sz w:val="21"/>
                      <w:szCs w:val="21"/>
                    </w:rPr>
                    <w:t>/</w:t>
                  </w:r>
                </w:p>
              </w:tc>
              <w:tc>
                <w:tcPr>
                  <w:tcW w:w="459" w:type="pct"/>
                  <w:vAlign w:val="center"/>
                </w:tcPr>
                <w:p w:rsidR="00841F2F" w:rsidRPr="00D7179D" w:rsidRDefault="00841F2F" w:rsidP="00841F2F">
                  <w:pPr>
                    <w:jc w:val="center"/>
                    <w:rPr>
                      <w:sz w:val="21"/>
                      <w:szCs w:val="21"/>
                    </w:rPr>
                  </w:pPr>
                  <w:r w:rsidRPr="00D7179D">
                    <w:rPr>
                      <w:rFonts w:hint="eastAsia"/>
                      <w:sz w:val="21"/>
                      <w:szCs w:val="21"/>
                    </w:rPr>
                    <w:t>/</w:t>
                  </w:r>
                </w:p>
              </w:tc>
              <w:tc>
                <w:tcPr>
                  <w:tcW w:w="355" w:type="pct"/>
                  <w:vMerge/>
                  <w:vAlign w:val="center"/>
                </w:tcPr>
                <w:p w:rsidR="00841F2F" w:rsidRPr="002A0729" w:rsidRDefault="00841F2F" w:rsidP="00841F2F">
                  <w:pPr>
                    <w:jc w:val="center"/>
                    <w:rPr>
                      <w:szCs w:val="21"/>
                    </w:rPr>
                  </w:pPr>
                </w:p>
              </w:tc>
            </w:tr>
            <w:tr w:rsidR="00841F2F" w:rsidRPr="002A0729" w:rsidTr="00295251">
              <w:trPr>
                <w:trHeight w:val="295"/>
                <w:jc w:val="center"/>
              </w:trPr>
              <w:tc>
                <w:tcPr>
                  <w:tcW w:w="923" w:type="pct"/>
                  <w:gridSpan w:val="3"/>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清污分流、排污口</w:t>
                  </w:r>
                </w:p>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规范化设置</w:t>
                  </w:r>
                </w:p>
              </w:tc>
              <w:tc>
                <w:tcPr>
                  <w:tcW w:w="2133" w:type="pct"/>
                  <w:gridSpan w:val="2"/>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排污口规范化设置</w:t>
                  </w:r>
                </w:p>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雨污分流、清污分流管网铺设</w:t>
                  </w:r>
                </w:p>
              </w:tc>
              <w:tc>
                <w:tcPr>
                  <w:tcW w:w="1130" w:type="pct"/>
                  <w:shd w:val="clear" w:color="auto" w:fill="auto"/>
                  <w:vAlign w:val="center"/>
                </w:tcPr>
                <w:p w:rsidR="00841F2F" w:rsidRPr="00D7179D" w:rsidRDefault="00841F2F" w:rsidP="00841F2F">
                  <w:pPr>
                    <w:jc w:val="center"/>
                    <w:rPr>
                      <w:sz w:val="21"/>
                      <w:szCs w:val="21"/>
                    </w:rPr>
                  </w:pPr>
                  <w:r w:rsidRPr="00D7179D">
                    <w:rPr>
                      <w:rFonts w:hint="eastAsia"/>
                      <w:sz w:val="21"/>
                      <w:szCs w:val="21"/>
                    </w:rPr>
                    <w:t>/</w:t>
                  </w:r>
                </w:p>
              </w:tc>
              <w:tc>
                <w:tcPr>
                  <w:tcW w:w="459" w:type="pct"/>
                  <w:vAlign w:val="center"/>
                </w:tcPr>
                <w:p w:rsidR="00841F2F" w:rsidRPr="00D7179D" w:rsidRDefault="00841F2F" w:rsidP="00841F2F">
                  <w:pPr>
                    <w:jc w:val="center"/>
                    <w:rPr>
                      <w:sz w:val="21"/>
                      <w:szCs w:val="21"/>
                    </w:rPr>
                  </w:pPr>
                  <w:r w:rsidRPr="00D7179D">
                    <w:rPr>
                      <w:rFonts w:hint="eastAsia"/>
                      <w:sz w:val="21"/>
                      <w:szCs w:val="21"/>
                    </w:rPr>
                    <w:t>/</w:t>
                  </w:r>
                </w:p>
              </w:tc>
              <w:tc>
                <w:tcPr>
                  <w:tcW w:w="355" w:type="pct"/>
                  <w:vMerge/>
                  <w:vAlign w:val="center"/>
                </w:tcPr>
                <w:p w:rsidR="00841F2F" w:rsidRPr="002A0729" w:rsidRDefault="00841F2F" w:rsidP="00841F2F">
                  <w:pPr>
                    <w:jc w:val="center"/>
                    <w:rPr>
                      <w:szCs w:val="21"/>
                    </w:rPr>
                  </w:pPr>
                </w:p>
              </w:tc>
            </w:tr>
            <w:tr w:rsidR="00841F2F" w:rsidRPr="002A0729" w:rsidTr="00295251">
              <w:trPr>
                <w:trHeight w:val="295"/>
                <w:jc w:val="center"/>
              </w:trPr>
              <w:tc>
                <w:tcPr>
                  <w:tcW w:w="923" w:type="pct"/>
                  <w:gridSpan w:val="3"/>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“以新带老”措施</w:t>
                  </w:r>
                </w:p>
              </w:tc>
              <w:tc>
                <w:tcPr>
                  <w:tcW w:w="2133" w:type="pct"/>
                  <w:gridSpan w:val="2"/>
                  <w:vAlign w:val="center"/>
                </w:tcPr>
                <w:p w:rsidR="00841F2F" w:rsidRPr="00D7179D" w:rsidRDefault="00841F2F" w:rsidP="00841F2F">
                  <w:pPr>
                    <w:jc w:val="center"/>
                    <w:rPr>
                      <w:sz w:val="21"/>
                      <w:szCs w:val="21"/>
                    </w:rPr>
                  </w:pPr>
                  <w:r w:rsidRPr="00D7179D">
                    <w:rPr>
                      <w:rFonts w:hint="eastAsia"/>
                      <w:sz w:val="21"/>
                      <w:szCs w:val="21"/>
                    </w:rPr>
                    <w:t>/</w:t>
                  </w:r>
                </w:p>
              </w:tc>
              <w:tc>
                <w:tcPr>
                  <w:tcW w:w="1130" w:type="pct"/>
                  <w:shd w:val="clear" w:color="auto" w:fill="auto"/>
                  <w:vAlign w:val="center"/>
                </w:tcPr>
                <w:p w:rsidR="00841F2F" w:rsidRPr="00D7179D" w:rsidRDefault="00841F2F" w:rsidP="00841F2F">
                  <w:pPr>
                    <w:jc w:val="center"/>
                    <w:rPr>
                      <w:sz w:val="21"/>
                      <w:szCs w:val="21"/>
                    </w:rPr>
                  </w:pPr>
                  <w:r w:rsidRPr="00D7179D">
                    <w:rPr>
                      <w:rFonts w:hint="eastAsia"/>
                      <w:sz w:val="21"/>
                      <w:szCs w:val="21"/>
                    </w:rPr>
                    <w:t>/</w:t>
                  </w:r>
                </w:p>
              </w:tc>
              <w:tc>
                <w:tcPr>
                  <w:tcW w:w="459" w:type="pct"/>
                  <w:vAlign w:val="center"/>
                </w:tcPr>
                <w:p w:rsidR="00841F2F" w:rsidRPr="00D7179D" w:rsidRDefault="00841F2F" w:rsidP="00841F2F">
                  <w:pPr>
                    <w:jc w:val="center"/>
                    <w:rPr>
                      <w:sz w:val="21"/>
                      <w:szCs w:val="21"/>
                    </w:rPr>
                  </w:pPr>
                  <w:r w:rsidRPr="00D7179D">
                    <w:rPr>
                      <w:rFonts w:hint="eastAsia"/>
                      <w:sz w:val="21"/>
                      <w:szCs w:val="21"/>
                    </w:rPr>
                    <w:t>/</w:t>
                  </w:r>
                </w:p>
              </w:tc>
              <w:tc>
                <w:tcPr>
                  <w:tcW w:w="355" w:type="pct"/>
                  <w:vMerge/>
                  <w:vAlign w:val="center"/>
                </w:tcPr>
                <w:p w:rsidR="00841F2F" w:rsidRPr="002A0729" w:rsidRDefault="00841F2F" w:rsidP="00841F2F">
                  <w:pPr>
                    <w:jc w:val="center"/>
                    <w:rPr>
                      <w:szCs w:val="21"/>
                    </w:rPr>
                  </w:pPr>
                </w:p>
              </w:tc>
            </w:tr>
            <w:tr w:rsidR="00841F2F" w:rsidRPr="002A0729" w:rsidTr="00295251">
              <w:trPr>
                <w:trHeight w:val="295"/>
                <w:jc w:val="center"/>
              </w:trPr>
              <w:tc>
                <w:tcPr>
                  <w:tcW w:w="923" w:type="pct"/>
                  <w:gridSpan w:val="3"/>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总量平衡方案</w:t>
                  </w:r>
                </w:p>
              </w:tc>
              <w:tc>
                <w:tcPr>
                  <w:tcW w:w="3263" w:type="pct"/>
                  <w:gridSpan w:val="3"/>
                  <w:vAlign w:val="center"/>
                </w:tcPr>
                <w:p w:rsidR="00841F2F" w:rsidRPr="00D7179D" w:rsidRDefault="00841F2F" w:rsidP="00D7179D">
                  <w:pPr>
                    <w:jc w:val="center"/>
                    <w:rPr>
                      <w:rFonts w:ascii="宋体" w:eastAsia="宋体" w:hAnsi="宋体"/>
                      <w:sz w:val="21"/>
                      <w:szCs w:val="21"/>
                    </w:rPr>
                  </w:pPr>
                  <w:r w:rsidRPr="00D7179D">
                    <w:rPr>
                      <w:rFonts w:ascii="宋体" w:eastAsia="宋体" w:hAnsi="宋体" w:hint="eastAsia"/>
                      <w:sz w:val="21"/>
                      <w:szCs w:val="21"/>
                    </w:rPr>
                    <w:t>全厂有组织废气污染物排放量为颗粒物：</w:t>
                  </w:r>
                  <w:r w:rsidRPr="00D7179D">
                    <w:rPr>
                      <w:rFonts w:eastAsia="宋体"/>
                      <w:sz w:val="21"/>
                      <w:szCs w:val="21"/>
                    </w:rPr>
                    <w:t>0.</w:t>
                  </w:r>
                  <w:r w:rsidR="00D7179D" w:rsidRPr="00D7179D">
                    <w:rPr>
                      <w:rFonts w:eastAsia="宋体"/>
                      <w:sz w:val="21"/>
                      <w:szCs w:val="21"/>
                    </w:rPr>
                    <w:t>3108</w:t>
                  </w:r>
                  <w:r w:rsidRPr="00D7179D">
                    <w:rPr>
                      <w:rFonts w:eastAsia="宋体"/>
                      <w:sz w:val="21"/>
                      <w:szCs w:val="21"/>
                    </w:rPr>
                    <w:t>t/a</w:t>
                  </w:r>
                  <w:r w:rsidRPr="00D7179D">
                    <w:rPr>
                      <w:rFonts w:ascii="宋体" w:eastAsia="宋体" w:hAnsi="宋体" w:hint="eastAsia"/>
                      <w:sz w:val="21"/>
                      <w:szCs w:val="21"/>
                    </w:rPr>
                    <w:t>、</w:t>
                  </w:r>
                  <w:r w:rsidRPr="00D7179D">
                    <w:rPr>
                      <w:rFonts w:eastAsia="宋体"/>
                      <w:sz w:val="21"/>
                      <w:szCs w:val="21"/>
                    </w:rPr>
                    <w:t>VOCs</w:t>
                  </w:r>
                  <w:r w:rsidRPr="00D7179D">
                    <w:rPr>
                      <w:rFonts w:ascii="宋体" w:eastAsia="宋体" w:hAnsi="宋体" w:hint="eastAsia"/>
                      <w:sz w:val="21"/>
                      <w:szCs w:val="21"/>
                    </w:rPr>
                    <w:t>：</w:t>
                  </w:r>
                  <w:r w:rsidRPr="00D7179D">
                    <w:rPr>
                      <w:rFonts w:eastAsia="宋体"/>
                      <w:sz w:val="21"/>
                      <w:szCs w:val="21"/>
                    </w:rPr>
                    <w:t>0.</w:t>
                  </w:r>
                  <w:r w:rsidR="00D7179D" w:rsidRPr="00D7179D">
                    <w:rPr>
                      <w:rFonts w:eastAsia="宋体"/>
                      <w:sz w:val="21"/>
                      <w:szCs w:val="21"/>
                    </w:rPr>
                    <w:t>2306</w:t>
                  </w:r>
                  <w:r w:rsidRPr="00D7179D">
                    <w:rPr>
                      <w:rFonts w:eastAsia="宋体"/>
                      <w:sz w:val="21"/>
                      <w:szCs w:val="21"/>
                    </w:rPr>
                    <w:t>t/a</w:t>
                  </w:r>
                  <w:r w:rsidRPr="00D7179D">
                    <w:rPr>
                      <w:rFonts w:ascii="宋体" w:eastAsia="宋体" w:hAnsi="宋体" w:hint="eastAsia"/>
                      <w:sz w:val="21"/>
                      <w:szCs w:val="21"/>
                    </w:rPr>
                    <w:t>，拟在海安市区域范围内平衡；水污染物接管考核量为：废水量</w:t>
                  </w:r>
                  <w:r w:rsidR="00D7179D" w:rsidRPr="00D7179D">
                    <w:rPr>
                      <w:rFonts w:eastAsia="宋体"/>
                      <w:sz w:val="21"/>
                      <w:szCs w:val="21"/>
                    </w:rPr>
                    <w:t>792</w:t>
                  </w:r>
                  <w:r w:rsidRPr="00D7179D">
                    <w:rPr>
                      <w:rFonts w:eastAsia="宋体"/>
                      <w:sz w:val="21"/>
                      <w:szCs w:val="21"/>
                    </w:rPr>
                    <w:t>t/a</w:t>
                  </w:r>
                  <w:r w:rsidRPr="00D7179D">
                    <w:rPr>
                      <w:rFonts w:ascii="宋体" w:eastAsia="宋体" w:hAnsi="宋体" w:hint="eastAsia"/>
                      <w:sz w:val="21"/>
                      <w:szCs w:val="21"/>
                    </w:rPr>
                    <w:t>、</w:t>
                  </w:r>
                  <w:r w:rsidRPr="00D7179D">
                    <w:rPr>
                      <w:rFonts w:eastAsia="宋体"/>
                      <w:sz w:val="21"/>
                      <w:szCs w:val="21"/>
                    </w:rPr>
                    <w:t>COD</w:t>
                  </w:r>
                  <w:r w:rsidRPr="00D7179D">
                    <w:rPr>
                      <w:rFonts w:eastAsia="宋体" w:hAnsi="宋体"/>
                      <w:sz w:val="21"/>
                      <w:szCs w:val="21"/>
                    </w:rPr>
                    <w:t>：</w:t>
                  </w:r>
                  <w:r w:rsidRPr="00D7179D">
                    <w:rPr>
                      <w:rFonts w:eastAsia="宋体"/>
                      <w:sz w:val="21"/>
                      <w:szCs w:val="21"/>
                    </w:rPr>
                    <w:t>0.</w:t>
                  </w:r>
                  <w:r w:rsidR="00D7179D" w:rsidRPr="00D7179D">
                    <w:rPr>
                      <w:rFonts w:eastAsia="宋体"/>
                      <w:sz w:val="21"/>
                      <w:szCs w:val="21"/>
                    </w:rPr>
                    <w:t>2376</w:t>
                  </w:r>
                  <w:r w:rsidRPr="00D7179D">
                    <w:rPr>
                      <w:rFonts w:eastAsia="宋体"/>
                      <w:sz w:val="21"/>
                      <w:szCs w:val="21"/>
                    </w:rPr>
                    <w:t>t/a</w:t>
                  </w:r>
                  <w:r w:rsidRPr="00D7179D">
                    <w:rPr>
                      <w:rFonts w:ascii="宋体" w:eastAsia="宋体" w:hAnsi="宋体" w:hint="eastAsia"/>
                      <w:sz w:val="21"/>
                      <w:szCs w:val="21"/>
                    </w:rPr>
                    <w:t>、</w:t>
                  </w:r>
                  <w:r w:rsidRPr="00D7179D">
                    <w:rPr>
                      <w:rFonts w:eastAsia="宋体"/>
                      <w:sz w:val="21"/>
                      <w:szCs w:val="21"/>
                    </w:rPr>
                    <w:t>SS</w:t>
                  </w:r>
                  <w:r w:rsidRPr="00D7179D">
                    <w:rPr>
                      <w:rFonts w:eastAsia="宋体" w:hAnsi="宋体"/>
                      <w:sz w:val="21"/>
                      <w:szCs w:val="21"/>
                    </w:rPr>
                    <w:t>：</w:t>
                  </w:r>
                  <w:r w:rsidRPr="00D7179D">
                    <w:rPr>
                      <w:rFonts w:eastAsia="宋体"/>
                      <w:sz w:val="21"/>
                      <w:szCs w:val="21"/>
                    </w:rPr>
                    <w:t>0.</w:t>
                  </w:r>
                  <w:r w:rsidR="00D7179D" w:rsidRPr="00D7179D">
                    <w:rPr>
                      <w:rFonts w:eastAsia="宋体"/>
                      <w:sz w:val="21"/>
                      <w:szCs w:val="21"/>
                    </w:rPr>
                    <w:t>1188</w:t>
                  </w:r>
                  <w:r w:rsidRPr="00D7179D">
                    <w:rPr>
                      <w:rFonts w:eastAsia="宋体"/>
                      <w:sz w:val="21"/>
                      <w:szCs w:val="21"/>
                    </w:rPr>
                    <w:t>t/a</w:t>
                  </w:r>
                  <w:r w:rsidRPr="00D7179D">
                    <w:rPr>
                      <w:rFonts w:ascii="宋体" w:eastAsia="宋体" w:hAnsi="宋体" w:hint="eastAsia"/>
                      <w:sz w:val="21"/>
                      <w:szCs w:val="21"/>
                    </w:rPr>
                    <w:t>、氨氮：</w:t>
                  </w:r>
                  <w:r w:rsidRPr="00D7179D">
                    <w:rPr>
                      <w:rFonts w:eastAsia="宋体"/>
                      <w:sz w:val="21"/>
                      <w:szCs w:val="21"/>
                    </w:rPr>
                    <w:t>0.0</w:t>
                  </w:r>
                  <w:r w:rsidR="00D7179D" w:rsidRPr="00D7179D">
                    <w:rPr>
                      <w:rFonts w:eastAsia="宋体"/>
                      <w:sz w:val="21"/>
                      <w:szCs w:val="21"/>
                    </w:rPr>
                    <w:t>198</w:t>
                  </w:r>
                  <w:r w:rsidRPr="00D7179D">
                    <w:rPr>
                      <w:rFonts w:eastAsia="宋体"/>
                      <w:sz w:val="21"/>
                      <w:szCs w:val="21"/>
                    </w:rPr>
                    <w:t>t/a</w:t>
                  </w:r>
                  <w:r w:rsidRPr="00D7179D">
                    <w:rPr>
                      <w:rFonts w:ascii="宋体" w:eastAsia="宋体" w:hAnsi="宋体" w:hint="eastAsia"/>
                      <w:sz w:val="21"/>
                      <w:szCs w:val="21"/>
                    </w:rPr>
                    <w:t>、总磷：</w:t>
                  </w:r>
                  <w:r w:rsidRPr="00D7179D">
                    <w:rPr>
                      <w:rFonts w:eastAsia="宋体"/>
                      <w:sz w:val="21"/>
                      <w:szCs w:val="21"/>
                    </w:rPr>
                    <w:t>0.00</w:t>
                  </w:r>
                  <w:r w:rsidR="00D7179D" w:rsidRPr="00D7179D">
                    <w:rPr>
                      <w:rFonts w:eastAsia="宋体"/>
                      <w:sz w:val="21"/>
                      <w:szCs w:val="21"/>
                    </w:rPr>
                    <w:t>24</w:t>
                  </w:r>
                  <w:r w:rsidRPr="00D7179D">
                    <w:rPr>
                      <w:rFonts w:eastAsia="宋体"/>
                      <w:sz w:val="21"/>
                      <w:szCs w:val="21"/>
                    </w:rPr>
                    <w:t>t/a</w:t>
                  </w:r>
                  <w:r w:rsidRPr="00D7179D">
                    <w:rPr>
                      <w:rFonts w:ascii="宋体" w:eastAsia="宋体" w:hAnsi="宋体" w:hint="eastAsia"/>
                      <w:sz w:val="21"/>
                      <w:szCs w:val="21"/>
                    </w:rPr>
                    <w:t>、动植物油：</w:t>
                  </w:r>
                  <w:r w:rsidRPr="00D7179D">
                    <w:rPr>
                      <w:rFonts w:eastAsia="宋体"/>
                      <w:sz w:val="21"/>
                      <w:szCs w:val="21"/>
                    </w:rPr>
                    <w:t>0.00</w:t>
                  </w:r>
                  <w:r w:rsidR="00D7179D" w:rsidRPr="00D7179D">
                    <w:rPr>
                      <w:rFonts w:eastAsia="宋体"/>
                      <w:sz w:val="21"/>
                      <w:szCs w:val="21"/>
                    </w:rPr>
                    <w:t>79</w:t>
                  </w:r>
                  <w:r w:rsidRPr="00D7179D">
                    <w:rPr>
                      <w:rFonts w:eastAsia="宋体"/>
                      <w:sz w:val="21"/>
                      <w:szCs w:val="21"/>
                    </w:rPr>
                    <w:t>t/a</w:t>
                  </w:r>
                  <w:r w:rsidRPr="00D7179D">
                    <w:rPr>
                      <w:rFonts w:ascii="宋体" w:eastAsia="宋体" w:hAnsi="宋体" w:hint="eastAsia"/>
                      <w:sz w:val="21"/>
                      <w:szCs w:val="21"/>
                    </w:rPr>
                    <w:t>，纳入海安</w:t>
                  </w:r>
                  <w:r w:rsidR="00D7179D" w:rsidRPr="00D7179D">
                    <w:rPr>
                      <w:rFonts w:ascii="宋体" w:eastAsia="宋体" w:hAnsi="宋体" w:hint="eastAsia"/>
                      <w:sz w:val="21"/>
                      <w:szCs w:val="21"/>
                    </w:rPr>
                    <w:t>李堡</w:t>
                  </w:r>
                  <w:r w:rsidRPr="00D7179D">
                    <w:rPr>
                      <w:rFonts w:ascii="宋体" w:eastAsia="宋体" w:hAnsi="宋体" w:hint="eastAsia"/>
                      <w:sz w:val="21"/>
                      <w:szCs w:val="21"/>
                    </w:rPr>
                    <w:t>污水处理</w:t>
                  </w:r>
                  <w:r w:rsidR="00D7179D" w:rsidRPr="00D7179D">
                    <w:rPr>
                      <w:rFonts w:ascii="宋体" w:eastAsia="宋体" w:hAnsi="宋体" w:hint="eastAsia"/>
                      <w:sz w:val="21"/>
                      <w:szCs w:val="21"/>
                    </w:rPr>
                    <w:t>有限公司</w:t>
                  </w:r>
                  <w:r w:rsidRPr="00D7179D">
                    <w:rPr>
                      <w:rFonts w:ascii="宋体" w:eastAsia="宋体" w:hAnsi="宋体" w:hint="eastAsia"/>
                      <w:sz w:val="21"/>
                      <w:szCs w:val="21"/>
                    </w:rPr>
                    <w:t>总量范围内；固废均得到有效处置</w:t>
                  </w:r>
                </w:p>
              </w:tc>
              <w:tc>
                <w:tcPr>
                  <w:tcW w:w="459" w:type="pct"/>
                  <w:vAlign w:val="center"/>
                </w:tcPr>
                <w:p w:rsidR="00841F2F" w:rsidRPr="00D7179D" w:rsidRDefault="00841F2F" w:rsidP="00841F2F">
                  <w:pPr>
                    <w:jc w:val="center"/>
                    <w:rPr>
                      <w:sz w:val="21"/>
                      <w:szCs w:val="21"/>
                    </w:rPr>
                  </w:pPr>
                  <w:r w:rsidRPr="00D7179D">
                    <w:rPr>
                      <w:rFonts w:hint="eastAsia"/>
                      <w:sz w:val="21"/>
                      <w:szCs w:val="21"/>
                    </w:rPr>
                    <w:t>/</w:t>
                  </w:r>
                </w:p>
              </w:tc>
              <w:tc>
                <w:tcPr>
                  <w:tcW w:w="355" w:type="pct"/>
                  <w:vMerge/>
                  <w:vAlign w:val="center"/>
                </w:tcPr>
                <w:p w:rsidR="00841F2F" w:rsidRPr="002A0729" w:rsidRDefault="00841F2F" w:rsidP="00841F2F">
                  <w:pPr>
                    <w:jc w:val="center"/>
                    <w:rPr>
                      <w:szCs w:val="21"/>
                    </w:rPr>
                  </w:pPr>
                </w:p>
              </w:tc>
            </w:tr>
            <w:tr w:rsidR="00841F2F" w:rsidRPr="002A0729" w:rsidTr="00295251">
              <w:trPr>
                <w:trHeight w:val="295"/>
                <w:jc w:val="center"/>
              </w:trPr>
              <w:tc>
                <w:tcPr>
                  <w:tcW w:w="923" w:type="pct"/>
                  <w:gridSpan w:val="3"/>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大气防护距离设置</w:t>
                  </w:r>
                </w:p>
              </w:tc>
              <w:tc>
                <w:tcPr>
                  <w:tcW w:w="3263" w:type="pct"/>
                  <w:gridSpan w:val="3"/>
                  <w:vAlign w:val="center"/>
                </w:tcPr>
                <w:p w:rsidR="00841F2F" w:rsidRPr="00D7179D" w:rsidRDefault="00841F2F" w:rsidP="00D7179D">
                  <w:pPr>
                    <w:jc w:val="center"/>
                    <w:rPr>
                      <w:rFonts w:ascii="宋体" w:eastAsia="宋体" w:hAnsi="宋体"/>
                      <w:sz w:val="21"/>
                      <w:szCs w:val="21"/>
                    </w:rPr>
                  </w:pPr>
                  <w:r w:rsidRPr="00D7179D">
                    <w:rPr>
                      <w:rFonts w:ascii="宋体" w:eastAsia="宋体" w:hAnsi="宋体" w:hint="eastAsia"/>
                      <w:sz w:val="21"/>
                      <w:szCs w:val="21"/>
                    </w:rPr>
                    <w:t>本项目不需要设施大气防护距离，卫生防护距离设置为：分别以</w:t>
                  </w:r>
                  <w:r w:rsidR="00D7179D" w:rsidRPr="00D7179D">
                    <w:rPr>
                      <w:rFonts w:eastAsia="宋体"/>
                      <w:sz w:val="21"/>
                      <w:szCs w:val="21"/>
                    </w:rPr>
                    <w:t>1</w:t>
                  </w:r>
                  <w:r w:rsidRPr="00D7179D">
                    <w:rPr>
                      <w:rFonts w:eastAsia="宋体"/>
                      <w:sz w:val="21"/>
                      <w:szCs w:val="21"/>
                    </w:rPr>
                    <w:t>#</w:t>
                  </w:r>
                  <w:r w:rsidRPr="00D7179D">
                    <w:rPr>
                      <w:rFonts w:ascii="宋体" w:eastAsia="宋体" w:hAnsi="宋体" w:hint="eastAsia"/>
                      <w:sz w:val="21"/>
                      <w:szCs w:val="21"/>
                    </w:rPr>
                    <w:t>生产车间</w:t>
                  </w:r>
                  <w:r w:rsidR="00D7179D" w:rsidRPr="00D7179D">
                    <w:rPr>
                      <w:rFonts w:ascii="宋体" w:eastAsia="宋体" w:hAnsi="宋体" w:hint="eastAsia"/>
                      <w:sz w:val="21"/>
                      <w:szCs w:val="21"/>
                    </w:rPr>
                    <w:t>机加工区域</w:t>
                  </w:r>
                  <w:r w:rsidRPr="00D7179D">
                    <w:rPr>
                      <w:rFonts w:ascii="宋体" w:eastAsia="宋体" w:hAnsi="宋体" w:hint="eastAsia"/>
                      <w:sz w:val="21"/>
                      <w:szCs w:val="21"/>
                    </w:rPr>
                    <w:t>为执行边界的</w:t>
                  </w:r>
                  <w:r w:rsidRPr="00D7179D">
                    <w:rPr>
                      <w:rFonts w:eastAsia="宋体"/>
                      <w:sz w:val="21"/>
                      <w:szCs w:val="21"/>
                    </w:rPr>
                    <w:t>50m</w:t>
                  </w:r>
                  <w:r w:rsidRPr="00D7179D">
                    <w:rPr>
                      <w:rFonts w:ascii="宋体" w:eastAsia="宋体" w:hAnsi="宋体" w:hint="eastAsia"/>
                      <w:sz w:val="21"/>
                      <w:szCs w:val="21"/>
                    </w:rPr>
                    <w:t>范围、以</w:t>
                  </w:r>
                  <w:r w:rsidR="00D7179D" w:rsidRPr="00D7179D">
                    <w:rPr>
                      <w:rFonts w:eastAsia="宋体"/>
                      <w:sz w:val="21"/>
                      <w:szCs w:val="21"/>
                    </w:rPr>
                    <w:t>3#</w:t>
                  </w:r>
                  <w:r w:rsidR="00D7179D" w:rsidRPr="00D7179D">
                    <w:rPr>
                      <w:rFonts w:ascii="宋体" w:eastAsia="宋体" w:hAnsi="宋体" w:hint="eastAsia"/>
                      <w:sz w:val="21"/>
                      <w:szCs w:val="21"/>
                    </w:rPr>
                    <w:t>生产车间</w:t>
                  </w:r>
                  <w:r w:rsidRPr="00D7179D">
                    <w:rPr>
                      <w:rFonts w:ascii="宋体" w:eastAsia="宋体" w:hAnsi="宋体" w:hint="eastAsia"/>
                      <w:sz w:val="21"/>
                      <w:szCs w:val="21"/>
                    </w:rPr>
                    <w:t>为执行边界的</w:t>
                  </w:r>
                  <w:r w:rsidRPr="00D7179D">
                    <w:rPr>
                      <w:rFonts w:eastAsia="宋体"/>
                      <w:sz w:val="21"/>
                      <w:szCs w:val="21"/>
                    </w:rPr>
                    <w:t>100m</w:t>
                  </w:r>
                  <w:r w:rsidRPr="00D7179D">
                    <w:rPr>
                      <w:rFonts w:ascii="宋体" w:eastAsia="宋体" w:hAnsi="宋体" w:hint="eastAsia"/>
                      <w:sz w:val="21"/>
                      <w:szCs w:val="21"/>
                    </w:rPr>
                    <w:t>范围，目前此卫生防护距离内无居民点及其他环境敏感点，今后在此范围内不准建设学校、居民点、医院等环境敏感目标</w:t>
                  </w:r>
                </w:p>
              </w:tc>
              <w:tc>
                <w:tcPr>
                  <w:tcW w:w="459" w:type="pct"/>
                  <w:vAlign w:val="center"/>
                </w:tcPr>
                <w:p w:rsidR="00841F2F" w:rsidRPr="00D7179D" w:rsidRDefault="00841F2F" w:rsidP="00841F2F">
                  <w:pPr>
                    <w:jc w:val="center"/>
                    <w:rPr>
                      <w:sz w:val="21"/>
                      <w:szCs w:val="21"/>
                    </w:rPr>
                  </w:pPr>
                </w:p>
              </w:tc>
              <w:tc>
                <w:tcPr>
                  <w:tcW w:w="355" w:type="pct"/>
                  <w:vMerge/>
                  <w:vAlign w:val="center"/>
                </w:tcPr>
                <w:p w:rsidR="00841F2F" w:rsidRPr="002A0729" w:rsidRDefault="00841F2F" w:rsidP="00841F2F">
                  <w:pPr>
                    <w:jc w:val="center"/>
                    <w:rPr>
                      <w:szCs w:val="21"/>
                    </w:rPr>
                  </w:pPr>
                </w:p>
              </w:tc>
            </w:tr>
            <w:tr w:rsidR="00841F2F" w:rsidRPr="002A0729" w:rsidTr="00295251">
              <w:trPr>
                <w:trHeight w:val="295"/>
                <w:jc w:val="center"/>
              </w:trPr>
              <w:tc>
                <w:tcPr>
                  <w:tcW w:w="4186" w:type="pct"/>
                  <w:gridSpan w:val="6"/>
                  <w:tcMar>
                    <w:left w:w="0" w:type="dxa"/>
                    <w:right w:w="0" w:type="dxa"/>
                  </w:tcMar>
                  <w:vAlign w:val="center"/>
                </w:tcPr>
                <w:p w:rsidR="00841F2F" w:rsidRPr="00D7179D" w:rsidRDefault="00841F2F" w:rsidP="00841F2F">
                  <w:pPr>
                    <w:jc w:val="center"/>
                    <w:rPr>
                      <w:rFonts w:ascii="宋体" w:eastAsia="宋体" w:hAnsi="宋体"/>
                      <w:sz w:val="21"/>
                      <w:szCs w:val="21"/>
                    </w:rPr>
                  </w:pPr>
                  <w:r w:rsidRPr="00D7179D">
                    <w:rPr>
                      <w:rFonts w:ascii="宋体" w:eastAsia="宋体" w:hAnsi="宋体" w:hint="eastAsia"/>
                      <w:sz w:val="21"/>
                      <w:szCs w:val="21"/>
                    </w:rPr>
                    <w:t>环保投资合计</w:t>
                  </w:r>
                </w:p>
              </w:tc>
              <w:tc>
                <w:tcPr>
                  <w:tcW w:w="459" w:type="pct"/>
                  <w:vAlign w:val="center"/>
                </w:tcPr>
                <w:p w:rsidR="00841F2F" w:rsidRPr="00D7179D" w:rsidRDefault="00D7179D" w:rsidP="00005B5F">
                  <w:pPr>
                    <w:jc w:val="center"/>
                    <w:rPr>
                      <w:sz w:val="21"/>
                      <w:szCs w:val="21"/>
                    </w:rPr>
                  </w:pPr>
                  <w:r w:rsidRPr="00D7179D">
                    <w:rPr>
                      <w:rFonts w:hint="eastAsia"/>
                      <w:sz w:val="21"/>
                      <w:szCs w:val="21"/>
                    </w:rPr>
                    <w:t>1</w:t>
                  </w:r>
                  <w:r w:rsidR="00005B5F">
                    <w:rPr>
                      <w:rFonts w:hint="eastAsia"/>
                      <w:sz w:val="21"/>
                      <w:szCs w:val="21"/>
                    </w:rPr>
                    <w:t>12</w:t>
                  </w:r>
                </w:p>
              </w:tc>
              <w:tc>
                <w:tcPr>
                  <w:tcW w:w="355" w:type="pct"/>
                  <w:vAlign w:val="center"/>
                </w:tcPr>
                <w:p w:rsidR="00841F2F" w:rsidRPr="002A0729" w:rsidRDefault="00841F2F" w:rsidP="00841F2F">
                  <w:pPr>
                    <w:jc w:val="center"/>
                    <w:rPr>
                      <w:szCs w:val="21"/>
                    </w:rPr>
                  </w:pPr>
                </w:p>
              </w:tc>
            </w:tr>
          </w:tbl>
          <w:p w:rsidR="00841F2F" w:rsidRDefault="00841F2F" w:rsidP="00841F2F">
            <w:pPr>
              <w:spacing w:line="360" w:lineRule="auto"/>
              <w:rPr>
                <w:color w:val="000000" w:themeColor="text1"/>
              </w:rPr>
            </w:pPr>
          </w:p>
          <w:p w:rsidR="005A34A3" w:rsidRDefault="005A34A3">
            <w:pPr>
              <w:pStyle w:val="20"/>
              <w:ind w:firstLineChars="0" w:firstLine="0"/>
              <w:jc w:val="both"/>
              <w:rPr>
                <w:rFonts w:eastAsia="宋体"/>
                <w:color w:val="FF0000"/>
              </w:rPr>
            </w:pPr>
          </w:p>
        </w:tc>
      </w:tr>
    </w:tbl>
    <w:p w:rsidR="00B8750B" w:rsidRPr="00B8750B" w:rsidRDefault="00B8750B" w:rsidP="00B8750B">
      <w:pPr>
        <w:outlineLvl w:val="0"/>
        <w:rPr>
          <w:rFonts w:ascii="宋体" w:eastAsia="宋体" w:hAnsi="宋体"/>
          <w:b/>
          <w:sz w:val="32"/>
          <w:szCs w:val="32"/>
        </w:rPr>
      </w:pPr>
      <w:r w:rsidRPr="00FA0DAC">
        <w:rPr>
          <w:b/>
          <w:sz w:val="32"/>
          <w:szCs w:val="32"/>
        </w:rPr>
        <w:lastRenderedPageBreak/>
        <w:t>八、</w:t>
      </w:r>
      <w:r w:rsidRPr="00B8750B">
        <w:rPr>
          <w:rFonts w:ascii="宋体" w:eastAsia="宋体" w:hAnsi="宋体"/>
          <w:b/>
          <w:sz w:val="32"/>
          <w:szCs w:val="32"/>
        </w:rPr>
        <w:t>建设项目拟采取的污染防治措施及预期治理效果</w:t>
      </w:r>
    </w:p>
    <w:tbl>
      <w:tblPr>
        <w:tblW w:w="10585"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25"/>
        <w:gridCol w:w="2410"/>
        <w:gridCol w:w="1984"/>
        <w:gridCol w:w="3686"/>
        <w:gridCol w:w="1180"/>
      </w:tblGrid>
      <w:tr w:rsidR="00B8750B" w:rsidRPr="00FA0DAC" w:rsidTr="004E1F4A">
        <w:trPr>
          <w:trHeight w:val="422"/>
          <w:jc w:val="center"/>
        </w:trPr>
        <w:tc>
          <w:tcPr>
            <w:tcW w:w="900" w:type="dxa"/>
            <w:tcBorders>
              <w:top w:val="single" w:sz="4" w:space="0" w:color="auto"/>
              <w:left w:val="single" w:sz="4" w:space="0" w:color="auto"/>
              <w:bottom w:val="single" w:sz="4" w:space="0" w:color="auto"/>
              <w:right w:val="single" w:sz="4" w:space="0" w:color="auto"/>
              <w:tl2br w:val="single" w:sz="4" w:space="0" w:color="auto"/>
            </w:tcBorders>
          </w:tcPr>
          <w:p w:rsidR="00B8750B" w:rsidRPr="004E1F4A" w:rsidRDefault="00B8750B" w:rsidP="004E1F4A">
            <w:pPr>
              <w:ind w:firstLineChars="50" w:firstLine="105"/>
              <w:rPr>
                <w:rFonts w:ascii="宋体" w:eastAsia="宋体" w:hAnsi="宋体"/>
                <w:b/>
                <w:sz w:val="21"/>
                <w:szCs w:val="21"/>
              </w:rPr>
            </w:pPr>
            <w:r w:rsidRPr="004E1F4A">
              <w:rPr>
                <w:rFonts w:ascii="宋体" w:eastAsia="宋体" w:hAnsi="宋体"/>
                <w:b/>
                <w:sz w:val="21"/>
                <w:szCs w:val="21"/>
              </w:rPr>
              <w:t>内容</w:t>
            </w:r>
          </w:p>
          <w:p w:rsidR="00B8750B" w:rsidRPr="004E1F4A" w:rsidRDefault="00B8750B" w:rsidP="00B8750B">
            <w:pPr>
              <w:rPr>
                <w:rFonts w:ascii="宋体" w:eastAsia="宋体" w:hAnsi="宋体"/>
                <w:b/>
                <w:sz w:val="21"/>
                <w:szCs w:val="21"/>
              </w:rPr>
            </w:pPr>
            <w:r w:rsidRPr="004E1F4A">
              <w:rPr>
                <w:rFonts w:ascii="宋体" w:eastAsia="宋体" w:hAnsi="宋体"/>
                <w:b/>
                <w:sz w:val="21"/>
                <w:szCs w:val="21"/>
              </w:rPr>
              <w:t>类型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b/>
                <w:sz w:val="21"/>
                <w:szCs w:val="21"/>
              </w:rPr>
            </w:pPr>
            <w:r w:rsidRPr="004E1F4A">
              <w:rPr>
                <w:rFonts w:ascii="宋体" w:eastAsia="宋体" w:hAnsi="宋体"/>
                <w:b/>
                <w:sz w:val="21"/>
                <w:szCs w:val="21"/>
              </w:rPr>
              <w:t>排放源（编号）</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b/>
                <w:sz w:val="21"/>
                <w:szCs w:val="21"/>
              </w:rPr>
            </w:pPr>
            <w:r w:rsidRPr="004E1F4A">
              <w:rPr>
                <w:rFonts w:ascii="宋体" w:eastAsia="宋体" w:hAnsi="宋体"/>
                <w:b/>
                <w:sz w:val="21"/>
                <w:szCs w:val="21"/>
              </w:rPr>
              <w:t>污染物名称</w:t>
            </w:r>
          </w:p>
        </w:tc>
        <w:tc>
          <w:tcPr>
            <w:tcW w:w="3686"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b/>
                <w:sz w:val="21"/>
                <w:szCs w:val="21"/>
              </w:rPr>
            </w:pPr>
            <w:r w:rsidRPr="004E1F4A">
              <w:rPr>
                <w:rFonts w:ascii="宋体" w:eastAsia="宋体" w:hAnsi="宋体"/>
                <w:b/>
                <w:sz w:val="21"/>
                <w:szCs w:val="21"/>
              </w:rPr>
              <w:t>防治措施</w:t>
            </w:r>
          </w:p>
        </w:tc>
        <w:tc>
          <w:tcPr>
            <w:tcW w:w="1180"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b/>
                <w:sz w:val="21"/>
                <w:szCs w:val="21"/>
              </w:rPr>
            </w:pPr>
            <w:r w:rsidRPr="004E1F4A">
              <w:rPr>
                <w:rFonts w:ascii="宋体" w:eastAsia="宋体" w:hAnsi="宋体"/>
                <w:b/>
                <w:sz w:val="21"/>
                <w:szCs w:val="21"/>
              </w:rPr>
              <w:t>预期治理效果</w:t>
            </w:r>
          </w:p>
        </w:tc>
      </w:tr>
      <w:tr w:rsidR="00B8750B" w:rsidRPr="00CD3E4F" w:rsidTr="004E1F4A">
        <w:trPr>
          <w:trHeight w:val="302"/>
          <w:jc w:val="center"/>
        </w:trPr>
        <w:tc>
          <w:tcPr>
            <w:tcW w:w="900" w:type="dxa"/>
            <w:vMerge w:val="restart"/>
            <w:tcBorders>
              <w:left w:val="single" w:sz="4" w:space="0" w:color="auto"/>
              <w:right w:val="single" w:sz="4" w:space="0" w:color="auto"/>
            </w:tcBorders>
            <w:vAlign w:val="center"/>
          </w:tcPr>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大</w:t>
            </w:r>
          </w:p>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气</w:t>
            </w:r>
          </w:p>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污</w:t>
            </w:r>
          </w:p>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染</w:t>
            </w:r>
          </w:p>
          <w:p w:rsidR="00B8750B" w:rsidRPr="004E1F4A" w:rsidRDefault="00B8750B" w:rsidP="00B8750B">
            <w:pPr>
              <w:jc w:val="center"/>
              <w:rPr>
                <w:color w:val="FF0000"/>
                <w:sz w:val="21"/>
                <w:szCs w:val="21"/>
              </w:rPr>
            </w:pPr>
            <w:r w:rsidRPr="004E1F4A">
              <w:rPr>
                <w:rFonts w:ascii="宋体" w:eastAsia="宋体" w:hAnsi="宋体" w:hint="eastAsia"/>
                <w:sz w:val="21"/>
                <w:szCs w:val="21"/>
              </w:rPr>
              <w:t>物</w:t>
            </w:r>
          </w:p>
        </w:tc>
        <w:tc>
          <w:tcPr>
            <w:tcW w:w="425" w:type="dxa"/>
            <w:vMerge w:val="restart"/>
            <w:tcBorders>
              <w:left w:val="single" w:sz="4" w:space="0" w:color="auto"/>
              <w:right w:val="single" w:sz="4" w:space="0" w:color="auto"/>
            </w:tcBorders>
            <w:vAlign w:val="center"/>
          </w:tcPr>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有组织</w:t>
            </w:r>
          </w:p>
        </w:tc>
        <w:tc>
          <w:tcPr>
            <w:tcW w:w="2410" w:type="dxa"/>
            <w:tcBorders>
              <w:top w:val="single" w:sz="4" w:space="0" w:color="auto"/>
              <w:left w:val="single" w:sz="4" w:space="0" w:color="auto"/>
              <w:right w:val="single" w:sz="4" w:space="0" w:color="auto"/>
            </w:tcBorders>
            <w:vAlign w:val="center"/>
          </w:tcPr>
          <w:p w:rsidR="00B8750B" w:rsidRPr="004E1F4A" w:rsidRDefault="00B8750B" w:rsidP="00B8750B">
            <w:pPr>
              <w:jc w:val="center"/>
              <w:rPr>
                <w:color w:val="000000" w:themeColor="text1"/>
                <w:sz w:val="21"/>
                <w:szCs w:val="21"/>
              </w:rPr>
            </w:pPr>
            <w:r w:rsidRPr="004E1F4A">
              <w:rPr>
                <w:rFonts w:hint="eastAsia"/>
                <w:color w:val="000000" w:themeColor="text1"/>
                <w:sz w:val="21"/>
                <w:szCs w:val="21"/>
              </w:rPr>
              <w:t>FQ-1</w:t>
            </w:r>
          </w:p>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抛丸处理工序</w:t>
            </w: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抛丸粉尘（颗粒物）</w:t>
            </w:r>
          </w:p>
        </w:tc>
        <w:tc>
          <w:tcPr>
            <w:tcW w:w="3686" w:type="dxa"/>
            <w:tcBorders>
              <w:top w:val="single" w:sz="4" w:space="0" w:color="auto"/>
              <w:left w:val="single" w:sz="4" w:space="0" w:color="auto"/>
              <w:right w:val="single" w:sz="4" w:space="0" w:color="auto"/>
            </w:tcBorders>
            <w:vAlign w:val="center"/>
          </w:tcPr>
          <w:p w:rsidR="004E1F4A" w:rsidRDefault="00B8750B" w:rsidP="004E1F4A">
            <w:pPr>
              <w:ind w:leftChars="-48" w:left="-115" w:firstLineChars="250" w:firstLine="525"/>
              <w:rPr>
                <w:rFonts w:ascii="宋体" w:eastAsia="宋体" w:hAnsi="宋体"/>
                <w:sz w:val="21"/>
                <w:szCs w:val="21"/>
              </w:rPr>
            </w:pPr>
            <w:r w:rsidRPr="004E1F4A">
              <w:rPr>
                <w:rFonts w:ascii="宋体" w:eastAsia="宋体" w:hAnsi="宋体" w:hint="eastAsia"/>
                <w:sz w:val="21"/>
                <w:szCs w:val="21"/>
              </w:rPr>
              <w:t>吸风管道收集+布袋除尘装置</w:t>
            </w:r>
          </w:p>
          <w:p w:rsidR="00B8750B" w:rsidRPr="004E1F4A" w:rsidRDefault="00B8750B" w:rsidP="004E1F4A">
            <w:pPr>
              <w:ind w:leftChars="-48" w:left="-115" w:firstLineChars="250" w:firstLine="525"/>
              <w:rPr>
                <w:rFonts w:hAnsi="宋体"/>
                <w:sz w:val="21"/>
                <w:szCs w:val="21"/>
              </w:rPr>
            </w:pPr>
            <w:r w:rsidRPr="004E1F4A">
              <w:rPr>
                <w:rFonts w:hAnsi="宋体" w:hint="eastAsia"/>
                <w:sz w:val="21"/>
                <w:szCs w:val="21"/>
              </w:rPr>
              <w:t>+25m</w:t>
            </w:r>
            <w:r w:rsidRPr="004E1F4A">
              <w:rPr>
                <w:rFonts w:ascii="宋体" w:eastAsia="宋体" w:hAnsi="宋体" w:hint="eastAsia"/>
                <w:sz w:val="21"/>
                <w:szCs w:val="21"/>
              </w:rPr>
              <w:t>高排气筒</w:t>
            </w:r>
            <w:r w:rsidRPr="004E1F4A">
              <w:rPr>
                <w:rFonts w:hint="eastAsia"/>
                <w:sz w:val="21"/>
                <w:szCs w:val="21"/>
              </w:rPr>
              <w:t>（</w:t>
            </w:r>
            <w:r w:rsidRPr="004E1F4A">
              <w:rPr>
                <w:rFonts w:hint="eastAsia"/>
                <w:sz w:val="21"/>
                <w:szCs w:val="21"/>
              </w:rPr>
              <w:t>1#</w:t>
            </w:r>
            <w:r w:rsidRPr="004E1F4A">
              <w:rPr>
                <w:rFonts w:hint="eastAsia"/>
                <w:sz w:val="21"/>
                <w:szCs w:val="21"/>
              </w:rPr>
              <w:t>）</w:t>
            </w:r>
            <w:r w:rsidRPr="004E1F4A">
              <w:rPr>
                <w:rFonts w:ascii="宋体" w:eastAsia="宋体" w:hAnsi="宋体" w:hint="eastAsia"/>
                <w:sz w:val="21"/>
                <w:szCs w:val="21"/>
              </w:rPr>
              <w:t>排放</w:t>
            </w:r>
          </w:p>
        </w:tc>
        <w:tc>
          <w:tcPr>
            <w:tcW w:w="1180" w:type="dxa"/>
            <w:vMerge w:val="restart"/>
            <w:tcBorders>
              <w:left w:val="single" w:sz="4" w:space="0" w:color="auto"/>
              <w:right w:val="single" w:sz="4" w:space="0" w:color="auto"/>
            </w:tcBorders>
            <w:vAlign w:val="center"/>
          </w:tcPr>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t>达标排放</w:t>
            </w:r>
          </w:p>
          <w:p w:rsidR="00B8750B" w:rsidRPr="004E1F4A" w:rsidRDefault="00B8750B" w:rsidP="00B8750B">
            <w:pPr>
              <w:ind w:left="-65" w:right="-65"/>
              <w:jc w:val="center"/>
              <w:rPr>
                <w:color w:val="000000" w:themeColor="text1"/>
                <w:sz w:val="21"/>
                <w:szCs w:val="21"/>
              </w:rPr>
            </w:pPr>
            <w:r w:rsidRPr="004E1F4A">
              <w:rPr>
                <w:rFonts w:ascii="宋体" w:eastAsia="宋体" w:hAnsi="宋体" w:hint="eastAsia"/>
                <w:sz w:val="21"/>
                <w:szCs w:val="21"/>
              </w:rPr>
              <w:t>对周围大气环境影响较小</w:t>
            </w:r>
          </w:p>
        </w:tc>
      </w:tr>
      <w:tr w:rsidR="00B8750B" w:rsidRPr="00CD3E4F" w:rsidTr="004E1F4A">
        <w:trPr>
          <w:trHeight w:val="506"/>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410" w:type="dxa"/>
            <w:vMerge w:val="restart"/>
            <w:tcBorders>
              <w:top w:val="single" w:sz="4" w:space="0" w:color="auto"/>
              <w:left w:val="single" w:sz="4" w:space="0" w:color="auto"/>
              <w:right w:val="single" w:sz="4" w:space="0" w:color="auto"/>
            </w:tcBorders>
            <w:vAlign w:val="center"/>
          </w:tcPr>
          <w:p w:rsidR="00B8750B" w:rsidRPr="004E1F4A" w:rsidRDefault="00B8750B" w:rsidP="00B8750B">
            <w:pPr>
              <w:jc w:val="center"/>
              <w:rPr>
                <w:color w:val="000000" w:themeColor="text1"/>
                <w:sz w:val="21"/>
                <w:szCs w:val="21"/>
              </w:rPr>
            </w:pPr>
            <w:r w:rsidRPr="004E1F4A">
              <w:rPr>
                <w:rFonts w:hint="eastAsia"/>
                <w:color w:val="000000" w:themeColor="text1"/>
                <w:sz w:val="21"/>
                <w:szCs w:val="21"/>
              </w:rPr>
              <w:t>FQ-2</w:t>
            </w:r>
          </w:p>
          <w:p w:rsidR="00B8750B" w:rsidRPr="004E1F4A" w:rsidRDefault="00B8750B" w:rsidP="00B8750B">
            <w:pPr>
              <w:jc w:val="center"/>
              <w:rPr>
                <w:rFonts w:ascii="宋体" w:eastAsia="宋体" w:hAnsi="宋体"/>
                <w:sz w:val="21"/>
                <w:szCs w:val="21"/>
              </w:rPr>
            </w:pPr>
            <w:r w:rsidRPr="004E1F4A">
              <w:rPr>
                <w:rFonts w:ascii="宋体" w:eastAsia="宋体" w:hAnsi="宋体" w:hint="eastAsia"/>
                <w:color w:val="000000" w:themeColor="text1"/>
                <w:sz w:val="21"/>
                <w:szCs w:val="21"/>
              </w:rPr>
              <w:t>喷漆晾干工序</w:t>
            </w: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sz w:val="21"/>
                <w:szCs w:val="21"/>
              </w:rPr>
            </w:pPr>
            <w:r w:rsidRPr="004E1F4A">
              <w:rPr>
                <w:rFonts w:ascii="宋体" w:eastAsia="宋体" w:hAnsi="宋体" w:hint="eastAsia"/>
                <w:sz w:val="21"/>
                <w:szCs w:val="21"/>
              </w:rPr>
              <w:t>漆雾废气（染料尘）</w:t>
            </w:r>
          </w:p>
        </w:tc>
        <w:tc>
          <w:tcPr>
            <w:tcW w:w="3686" w:type="dxa"/>
            <w:vMerge w:val="restart"/>
            <w:tcBorders>
              <w:top w:val="single" w:sz="4" w:space="0" w:color="auto"/>
              <w:left w:val="single" w:sz="4" w:space="0" w:color="auto"/>
              <w:right w:val="single" w:sz="4" w:space="0" w:color="auto"/>
            </w:tcBorders>
            <w:vAlign w:val="center"/>
          </w:tcPr>
          <w:p w:rsidR="00B8750B" w:rsidRPr="004E1F4A" w:rsidRDefault="00B8750B" w:rsidP="00B8750B">
            <w:pPr>
              <w:jc w:val="center"/>
              <w:rPr>
                <w:sz w:val="21"/>
                <w:szCs w:val="21"/>
              </w:rPr>
            </w:pPr>
            <w:r w:rsidRPr="004E1F4A">
              <w:rPr>
                <w:rFonts w:ascii="宋体" w:eastAsia="宋体" w:hAnsi="宋体" w:hint="eastAsia"/>
                <w:bCs/>
                <w:sz w:val="21"/>
                <w:szCs w:val="21"/>
              </w:rPr>
              <w:t>干式漆雾过滤器</w:t>
            </w:r>
            <w:r w:rsidRPr="004E1F4A">
              <w:rPr>
                <w:rFonts w:hint="eastAsia"/>
                <w:bCs/>
                <w:sz w:val="21"/>
                <w:szCs w:val="21"/>
              </w:rPr>
              <w:t>+</w:t>
            </w:r>
            <w:r w:rsidRPr="004E1F4A">
              <w:rPr>
                <w:rFonts w:ascii="宋体" w:eastAsia="宋体" w:hAnsi="宋体" w:hint="eastAsia"/>
                <w:bCs/>
                <w:sz w:val="21"/>
                <w:szCs w:val="21"/>
              </w:rPr>
              <w:t>过滤棉</w:t>
            </w:r>
            <w:r w:rsidRPr="004E1F4A">
              <w:rPr>
                <w:rFonts w:hint="eastAsia"/>
                <w:bCs/>
                <w:sz w:val="21"/>
                <w:szCs w:val="21"/>
              </w:rPr>
              <w:t>+</w:t>
            </w:r>
            <w:r w:rsidRPr="004E1F4A">
              <w:rPr>
                <w:rFonts w:ascii="宋体" w:eastAsia="宋体" w:hAnsi="宋体" w:hint="eastAsia"/>
                <w:bCs/>
                <w:sz w:val="21"/>
                <w:szCs w:val="21"/>
              </w:rPr>
              <w:t>二级活性炭吸附装置</w:t>
            </w:r>
            <w:r w:rsidRPr="004E1F4A">
              <w:rPr>
                <w:rFonts w:hint="eastAsia"/>
                <w:bCs/>
                <w:sz w:val="21"/>
                <w:szCs w:val="21"/>
              </w:rPr>
              <w:t>+25m</w:t>
            </w:r>
            <w:r w:rsidRPr="004E1F4A">
              <w:rPr>
                <w:rFonts w:ascii="宋体" w:eastAsia="宋体" w:hAnsi="宋体" w:hint="eastAsia"/>
                <w:bCs/>
                <w:sz w:val="21"/>
                <w:szCs w:val="21"/>
              </w:rPr>
              <w:t>排气筒</w:t>
            </w:r>
            <w:r w:rsidRPr="004E1F4A">
              <w:rPr>
                <w:rFonts w:hint="eastAsia"/>
                <w:bCs/>
                <w:sz w:val="21"/>
                <w:szCs w:val="21"/>
              </w:rPr>
              <w:t>（</w:t>
            </w:r>
            <w:r w:rsidRPr="004E1F4A">
              <w:rPr>
                <w:rFonts w:hint="eastAsia"/>
                <w:bCs/>
                <w:sz w:val="21"/>
                <w:szCs w:val="21"/>
              </w:rPr>
              <w:t>2#</w:t>
            </w:r>
            <w:r w:rsidRPr="004E1F4A">
              <w:rPr>
                <w:rFonts w:hint="eastAsia"/>
                <w:bCs/>
                <w:sz w:val="21"/>
                <w:szCs w:val="21"/>
              </w:rPr>
              <w:t>）</w:t>
            </w: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bCs/>
                <w:color w:val="FF0000"/>
                <w:sz w:val="21"/>
                <w:szCs w:val="21"/>
              </w:rPr>
            </w:pPr>
          </w:p>
        </w:tc>
      </w:tr>
      <w:tr w:rsidR="00B8750B" w:rsidRPr="00CD3E4F" w:rsidTr="004E1F4A">
        <w:trPr>
          <w:trHeight w:val="556"/>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410" w:type="dxa"/>
            <w:vMerge/>
            <w:tcBorders>
              <w:left w:val="single" w:sz="4" w:space="0" w:color="auto"/>
              <w:right w:val="single" w:sz="4" w:space="0" w:color="auto"/>
            </w:tcBorders>
            <w:vAlign w:val="center"/>
          </w:tcPr>
          <w:p w:rsidR="00B8750B" w:rsidRPr="004E1F4A" w:rsidRDefault="00B8750B" w:rsidP="00B8750B">
            <w:pPr>
              <w:jc w:val="center"/>
              <w:rPr>
                <w:sz w:val="21"/>
                <w:szCs w:val="21"/>
              </w:rPr>
            </w:pP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sz w:val="21"/>
                <w:szCs w:val="21"/>
              </w:rPr>
            </w:pPr>
            <w:r w:rsidRPr="004E1F4A">
              <w:rPr>
                <w:rFonts w:ascii="宋体" w:eastAsia="宋体" w:hAnsi="宋体" w:hint="eastAsia"/>
                <w:sz w:val="21"/>
                <w:szCs w:val="21"/>
              </w:rPr>
              <w:t>有机废气</w:t>
            </w:r>
            <w:r w:rsidRPr="004E1F4A">
              <w:rPr>
                <w:rFonts w:hint="eastAsia"/>
                <w:sz w:val="21"/>
                <w:szCs w:val="21"/>
              </w:rPr>
              <w:t>（</w:t>
            </w:r>
            <w:r w:rsidRPr="004E1F4A">
              <w:rPr>
                <w:rFonts w:hint="eastAsia"/>
                <w:sz w:val="21"/>
                <w:szCs w:val="21"/>
              </w:rPr>
              <w:t>VOCs</w:t>
            </w:r>
            <w:r w:rsidRPr="004E1F4A">
              <w:rPr>
                <w:rFonts w:hint="eastAsia"/>
                <w:sz w:val="21"/>
                <w:szCs w:val="21"/>
              </w:rPr>
              <w:t>）</w:t>
            </w:r>
          </w:p>
        </w:tc>
        <w:tc>
          <w:tcPr>
            <w:tcW w:w="3686" w:type="dxa"/>
            <w:vMerge/>
            <w:tcBorders>
              <w:left w:val="single" w:sz="4" w:space="0" w:color="auto"/>
              <w:right w:val="single" w:sz="4" w:space="0" w:color="auto"/>
            </w:tcBorders>
            <w:vAlign w:val="center"/>
          </w:tcPr>
          <w:p w:rsidR="00B8750B" w:rsidRPr="004E1F4A" w:rsidRDefault="00B8750B" w:rsidP="00B8750B">
            <w:pPr>
              <w:jc w:val="center"/>
              <w:rPr>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bCs/>
                <w:color w:val="FF0000"/>
                <w:sz w:val="21"/>
                <w:szCs w:val="21"/>
              </w:rPr>
            </w:pPr>
          </w:p>
        </w:tc>
      </w:tr>
      <w:tr w:rsidR="00B8750B" w:rsidRPr="00CD3E4F" w:rsidTr="004E1F4A">
        <w:trPr>
          <w:trHeight w:val="550"/>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410" w:type="dxa"/>
            <w:tcBorders>
              <w:left w:val="single" w:sz="4" w:space="0" w:color="auto"/>
              <w:right w:val="single" w:sz="4" w:space="0" w:color="auto"/>
            </w:tcBorders>
            <w:vAlign w:val="center"/>
          </w:tcPr>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职工食堂</w:t>
            </w: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sz w:val="21"/>
                <w:szCs w:val="21"/>
              </w:rPr>
            </w:pPr>
            <w:r w:rsidRPr="004E1F4A">
              <w:rPr>
                <w:rFonts w:ascii="宋体" w:eastAsia="宋体" w:hAnsi="宋体" w:hint="eastAsia"/>
                <w:sz w:val="21"/>
                <w:szCs w:val="21"/>
              </w:rPr>
              <w:t>食堂油烟</w:t>
            </w:r>
          </w:p>
        </w:tc>
        <w:tc>
          <w:tcPr>
            <w:tcW w:w="3686" w:type="dxa"/>
            <w:tcBorders>
              <w:left w:val="single" w:sz="4" w:space="0" w:color="auto"/>
              <w:right w:val="single" w:sz="4" w:space="0" w:color="auto"/>
            </w:tcBorders>
            <w:vAlign w:val="center"/>
          </w:tcPr>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油烟净化装置</w:t>
            </w: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bCs/>
                <w:color w:val="FF0000"/>
                <w:sz w:val="21"/>
                <w:szCs w:val="21"/>
              </w:rPr>
            </w:pPr>
          </w:p>
        </w:tc>
      </w:tr>
      <w:tr w:rsidR="00B8750B" w:rsidRPr="00CD3E4F" w:rsidTr="004E1F4A">
        <w:trPr>
          <w:trHeight w:val="205"/>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val="restart"/>
            <w:tcBorders>
              <w:left w:val="single" w:sz="4" w:space="0" w:color="auto"/>
              <w:right w:val="single" w:sz="4" w:space="0" w:color="auto"/>
            </w:tcBorders>
            <w:vAlign w:val="center"/>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无组织</w:t>
            </w:r>
          </w:p>
        </w:tc>
        <w:tc>
          <w:tcPr>
            <w:tcW w:w="2410" w:type="dxa"/>
            <w:vMerge w:val="restart"/>
            <w:tcBorders>
              <w:top w:val="single" w:sz="4" w:space="0" w:color="auto"/>
              <w:left w:val="single" w:sz="4" w:space="0" w:color="auto"/>
              <w:right w:val="single" w:sz="4" w:space="0" w:color="auto"/>
            </w:tcBorders>
            <w:vAlign w:val="center"/>
          </w:tcPr>
          <w:p w:rsidR="00B8750B" w:rsidRPr="004E1F4A" w:rsidRDefault="00B8750B" w:rsidP="004E1F4A">
            <w:pPr>
              <w:rPr>
                <w:rFonts w:ascii="宋体" w:eastAsia="宋体" w:hAnsi="宋体"/>
                <w:bCs/>
                <w:color w:val="000000" w:themeColor="text1"/>
                <w:sz w:val="21"/>
                <w:szCs w:val="21"/>
              </w:rPr>
            </w:pPr>
            <w:r w:rsidRPr="004E1F4A">
              <w:rPr>
                <w:rFonts w:hint="eastAsia"/>
                <w:bCs/>
                <w:color w:val="000000" w:themeColor="text1"/>
                <w:sz w:val="21"/>
                <w:szCs w:val="21"/>
              </w:rPr>
              <w:t>1#</w:t>
            </w:r>
            <w:r w:rsidRPr="004E1F4A">
              <w:rPr>
                <w:rFonts w:ascii="宋体" w:eastAsia="宋体" w:hAnsi="宋体" w:hint="eastAsia"/>
                <w:bCs/>
                <w:color w:val="000000" w:themeColor="text1"/>
                <w:sz w:val="21"/>
                <w:szCs w:val="21"/>
              </w:rPr>
              <w:t>生产车间机加工区域</w:t>
            </w:r>
          </w:p>
          <w:p w:rsidR="00B8750B" w:rsidRPr="004E1F4A" w:rsidRDefault="00B8750B" w:rsidP="00B8750B">
            <w:pPr>
              <w:jc w:val="center"/>
              <w:rPr>
                <w:bCs/>
                <w:color w:val="000000" w:themeColor="text1"/>
                <w:sz w:val="21"/>
                <w:szCs w:val="21"/>
              </w:rPr>
            </w:pPr>
            <w:r w:rsidRPr="004E1F4A">
              <w:rPr>
                <w:rFonts w:ascii="宋体" w:eastAsia="宋体" w:hAnsi="宋体" w:hint="eastAsia"/>
                <w:bCs/>
                <w:color w:val="000000" w:themeColor="text1"/>
                <w:sz w:val="21"/>
                <w:szCs w:val="21"/>
              </w:rPr>
              <w:t>焊接工序、打磨工序</w:t>
            </w: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焊接烟尘</w:t>
            </w:r>
          </w:p>
        </w:tc>
        <w:tc>
          <w:tcPr>
            <w:tcW w:w="3686" w:type="dxa"/>
            <w:vMerge w:val="restart"/>
            <w:tcBorders>
              <w:top w:val="single" w:sz="4" w:space="0" w:color="auto"/>
              <w:left w:val="single" w:sz="4" w:space="0" w:color="auto"/>
              <w:right w:val="single" w:sz="4" w:space="0" w:color="auto"/>
            </w:tcBorders>
            <w:vAlign w:val="center"/>
          </w:tcPr>
          <w:p w:rsidR="00B8750B" w:rsidRPr="004E1F4A" w:rsidRDefault="00B8750B" w:rsidP="004E1F4A">
            <w:pPr>
              <w:rPr>
                <w:rFonts w:ascii="宋体" w:eastAsia="宋体" w:hAnsi="宋体"/>
                <w:sz w:val="21"/>
                <w:szCs w:val="21"/>
              </w:rPr>
            </w:pPr>
            <w:r w:rsidRPr="004E1F4A">
              <w:rPr>
                <w:rFonts w:ascii="宋体" w:eastAsia="宋体" w:hAnsi="宋体" w:hint="eastAsia"/>
                <w:sz w:val="21"/>
                <w:szCs w:val="21"/>
              </w:rPr>
              <w:t>设置布袋除尘装置、移动式旱烟净化器分别对切割烟尘、焊接烟尘吸收处理</w:t>
            </w:r>
            <w:r w:rsidR="004E1F4A">
              <w:rPr>
                <w:rFonts w:ascii="宋体" w:eastAsia="宋体" w:hAnsi="宋体" w:hint="eastAsia"/>
                <w:sz w:val="21"/>
                <w:szCs w:val="21"/>
              </w:rPr>
              <w:t>，</w:t>
            </w:r>
            <w:r w:rsidRPr="004E1F4A">
              <w:rPr>
                <w:rFonts w:ascii="宋体" w:eastAsia="宋体" w:hAnsi="宋体" w:hint="eastAsia"/>
                <w:sz w:val="21"/>
                <w:szCs w:val="21"/>
              </w:rPr>
              <w:t>加强自然通风和机械排风</w:t>
            </w:r>
            <w:r w:rsidR="004E1F4A">
              <w:rPr>
                <w:rFonts w:ascii="宋体" w:eastAsia="宋体" w:hAnsi="宋体" w:hint="eastAsia"/>
                <w:sz w:val="21"/>
                <w:szCs w:val="21"/>
              </w:rPr>
              <w:t>，</w:t>
            </w:r>
            <w:r w:rsidRPr="004E1F4A">
              <w:rPr>
                <w:rFonts w:ascii="宋体" w:eastAsia="宋体" w:hAnsi="宋体" w:hint="eastAsia"/>
                <w:color w:val="000000"/>
                <w:sz w:val="21"/>
                <w:szCs w:val="21"/>
              </w:rPr>
              <w:t>分别对</w:t>
            </w:r>
            <w:r w:rsidRPr="004E1F4A">
              <w:rPr>
                <w:rFonts w:eastAsia="宋体"/>
                <w:color w:val="000000"/>
                <w:sz w:val="21"/>
                <w:szCs w:val="21"/>
              </w:rPr>
              <w:t>1#</w:t>
            </w:r>
            <w:r w:rsidRPr="004E1F4A">
              <w:rPr>
                <w:rFonts w:ascii="宋体" w:eastAsia="宋体" w:hAnsi="宋体" w:hint="eastAsia"/>
                <w:color w:val="000000"/>
                <w:sz w:val="21"/>
                <w:szCs w:val="21"/>
              </w:rPr>
              <w:t>生产车间机加工区域设置</w:t>
            </w:r>
            <w:r w:rsidRPr="004E1F4A">
              <w:rPr>
                <w:rFonts w:eastAsia="宋体"/>
                <w:color w:val="000000"/>
                <w:sz w:val="21"/>
                <w:szCs w:val="21"/>
              </w:rPr>
              <w:t>50</w:t>
            </w:r>
            <w:r w:rsidRPr="004E1F4A">
              <w:rPr>
                <w:rFonts w:ascii="宋体" w:eastAsia="宋体" w:hAnsi="宋体" w:hint="eastAsia"/>
                <w:color w:val="000000"/>
                <w:sz w:val="21"/>
                <w:szCs w:val="21"/>
              </w:rPr>
              <w:t>米卫生防护距离、</w:t>
            </w:r>
            <w:r w:rsidRPr="004E1F4A">
              <w:rPr>
                <w:rFonts w:eastAsia="宋体"/>
                <w:color w:val="000000"/>
                <w:sz w:val="21"/>
                <w:szCs w:val="21"/>
              </w:rPr>
              <w:t>3#</w:t>
            </w:r>
            <w:r w:rsidRPr="004E1F4A">
              <w:rPr>
                <w:rFonts w:ascii="宋体" w:eastAsia="宋体" w:hAnsi="宋体" w:hint="eastAsia"/>
                <w:color w:val="000000"/>
                <w:sz w:val="21"/>
                <w:szCs w:val="21"/>
              </w:rPr>
              <w:t>生产车间设置</w:t>
            </w:r>
            <w:r w:rsidRPr="004E1F4A">
              <w:rPr>
                <w:rFonts w:eastAsia="宋体"/>
                <w:color w:val="000000"/>
                <w:sz w:val="21"/>
                <w:szCs w:val="21"/>
              </w:rPr>
              <w:t>100</w:t>
            </w:r>
            <w:r w:rsidRPr="004E1F4A">
              <w:rPr>
                <w:rFonts w:ascii="宋体" w:eastAsia="宋体" w:hAnsi="宋体" w:hint="eastAsia"/>
                <w:color w:val="000000"/>
                <w:sz w:val="21"/>
                <w:szCs w:val="21"/>
              </w:rPr>
              <w:t>米卫生防护距离</w:t>
            </w: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r>
      <w:tr w:rsidR="00B8750B" w:rsidRPr="00CD3E4F" w:rsidTr="004E1F4A">
        <w:trPr>
          <w:trHeight w:val="399"/>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rFonts w:ascii="宋体" w:eastAsia="宋体" w:hAnsi="宋体"/>
                <w:color w:val="000000" w:themeColor="text1"/>
                <w:sz w:val="21"/>
                <w:szCs w:val="21"/>
              </w:rPr>
            </w:pPr>
          </w:p>
        </w:tc>
        <w:tc>
          <w:tcPr>
            <w:tcW w:w="2410" w:type="dxa"/>
            <w:vMerge/>
            <w:tcBorders>
              <w:left w:val="single" w:sz="4" w:space="0" w:color="auto"/>
              <w:right w:val="single" w:sz="4" w:space="0" w:color="auto"/>
            </w:tcBorders>
            <w:vAlign w:val="center"/>
          </w:tcPr>
          <w:p w:rsidR="00B8750B" w:rsidRPr="004E1F4A" w:rsidRDefault="00B8750B" w:rsidP="00B8750B">
            <w:pPr>
              <w:jc w:val="center"/>
              <w:rPr>
                <w:bCs/>
                <w:color w:val="000000" w:themeColor="text1"/>
                <w:sz w:val="21"/>
                <w:szCs w:val="21"/>
              </w:rPr>
            </w:pP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打磨粉尘</w:t>
            </w:r>
          </w:p>
        </w:tc>
        <w:tc>
          <w:tcPr>
            <w:tcW w:w="3686" w:type="dxa"/>
            <w:vMerge/>
            <w:tcBorders>
              <w:top w:val="single" w:sz="4" w:space="0" w:color="auto"/>
              <w:left w:val="single" w:sz="4" w:space="0" w:color="auto"/>
              <w:right w:val="single" w:sz="4" w:space="0" w:color="auto"/>
            </w:tcBorders>
            <w:vAlign w:val="center"/>
          </w:tcPr>
          <w:p w:rsidR="00B8750B" w:rsidRPr="004E1F4A" w:rsidRDefault="00B8750B" w:rsidP="00B8750B">
            <w:pPr>
              <w:jc w:val="center"/>
              <w:rPr>
                <w:rFonts w:ascii="宋体" w:hAnsi="宋体"/>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r>
      <w:tr w:rsidR="00B8750B" w:rsidRPr="00CD3E4F" w:rsidTr="004E1F4A">
        <w:trPr>
          <w:trHeight w:val="205"/>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000000" w:themeColor="text1"/>
                <w:sz w:val="21"/>
                <w:szCs w:val="21"/>
              </w:rPr>
            </w:pPr>
          </w:p>
        </w:tc>
        <w:tc>
          <w:tcPr>
            <w:tcW w:w="2410" w:type="dxa"/>
            <w:vMerge w:val="restart"/>
            <w:tcBorders>
              <w:left w:val="single" w:sz="4" w:space="0" w:color="auto"/>
              <w:right w:val="single" w:sz="4" w:space="0" w:color="auto"/>
            </w:tcBorders>
            <w:vAlign w:val="center"/>
          </w:tcPr>
          <w:p w:rsidR="00B8750B" w:rsidRPr="004E1F4A" w:rsidRDefault="00B8750B" w:rsidP="00B8750B">
            <w:pPr>
              <w:jc w:val="center"/>
              <w:rPr>
                <w:rFonts w:ascii="宋体" w:eastAsia="宋体" w:hAnsi="宋体"/>
                <w:bCs/>
                <w:color w:val="000000" w:themeColor="text1"/>
                <w:sz w:val="21"/>
                <w:szCs w:val="21"/>
              </w:rPr>
            </w:pPr>
            <w:r w:rsidRPr="004E1F4A">
              <w:rPr>
                <w:rFonts w:hint="eastAsia"/>
                <w:bCs/>
                <w:color w:val="000000" w:themeColor="text1"/>
                <w:sz w:val="21"/>
                <w:szCs w:val="21"/>
              </w:rPr>
              <w:t>3#</w:t>
            </w:r>
            <w:r w:rsidRPr="004E1F4A">
              <w:rPr>
                <w:rFonts w:ascii="宋体" w:eastAsia="宋体" w:hAnsi="宋体" w:hint="eastAsia"/>
                <w:bCs/>
                <w:color w:val="000000" w:themeColor="text1"/>
                <w:sz w:val="21"/>
                <w:szCs w:val="21"/>
              </w:rPr>
              <w:t>生产车间</w:t>
            </w:r>
          </w:p>
          <w:p w:rsidR="00B8750B" w:rsidRPr="004E1F4A" w:rsidRDefault="00B8750B" w:rsidP="00B8750B">
            <w:pPr>
              <w:jc w:val="center"/>
              <w:rPr>
                <w:rFonts w:ascii="宋体" w:eastAsia="宋体" w:hAnsi="宋体"/>
                <w:bCs/>
                <w:color w:val="000000" w:themeColor="text1"/>
                <w:sz w:val="21"/>
                <w:szCs w:val="21"/>
              </w:rPr>
            </w:pPr>
            <w:r w:rsidRPr="004E1F4A">
              <w:rPr>
                <w:rFonts w:ascii="宋体" w:eastAsia="宋体" w:hAnsi="宋体" w:hint="eastAsia"/>
                <w:bCs/>
                <w:color w:val="000000" w:themeColor="text1"/>
                <w:sz w:val="21"/>
                <w:szCs w:val="21"/>
              </w:rPr>
              <w:t>等离子切割工序</w:t>
            </w:r>
          </w:p>
          <w:p w:rsidR="00B8750B" w:rsidRPr="004E1F4A" w:rsidRDefault="00B8750B" w:rsidP="00B8750B">
            <w:pPr>
              <w:jc w:val="center"/>
              <w:rPr>
                <w:rFonts w:ascii="宋体" w:eastAsia="宋体" w:hAnsi="宋体"/>
                <w:bCs/>
                <w:color w:val="000000" w:themeColor="text1"/>
                <w:sz w:val="21"/>
                <w:szCs w:val="21"/>
              </w:rPr>
            </w:pPr>
            <w:r w:rsidRPr="004E1F4A">
              <w:rPr>
                <w:rFonts w:ascii="宋体" w:eastAsia="宋体" w:hAnsi="宋体" w:hint="eastAsia"/>
                <w:bCs/>
                <w:color w:val="000000" w:themeColor="text1"/>
                <w:sz w:val="21"/>
                <w:szCs w:val="21"/>
              </w:rPr>
              <w:t>抛丸处理工序</w:t>
            </w:r>
          </w:p>
          <w:p w:rsidR="00B8750B" w:rsidRPr="004E1F4A" w:rsidRDefault="00B8750B" w:rsidP="00B8750B">
            <w:pPr>
              <w:jc w:val="center"/>
              <w:rPr>
                <w:color w:val="000000" w:themeColor="text1"/>
                <w:sz w:val="21"/>
                <w:szCs w:val="21"/>
              </w:rPr>
            </w:pPr>
            <w:r w:rsidRPr="004E1F4A">
              <w:rPr>
                <w:rFonts w:ascii="宋体" w:eastAsia="宋体" w:hAnsi="宋体" w:hint="eastAsia"/>
                <w:bCs/>
                <w:color w:val="000000" w:themeColor="text1"/>
                <w:sz w:val="21"/>
                <w:szCs w:val="21"/>
              </w:rPr>
              <w:t>喷漆晾干工序</w:t>
            </w: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切割烟尘</w:t>
            </w:r>
          </w:p>
        </w:tc>
        <w:tc>
          <w:tcPr>
            <w:tcW w:w="3686"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r>
      <w:tr w:rsidR="00B8750B" w:rsidRPr="00CD3E4F" w:rsidTr="004E1F4A">
        <w:trPr>
          <w:trHeight w:val="226"/>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41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抛丸粉尘</w:t>
            </w:r>
          </w:p>
        </w:tc>
        <w:tc>
          <w:tcPr>
            <w:tcW w:w="3686"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r>
      <w:tr w:rsidR="00B8750B" w:rsidRPr="00CD3E4F" w:rsidTr="004E1F4A">
        <w:trPr>
          <w:trHeight w:val="225"/>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410" w:type="dxa"/>
            <w:vMerge/>
            <w:tcBorders>
              <w:left w:val="single" w:sz="4" w:space="0" w:color="auto"/>
              <w:right w:val="single" w:sz="4" w:space="0" w:color="auto"/>
            </w:tcBorders>
            <w:vAlign w:val="center"/>
          </w:tcPr>
          <w:p w:rsidR="00B8750B" w:rsidRPr="004E1F4A" w:rsidRDefault="00B8750B" w:rsidP="00B8750B">
            <w:pPr>
              <w:jc w:val="center"/>
              <w:rPr>
                <w:sz w:val="21"/>
                <w:szCs w:val="21"/>
              </w:rPr>
            </w:pP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rFonts w:ascii="宋体" w:eastAsia="宋体" w:hAnsi="宋体"/>
                <w:sz w:val="21"/>
                <w:szCs w:val="21"/>
              </w:rPr>
            </w:pPr>
            <w:r w:rsidRPr="004E1F4A">
              <w:rPr>
                <w:rFonts w:ascii="宋体" w:eastAsia="宋体" w:hAnsi="宋体" w:hint="eastAsia"/>
                <w:sz w:val="21"/>
                <w:szCs w:val="21"/>
              </w:rPr>
              <w:t>漆雾废气（染料尘）</w:t>
            </w:r>
          </w:p>
        </w:tc>
        <w:tc>
          <w:tcPr>
            <w:tcW w:w="3686"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r>
      <w:tr w:rsidR="00B8750B" w:rsidRPr="00CD3E4F" w:rsidTr="004E1F4A">
        <w:trPr>
          <w:trHeight w:val="225"/>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425"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41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1984" w:type="dxa"/>
            <w:tcBorders>
              <w:top w:val="single" w:sz="4" w:space="0" w:color="auto"/>
              <w:left w:val="single" w:sz="4" w:space="0" w:color="auto"/>
              <w:right w:val="single" w:sz="4" w:space="0" w:color="auto"/>
            </w:tcBorders>
            <w:vAlign w:val="center"/>
          </w:tcPr>
          <w:p w:rsidR="00B8750B" w:rsidRPr="004E1F4A" w:rsidRDefault="00B8750B" w:rsidP="00B8750B">
            <w:pPr>
              <w:ind w:leftChars="-20" w:left="-48" w:rightChars="-20" w:right="-48"/>
              <w:jc w:val="center"/>
              <w:rPr>
                <w:sz w:val="21"/>
                <w:szCs w:val="21"/>
              </w:rPr>
            </w:pPr>
            <w:r w:rsidRPr="004E1F4A">
              <w:rPr>
                <w:rFonts w:ascii="宋体" w:eastAsia="宋体" w:hAnsi="宋体" w:hint="eastAsia"/>
                <w:sz w:val="21"/>
                <w:szCs w:val="21"/>
              </w:rPr>
              <w:t>有机废气</w:t>
            </w:r>
            <w:r w:rsidRPr="004E1F4A">
              <w:rPr>
                <w:rFonts w:hint="eastAsia"/>
                <w:sz w:val="21"/>
                <w:szCs w:val="21"/>
              </w:rPr>
              <w:t>（</w:t>
            </w:r>
            <w:r w:rsidRPr="004E1F4A">
              <w:rPr>
                <w:rFonts w:hint="eastAsia"/>
                <w:sz w:val="21"/>
                <w:szCs w:val="21"/>
              </w:rPr>
              <w:t>VOCs</w:t>
            </w:r>
            <w:r w:rsidRPr="004E1F4A">
              <w:rPr>
                <w:rFonts w:hint="eastAsia"/>
                <w:sz w:val="21"/>
                <w:szCs w:val="21"/>
              </w:rPr>
              <w:t>）</w:t>
            </w:r>
          </w:p>
        </w:tc>
        <w:tc>
          <w:tcPr>
            <w:tcW w:w="3686"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ind w:left="-65" w:right="-65"/>
              <w:jc w:val="center"/>
              <w:rPr>
                <w:color w:val="FF0000"/>
                <w:sz w:val="21"/>
                <w:szCs w:val="21"/>
              </w:rPr>
            </w:pPr>
          </w:p>
        </w:tc>
      </w:tr>
      <w:tr w:rsidR="00B8750B" w:rsidRPr="00CD3E4F" w:rsidTr="004E1F4A">
        <w:trPr>
          <w:trHeight w:val="962"/>
          <w:jc w:val="center"/>
        </w:trPr>
        <w:tc>
          <w:tcPr>
            <w:tcW w:w="900" w:type="dxa"/>
            <w:tcBorders>
              <w:left w:val="single" w:sz="4" w:space="0" w:color="auto"/>
              <w:right w:val="single" w:sz="4" w:space="0" w:color="auto"/>
            </w:tcBorders>
            <w:vAlign w:val="center"/>
            <w:hideMark/>
          </w:tcPr>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t>水</w:t>
            </w:r>
          </w:p>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t>污</w:t>
            </w:r>
          </w:p>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t>染</w:t>
            </w:r>
          </w:p>
          <w:p w:rsidR="00B8750B" w:rsidRPr="004E1F4A" w:rsidRDefault="00B8750B" w:rsidP="00B8750B">
            <w:pPr>
              <w:jc w:val="center"/>
              <w:rPr>
                <w:sz w:val="21"/>
                <w:szCs w:val="21"/>
              </w:rPr>
            </w:pPr>
            <w:r w:rsidRPr="004E1F4A">
              <w:rPr>
                <w:rFonts w:ascii="宋体" w:eastAsia="宋体" w:hAnsi="宋体"/>
                <w:sz w:val="21"/>
                <w:szCs w:val="21"/>
              </w:rPr>
              <w:t>物</w:t>
            </w:r>
          </w:p>
        </w:tc>
        <w:tc>
          <w:tcPr>
            <w:tcW w:w="2835" w:type="dxa"/>
            <w:gridSpan w:val="2"/>
            <w:tcBorders>
              <w:left w:val="single" w:sz="4" w:space="0" w:color="auto"/>
              <w:right w:val="single" w:sz="4" w:space="0" w:color="auto"/>
            </w:tcBorders>
            <w:vAlign w:val="center"/>
            <w:hideMark/>
          </w:tcPr>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生活污水</w:t>
            </w:r>
          </w:p>
          <w:p w:rsidR="00B8750B" w:rsidRPr="004E1F4A" w:rsidRDefault="00B8750B" w:rsidP="00B8750B">
            <w:pPr>
              <w:jc w:val="center"/>
              <w:rPr>
                <w:sz w:val="21"/>
                <w:szCs w:val="21"/>
              </w:rPr>
            </w:pPr>
            <w:r w:rsidRPr="004E1F4A">
              <w:rPr>
                <w:rFonts w:ascii="宋体" w:eastAsia="宋体" w:hAnsi="宋体" w:hint="eastAsia"/>
                <w:sz w:val="21"/>
                <w:szCs w:val="21"/>
              </w:rPr>
              <w:t>食堂废水</w:t>
            </w:r>
          </w:p>
        </w:tc>
        <w:tc>
          <w:tcPr>
            <w:tcW w:w="1984" w:type="dxa"/>
            <w:tcBorders>
              <w:top w:val="single" w:sz="4" w:space="0" w:color="auto"/>
              <w:left w:val="single" w:sz="4" w:space="0" w:color="auto"/>
              <w:right w:val="single" w:sz="4" w:space="0" w:color="auto"/>
            </w:tcBorders>
            <w:vAlign w:val="center"/>
            <w:hideMark/>
          </w:tcPr>
          <w:p w:rsidR="00B8750B" w:rsidRPr="004E1F4A" w:rsidRDefault="00B8750B" w:rsidP="00B8750B">
            <w:pPr>
              <w:adjustRightInd w:val="0"/>
              <w:snapToGrid w:val="0"/>
              <w:jc w:val="center"/>
              <w:rPr>
                <w:rFonts w:eastAsiaTheme="minorEastAsia"/>
                <w:sz w:val="21"/>
                <w:szCs w:val="21"/>
              </w:rPr>
            </w:pPr>
            <w:r w:rsidRPr="004E1F4A">
              <w:rPr>
                <w:rFonts w:eastAsiaTheme="minorEastAsia"/>
                <w:sz w:val="21"/>
                <w:szCs w:val="21"/>
              </w:rPr>
              <w:t>COD</w:t>
            </w:r>
            <w:r w:rsidRPr="004E1F4A">
              <w:rPr>
                <w:rFonts w:eastAsiaTheme="minorEastAsia" w:hint="eastAsia"/>
                <w:sz w:val="21"/>
                <w:szCs w:val="21"/>
              </w:rPr>
              <w:t>、</w:t>
            </w:r>
            <w:r w:rsidRPr="004E1F4A">
              <w:rPr>
                <w:rFonts w:eastAsiaTheme="minorEastAsia"/>
                <w:sz w:val="21"/>
                <w:szCs w:val="21"/>
              </w:rPr>
              <w:t>SS</w:t>
            </w:r>
          </w:p>
          <w:p w:rsidR="00B8750B" w:rsidRPr="004E1F4A" w:rsidRDefault="00B8750B" w:rsidP="00B8750B">
            <w:pPr>
              <w:adjustRightInd w:val="0"/>
              <w:snapToGrid w:val="0"/>
              <w:jc w:val="center"/>
              <w:rPr>
                <w:sz w:val="21"/>
                <w:szCs w:val="21"/>
              </w:rPr>
            </w:pPr>
            <w:r w:rsidRPr="004E1F4A">
              <w:rPr>
                <w:rFonts w:ascii="宋体" w:eastAsia="宋体" w:hAnsi="宋体"/>
                <w:sz w:val="21"/>
                <w:szCs w:val="21"/>
              </w:rPr>
              <w:t>氨氮</w:t>
            </w:r>
            <w:r w:rsidRPr="004E1F4A">
              <w:rPr>
                <w:rFonts w:ascii="宋体" w:hAnsi="宋体" w:hint="eastAsia"/>
                <w:sz w:val="21"/>
                <w:szCs w:val="21"/>
              </w:rPr>
              <w:t>、</w:t>
            </w:r>
            <w:r w:rsidRPr="004E1F4A">
              <w:rPr>
                <w:sz w:val="21"/>
                <w:szCs w:val="21"/>
              </w:rPr>
              <w:t>TP</w:t>
            </w:r>
          </w:p>
          <w:p w:rsidR="00B8750B" w:rsidRPr="004E1F4A" w:rsidRDefault="00B8750B" w:rsidP="00B8750B">
            <w:pPr>
              <w:adjustRightInd w:val="0"/>
              <w:snapToGrid w:val="0"/>
              <w:jc w:val="center"/>
              <w:rPr>
                <w:rFonts w:ascii="宋体" w:eastAsia="宋体" w:hAnsi="宋体"/>
                <w:sz w:val="21"/>
                <w:szCs w:val="21"/>
              </w:rPr>
            </w:pPr>
            <w:r w:rsidRPr="004E1F4A">
              <w:rPr>
                <w:rFonts w:ascii="宋体" w:eastAsia="宋体" w:hAnsi="宋体" w:hint="eastAsia"/>
                <w:sz w:val="21"/>
                <w:szCs w:val="21"/>
              </w:rPr>
              <w:t>动植物油</w:t>
            </w:r>
          </w:p>
        </w:tc>
        <w:tc>
          <w:tcPr>
            <w:tcW w:w="3686" w:type="dxa"/>
            <w:tcBorders>
              <w:left w:val="single" w:sz="4" w:space="0" w:color="auto"/>
              <w:right w:val="single" w:sz="4" w:space="0" w:color="auto"/>
            </w:tcBorders>
            <w:vAlign w:val="center"/>
            <w:hideMark/>
          </w:tcPr>
          <w:p w:rsidR="00B8750B" w:rsidRPr="004E1F4A" w:rsidRDefault="00B8750B" w:rsidP="004E1F4A">
            <w:pPr>
              <w:jc w:val="center"/>
              <w:rPr>
                <w:rFonts w:ascii="宋体" w:eastAsia="宋体" w:hAnsi="宋体"/>
                <w:sz w:val="21"/>
                <w:szCs w:val="21"/>
              </w:rPr>
            </w:pPr>
            <w:r w:rsidRPr="004E1F4A">
              <w:rPr>
                <w:rFonts w:ascii="宋体" w:eastAsia="宋体" w:hAnsi="宋体" w:hint="eastAsia"/>
                <w:sz w:val="21"/>
                <w:szCs w:val="21"/>
              </w:rPr>
              <w:t>经厂内隔油池、化粪池预处理后经市政污水管网排入海安</w:t>
            </w:r>
            <w:r w:rsidR="004E1F4A" w:rsidRPr="004E1F4A">
              <w:rPr>
                <w:rFonts w:ascii="宋体" w:eastAsia="宋体" w:hAnsi="宋体" w:hint="eastAsia"/>
                <w:sz w:val="21"/>
                <w:szCs w:val="21"/>
              </w:rPr>
              <w:t>李堡</w:t>
            </w:r>
            <w:r w:rsidRPr="004E1F4A">
              <w:rPr>
                <w:rFonts w:ascii="宋体" w:eastAsia="宋体" w:hAnsi="宋体" w:hint="eastAsia"/>
                <w:sz w:val="21"/>
                <w:szCs w:val="21"/>
              </w:rPr>
              <w:t>污水处理</w:t>
            </w:r>
            <w:r w:rsidR="004E1F4A" w:rsidRPr="004E1F4A">
              <w:rPr>
                <w:rFonts w:ascii="宋体" w:eastAsia="宋体" w:hAnsi="宋体" w:hint="eastAsia"/>
                <w:sz w:val="21"/>
                <w:szCs w:val="21"/>
              </w:rPr>
              <w:t>有限公司</w:t>
            </w:r>
            <w:r w:rsidRPr="004E1F4A">
              <w:rPr>
                <w:rFonts w:ascii="宋体" w:eastAsia="宋体" w:hAnsi="宋体" w:hint="eastAsia"/>
                <w:sz w:val="21"/>
                <w:szCs w:val="21"/>
              </w:rPr>
              <w:t>集中处理</w:t>
            </w:r>
          </w:p>
        </w:tc>
        <w:tc>
          <w:tcPr>
            <w:tcW w:w="1180" w:type="dxa"/>
            <w:tcBorders>
              <w:left w:val="single" w:sz="4" w:space="0" w:color="auto"/>
              <w:right w:val="single" w:sz="4" w:space="0" w:color="auto"/>
            </w:tcBorders>
            <w:vAlign w:val="center"/>
            <w:hideMark/>
          </w:tcPr>
          <w:p w:rsidR="00B8750B" w:rsidRPr="004E1F4A" w:rsidRDefault="00B8750B" w:rsidP="00B8750B">
            <w:pPr>
              <w:jc w:val="center"/>
              <w:rPr>
                <w:rFonts w:ascii="宋体" w:eastAsia="宋体" w:hAnsi="宋体"/>
                <w:sz w:val="21"/>
                <w:szCs w:val="21"/>
              </w:rPr>
            </w:pPr>
            <w:r w:rsidRPr="004E1F4A">
              <w:rPr>
                <w:rFonts w:ascii="宋体" w:eastAsia="宋体" w:hAnsi="宋体" w:hint="eastAsia"/>
                <w:sz w:val="21"/>
                <w:szCs w:val="21"/>
              </w:rPr>
              <w:t>达标排放</w:t>
            </w:r>
          </w:p>
          <w:p w:rsidR="00B8750B" w:rsidRPr="004E1F4A" w:rsidRDefault="00B8750B" w:rsidP="00B8750B">
            <w:pPr>
              <w:jc w:val="center"/>
              <w:rPr>
                <w:sz w:val="21"/>
                <w:szCs w:val="21"/>
              </w:rPr>
            </w:pPr>
            <w:r w:rsidRPr="004E1F4A">
              <w:rPr>
                <w:rFonts w:ascii="宋体" w:eastAsia="宋体" w:hAnsi="宋体" w:hint="eastAsia"/>
                <w:sz w:val="21"/>
                <w:szCs w:val="21"/>
              </w:rPr>
              <w:t>对周围水环境影响较小</w:t>
            </w:r>
          </w:p>
        </w:tc>
      </w:tr>
      <w:tr w:rsidR="00B8750B" w:rsidRPr="00CD3E4F" w:rsidTr="004E1F4A">
        <w:trPr>
          <w:trHeight w:val="391"/>
          <w:jc w:val="center"/>
        </w:trPr>
        <w:tc>
          <w:tcPr>
            <w:tcW w:w="3735" w:type="dxa"/>
            <w:gridSpan w:val="3"/>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电离辐射和电磁辐射</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color w:val="000000" w:themeColor="text1"/>
                <w:sz w:val="21"/>
                <w:szCs w:val="21"/>
              </w:rPr>
            </w:pPr>
            <w:r w:rsidRPr="004E1F4A">
              <w:rPr>
                <w:color w:val="000000" w:themeColor="text1"/>
                <w:sz w:val="21"/>
                <w:szCs w:val="21"/>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pStyle w:val="af8"/>
              <w:ind w:firstLine="210"/>
              <w:rPr>
                <w:rFonts w:ascii="Times New Roman" w:eastAsia="宋体" w:hAnsi="Times New Roman"/>
                <w:color w:val="000000" w:themeColor="text1"/>
                <w:kern w:val="2"/>
                <w:sz w:val="21"/>
                <w:szCs w:val="21"/>
              </w:rPr>
            </w:pPr>
            <w:r w:rsidRPr="004E1F4A">
              <w:rPr>
                <w:rFonts w:ascii="Times New Roman" w:eastAsia="宋体" w:hAnsi="Times New Roman"/>
                <w:color w:val="000000" w:themeColor="text1"/>
                <w:kern w:val="2"/>
                <w:sz w:val="21"/>
                <w:szCs w:val="21"/>
              </w:rPr>
              <w:t>—</w:t>
            </w:r>
          </w:p>
        </w:tc>
        <w:tc>
          <w:tcPr>
            <w:tcW w:w="1180"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pStyle w:val="af8"/>
              <w:ind w:firstLine="210"/>
              <w:rPr>
                <w:rFonts w:ascii="Times New Roman" w:eastAsia="宋体" w:hAnsi="Times New Roman"/>
                <w:color w:val="000000" w:themeColor="text1"/>
                <w:kern w:val="2"/>
                <w:sz w:val="21"/>
                <w:szCs w:val="21"/>
              </w:rPr>
            </w:pPr>
            <w:r w:rsidRPr="004E1F4A">
              <w:rPr>
                <w:rFonts w:ascii="Times New Roman" w:eastAsia="宋体" w:hAnsi="Times New Roman"/>
                <w:color w:val="000000" w:themeColor="text1"/>
                <w:kern w:val="2"/>
                <w:sz w:val="21"/>
                <w:szCs w:val="21"/>
              </w:rPr>
              <w:t>—</w:t>
            </w:r>
          </w:p>
        </w:tc>
      </w:tr>
      <w:tr w:rsidR="00B8750B" w:rsidRPr="00CD3E4F" w:rsidTr="004E1F4A">
        <w:trPr>
          <w:trHeight w:val="441"/>
          <w:jc w:val="center"/>
        </w:trPr>
        <w:tc>
          <w:tcPr>
            <w:tcW w:w="900" w:type="dxa"/>
            <w:vMerge w:val="restart"/>
            <w:tcBorders>
              <w:top w:val="single" w:sz="4" w:space="0" w:color="auto"/>
              <w:left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color w:val="000000" w:themeColor="text1"/>
                <w:sz w:val="21"/>
                <w:szCs w:val="21"/>
              </w:rPr>
              <w:t>固</w:t>
            </w:r>
          </w:p>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color w:val="000000" w:themeColor="text1"/>
                <w:sz w:val="21"/>
                <w:szCs w:val="21"/>
              </w:rPr>
              <w:t>体</w:t>
            </w:r>
          </w:p>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color w:val="000000" w:themeColor="text1"/>
                <w:sz w:val="21"/>
                <w:szCs w:val="21"/>
              </w:rPr>
              <w:t>废</w:t>
            </w:r>
          </w:p>
          <w:p w:rsidR="00B8750B" w:rsidRPr="004E1F4A" w:rsidRDefault="00B8750B" w:rsidP="00B8750B">
            <w:pPr>
              <w:jc w:val="center"/>
              <w:rPr>
                <w:color w:val="FF0000"/>
                <w:sz w:val="21"/>
                <w:szCs w:val="21"/>
              </w:rPr>
            </w:pPr>
            <w:r w:rsidRPr="004E1F4A">
              <w:rPr>
                <w:rFonts w:ascii="宋体" w:eastAsia="宋体" w:hAnsi="宋体"/>
                <w:color w:val="000000" w:themeColor="text1"/>
                <w:sz w:val="21"/>
                <w:szCs w:val="21"/>
              </w:rPr>
              <w:t>物</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切割下料工序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钢材边角料</w:t>
            </w:r>
          </w:p>
        </w:tc>
        <w:tc>
          <w:tcPr>
            <w:tcW w:w="3686" w:type="dxa"/>
            <w:vMerge w:val="restart"/>
            <w:tcBorders>
              <w:top w:val="single" w:sz="4" w:space="0" w:color="auto"/>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经厂方收集后出售处理</w:t>
            </w:r>
          </w:p>
        </w:tc>
        <w:tc>
          <w:tcPr>
            <w:tcW w:w="1180" w:type="dxa"/>
            <w:vMerge w:val="restart"/>
            <w:tcBorders>
              <w:top w:val="single" w:sz="4" w:space="0" w:color="auto"/>
              <w:left w:val="single" w:sz="4" w:space="0" w:color="auto"/>
              <w:right w:val="single" w:sz="4" w:space="0" w:color="auto"/>
            </w:tcBorders>
            <w:vAlign w:val="center"/>
            <w:hideMark/>
          </w:tcPr>
          <w:p w:rsidR="00B8750B" w:rsidRPr="004E1F4A" w:rsidRDefault="00B8750B" w:rsidP="00B8750B">
            <w:pPr>
              <w:jc w:val="center"/>
              <w:rPr>
                <w:sz w:val="21"/>
                <w:szCs w:val="21"/>
              </w:rPr>
            </w:pPr>
            <w:r w:rsidRPr="004E1F4A">
              <w:rPr>
                <w:rFonts w:ascii="宋体" w:eastAsia="宋体" w:hAnsi="宋体"/>
                <w:sz w:val="21"/>
                <w:szCs w:val="21"/>
              </w:rPr>
              <w:t>固废</w:t>
            </w:r>
            <w:r w:rsidRPr="004E1F4A">
              <w:rPr>
                <w:sz w:val="21"/>
                <w:szCs w:val="21"/>
              </w:rPr>
              <w:t>100%</w:t>
            </w:r>
          </w:p>
          <w:p w:rsidR="00B8750B" w:rsidRPr="004E1F4A" w:rsidRDefault="00B8750B" w:rsidP="00B8750B">
            <w:pPr>
              <w:overflowPunct w:val="0"/>
              <w:adjustRightInd w:val="0"/>
              <w:snapToGrid w:val="0"/>
              <w:jc w:val="center"/>
              <w:textAlignment w:val="baseline"/>
              <w:rPr>
                <w:rFonts w:ascii="宋体" w:eastAsia="宋体" w:hAnsi="宋体"/>
                <w:smallCaps/>
                <w:color w:val="000000" w:themeColor="text1"/>
                <w:sz w:val="21"/>
                <w:szCs w:val="21"/>
              </w:rPr>
            </w:pPr>
            <w:r w:rsidRPr="004E1F4A">
              <w:rPr>
                <w:rFonts w:ascii="宋体" w:eastAsia="宋体" w:hAnsi="宋体"/>
                <w:sz w:val="21"/>
                <w:szCs w:val="21"/>
              </w:rPr>
              <w:t>处置</w:t>
            </w:r>
          </w:p>
        </w:tc>
      </w:tr>
      <w:tr w:rsidR="00B8750B" w:rsidRPr="00CD3E4F" w:rsidTr="004E1F4A">
        <w:trPr>
          <w:trHeight w:val="269"/>
          <w:jc w:val="center"/>
        </w:trPr>
        <w:tc>
          <w:tcPr>
            <w:tcW w:w="900" w:type="dxa"/>
            <w:vMerge/>
            <w:tcBorders>
              <w:top w:val="single" w:sz="4" w:space="0" w:color="auto"/>
              <w:left w:val="single" w:sz="4" w:space="0" w:color="auto"/>
              <w:right w:val="single" w:sz="4" w:space="0" w:color="auto"/>
            </w:tcBorders>
            <w:vAlign w:val="center"/>
            <w:hideMark/>
          </w:tcPr>
          <w:p w:rsidR="00B8750B" w:rsidRPr="004E1F4A" w:rsidRDefault="00B8750B" w:rsidP="00B8750B">
            <w:pPr>
              <w:jc w:val="center"/>
              <w:rPr>
                <w:color w:val="000000" w:themeColor="text1"/>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4E1F4A"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机</w:t>
            </w:r>
            <w:r w:rsidR="00B8750B" w:rsidRPr="004E1F4A">
              <w:rPr>
                <w:rFonts w:ascii="宋体" w:eastAsia="宋体" w:hAnsi="宋体" w:hint="eastAsia"/>
                <w:color w:val="000000" w:themeColor="text1"/>
                <w:sz w:val="21"/>
                <w:szCs w:val="21"/>
              </w:rPr>
              <w:t>加工及抛丸处理工序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沉降在地面的</w:t>
            </w:r>
          </w:p>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金属碎屑</w:t>
            </w:r>
          </w:p>
        </w:tc>
        <w:tc>
          <w:tcPr>
            <w:tcW w:w="3686" w:type="dxa"/>
            <w:vMerge/>
            <w:tcBorders>
              <w:top w:val="single" w:sz="4" w:space="0" w:color="auto"/>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485"/>
          <w:jc w:val="center"/>
        </w:trPr>
        <w:tc>
          <w:tcPr>
            <w:tcW w:w="900" w:type="dxa"/>
            <w:vMerge/>
            <w:tcBorders>
              <w:top w:val="single" w:sz="4" w:space="0" w:color="auto"/>
              <w:left w:val="single" w:sz="4" w:space="0" w:color="auto"/>
              <w:right w:val="single" w:sz="4" w:space="0" w:color="auto"/>
            </w:tcBorders>
            <w:vAlign w:val="center"/>
            <w:hideMark/>
          </w:tcPr>
          <w:p w:rsidR="00B8750B" w:rsidRPr="004E1F4A" w:rsidRDefault="00B8750B" w:rsidP="00B8750B">
            <w:pPr>
              <w:jc w:val="center"/>
              <w:rPr>
                <w:color w:val="000000" w:themeColor="text1"/>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抛丸处理工序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废砂料</w:t>
            </w:r>
          </w:p>
        </w:tc>
        <w:tc>
          <w:tcPr>
            <w:tcW w:w="3686" w:type="dxa"/>
            <w:vMerge/>
            <w:tcBorders>
              <w:top w:val="single" w:sz="4" w:space="0" w:color="auto"/>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布袋除尘装置</w:t>
            </w:r>
          </w:p>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移动式旱烟净化装置</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除尘装置吸收的</w:t>
            </w:r>
          </w:p>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除尘灰</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FF0000"/>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FF0000"/>
                <w:sz w:val="21"/>
                <w:szCs w:val="21"/>
              </w:rPr>
            </w:pPr>
          </w:p>
        </w:tc>
      </w:tr>
      <w:tr w:rsidR="00B8750B" w:rsidRPr="00CD3E4F" w:rsidTr="004E1F4A">
        <w:trPr>
          <w:trHeight w:val="487"/>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生产过程</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含油抹布手套</w:t>
            </w:r>
          </w:p>
        </w:tc>
        <w:tc>
          <w:tcPr>
            <w:tcW w:w="3686" w:type="dxa"/>
            <w:vMerge w:val="restart"/>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由</w:t>
            </w:r>
            <w:r w:rsidRPr="004E1F4A">
              <w:rPr>
                <w:rFonts w:ascii="宋体" w:eastAsia="宋体" w:hAnsi="宋体"/>
                <w:color w:val="000000" w:themeColor="text1"/>
                <w:sz w:val="21"/>
                <w:szCs w:val="21"/>
              </w:rPr>
              <w:t>环卫</w:t>
            </w:r>
            <w:r w:rsidRPr="004E1F4A">
              <w:rPr>
                <w:rFonts w:ascii="宋体" w:eastAsia="宋体" w:hAnsi="宋体" w:hint="eastAsia"/>
                <w:color w:val="000000" w:themeColor="text1"/>
                <w:sz w:val="21"/>
                <w:szCs w:val="21"/>
              </w:rPr>
              <w:t>部门</w:t>
            </w:r>
            <w:r w:rsidRPr="004E1F4A">
              <w:rPr>
                <w:rFonts w:ascii="宋体" w:eastAsia="宋体" w:hAnsi="宋体"/>
                <w:color w:val="000000" w:themeColor="text1"/>
                <w:sz w:val="21"/>
                <w:szCs w:val="21"/>
              </w:rPr>
              <w:t>清运</w:t>
            </w:r>
            <w:r w:rsidRPr="004E1F4A">
              <w:rPr>
                <w:rFonts w:ascii="宋体" w:eastAsia="宋体" w:hAnsi="宋体" w:hint="eastAsia"/>
                <w:color w:val="000000" w:themeColor="text1"/>
                <w:sz w:val="21"/>
                <w:szCs w:val="21"/>
              </w:rPr>
              <w:t>处理</w:t>
            </w: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40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焊接工序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焊渣</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428"/>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职工生活</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kern w:val="44"/>
                <w:sz w:val="21"/>
                <w:szCs w:val="21"/>
              </w:rPr>
              <w:t>生活垃圾</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职工食堂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kern w:val="44"/>
                <w:sz w:val="21"/>
                <w:szCs w:val="21"/>
              </w:rPr>
            </w:pPr>
            <w:r w:rsidRPr="004E1F4A">
              <w:rPr>
                <w:rFonts w:ascii="宋体" w:eastAsia="宋体" w:hAnsi="宋体" w:hint="eastAsia"/>
                <w:color w:val="000000" w:themeColor="text1"/>
                <w:kern w:val="44"/>
                <w:sz w:val="21"/>
                <w:szCs w:val="21"/>
              </w:rPr>
              <w:t>食堂餐厨废弃物</w:t>
            </w:r>
          </w:p>
          <w:p w:rsidR="00B8750B" w:rsidRPr="004E1F4A" w:rsidRDefault="00B8750B" w:rsidP="00B8750B">
            <w:pPr>
              <w:jc w:val="center"/>
              <w:rPr>
                <w:rFonts w:ascii="宋体" w:eastAsia="宋体" w:hAnsi="宋体"/>
                <w:color w:val="000000" w:themeColor="text1"/>
                <w:kern w:val="44"/>
                <w:sz w:val="21"/>
                <w:szCs w:val="21"/>
              </w:rPr>
            </w:pPr>
            <w:r w:rsidRPr="004E1F4A">
              <w:rPr>
                <w:rFonts w:ascii="宋体" w:eastAsia="宋体" w:hAnsi="宋体" w:hint="eastAsia"/>
                <w:color w:val="000000" w:themeColor="text1"/>
                <w:kern w:val="44"/>
                <w:sz w:val="21"/>
                <w:szCs w:val="21"/>
              </w:rPr>
              <w:t>废油脂</w:t>
            </w:r>
          </w:p>
        </w:tc>
        <w:tc>
          <w:tcPr>
            <w:tcW w:w="3686" w:type="dxa"/>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有获得许可的单位收集处置</w:t>
            </w: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原料使用过程</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废包装桶</w:t>
            </w:r>
          </w:p>
        </w:tc>
        <w:tc>
          <w:tcPr>
            <w:tcW w:w="3686" w:type="dxa"/>
            <w:vMerge w:val="restart"/>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委托有资质的单位处理</w:t>
            </w: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4E1F4A"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机</w:t>
            </w:r>
            <w:r w:rsidR="00B8750B" w:rsidRPr="004E1F4A">
              <w:rPr>
                <w:rFonts w:ascii="宋体" w:eastAsia="宋体" w:hAnsi="宋体" w:hint="eastAsia"/>
                <w:color w:val="000000" w:themeColor="text1"/>
                <w:sz w:val="21"/>
                <w:szCs w:val="21"/>
              </w:rPr>
              <w:t>加工工序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废切削液</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4E1F4A"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机</w:t>
            </w:r>
            <w:r w:rsidR="00B8750B" w:rsidRPr="004E1F4A">
              <w:rPr>
                <w:rFonts w:ascii="宋体" w:eastAsia="宋体" w:hAnsi="宋体" w:hint="eastAsia"/>
                <w:color w:val="000000" w:themeColor="text1"/>
                <w:sz w:val="21"/>
                <w:szCs w:val="21"/>
              </w:rPr>
              <w:t>加工工序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废机油</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喷漆工序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漆渣</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269"/>
          <w:jc w:val="center"/>
        </w:trPr>
        <w:tc>
          <w:tcPr>
            <w:tcW w:w="900" w:type="dxa"/>
            <w:vMerge/>
            <w:tcBorders>
              <w:left w:val="single" w:sz="4" w:space="0" w:color="auto"/>
              <w:right w:val="single" w:sz="4" w:space="0" w:color="auto"/>
            </w:tcBorders>
            <w:vAlign w:val="center"/>
            <w:hideMark/>
          </w:tcPr>
          <w:p w:rsidR="00B8750B" w:rsidRPr="004E1F4A" w:rsidRDefault="00B8750B" w:rsidP="00B8750B">
            <w:pPr>
              <w:jc w:val="center"/>
              <w:rPr>
                <w:color w:val="FF0000"/>
                <w:sz w:val="21"/>
                <w:szCs w:val="21"/>
              </w:rPr>
            </w:pPr>
          </w:p>
        </w:tc>
        <w:tc>
          <w:tcPr>
            <w:tcW w:w="2835" w:type="dxa"/>
            <w:gridSpan w:val="2"/>
            <w:vMerge w:val="restart"/>
            <w:tcBorders>
              <w:top w:val="single" w:sz="4" w:space="0" w:color="auto"/>
              <w:left w:val="single" w:sz="4" w:space="0" w:color="auto"/>
              <w:right w:val="single" w:sz="4" w:space="0" w:color="auto"/>
            </w:tcBorders>
            <w:vAlign w:val="center"/>
            <w:hideMark/>
          </w:tcPr>
          <w:p w:rsidR="00B8750B" w:rsidRPr="004E1F4A" w:rsidRDefault="00B8750B" w:rsidP="004E1F4A">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喷漆废气治理设施</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废纸质过滤器</w:t>
            </w:r>
          </w:p>
        </w:tc>
        <w:tc>
          <w:tcPr>
            <w:tcW w:w="3686"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hideMark/>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4E1F4A">
        <w:trPr>
          <w:trHeight w:val="121"/>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835" w:type="dxa"/>
            <w:gridSpan w:val="2"/>
            <w:vMerge/>
            <w:tcBorders>
              <w:left w:val="single" w:sz="4" w:space="0" w:color="auto"/>
              <w:right w:val="single" w:sz="4" w:space="0" w:color="auto"/>
            </w:tcBorders>
            <w:vAlign w:val="center"/>
          </w:tcPr>
          <w:p w:rsidR="00B8750B" w:rsidRPr="004E1F4A" w:rsidRDefault="00B8750B" w:rsidP="00B8750B">
            <w:pPr>
              <w:jc w:val="center"/>
              <w:rPr>
                <w:rFonts w:ascii="宋体" w:eastAsia="宋体" w:hAnsi="宋体"/>
                <w:color w:val="000000" w:themeColor="text1"/>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废过滤棉</w:t>
            </w:r>
          </w:p>
        </w:tc>
        <w:tc>
          <w:tcPr>
            <w:tcW w:w="3686" w:type="dxa"/>
            <w:vMerge/>
            <w:tcBorders>
              <w:left w:val="single" w:sz="4" w:space="0" w:color="auto"/>
              <w:right w:val="single" w:sz="4" w:space="0" w:color="auto"/>
            </w:tcBorders>
            <w:vAlign w:val="center"/>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overflowPunct w:val="0"/>
              <w:adjustRightInd w:val="0"/>
              <w:snapToGrid w:val="0"/>
              <w:jc w:val="center"/>
              <w:textAlignment w:val="baseline"/>
              <w:rPr>
                <w:color w:val="000000" w:themeColor="text1"/>
                <w:sz w:val="21"/>
                <w:szCs w:val="21"/>
              </w:rPr>
            </w:pPr>
          </w:p>
        </w:tc>
      </w:tr>
      <w:tr w:rsidR="00B8750B" w:rsidRPr="00CD3E4F" w:rsidTr="004E1F4A">
        <w:trPr>
          <w:trHeight w:val="139"/>
          <w:jc w:val="center"/>
        </w:trPr>
        <w:tc>
          <w:tcPr>
            <w:tcW w:w="900" w:type="dxa"/>
            <w:vMerge/>
            <w:tcBorders>
              <w:left w:val="single" w:sz="4" w:space="0" w:color="auto"/>
              <w:right w:val="single" w:sz="4" w:space="0" w:color="auto"/>
            </w:tcBorders>
            <w:vAlign w:val="center"/>
          </w:tcPr>
          <w:p w:rsidR="00B8750B" w:rsidRPr="004E1F4A" w:rsidRDefault="00B8750B" w:rsidP="00B8750B">
            <w:pPr>
              <w:jc w:val="center"/>
              <w:rPr>
                <w:color w:val="FF0000"/>
                <w:sz w:val="21"/>
                <w:szCs w:val="21"/>
              </w:rPr>
            </w:pPr>
          </w:p>
        </w:tc>
        <w:tc>
          <w:tcPr>
            <w:tcW w:w="2835" w:type="dxa"/>
            <w:gridSpan w:val="2"/>
            <w:vMerge/>
            <w:tcBorders>
              <w:left w:val="single" w:sz="4" w:space="0" w:color="auto"/>
              <w:bottom w:val="single" w:sz="4" w:space="0" w:color="auto"/>
              <w:right w:val="single" w:sz="4" w:space="0" w:color="auto"/>
            </w:tcBorders>
            <w:vAlign w:val="center"/>
          </w:tcPr>
          <w:p w:rsidR="00B8750B" w:rsidRPr="004E1F4A" w:rsidRDefault="00B8750B" w:rsidP="00B8750B">
            <w:pPr>
              <w:jc w:val="center"/>
              <w:rPr>
                <w:rFonts w:ascii="宋体" w:eastAsia="宋体" w:hAnsi="宋体"/>
                <w:color w:val="000000" w:themeColor="text1"/>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8750B" w:rsidRPr="004E1F4A" w:rsidRDefault="00B8750B" w:rsidP="00B8750B">
            <w:pPr>
              <w:jc w:val="center"/>
              <w:rPr>
                <w:rFonts w:ascii="宋体" w:eastAsia="宋体" w:hAnsi="宋体"/>
                <w:color w:val="000000" w:themeColor="text1"/>
                <w:sz w:val="21"/>
                <w:szCs w:val="21"/>
              </w:rPr>
            </w:pPr>
            <w:r w:rsidRPr="004E1F4A">
              <w:rPr>
                <w:rFonts w:ascii="宋体" w:eastAsia="宋体" w:hAnsi="宋体" w:hint="eastAsia"/>
                <w:color w:val="000000" w:themeColor="text1"/>
                <w:sz w:val="21"/>
                <w:szCs w:val="21"/>
              </w:rPr>
              <w:t>废活性炭</w:t>
            </w:r>
          </w:p>
        </w:tc>
        <w:tc>
          <w:tcPr>
            <w:tcW w:w="3686" w:type="dxa"/>
            <w:vMerge/>
            <w:tcBorders>
              <w:left w:val="single" w:sz="4" w:space="0" w:color="auto"/>
              <w:right w:val="single" w:sz="4" w:space="0" w:color="auto"/>
            </w:tcBorders>
            <w:vAlign w:val="center"/>
          </w:tcPr>
          <w:p w:rsidR="00B8750B" w:rsidRPr="004E1F4A" w:rsidRDefault="00B8750B" w:rsidP="00B8750B">
            <w:pPr>
              <w:overflowPunct w:val="0"/>
              <w:adjustRightInd w:val="0"/>
              <w:snapToGrid w:val="0"/>
              <w:jc w:val="center"/>
              <w:textAlignment w:val="baseline"/>
              <w:rPr>
                <w:color w:val="000000" w:themeColor="text1"/>
                <w:sz w:val="21"/>
                <w:szCs w:val="21"/>
              </w:rPr>
            </w:pPr>
          </w:p>
        </w:tc>
        <w:tc>
          <w:tcPr>
            <w:tcW w:w="1180" w:type="dxa"/>
            <w:vMerge/>
            <w:tcBorders>
              <w:left w:val="single" w:sz="4" w:space="0" w:color="auto"/>
              <w:right w:val="single" w:sz="4" w:space="0" w:color="auto"/>
            </w:tcBorders>
            <w:vAlign w:val="center"/>
          </w:tcPr>
          <w:p w:rsidR="00B8750B" w:rsidRPr="004E1F4A" w:rsidRDefault="00B8750B" w:rsidP="00B8750B">
            <w:pPr>
              <w:overflowPunct w:val="0"/>
              <w:adjustRightInd w:val="0"/>
              <w:snapToGrid w:val="0"/>
              <w:jc w:val="center"/>
              <w:textAlignment w:val="baseline"/>
              <w:rPr>
                <w:smallCaps/>
                <w:color w:val="000000" w:themeColor="text1"/>
                <w:sz w:val="21"/>
                <w:szCs w:val="21"/>
              </w:rPr>
            </w:pPr>
          </w:p>
        </w:tc>
      </w:tr>
      <w:tr w:rsidR="00B8750B" w:rsidRPr="00CD3E4F" w:rsidTr="00B8750B">
        <w:trPr>
          <w:trHeight w:val="950"/>
          <w:jc w:val="center"/>
        </w:trPr>
        <w:tc>
          <w:tcPr>
            <w:tcW w:w="900" w:type="dxa"/>
            <w:tcBorders>
              <w:top w:val="single" w:sz="4" w:space="0" w:color="auto"/>
              <w:left w:val="single" w:sz="4" w:space="0" w:color="auto"/>
              <w:bottom w:val="single" w:sz="4" w:space="0" w:color="auto"/>
              <w:right w:val="single" w:sz="4" w:space="0" w:color="auto"/>
            </w:tcBorders>
            <w:vAlign w:val="center"/>
          </w:tcPr>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lastRenderedPageBreak/>
              <w:t>噪</w:t>
            </w:r>
          </w:p>
          <w:p w:rsidR="00B8750B" w:rsidRPr="004E1F4A" w:rsidRDefault="00B8750B" w:rsidP="00B8750B">
            <w:pPr>
              <w:jc w:val="center"/>
              <w:rPr>
                <w:rFonts w:ascii="宋体" w:eastAsia="宋体" w:hAnsi="宋体"/>
                <w:sz w:val="21"/>
                <w:szCs w:val="21"/>
              </w:rPr>
            </w:pPr>
          </w:p>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t>声</w:t>
            </w:r>
          </w:p>
        </w:tc>
        <w:tc>
          <w:tcPr>
            <w:tcW w:w="9685" w:type="dxa"/>
            <w:gridSpan w:val="5"/>
            <w:tcBorders>
              <w:top w:val="single" w:sz="4" w:space="0" w:color="auto"/>
              <w:left w:val="single" w:sz="4" w:space="0" w:color="auto"/>
              <w:bottom w:val="single" w:sz="4" w:space="0" w:color="auto"/>
              <w:right w:val="single" w:sz="4" w:space="0" w:color="auto"/>
            </w:tcBorders>
            <w:vAlign w:val="center"/>
            <w:hideMark/>
          </w:tcPr>
          <w:p w:rsidR="00B8750B" w:rsidRPr="004E1F4A" w:rsidRDefault="004E1F4A" w:rsidP="004E1F4A">
            <w:pPr>
              <w:spacing w:line="360" w:lineRule="auto"/>
              <w:rPr>
                <w:rFonts w:ascii="宋体" w:eastAsia="宋体" w:hAnsi="宋体"/>
                <w:sz w:val="21"/>
                <w:szCs w:val="21"/>
              </w:rPr>
            </w:pPr>
            <w:r>
              <w:rPr>
                <w:rFonts w:ascii="宋体" w:eastAsia="宋体" w:hAnsi="宋体" w:hint="eastAsia"/>
                <w:sz w:val="21"/>
                <w:szCs w:val="21"/>
              </w:rPr>
              <w:t>本项目主要噪声设备为</w:t>
            </w:r>
            <w:r w:rsidRPr="004E1F4A">
              <w:rPr>
                <w:rFonts w:ascii="宋体" w:eastAsia="宋体" w:hAnsi="宋体"/>
                <w:sz w:val="21"/>
                <w:szCs w:val="21"/>
              </w:rPr>
              <w:t>等离子切割机、</w:t>
            </w:r>
            <w:r w:rsidRPr="004E1F4A">
              <w:rPr>
                <w:rFonts w:ascii="宋体" w:eastAsia="宋体" w:hAnsi="宋体" w:hint="eastAsia"/>
                <w:sz w:val="21"/>
                <w:szCs w:val="21"/>
              </w:rPr>
              <w:t>落地镗铣床</w:t>
            </w:r>
            <w:r w:rsidRPr="004E1F4A">
              <w:rPr>
                <w:rFonts w:ascii="宋体" w:eastAsia="宋体" w:hAnsi="宋体"/>
                <w:sz w:val="21"/>
                <w:szCs w:val="21"/>
              </w:rPr>
              <w:t>、车床、钻床</w:t>
            </w:r>
            <w:r w:rsidRPr="004E1F4A">
              <w:rPr>
                <w:rFonts w:ascii="宋体" w:eastAsia="宋体" w:hAnsi="宋体" w:hint="eastAsia"/>
                <w:sz w:val="21"/>
                <w:szCs w:val="21"/>
              </w:rPr>
              <w:t>、带</w:t>
            </w:r>
            <w:r w:rsidRPr="004E1F4A">
              <w:rPr>
                <w:rFonts w:ascii="宋体" w:eastAsia="宋体" w:hAnsi="宋体"/>
                <w:sz w:val="21"/>
                <w:szCs w:val="21"/>
              </w:rPr>
              <w:t>锯床、</w:t>
            </w:r>
            <w:r w:rsidRPr="004E1F4A">
              <w:rPr>
                <w:rFonts w:ascii="宋体" w:eastAsia="宋体" w:hAnsi="宋体" w:hint="eastAsia"/>
                <w:sz w:val="21"/>
                <w:szCs w:val="21"/>
              </w:rPr>
              <w:t>龙门刨床、独臂刨床、牛头刨床、台床</w:t>
            </w:r>
            <w:r w:rsidRPr="004E1F4A">
              <w:rPr>
                <w:rFonts w:ascii="宋体" w:eastAsia="宋体" w:hAnsi="宋体"/>
                <w:sz w:val="21"/>
                <w:szCs w:val="21"/>
              </w:rPr>
              <w:t>、</w:t>
            </w:r>
            <w:r w:rsidRPr="004E1F4A">
              <w:rPr>
                <w:rFonts w:ascii="宋体" w:eastAsia="宋体" w:hAnsi="宋体" w:hint="eastAsia"/>
                <w:sz w:val="21"/>
                <w:szCs w:val="21"/>
              </w:rPr>
              <w:t>铣削头</w:t>
            </w:r>
            <w:r w:rsidRPr="004E1F4A">
              <w:rPr>
                <w:rFonts w:ascii="宋体" w:eastAsia="宋体" w:hAnsi="宋体"/>
                <w:sz w:val="21"/>
                <w:szCs w:val="21"/>
              </w:rPr>
              <w:t>、</w:t>
            </w:r>
            <w:r w:rsidRPr="004E1F4A">
              <w:rPr>
                <w:rFonts w:ascii="宋体" w:eastAsia="宋体" w:hAnsi="宋体" w:hint="eastAsia"/>
                <w:sz w:val="21"/>
                <w:szCs w:val="21"/>
              </w:rPr>
              <w:t>立铣</w:t>
            </w:r>
            <w:r w:rsidRPr="004E1F4A">
              <w:rPr>
                <w:rFonts w:ascii="宋体" w:eastAsia="宋体" w:hAnsi="宋体"/>
                <w:sz w:val="21"/>
                <w:szCs w:val="21"/>
              </w:rPr>
              <w:t>、</w:t>
            </w:r>
            <w:r w:rsidRPr="004E1F4A">
              <w:rPr>
                <w:rFonts w:ascii="宋体" w:eastAsia="宋体" w:hAnsi="宋体" w:hint="eastAsia"/>
                <w:sz w:val="21"/>
                <w:szCs w:val="21"/>
              </w:rPr>
              <w:t>平面磨床</w:t>
            </w:r>
            <w:r w:rsidRPr="004E1F4A">
              <w:rPr>
                <w:rFonts w:ascii="宋体" w:eastAsia="宋体" w:hAnsi="宋体"/>
                <w:sz w:val="21"/>
                <w:szCs w:val="21"/>
              </w:rPr>
              <w:t>、</w:t>
            </w:r>
            <w:r w:rsidRPr="004E1F4A">
              <w:rPr>
                <w:rFonts w:ascii="宋体" w:eastAsia="宋体" w:hAnsi="宋体" w:hint="eastAsia"/>
                <w:sz w:val="21"/>
                <w:szCs w:val="21"/>
              </w:rPr>
              <w:t>液压机</w:t>
            </w:r>
            <w:r w:rsidRPr="004E1F4A">
              <w:rPr>
                <w:rFonts w:ascii="宋体" w:eastAsia="宋体" w:hAnsi="宋体"/>
                <w:sz w:val="21"/>
                <w:szCs w:val="21"/>
              </w:rPr>
              <w:t>、</w:t>
            </w:r>
            <w:r w:rsidRPr="004E1F4A">
              <w:rPr>
                <w:rFonts w:ascii="宋体" w:eastAsia="宋体" w:hAnsi="宋体" w:hint="eastAsia"/>
                <w:sz w:val="21"/>
                <w:szCs w:val="21"/>
              </w:rPr>
              <w:t>弯管机、切管机、</w:t>
            </w:r>
            <w:r w:rsidRPr="004E1F4A">
              <w:rPr>
                <w:rFonts w:ascii="宋体" w:eastAsia="宋体" w:hAnsi="宋体"/>
                <w:sz w:val="21"/>
                <w:szCs w:val="21"/>
              </w:rPr>
              <w:t>手持式打磨机、</w:t>
            </w:r>
            <w:r w:rsidRPr="004E1F4A">
              <w:rPr>
                <w:rFonts w:ascii="宋体" w:eastAsia="宋体" w:hAnsi="宋体" w:hint="eastAsia"/>
                <w:sz w:val="21"/>
                <w:szCs w:val="21"/>
              </w:rPr>
              <w:t>吊钩式</w:t>
            </w:r>
            <w:r w:rsidRPr="004E1F4A">
              <w:rPr>
                <w:rFonts w:ascii="宋体" w:eastAsia="宋体" w:hAnsi="宋体"/>
                <w:sz w:val="21"/>
                <w:szCs w:val="21"/>
              </w:rPr>
              <w:t>抛丸机、电焊机、</w:t>
            </w:r>
            <w:r w:rsidRPr="004E1F4A">
              <w:rPr>
                <w:rFonts w:ascii="宋体" w:eastAsia="宋体" w:hAnsi="宋体" w:hint="eastAsia"/>
                <w:sz w:val="21"/>
                <w:szCs w:val="21"/>
              </w:rPr>
              <w:t>空压机、</w:t>
            </w:r>
            <w:r w:rsidRPr="004E1F4A">
              <w:rPr>
                <w:rFonts w:ascii="宋体" w:eastAsia="宋体" w:hAnsi="宋体"/>
                <w:sz w:val="21"/>
                <w:szCs w:val="21"/>
              </w:rPr>
              <w:t>废气处理装置引风机等设备噪声，其单台设备噪声值为</w:t>
            </w:r>
            <w:r w:rsidRPr="004E1F4A">
              <w:rPr>
                <w:rFonts w:eastAsia="宋体"/>
                <w:sz w:val="21"/>
                <w:szCs w:val="21"/>
              </w:rPr>
              <w:t>75</w:t>
            </w:r>
            <w:r w:rsidRPr="004E1F4A">
              <w:rPr>
                <w:rFonts w:eastAsia="宋体" w:hAnsi="宋体"/>
                <w:sz w:val="21"/>
                <w:szCs w:val="21"/>
              </w:rPr>
              <w:t>～</w:t>
            </w:r>
            <w:r w:rsidRPr="004E1F4A">
              <w:rPr>
                <w:rFonts w:eastAsia="宋体"/>
                <w:sz w:val="21"/>
                <w:szCs w:val="21"/>
              </w:rPr>
              <w:t>90dB</w:t>
            </w:r>
            <w:r w:rsidRPr="004E1F4A">
              <w:rPr>
                <w:rFonts w:eastAsia="宋体" w:hAnsi="宋体"/>
                <w:sz w:val="21"/>
                <w:szCs w:val="21"/>
              </w:rPr>
              <w:t>（</w:t>
            </w:r>
            <w:r w:rsidRPr="004E1F4A">
              <w:rPr>
                <w:rFonts w:eastAsia="宋体"/>
                <w:sz w:val="21"/>
                <w:szCs w:val="21"/>
              </w:rPr>
              <w:t>A</w:t>
            </w:r>
            <w:r w:rsidRPr="004E1F4A">
              <w:rPr>
                <w:rFonts w:eastAsia="宋体" w:hAnsi="宋体"/>
                <w:sz w:val="21"/>
                <w:szCs w:val="21"/>
              </w:rPr>
              <w:t>）</w:t>
            </w:r>
            <w:r w:rsidRPr="004E1F4A">
              <w:rPr>
                <w:rFonts w:ascii="宋体" w:eastAsia="宋体" w:hAnsi="宋体"/>
                <w:sz w:val="21"/>
                <w:szCs w:val="21"/>
              </w:rPr>
              <w:t>。</w:t>
            </w:r>
            <w:r w:rsidR="00B8750B" w:rsidRPr="004E1F4A">
              <w:rPr>
                <w:rFonts w:ascii="宋体" w:eastAsia="宋体" w:hAnsi="宋体"/>
                <w:sz w:val="21"/>
                <w:szCs w:val="21"/>
              </w:rPr>
              <w:t>高噪声设备产生的噪声经过设备减震、隔声及距离衰减后，厂界噪声影响值满足《工业企业厂界环境噪声排放标准》（</w:t>
            </w:r>
            <w:r w:rsidR="00B8750B" w:rsidRPr="004E1F4A">
              <w:rPr>
                <w:rFonts w:eastAsia="宋体"/>
                <w:sz w:val="21"/>
                <w:szCs w:val="21"/>
              </w:rPr>
              <w:t>GB12348-2008</w:t>
            </w:r>
            <w:r w:rsidR="00B8750B" w:rsidRPr="004E1F4A">
              <w:rPr>
                <w:rFonts w:ascii="宋体" w:eastAsia="宋体" w:hAnsi="宋体"/>
                <w:sz w:val="21"/>
                <w:szCs w:val="21"/>
              </w:rPr>
              <w:t>）</w:t>
            </w:r>
            <w:r w:rsidR="00B8750B" w:rsidRPr="004E1F4A">
              <w:rPr>
                <w:rFonts w:eastAsia="宋体"/>
                <w:sz w:val="21"/>
                <w:szCs w:val="21"/>
              </w:rPr>
              <w:t>2</w:t>
            </w:r>
            <w:r w:rsidR="00B8750B" w:rsidRPr="004E1F4A">
              <w:rPr>
                <w:rFonts w:ascii="宋体" w:eastAsia="宋体" w:hAnsi="宋体"/>
                <w:sz w:val="21"/>
                <w:szCs w:val="21"/>
              </w:rPr>
              <w:t>类</w:t>
            </w:r>
            <w:r w:rsidRPr="004E1F4A">
              <w:rPr>
                <w:rFonts w:ascii="宋体" w:eastAsia="宋体" w:hAnsi="宋体" w:hint="eastAsia"/>
                <w:sz w:val="21"/>
                <w:szCs w:val="21"/>
              </w:rPr>
              <w:t>、</w:t>
            </w:r>
            <w:r w:rsidRPr="004E1F4A">
              <w:rPr>
                <w:rFonts w:eastAsia="宋体"/>
                <w:sz w:val="21"/>
                <w:szCs w:val="21"/>
              </w:rPr>
              <w:t>4</w:t>
            </w:r>
            <w:r w:rsidRPr="004E1F4A">
              <w:rPr>
                <w:rFonts w:ascii="宋体" w:eastAsia="宋体" w:hAnsi="宋体" w:hint="eastAsia"/>
                <w:sz w:val="21"/>
                <w:szCs w:val="21"/>
              </w:rPr>
              <w:t>类</w:t>
            </w:r>
            <w:r w:rsidR="00B8750B" w:rsidRPr="004E1F4A">
              <w:rPr>
                <w:rFonts w:ascii="宋体" w:eastAsia="宋体" w:hAnsi="宋体"/>
                <w:sz w:val="21"/>
                <w:szCs w:val="21"/>
              </w:rPr>
              <w:t>标准。</w:t>
            </w:r>
          </w:p>
        </w:tc>
      </w:tr>
      <w:tr w:rsidR="00B8750B" w:rsidRPr="00CD3E4F" w:rsidTr="004E1F4A">
        <w:trPr>
          <w:trHeight w:val="754"/>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B8750B" w:rsidRPr="004E1F4A" w:rsidRDefault="00B8750B" w:rsidP="00B8750B">
            <w:pPr>
              <w:jc w:val="center"/>
              <w:rPr>
                <w:rFonts w:ascii="宋体" w:eastAsia="宋体" w:hAnsi="宋体"/>
                <w:sz w:val="21"/>
                <w:szCs w:val="21"/>
              </w:rPr>
            </w:pPr>
            <w:r w:rsidRPr="004E1F4A">
              <w:rPr>
                <w:rFonts w:ascii="宋体" w:eastAsia="宋体" w:hAnsi="宋体"/>
                <w:sz w:val="21"/>
                <w:szCs w:val="21"/>
              </w:rPr>
              <w:t>其它</w:t>
            </w:r>
          </w:p>
        </w:tc>
        <w:tc>
          <w:tcPr>
            <w:tcW w:w="9685" w:type="dxa"/>
            <w:gridSpan w:val="5"/>
            <w:tcBorders>
              <w:top w:val="single" w:sz="4" w:space="0" w:color="auto"/>
              <w:left w:val="single" w:sz="4" w:space="0" w:color="auto"/>
              <w:bottom w:val="single" w:sz="4" w:space="0" w:color="auto"/>
              <w:right w:val="single" w:sz="4" w:space="0" w:color="auto"/>
            </w:tcBorders>
            <w:vAlign w:val="center"/>
          </w:tcPr>
          <w:p w:rsidR="00B8750B" w:rsidRPr="004E1F4A" w:rsidRDefault="00B8750B" w:rsidP="004E1F4A">
            <w:pPr>
              <w:snapToGrid w:val="0"/>
              <w:ind w:firstLineChars="200" w:firstLine="420"/>
              <w:rPr>
                <w:rFonts w:ascii="宋体" w:eastAsia="宋体" w:hAnsi="宋体"/>
                <w:sz w:val="21"/>
                <w:szCs w:val="21"/>
              </w:rPr>
            </w:pPr>
            <w:r w:rsidRPr="004E1F4A">
              <w:rPr>
                <w:rFonts w:ascii="宋体" w:eastAsia="宋体" w:hAnsi="宋体"/>
                <w:sz w:val="21"/>
                <w:szCs w:val="21"/>
              </w:rPr>
              <w:t>无。</w:t>
            </w:r>
          </w:p>
        </w:tc>
      </w:tr>
      <w:tr w:rsidR="00B8750B" w:rsidRPr="00CD3E4F" w:rsidTr="00B8750B">
        <w:trPr>
          <w:trHeight w:val="558"/>
          <w:jc w:val="center"/>
        </w:trPr>
        <w:tc>
          <w:tcPr>
            <w:tcW w:w="10585" w:type="dxa"/>
            <w:gridSpan w:val="6"/>
            <w:tcBorders>
              <w:top w:val="single" w:sz="4" w:space="0" w:color="auto"/>
              <w:left w:val="single" w:sz="4" w:space="0" w:color="auto"/>
              <w:bottom w:val="single" w:sz="4" w:space="0" w:color="auto"/>
              <w:right w:val="single" w:sz="4" w:space="0" w:color="auto"/>
            </w:tcBorders>
          </w:tcPr>
          <w:p w:rsidR="004E1F4A" w:rsidRDefault="00B8750B" w:rsidP="00D80452">
            <w:pPr>
              <w:snapToGrid w:val="0"/>
              <w:spacing w:beforeLines="50"/>
              <w:rPr>
                <w:rFonts w:ascii="宋体" w:eastAsia="宋体" w:hAnsi="宋体"/>
                <w:b/>
                <w:sz w:val="21"/>
                <w:szCs w:val="21"/>
              </w:rPr>
            </w:pPr>
            <w:r w:rsidRPr="004E1F4A">
              <w:rPr>
                <w:rFonts w:ascii="宋体" w:eastAsia="宋体" w:hAnsi="宋体"/>
                <w:b/>
                <w:sz w:val="21"/>
                <w:szCs w:val="21"/>
              </w:rPr>
              <w:t>主要生态影响（不够可另附页）：</w:t>
            </w:r>
            <w:r w:rsidRPr="004E1F4A">
              <w:rPr>
                <w:rFonts w:ascii="宋体" w:eastAsia="宋体" w:hAnsi="宋体" w:hint="eastAsia"/>
                <w:b/>
                <w:sz w:val="21"/>
                <w:szCs w:val="21"/>
              </w:rPr>
              <w:t xml:space="preserve">  </w:t>
            </w:r>
          </w:p>
          <w:p w:rsidR="004E1F4A" w:rsidRDefault="004E1F4A" w:rsidP="00D80452">
            <w:pPr>
              <w:snapToGrid w:val="0"/>
              <w:spacing w:beforeLines="50"/>
              <w:ind w:firstLineChars="200" w:firstLine="420"/>
              <w:rPr>
                <w:rFonts w:ascii="宋体" w:eastAsia="宋体" w:hAnsi="宋体"/>
                <w:sz w:val="21"/>
                <w:szCs w:val="21"/>
              </w:rPr>
            </w:pPr>
          </w:p>
          <w:p w:rsidR="00B8750B" w:rsidRDefault="00B8750B" w:rsidP="00D80452">
            <w:pPr>
              <w:snapToGrid w:val="0"/>
              <w:spacing w:beforeLines="50"/>
              <w:ind w:firstLineChars="200" w:firstLine="420"/>
              <w:rPr>
                <w:rFonts w:ascii="宋体" w:eastAsia="宋体" w:hAnsi="宋体"/>
                <w:sz w:val="21"/>
                <w:szCs w:val="21"/>
              </w:rPr>
            </w:pPr>
            <w:r w:rsidRPr="004E1F4A">
              <w:rPr>
                <w:rFonts w:ascii="宋体" w:eastAsia="宋体" w:hAnsi="宋体" w:hint="eastAsia"/>
                <w:sz w:val="21"/>
                <w:szCs w:val="21"/>
              </w:rPr>
              <w:t>无。</w:t>
            </w: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0"/>
              <w:rPr>
                <w:rFonts w:ascii="宋体" w:eastAsia="宋体" w:hAnsi="宋体"/>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Default="004E1F4A" w:rsidP="00D80452">
            <w:pPr>
              <w:snapToGrid w:val="0"/>
              <w:spacing w:beforeLines="50"/>
              <w:ind w:firstLineChars="200" w:firstLine="422"/>
              <w:rPr>
                <w:rFonts w:ascii="宋体" w:eastAsia="宋体" w:hAnsi="宋体"/>
                <w:b/>
                <w:sz w:val="21"/>
                <w:szCs w:val="21"/>
              </w:rPr>
            </w:pPr>
          </w:p>
          <w:p w:rsidR="004E1F4A" w:rsidRPr="004E1F4A" w:rsidRDefault="004E1F4A" w:rsidP="00D80452">
            <w:pPr>
              <w:snapToGrid w:val="0"/>
              <w:spacing w:beforeLines="50"/>
              <w:ind w:firstLineChars="200" w:firstLine="422"/>
              <w:rPr>
                <w:rFonts w:ascii="宋体" w:eastAsia="宋体" w:hAnsi="宋体"/>
                <w:b/>
                <w:sz w:val="21"/>
                <w:szCs w:val="21"/>
              </w:rPr>
            </w:pPr>
          </w:p>
        </w:tc>
      </w:tr>
    </w:tbl>
    <w:p w:rsidR="005A34A3" w:rsidRPr="00854310" w:rsidRDefault="00EC63A5">
      <w:pPr>
        <w:pStyle w:val="af1"/>
        <w:spacing w:before="0" w:after="0"/>
        <w:jc w:val="left"/>
        <w:rPr>
          <w:rFonts w:ascii="Times New Roman" w:hAnsi="Times New Roman"/>
        </w:rPr>
      </w:pPr>
      <w:r w:rsidRPr="00854310">
        <w:rPr>
          <w:rFonts w:ascii="Times New Roman" w:hAnsi="宋体"/>
        </w:rPr>
        <w:lastRenderedPageBreak/>
        <w:t>九、结论与建议</w:t>
      </w: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10490"/>
      </w:tblGrid>
      <w:tr w:rsidR="005A34A3" w:rsidRPr="00854310">
        <w:trPr>
          <w:trHeight w:val="12709"/>
        </w:trPr>
        <w:tc>
          <w:tcPr>
            <w:tcW w:w="10490" w:type="dxa"/>
          </w:tcPr>
          <w:p w:rsidR="005A34A3" w:rsidRPr="00854310" w:rsidRDefault="00EC63A5" w:rsidP="005E3554">
            <w:pPr>
              <w:pStyle w:val="a7"/>
              <w:adjustRightInd w:val="0"/>
              <w:snapToGrid w:val="0"/>
              <w:spacing w:before="156" w:line="360" w:lineRule="auto"/>
              <w:ind w:firstLineChars="200"/>
              <w:jc w:val="both"/>
              <w:rPr>
                <w:rFonts w:ascii="Times New Roman" w:eastAsia="宋体" w:hAnsi="宋体"/>
                <w:b/>
              </w:rPr>
            </w:pPr>
            <w:r w:rsidRPr="00854310">
              <w:rPr>
                <w:rFonts w:ascii="Times New Roman" w:eastAsia="宋体" w:hAnsi="宋体"/>
                <w:b/>
              </w:rPr>
              <w:t>一、结论</w:t>
            </w:r>
          </w:p>
          <w:p w:rsidR="005A34A3" w:rsidRPr="00854310" w:rsidRDefault="00EC63A5">
            <w:pPr>
              <w:pStyle w:val="a7"/>
              <w:adjustRightInd w:val="0"/>
              <w:snapToGrid w:val="0"/>
              <w:spacing w:beforeLines="0" w:line="360" w:lineRule="auto"/>
              <w:ind w:firstLineChars="200"/>
              <w:jc w:val="both"/>
              <w:rPr>
                <w:rFonts w:ascii="Times New Roman" w:eastAsia="宋体"/>
                <w:b/>
              </w:rPr>
            </w:pPr>
            <w:r w:rsidRPr="00854310">
              <w:rPr>
                <w:rFonts w:ascii="Times New Roman" w:eastAsia="宋体" w:hAnsi="宋体" w:hint="eastAsia"/>
                <w:b/>
              </w:rPr>
              <w:t>1</w:t>
            </w:r>
            <w:r w:rsidRPr="00854310">
              <w:rPr>
                <w:rFonts w:ascii="Times New Roman" w:eastAsia="宋体" w:hAnsi="宋体" w:hint="eastAsia"/>
                <w:b/>
              </w:rPr>
              <w:t>、项目概况</w:t>
            </w:r>
          </w:p>
          <w:p w:rsidR="002555C3" w:rsidRPr="002555C3" w:rsidRDefault="002555C3" w:rsidP="002555C3">
            <w:pPr>
              <w:widowControl w:val="0"/>
              <w:spacing w:line="360" w:lineRule="auto"/>
              <w:ind w:firstLineChars="200" w:firstLine="480"/>
              <w:jc w:val="both"/>
              <w:rPr>
                <w:rFonts w:eastAsia="宋体"/>
                <w:kern w:val="2"/>
              </w:rPr>
            </w:pPr>
            <w:r>
              <w:rPr>
                <w:rFonts w:eastAsia="宋体" w:hAnsi="宋体" w:hint="eastAsia"/>
                <w:szCs w:val="24"/>
              </w:rPr>
              <w:t>南通康海机床有限公司成立于</w:t>
            </w:r>
            <w:r>
              <w:rPr>
                <w:rFonts w:eastAsia="宋体" w:hAnsi="宋体" w:hint="eastAsia"/>
                <w:szCs w:val="24"/>
              </w:rPr>
              <w:t>2012</w:t>
            </w:r>
            <w:r>
              <w:rPr>
                <w:rFonts w:eastAsia="宋体" w:hAnsi="宋体" w:hint="eastAsia"/>
                <w:szCs w:val="24"/>
              </w:rPr>
              <w:t>年，位于海安市李堡镇蒋庄村工业集中区，占地面积</w:t>
            </w:r>
            <w:r>
              <w:rPr>
                <w:rFonts w:eastAsia="宋体" w:hAnsi="宋体" w:hint="eastAsia"/>
                <w:szCs w:val="24"/>
              </w:rPr>
              <w:t>31530</w:t>
            </w:r>
            <w:r>
              <w:rPr>
                <w:rFonts w:eastAsia="宋体" w:hAnsi="宋体" w:hint="eastAsia"/>
                <w:szCs w:val="24"/>
              </w:rPr>
              <w:t>平方米，主要从事数控剪板机、折弯机生产销售活动。该企业已于</w:t>
            </w:r>
            <w:r>
              <w:rPr>
                <w:rFonts w:eastAsia="宋体" w:hAnsi="宋体" w:hint="eastAsia"/>
                <w:szCs w:val="24"/>
              </w:rPr>
              <w:t>2016</w:t>
            </w:r>
            <w:r>
              <w:rPr>
                <w:rFonts w:eastAsia="宋体" w:hAnsi="宋体" w:hint="eastAsia"/>
                <w:szCs w:val="24"/>
              </w:rPr>
              <w:t>年</w:t>
            </w:r>
            <w:r>
              <w:rPr>
                <w:rFonts w:eastAsia="宋体" w:hAnsi="宋体" w:hint="eastAsia"/>
                <w:szCs w:val="24"/>
              </w:rPr>
              <w:t>9</w:t>
            </w:r>
            <w:r>
              <w:rPr>
                <w:rFonts w:eastAsia="宋体" w:hAnsi="宋体" w:hint="eastAsia"/>
                <w:szCs w:val="24"/>
              </w:rPr>
              <w:t>月编制完成</w:t>
            </w:r>
            <w:r>
              <w:rPr>
                <w:rFonts w:eastAsia="宋体" w:hAnsi="宋体" w:hint="eastAsia"/>
                <w:szCs w:val="24"/>
              </w:rPr>
              <w:t xml:space="preserve"> </w:t>
            </w:r>
            <w:r>
              <w:rPr>
                <w:rFonts w:eastAsia="宋体" w:hint="eastAsia"/>
                <w:kern w:val="2"/>
              </w:rPr>
              <w:t>《南通康海机床有限公司年生产数控机床</w:t>
            </w:r>
            <w:r>
              <w:rPr>
                <w:rFonts w:eastAsia="宋体" w:hint="eastAsia"/>
                <w:kern w:val="2"/>
              </w:rPr>
              <w:t>248</w:t>
            </w:r>
            <w:r>
              <w:rPr>
                <w:rFonts w:eastAsia="宋体" w:hint="eastAsia"/>
                <w:kern w:val="2"/>
              </w:rPr>
              <w:t>台自查评估报告》，并已登记备案。原有项目年生产剪板机</w:t>
            </w:r>
            <w:r>
              <w:rPr>
                <w:rFonts w:eastAsia="宋体" w:hint="eastAsia"/>
                <w:kern w:val="2"/>
              </w:rPr>
              <w:t>120</w:t>
            </w:r>
            <w:r>
              <w:rPr>
                <w:rFonts w:eastAsia="宋体" w:hint="eastAsia"/>
                <w:kern w:val="2"/>
              </w:rPr>
              <w:t>台，折弯机</w:t>
            </w:r>
            <w:r>
              <w:rPr>
                <w:rFonts w:eastAsia="宋体" w:hint="eastAsia"/>
                <w:kern w:val="2"/>
              </w:rPr>
              <w:t>128</w:t>
            </w:r>
            <w:r>
              <w:rPr>
                <w:rFonts w:eastAsia="宋体" w:hint="eastAsia"/>
                <w:kern w:val="2"/>
              </w:rPr>
              <w:t>台，现有员工</w:t>
            </w:r>
            <w:r>
              <w:rPr>
                <w:rFonts w:eastAsia="宋体" w:hint="eastAsia"/>
                <w:kern w:val="2"/>
              </w:rPr>
              <w:t>30</w:t>
            </w:r>
            <w:r>
              <w:rPr>
                <w:rFonts w:eastAsia="宋体" w:hint="eastAsia"/>
                <w:kern w:val="2"/>
              </w:rPr>
              <w:t>人，年工作</w:t>
            </w:r>
            <w:r>
              <w:rPr>
                <w:rFonts w:eastAsia="宋体" w:hint="eastAsia"/>
                <w:kern w:val="2"/>
              </w:rPr>
              <w:t>300</w:t>
            </w:r>
            <w:r>
              <w:rPr>
                <w:rFonts w:eastAsia="宋体" w:hint="eastAsia"/>
                <w:kern w:val="2"/>
              </w:rPr>
              <w:t>天，白班制。</w:t>
            </w:r>
            <w:r>
              <w:rPr>
                <w:rFonts w:eastAsia="宋体" w:hAnsi="宋体" w:hint="eastAsia"/>
                <w:szCs w:val="24"/>
              </w:rPr>
              <w:t>目前南通康海机床有限公司为了满足市场需求，提高生产效率，继续投资</w:t>
            </w:r>
            <w:r w:rsidRPr="00D56E2E">
              <w:rPr>
                <w:rFonts w:eastAsia="宋体" w:hAnsi="宋体" w:hint="eastAsia"/>
                <w:szCs w:val="24"/>
              </w:rPr>
              <w:t>5000</w:t>
            </w:r>
            <w:r>
              <w:rPr>
                <w:rFonts w:eastAsia="宋体" w:hAnsi="宋体" w:hint="eastAsia"/>
                <w:szCs w:val="24"/>
              </w:rPr>
              <w:t>万元，在现有厂区内利用闲置用地，新建</w:t>
            </w:r>
            <w:r>
              <w:rPr>
                <w:rFonts w:eastAsia="宋体" w:hAnsi="宋体" w:hint="eastAsia"/>
                <w:szCs w:val="24"/>
              </w:rPr>
              <w:t>3#</w:t>
            </w:r>
            <w:r>
              <w:rPr>
                <w:rFonts w:eastAsia="宋体" w:hAnsi="宋体" w:hint="eastAsia"/>
                <w:szCs w:val="24"/>
              </w:rPr>
              <w:t>机械生产车间、检测车间、办公大楼等主要建筑物建筑面积</w:t>
            </w:r>
            <w:r>
              <w:rPr>
                <w:rFonts w:eastAsia="宋体" w:hAnsi="宋体" w:hint="eastAsia"/>
                <w:szCs w:val="24"/>
              </w:rPr>
              <w:t>12048</w:t>
            </w:r>
            <w:r>
              <w:rPr>
                <w:rFonts w:eastAsia="宋体" w:hAnsi="宋体" w:hint="eastAsia"/>
                <w:szCs w:val="24"/>
              </w:rPr>
              <w:t>平米，购置等离子切割机、落地镗铣床、车床、钻床、吊钩式抛丸机、密闭干式喷漆晾干房、行车等国产设备</w:t>
            </w:r>
            <w:r>
              <w:rPr>
                <w:rFonts w:eastAsia="宋体" w:hAnsi="宋体" w:hint="eastAsia"/>
                <w:szCs w:val="24"/>
              </w:rPr>
              <w:t>28</w:t>
            </w:r>
            <w:r>
              <w:rPr>
                <w:rFonts w:eastAsia="宋体" w:hAnsi="宋体" w:hint="eastAsia"/>
                <w:szCs w:val="24"/>
              </w:rPr>
              <w:t>台套，扩大生产规模，使之达到年生产数控机床</w:t>
            </w:r>
            <w:r>
              <w:rPr>
                <w:rFonts w:eastAsia="宋体" w:hAnsi="宋体" w:hint="eastAsia"/>
                <w:szCs w:val="24"/>
              </w:rPr>
              <w:t>800</w:t>
            </w:r>
            <w:r>
              <w:rPr>
                <w:rFonts w:eastAsia="宋体" w:hAnsi="宋体" w:hint="eastAsia"/>
                <w:szCs w:val="24"/>
              </w:rPr>
              <w:t>台的生产能力。本扩建项目新增员工</w:t>
            </w:r>
            <w:r>
              <w:rPr>
                <w:rFonts w:eastAsia="宋体" w:hAnsi="宋体" w:hint="eastAsia"/>
                <w:szCs w:val="24"/>
              </w:rPr>
              <w:t>30</w:t>
            </w:r>
            <w:r>
              <w:rPr>
                <w:rFonts w:eastAsia="宋体" w:hAnsi="宋体" w:hint="eastAsia"/>
                <w:szCs w:val="24"/>
              </w:rPr>
              <w:t>人，年工作</w:t>
            </w:r>
            <w:r>
              <w:rPr>
                <w:rFonts w:eastAsia="宋体" w:hAnsi="宋体" w:hint="eastAsia"/>
                <w:szCs w:val="24"/>
              </w:rPr>
              <w:t>300</w:t>
            </w:r>
            <w:r>
              <w:rPr>
                <w:rFonts w:eastAsia="宋体" w:hAnsi="宋体" w:hint="eastAsia"/>
                <w:szCs w:val="24"/>
              </w:rPr>
              <w:t>天，白班制。</w:t>
            </w:r>
          </w:p>
          <w:p w:rsidR="005A34A3" w:rsidRPr="00854310" w:rsidRDefault="00EC63A5" w:rsidP="00D80452">
            <w:pPr>
              <w:adjustRightInd w:val="0"/>
              <w:snapToGrid w:val="0"/>
              <w:spacing w:beforeLines="50" w:line="360" w:lineRule="auto"/>
              <w:ind w:firstLineChars="200" w:firstLine="482"/>
              <w:rPr>
                <w:rFonts w:eastAsia="宋体"/>
                <w:b/>
                <w:szCs w:val="24"/>
              </w:rPr>
            </w:pPr>
            <w:r w:rsidRPr="00854310">
              <w:rPr>
                <w:rFonts w:eastAsia="宋体" w:hint="eastAsia"/>
                <w:b/>
                <w:szCs w:val="24"/>
              </w:rPr>
              <w:t>2</w:t>
            </w:r>
            <w:r w:rsidRPr="00854310">
              <w:rPr>
                <w:rFonts w:eastAsia="宋体"/>
                <w:b/>
                <w:szCs w:val="24"/>
              </w:rPr>
              <w:t>、</w:t>
            </w:r>
            <w:r w:rsidRPr="00854310">
              <w:rPr>
                <w:rFonts w:eastAsia="宋体" w:hint="eastAsia"/>
                <w:b/>
                <w:szCs w:val="24"/>
              </w:rPr>
              <w:t>符合国家和地方产业政策</w:t>
            </w:r>
          </w:p>
          <w:p w:rsidR="005A34A3" w:rsidRPr="00854310" w:rsidRDefault="00EC63A5">
            <w:pPr>
              <w:spacing w:line="360" w:lineRule="auto"/>
              <w:ind w:firstLineChars="200" w:firstLine="480"/>
              <w:rPr>
                <w:rFonts w:eastAsia="宋体"/>
                <w:szCs w:val="24"/>
              </w:rPr>
            </w:pPr>
            <w:r w:rsidRPr="00854310">
              <w:rPr>
                <w:rFonts w:eastAsia="宋体" w:hint="eastAsia"/>
                <w:szCs w:val="24"/>
              </w:rPr>
              <w:t>本项目不属于《产业结构调整指导目录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w:t>
            </w:r>
            <w:r w:rsidRPr="00854310">
              <w:rPr>
                <w:rFonts w:eastAsia="宋体" w:hint="eastAsia"/>
                <w:szCs w:val="24"/>
              </w:rPr>
              <w:t>》及《国家发展改革委关于修改</w:t>
            </w:r>
            <w:r w:rsidRPr="00854310">
              <w:rPr>
                <w:rFonts w:eastAsia="宋体" w:hint="eastAsia"/>
                <w:szCs w:val="24"/>
              </w:rPr>
              <w:t>&lt;</w:t>
            </w:r>
            <w:r w:rsidRPr="00854310">
              <w:rPr>
                <w:rFonts w:eastAsia="宋体" w:hint="eastAsia"/>
                <w:szCs w:val="24"/>
              </w:rPr>
              <w:t>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&gt;</w:t>
            </w:r>
            <w:r w:rsidRPr="00854310">
              <w:rPr>
                <w:rFonts w:eastAsia="宋体" w:hint="eastAsia"/>
                <w:szCs w:val="24"/>
              </w:rPr>
              <w:t>有关条款的决定》中规定的“限制类”和“淘汰类”中所列其他条款，不属于《江苏省工业和信息产业结构调整指导目录（</w:t>
            </w:r>
            <w:r w:rsidRPr="00854310">
              <w:rPr>
                <w:rFonts w:eastAsia="宋体" w:hint="eastAsia"/>
                <w:szCs w:val="24"/>
              </w:rPr>
              <w:t>2012</w:t>
            </w:r>
            <w:r w:rsidRPr="00854310">
              <w:rPr>
                <w:rFonts w:eastAsia="宋体" w:hint="eastAsia"/>
                <w:szCs w:val="24"/>
              </w:rPr>
              <w:t>年本）》（苏政办发</w:t>
            </w:r>
            <w:r w:rsidRPr="00854310">
              <w:rPr>
                <w:rFonts w:eastAsia="宋体" w:hint="eastAsia"/>
                <w:szCs w:val="24"/>
              </w:rPr>
              <w:t>[2013]9</w:t>
            </w:r>
            <w:r w:rsidRPr="00854310">
              <w:rPr>
                <w:rFonts w:eastAsia="宋体" w:hint="eastAsia"/>
                <w:szCs w:val="24"/>
              </w:rPr>
              <w:t>号）及关于修改《江苏省工业和信息产业结构调整指导目录（</w:t>
            </w:r>
            <w:r w:rsidRPr="00854310">
              <w:rPr>
                <w:rFonts w:eastAsia="宋体" w:hint="eastAsia"/>
                <w:szCs w:val="24"/>
              </w:rPr>
              <w:t>2012</w:t>
            </w:r>
            <w:r w:rsidRPr="00854310">
              <w:rPr>
                <w:rFonts w:eastAsia="宋体" w:hint="eastAsia"/>
                <w:szCs w:val="24"/>
              </w:rPr>
              <w:t>年本）》部分条目的通知中规定的“限制类”和“淘汰类”中所列各条款，同时也不属于《江苏省工业和信息产业结构调整限制、淘汰目录和能耗限额（</w:t>
            </w:r>
            <w:r w:rsidRPr="00854310">
              <w:rPr>
                <w:rFonts w:eastAsia="宋体" w:hint="eastAsia"/>
                <w:szCs w:val="24"/>
              </w:rPr>
              <w:t>2015</w:t>
            </w:r>
            <w:r w:rsidRPr="00854310">
              <w:rPr>
                <w:rFonts w:eastAsia="宋体" w:hint="eastAsia"/>
                <w:szCs w:val="24"/>
              </w:rPr>
              <w:t>年本）》中“限制类”、</w:t>
            </w:r>
            <w:r w:rsidRPr="00854310">
              <w:rPr>
                <w:rFonts w:eastAsia="宋体" w:hint="eastAsia"/>
                <w:szCs w:val="24"/>
              </w:rPr>
              <w:t xml:space="preserve"> </w:t>
            </w:r>
            <w:r w:rsidRPr="00854310">
              <w:rPr>
                <w:rFonts w:eastAsia="宋体" w:hint="eastAsia"/>
                <w:szCs w:val="24"/>
              </w:rPr>
              <w:t>“淘汰类”、</w:t>
            </w:r>
            <w:r w:rsidRPr="00854310">
              <w:rPr>
                <w:rFonts w:eastAsia="宋体" w:hint="eastAsia"/>
                <w:szCs w:val="24"/>
              </w:rPr>
              <w:t xml:space="preserve"> </w:t>
            </w:r>
            <w:r w:rsidRPr="00854310">
              <w:rPr>
                <w:rFonts w:eastAsia="宋体" w:hint="eastAsia"/>
                <w:szCs w:val="24"/>
              </w:rPr>
              <w:t>“能耗限额”类企业，符合国家及江苏省产业政策的各项相关规定。本项目所在地不属于《江苏省生态红线区域保护规划》内的保护区域；建设项目不属于《限制用地项目目录（</w:t>
            </w:r>
            <w:r w:rsidRPr="00854310">
              <w:rPr>
                <w:rFonts w:eastAsia="宋体" w:hint="eastAsia"/>
                <w:szCs w:val="24"/>
              </w:rPr>
              <w:t>2012</w:t>
            </w:r>
            <w:r w:rsidRPr="00854310">
              <w:rPr>
                <w:rFonts w:eastAsia="宋体" w:hint="eastAsia"/>
                <w:szCs w:val="24"/>
              </w:rPr>
              <w:t>年本）》、《禁止用地项目目录（</w:t>
            </w:r>
            <w:r w:rsidRPr="00854310">
              <w:rPr>
                <w:rFonts w:eastAsia="宋体" w:hint="eastAsia"/>
                <w:szCs w:val="24"/>
              </w:rPr>
              <w:t>2012</w:t>
            </w:r>
            <w:r w:rsidRPr="00854310">
              <w:rPr>
                <w:rFonts w:eastAsia="宋体" w:hint="eastAsia"/>
                <w:szCs w:val="24"/>
              </w:rPr>
              <w:t>年本）》中限制和禁止项目，同时也不属于《江苏省限制用地项目目录（</w:t>
            </w:r>
            <w:r w:rsidRPr="00854310">
              <w:rPr>
                <w:rFonts w:eastAsia="宋体" w:hint="eastAsia"/>
                <w:szCs w:val="24"/>
              </w:rPr>
              <w:t>2013</w:t>
            </w:r>
            <w:r w:rsidRPr="00854310">
              <w:rPr>
                <w:rFonts w:eastAsia="宋体" w:hint="eastAsia"/>
                <w:szCs w:val="24"/>
              </w:rPr>
              <w:t>年本）》和《江苏省禁止用地项目目录（</w:t>
            </w:r>
            <w:r w:rsidRPr="00854310">
              <w:rPr>
                <w:rFonts w:eastAsia="宋体" w:hint="eastAsia"/>
                <w:szCs w:val="24"/>
              </w:rPr>
              <w:t>2013</w:t>
            </w:r>
            <w:r w:rsidRPr="00854310">
              <w:rPr>
                <w:rFonts w:eastAsia="宋体" w:hint="eastAsia"/>
                <w:szCs w:val="24"/>
              </w:rPr>
              <w:t>年本）》中限制和禁止用地项目。</w:t>
            </w:r>
          </w:p>
          <w:p w:rsidR="005A34A3" w:rsidRPr="00854310" w:rsidRDefault="00EC63A5">
            <w:pPr>
              <w:spacing w:line="360" w:lineRule="auto"/>
              <w:ind w:firstLineChars="200" w:firstLine="480"/>
              <w:rPr>
                <w:rFonts w:eastAsia="宋体"/>
                <w:szCs w:val="24"/>
              </w:rPr>
            </w:pPr>
            <w:r w:rsidRPr="00854310">
              <w:rPr>
                <w:rFonts w:eastAsia="宋体" w:hint="eastAsia"/>
                <w:szCs w:val="24"/>
              </w:rPr>
              <w:t>综上所述，本项目符合国家及地方法律法规及相关产业政策要求。</w:t>
            </w:r>
          </w:p>
          <w:p w:rsidR="005A34A3" w:rsidRPr="00854310" w:rsidRDefault="00EC63A5" w:rsidP="00D80452">
            <w:pPr>
              <w:adjustRightInd w:val="0"/>
              <w:snapToGrid w:val="0"/>
              <w:spacing w:beforeLines="50" w:line="360" w:lineRule="auto"/>
              <w:ind w:firstLineChars="200" w:firstLine="482"/>
              <w:rPr>
                <w:rFonts w:eastAsia="宋体"/>
                <w:b/>
                <w:szCs w:val="24"/>
              </w:rPr>
            </w:pPr>
            <w:r w:rsidRPr="00854310">
              <w:rPr>
                <w:rFonts w:eastAsia="宋体" w:hint="eastAsia"/>
                <w:b/>
                <w:szCs w:val="24"/>
              </w:rPr>
              <w:t>3</w:t>
            </w:r>
            <w:r w:rsidRPr="00854310">
              <w:rPr>
                <w:rFonts w:eastAsia="宋体"/>
                <w:b/>
                <w:szCs w:val="24"/>
              </w:rPr>
              <w:t>、</w:t>
            </w:r>
            <w:r w:rsidRPr="00854310">
              <w:rPr>
                <w:rFonts w:eastAsia="宋体" w:hint="eastAsia"/>
                <w:b/>
                <w:szCs w:val="24"/>
              </w:rPr>
              <w:t>规划相符性和选址可行性</w:t>
            </w:r>
          </w:p>
          <w:p w:rsidR="005A34A3" w:rsidRPr="00854310" w:rsidRDefault="00EC63A5" w:rsidP="002555C3">
            <w:pPr>
              <w:spacing w:line="360" w:lineRule="auto"/>
              <w:ind w:firstLineChars="200" w:firstLine="480"/>
              <w:jc w:val="both"/>
              <w:rPr>
                <w:rFonts w:ascii="宋体" w:eastAsia="宋体" w:hAnsi="宋体"/>
              </w:rPr>
            </w:pPr>
            <w:r w:rsidRPr="00854310">
              <w:rPr>
                <w:rFonts w:ascii="宋体" w:eastAsia="宋体" w:hAnsi="宋体"/>
              </w:rPr>
              <w:t>本项目位于</w:t>
            </w:r>
            <w:r w:rsidR="002555C3">
              <w:rPr>
                <w:rFonts w:ascii="宋体" w:eastAsia="宋体" w:hAnsi="宋体" w:hint="eastAsia"/>
              </w:rPr>
              <w:t>海安市</w:t>
            </w:r>
            <w:r w:rsidR="002B64F6" w:rsidRPr="00854310">
              <w:rPr>
                <w:rFonts w:ascii="宋体" w:eastAsia="宋体" w:hAnsi="宋体" w:hint="eastAsia"/>
              </w:rPr>
              <w:t>李堡镇</w:t>
            </w:r>
            <w:r w:rsidR="002555C3">
              <w:rPr>
                <w:rFonts w:ascii="宋体" w:eastAsia="宋体" w:hAnsi="宋体" w:hint="eastAsia"/>
              </w:rPr>
              <w:t>蒋庄村工业集中区</w:t>
            </w:r>
            <w:r w:rsidR="00AC4335">
              <w:rPr>
                <w:rFonts w:ascii="宋体" w:eastAsia="宋体" w:hAnsi="宋体" w:hint="eastAsia"/>
              </w:rPr>
              <w:t>，</w:t>
            </w:r>
            <w:r w:rsidRPr="00854310">
              <w:rPr>
                <w:rFonts w:ascii="宋体" w:eastAsia="宋体" w:hAnsi="宋体"/>
              </w:rPr>
              <w:t>周围区域以工业企业</w:t>
            </w:r>
            <w:r w:rsidRPr="00854310">
              <w:rPr>
                <w:rFonts w:ascii="宋体" w:eastAsia="宋体" w:hAnsi="宋体" w:hint="eastAsia"/>
              </w:rPr>
              <w:t>、居民</w:t>
            </w:r>
            <w:r w:rsidRPr="00854310">
              <w:rPr>
                <w:rFonts w:ascii="宋体" w:eastAsia="宋体" w:hAnsi="宋体"/>
              </w:rPr>
              <w:t>为主</w:t>
            </w:r>
            <w:r w:rsidRPr="00854310">
              <w:rPr>
                <w:rFonts w:ascii="宋体" w:eastAsia="宋体" w:hAnsi="宋体" w:hint="eastAsia"/>
              </w:rPr>
              <w:t>。</w:t>
            </w:r>
            <w:r w:rsidRPr="00854310">
              <w:rPr>
                <w:rFonts w:ascii="宋体" w:eastAsia="宋体" w:hAnsi="宋体"/>
              </w:rPr>
              <w:t>经查阅</w:t>
            </w:r>
            <w:r w:rsidRPr="00854310">
              <w:rPr>
                <w:rFonts w:ascii="宋体" w:eastAsia="宋体" w:hAnsi="宋体" w:hint="eastAsia"/>
              </w:rPr>
              <w:t>《江苏省国家级生态保护红线规划》</w:t>
            </w:r>
            <w:r w:rsidR="00F05203" w:rsidRPr="00190B80">
              <w:rPr>
                <w:rFonts w:ascii="宋体" w:eastAsia="宋体" w:hAnsi="宋体" w:hint="eastAsia"/>
              </w:rPr>
              <w:t>（苏政发[</w:t>
            </w:r>
            <w:r w:rsidR="00F05203" w:rsidRPr="00190B80">
              <w:rPr>
                <w:rFonts w:eastAsia="宋体"/>
              </w:rPr>
              <w:t>2018</w:t>
            </w:r>
            <w:r w:rsidR="00F05203" w:rsidRPr="00190B80">
              <w:rPr>
                <w:rFonts w:ascii="宋体" w:eastAsia="宋体" w:hAnsi="宋体" w:hint="eastAsia"/>
              </w:rPr>
              <w:t>]</w:t>
            </w:r>
            <w:r w:rsidR="00F05203" w:rsidRPr="00190B80">
              <w:rPr>
                <w:rFonts w:eastAsia="宋体"/>
              </w:rPr>
              <w:t>74</w:t>
            </w:r>
            <w:r w:rsidR="00F05203" w:rsidRPr="00190B80">
              <w:rPr>
                <w:rFonts w:ascii="宋体" w:eastAsia="宋体" w:hAnsi="宋体" w:hint="eastAsia"/>
              </w:rPr>
              <w:t>号）</w:t>
            </w:r>
            <w:r w:rsidRPr="00854310">
              <w:rPr>
                <w:rFonts w:ascii="宋体" w:eastAsia="宋体" w:hAnsi="宋体" w:hint="eastAsia"/>
              </w:rPr>
              <w:t>、</w:t>
            </w:r>
            <w:r w:rsidRPr="00854310">
              <w:rPr>
                <w:rFonts w:ascii="宋体" w:eastAsia="宋体" w:hAnsi="宋体"/>
              </w:rPr>
              <w:t>《江苏省生态红线区域保护规划》</w:t>
            </w:r>
            <w:r w:rsidR="00F05203">
              <w:rPr>
                <w:rFonts w:ascii="宋体" w:eastAsia="宋体" w:hAnsi="宋体" w:hint="eastAsia"/>
              </w:rPr>
              <w:t>（苏政发</w:t>
            </w:r>
            <w:r w:rsidR="006D6B7B">
              <w:rPr>
                <w:rFonts w:ascii="宋体" w:eastAsia="宋体" w:hAnsi="宋体" w:hint="eastAsia"/>
              </w:rPr>
              <w:t>[</w:t>
            </w:r>
            <w:r w:rsidR="00F05203" w:rsidRPr="006477EE">
              <w:rPr>
                <w:rFonts w:eastAsia="宋体"/>
              </w:rPr>
              <w:t>2013</w:t>
            </w:r>
            <w:r w:rsidR="006D6B7B">
              <w:rPr>
                <w:rFonts w:ascii="宋体" w:eastAsia="宋体" w:hAnsi="宋体" w:hint="eastAsia"/>
              </w:rPr>
              <w:t>]</w:t>
            </w:r>
            <w:r w:rsidR="00F05203" w:rsidRPr="006477EE">
              <w:rPr>
                <w:rFonts w:eastAsia="宋体"/>
              </w:rPr>
              <w:t>113</w:t>
            </w:r>
            <w:r w:rsidR="00F05203">
              <w:rPr>
                <w:rFonts w:ascii="宋体" w:eastAsia="宋体" w:hAnsi="宋体" w:hint="eastAsia"/>
              </w:rPr>
              <w:t>号）</w:t>
            </w:r>
            <w:r w:rsidRPr="00854310">
              <w:rPr>
                <w:rFonts w:ascii="宋体" w:eastAsia="宋体" w:hAnsi="宋体"/>
              </w:rPr>
              <w:t xml:space="preserve"> “</w:t>
            </w:r>
            <w:r w:rsidRPr="00854310">
              <w:rPr>
                <w:rFonts w:ascii="宋体" w:eastAsia="宋体" w:hAnsi="宋体" w:hint="eastAsia"/>
              </w:rPr>
              <w:t>南通</w:t>
            </w:r>
            <w:r w:rsidRPr="00854310">
              <w:rPr>
                <w:rFonts w:ascii="宋体" w:eastAsia="宋体" w:hAnsi="宋体"/>
              </w:rPr>
              <w:t>市生态红线区域名录”</w:t>
            </w:r>
            <w:r w:rsidRPr="00854310">
              <w:rPr>
                <w:rFonts w:ascii="宋体" w:eastAsia="宋体" w:hAnsi="宋体" w:hint="eastAsia"/>
              </w:rPr>
              <w:t>，</w:t>
            </w:r>
            <w:r w:rsidRPr="00854310">
              <w:rPr>
                <w:rFonts w:ascii="宋体" w:eastAsia="宋体" w:hAnsi="宋体"/>
              </w:rPr>
              <w:t xml:space="preserve"> 本项目距离</w:t>
            </w:r>
            <w:r w:rsidRPr="00854310">
              <w:rPr>
                <w:rFonts w:ascii="宋体" w:eastAsia="宋体" w:hAnsi="宋体" w:hint="eastAsia"/>
              </w:rPr>
              <w:t>国家级生态红线新通扬运河（海安）饮用水源保护区</w:t>
            </w:r>
            <w:r w:rsidR="002555C3">
              <w:rPr>
                <w:rFonts w:eastAsia="宋体" w:hint="eastAsia"/>
              </w:rPr>
              <w:t>16.9</w:t>
            </w:r>
            <w:r w:rsidRPr="00854310">
              <w:rPr>
                <w:rFonts w:eastAsia="宋体"/>
              </w:rPr>
              <w:t>km</w:t>
            </w:r>
            <w:r w:rsidRPr="00854310">
              <w:rPr>
                <w:rFonts w:ascii="宋体" w:eastAsia="宋体" w:hAnsi="宋体" w:hint="eastAsia"/>
              </w:rPr>
              <w:t>、省级生态红线</w:t>
            </w:r>
            <w:r w:rsidR="007B221E">
              <w:rPr>
                <w:rFonts w:ascii="宋体" w:eastAsia="宋体" w:hAnsi="宋体" w:hint="eastAsia"/>
              </w:rPr>
              <w:t>李堡镇蚕桑种质资源保护区</w:t>
            </w:r>
            <w:r w:rsidR="002555C3">
              <w:rPr>
                <w:rFonts w:hint="eastAsia"/>
              </w:rPr>
              <w:t>8.0</w:t>
            </w:r>
            <w:r w:rsidRPr="00854310">
              <w:t>km</w:t>
            </w:r>
            <w:r w:rsidRPr="00854310">
              <w:rPr>
                <w:rFonts w:ascii="宋体" w:eastAsia="宋体" w:hAnsi="宋体" w:hint="eastAsia"/>
              </w:rPr>
              <w:t>，</w:t>
            </w:r>
            <w:r w:rsidRPr="00854310">
              <w:rPr>
                <w:rFonts w:ascii="宋体" w:eastAsia="宋体" w:hAnsi="宋体"/>
              </w:rPr>
              <w:t>项目选址不在</w:t>
            </w:r>
            <w:r w:rsidRPr="00854310">
              <w:rPr>
                <w:rFonts w:ascii="宋体" w:eastAsia="宋体" w:hAnsi="宋体" w:hint="eastAsia"/>
              </w:rPr>
              <w:t>海安县</w:t>
            </w:r>
            <w:r w:rsidRPr="00854310">
              <w:rPr>
                <w:rFonts w:ascii="宋体" w:eastAsia="宋体" w:hAnsi="宋体"/>
              </w:rPr>
              <w:t>生</w:t>
            </w:r>
            <w:r w:rsidRPr="00854310">
              <w:rPr>
                <w:rFonts w:ascii="宋体" w:eastAsia="宋体" w:hAnsi="宋体"/>
              </w:rPr>
              <w:lastRenderedPageBreak/>
              <w:t>态红线</w:t>
            </w:r>
            <w:r w:rsidRPr="00854310">
              <w:rPr>
                <w:rFonts w:ascii="宋体" w:eastAsia="宋体" w:hAnsi="宋体" w:hint="eastAsia"/>
              </w:rPr>
              <w:t>管控区</w:t>
            </w:r>
            <w:r w:rsidRPr="00854310">
              <w:rPr>
                <w:rFonts w:ascii="宋体" w:eastAsia="宋体" w:hAnsi="宋体"/>
              </w:rPr>
              <w:t>范围内。</w:t>
            </w:r>
            <w:r w:rsidRPr="00854310">
              <w:rPr>
                <w:rFonts w:ascii="宋体" w:eastAsia="宋体" w:hAnsi="宋体" w:hint="eastAsia"/>
              </w:rPr>
              <w:t>项目周围</w:t>
            </w:r>
            <w:r w:rsidRPr="00854310">
              <w:rPr>
                <w:rFonts w:ascii="宋体" w:eastAsia="宋体" w:hAnsi="宋体"/>
              </w:rPr>
              <w:t>无国家级</w:t>
            </w:r>
            <w:r w:rsidRPr="00854310">
              <w:rPr>
                <w:rFonts w:ascii="宋体" w:eastAsia="宋体" w:hAnsi="宋体" w:hint="eastAsia"/>
              </w:rPr>
              <w:t>、</w:t>
            </w:r>
            <w:r w:rsidRPr="00854310">
              <w:rPr>
                <w:rFonts w:ascii="宋体" w:eastAsia="宋体" w:hAnsi="宋体"/>
              </w:rPr>
              <w:t>省级重点文物保护单位，水陆交通便利，符合本次</w:t>
            </w:r>
            <w:r w:rsidR="002555C3">
              <w:rPr>
                <w:rFonts w:ascii="宋体" w:eastAsia="宋体" w:hAnsi="宋体" w:hint="eastAsia"/>
              </w:rPr>
              <w:t>扩建</w:t>
            </w:r>
            <w:r w:rsidRPr="00854310">
              <w:rPr>
                <w:rFonts w:ascii="宋体" w:eastAsia="宋体" w:hAnsi="宋体"/>
              </w:rPr>
              <w:t>项目要求，项目选址可行。本项目用地属于</w:t>
            </w:r>
            <w:r w:rsidRPr="00854310">
              <w:rPr>
                <w:rFonts w:ascii="宋体" w:eastAsia="宋体" w:hAnsi="宋体" w:hint="eastAsia"/>
              </w:rPr>
              <w:t>工业</w:t>
            </w:r>
            <w:r w:rsidRPr="00854310">
              <w:rPr>
                <w:rFonts w:ascii="宋体" w:eastAsia="宋体" w:hAnsi="宋体"/>
              </w:rPr>
              <w:t>用地，符合</w:t>
            </w:r>
            <w:r w:rsidR="002F39E2" w:rsidRPr="00854310">
              <w:rPr>
                <w:rFonts w:ascii="宋体" w:eastAsia="宋体" w:hAnsi="宋体" w:hint="eastAsia"/>
              </w:rPr>
              <w:t>李堡镇机械特色产业园的</w:t>
            </w:r>
            <w:r w:rsidRPr="00854310">
              <w:rPr>
                <w:rFonts w:ascii="宋体" w:eastAsia="宋体" w:hAnsi="宋体"/>
              </w:rPr>
              <w:t>用地规划的要求、总体规划和环境规划要求。</w:t>
            </w:r>
          </w:p>
          <w:p w:rsidR="005A34A3" w:rsidRPr="00854310" w:rsidRDefault="00EC63A5" w:rsidP="00D80452">
            <w:pPr>
              <w:adjustRightInd w:val="0"/>
              <w:snapToGrid w:val="0"/>
              <w:spacing w:beforeLines="50" w:line="360" w:lineRule="auto"/>
              <w:ind w:firstLineChars="200" w:firstLine="482"/>
              <w:rPr>
                <w:rFonts w:eastAsia="宋体"/>
                <w:b/>
                <w:szCs w:val="24"/>
              </w:rPr>
            </w:pPr>
            <w:r w:rsidRPr="00854310">
              <w:rPr>
                <w:rFonts w:eastAsia="宋体" w:hint="eastAsia"/>
                <w:b/>
                <w:szCs w:val="24"/>
              </w:rPr>
              <w:t>4</w:t>
            </w:r>
            <w:r w:rsidRPr="00854310">
              <w:rPr>
                <w:rFonts w:eastAsia="宋体"/>
                <w:b/>
                <w:szCs w:val="24"/>
              </w:rPr>
              <w:t>、达标排放和污染物控制</w:t>
            </w:r>
          </w:p>
          <w:p w:rsidR="002555C3" w:rsidRDefault="004616DE" w:rsidP="002555C3">
            <w:pPr>
              <w:pStyle w:val="a3"/>
              <w:spacing w:line="360" w:lineRule="auto"/>
              <w:ind w:firstLine="480"/>
              <w:rPr>
                <w:rFonts w:ascii="宋体" w:hAnsi="宋体"/>
                <w:color w:val="000000"/>
              </w:rPr>
            </w:pPr>
            <w:r>
              <w:rPr>
                <w:rFonts w:ascii="宋体" w:hAnsi="宋体" w:hint="eastAsia"/>
                <w:color w:val="000000"/>
              </w:rPr>
              <w:t>扩建项目建成投产后</w:t>
            </w:r>
            <w:r w:rsidR="002555C3">
              <w:rPr>
                <w:rFonts w:ascii="宋体" w:hAnsi="宋体" w:hint="eastAsia"/>
                <w:color w:val="000000"/>
              </w:rPr>
              <w:t>，</w:t>
            </w:r>
            <w:r>
              <w:rPr>
                <w:rFonts w:ascii="宋体" w:hAnsi="宋体" w:hint="eastAsia"/>
                <w:color w:val="000000"/>
              </w:rPr>
              <w:t>全厂</w:t>
            </w:r>
            <w:r w:rsidR="002555C3">
              <w:rPr>
                <w:rFonts w:ascii="宋体" w:hAnsi="宋体" w:hint="eastAsia"/>
                <w:color w:val="000000"/>
              </w:rPr>
              <w:t>产生的有组织废气污染物主要为抛丸处理工序产生的抛丸粉尘，</w:t>
            </w:r>
            <w:r w:rsidR="002555C3">
              <w:rPr>
                <w:rFonts w:hint="eastAsia"/>
              </w:rPr>
              <w:t>底漆、面漆喷漆晾干过程中产生的</w:t>
            </w:r>
            <w:r w:rsidR="002555C3" w:rsidRPr="005E15B6">
              <w:rPr>
                <w:rFonts w:hint="eastAsia"/>
              </w:rPr>
              <w:t>喷漆</w:t>
            </w:r>
            <w:r w:rsidR="002555C3">
              <w:rPr>
                <w:rFonts w:hint="eastAsia"/>
              </w:rPr>
              <w:t>、晾干</w:t>
            </w:r>
            <w:r w:rsidR="002555C3" w:rsidRPr="005E15B6">
              <w:rPr>
                <w:rFonts w:hint="eastAsia"/>
              </w:rPr>
              <w:t>废气</w:t>
            </w:r>
            <w:r w:rsidR="002555C3">
              <w:rPr>
                <w:rFonts w:hint="eastAsia"/>
              </w:rPr>
              <w:t>（</w:t>
            </w:r>
            <w:r w:rsidR="002555C3">
              <w:rPr>
                <w:rFonts w:hint="eastAsia"/>
              </w:rPr>
              <w:t>VOCs</w:t>
            </w:r>
            <w:r w:rsidR="002555C3">
              <w:rPr>
                <w:rFonts w:hint="eastAsia"/>
              </w:rPr>
              <w:t>）、漆雾废气（染料尘）</w:t>
            </w:r>
            <w:r w:rsidR="002555C3">
              <w:rPr>
                <w:rFonts w:ascii="宋体" w:hAnsi="宋体" w:hint="eastAsia"/>
                <w:color w:val="000000"/>
              </w:rPr>
              <w:t>和职工食堂产生的食堂油烟。</w:t>
            </w:r>
          </w:p>
          <w:p w:rsidR="002555C3" w:rsidRPr="004616DE" w:rsidRDefault="004616DE" w:rsidP="004616DE">
            <w:pPr>
              <w:spacing w:line="360" w:lineRule="auto"/>
              <w:ind w:firstLineChars="200" w:firstLine="480"/>
              <w:rPr>
                <w:rFonts w:ascii="宋体" w:eastAsia="宋体" w:hAnsi="宋体"/>
              </w:rPr>
            </w:pPr>
            <w:r>
              <w:rPr>
                <w:rFonts w:ascii="宋体" w:eastAsia="宋体" w:hAnsi="宋体" w:cs="宋体" w:hint="eastAsia"/>
                <w:color w:val="000000"/>
              </w:rPr>
              <w:t>①</w:t>
            </w:r>
            <w:r w:rsidRPr="004616DE">
              <w:rPr>
                <w:rFonts w:ascii="宋体" w:eastAsia="宋体" w:hAnsi="宋体" w:cs="宋体" w:hint="eastAsia"/>
                <w:color w:val="000000"/>
              </w:rPr>
              <w:t>扩建项目建成投产后</w:t>
            </w:r>
            <w:r w:rsidR="002555C3" w:rsidRPr="004616DE">
              <w:rPr>
                <w:rFonts w:ascii="宋体" w:eastAsia="宋体" w:hAnsi="宋体" w:cs="宋体" w:hint="eastAsia"/>
                <w:color w:val="000000"/>
              </w:rPr>
              <w:t>，</w:t>
            </w:r>
            <w:r w:rsidRPr="004616DE">
              <w:rPr>
                <w:rFonts w:ascii="宋体" w:eastAsia="宋体" w:hAnsi="宋体" w:cs="宋体" w:hint="eastAsia"/>
                <w:color w:val="000000"/>
              </w:rPr>
              <w:t>厂方拟设置吊钩式抛丸机对板材</w:t>
            </w:r>
            <w:r w:rsidR="002555C3" w:rsidRPr="004616DE">
              <w:rPr>
                <w:rFonts w:ascii="宋体" w:eastAsia="宋体" w:hAnsi="宋体" w:cs="宋体" w:hint="eastAsia"/>
                <w:color w:val="000000"/>
              </w:rPr>
              <w:t>进行</w:t>
            </w:r>
            <w:r w:rsidR="002555C3" w:rsidRPr="004616DE">
              <w:rPr>
                <w:rFonts w:ascii="宋体" w:eastAsia="宋体" w:hAnsi="宋体" w:hint="eastAsia"/>
                <w:color w:val="000000"/>
              </w:rPr>
              <w:t>抛丸处理，抛丸处理工序会有粉尘产生，</w:t>
            </w:r>
            <w:r w:rsidR="002555C3" w:rsidRPr="004616DE">
              <w:rPr>
                <w:rFonts w:ascii="宋体" w:eastAsia="宋体" w:hAnsi="宋体" w:hint="eastAsia"/>
              </w:rPr>
              <w:t>吊钩式抛丸机顶部设有吸风管道，经吸风管道收集的抛丸粉尘经布袋除尘装置吸收处理后通过</w:t>
            </w:r>
            <w:r w:rsidRPr="004616DE">
              <w:rPr>
                <w:rFonts w:eastAsia="宋体"/>
              </w:rPr>
              <w:t>2</w:t>
            </w:r>
            <w:r w:rsidR="002555C3" w:rsidRPr="004616DE">
              <w:rPr>
                <w:rFonts w:eastAsia="宋体"/>
              </w:rPr>
              <w:t>5</w:t>
            </w:r>
            <w:r w:rsidR="002555C3" w:rsidRPr="004616DE">
              <w:rPr>
                <w:rFonts w:ascii="宋体" w:eastAsia="宋体" w:hAnsi="宋体" w:hint="eastAsia"/>
              </w:rPr>
              <w:t>米高排气筒（</w:t>
            </w:r>
            <w:r w:rsidR="002555C3" w:rsidRPr="004616DE">
              <w:rPr>
                <w:rFonts w:eastAsia="宋体"/>
              </w:rPr>
              <w:t>1#</w:t>
            </w:r>
            <w:r w:rsidR="002555C3" w:rsidRPr="004616DE">
              <w:rPr>
                <w:rFonts w:ascii="宋体" w:eastAsia="宋体" w:hAnsi="宋体" w:hint="eastAsia"/>
              </w:rPr>
              <w:t>）排放。经吸收处理后的抛丸粉尘</w:t>
            </w:r>
            <w:r w:rsidR="002555C3" w:rsidRPr="004616DE">
              <w:rPr>
                <w:rFonts w:ascii="宋体" w:eastAsia="宋体" w:hAnsi="宋体"/>
              </w:rPr>
              <w:t>排放浓度</w:t>
            </w:r>
            <w:r w:rsidR="002555C3" w:rsidRPr="004616DE">
              <w:rPr>
                <w:rFonts w:ascii="宋体" w:eastAsia="宋体" w:hAnsi="宋体" w:hint="eastAsia"/>
              </w:rPr>
              <w:t>、</w:t>
            </w:r>
            <w:r w:rsidR="002555C3" w:rsidRPr="004616DE">
              <w:rPr>
                <w:rFonts w:ascii="宋体" w:eastAsia="宋体" w:hAnsi="宋体"/>
              </w:rPr>
              <w:t>排放速率均达到《大气污染物综合排放标准》（</w:t>
            </w:r>
            <w:r w:rsidR="002555C3" w:rsidRPr="004616DE">
              <w:rPr>
                <w:rFonts w:eastAsia="宋体"/>
              </w:rPr>
              <w:t>GB16297-1996</w:t>
            </w:r>
            <w:r w:rsidR="002555C3" w:rsidRPr="004616DE">
              <w:rPr>
                <w:rFonts w:ascii="宋体" w:eastAsia="宋体" w:hAnsi="宋体"/>
              </w:rPr>
              <w:t>）表</w:t>
            </w:r>
            <w:r w:rsidR="002555C3" w:rsidRPr="004616DE">
              <w:rPr>
                <w:rFonts w:eastAsia="宋体"/>
              </w:rPr>
              <w:t>2</w:t>
            </w:r>
            <w:r w:rsidR="002555C3" w:rsidRPr="004616DE">
              <w:rPr>
                <w:rFonts w:ascii="宋体" w:eastAsia="宋体" w:hAnsi="宋体"/>
              </w:rPr>
              <w:t>中</w:t>
            </w:r>
            <w:r w:rsidR="002555C3" w:rsidRPr="004616DE">
              <w:rPr>
                <w:rFonts w:ascii="宋体" w:eastAsia="宋体" w:hAnsi="宋体" w:hint="eastAsia"/>
              </w:rPr>
              <w:t>“颗粒物”</w:t>
            </w:r>
            <w:r w:rsidR="002555C3" w:rsidRPr="004616DE">
              <w:rPr>
                <w:rFonts w:ascii="宋体" w:eastAsia="宋体" w:hAnsi="宋体"/>
              </w:rPr>
              <w:t>二级标准，</w:t>
            </w:r>
            <w:r w:rsidR="002555C3" w:rsidRPr="004616DE">
              <w:rPr>
                <w:rFonts w:ascii="宋体" w:eastAsia="宋体" w:hAnsi="宋体" w:hint="eastAsia"/>
              </w:rPr>
              <w:t>可满足环境管理要求</w:t>
            </w:r>
            <w:r w:rsidR="002555C3" w:rsidRPr="004616DE">
              <w:rPr>
                <w:rFonts w:ascii="宋体" w:eastAsia="宋体" w:hAnsi="宋体"/>
              </w:rPr>
              <w:t>。</w:t>
            </w:r>
          </w:p>
          <w:p w:rsidR="002555C3" w:rsidRPr="000D2EF9" w:rsidRDefault="002555C3" w:rsidP="002555C3">
            <w:pPr>
              <w:pStyle w:val="afc"/>
              <w:ind w:firstLine="480"/>
            </w:pPr>
            <w:r w:rsidRPr="004616DE">
              <w:rPr>
                <w:rFonts w:hAnsi="宋体"/>
              </w:rPr>
              <w:t>②</w:t>
            </w:r>
            <w:r w:rsidR="004616DE">
              <w:rPr>
                <w:rFonts w:ascii="宋体" w:hAnsi="宋体" w:hint="eastAsia"/>
              </w:rPr>
              <w:t>扩建项目建成投产后</w:t>
            </w:r>
            <w:r>
              <w:rPr>
                <w:rFonts w:hint="eastAsia"/>
              </w:rPr>
              <w:t>，</w:t>
            </w:r>
            <w:r w:rsidR="004616DE">
              <w:rPr>
                <w:rFonts w:hint="eastAsia"/>
              </w:rPr>
              <w:t>厂方拟在</w:t>
            </w:r>
            <w:r w:rsidR="004616DE">
              <w:rPr>
                <w:rFonts w:hint="eastAsia"/>
              </w:rPr>
              <w:t>3#</w:t>
            </w:r>
            <w:r w:rsidR="004616DE">
              <w:rPr>
                <w:rFonts w:hint="eastAsia"/>
              </w:rPr>
              <w:t>生产</w:t>
            </w:r>
            <w:r>
              <w:rPr>
                <w:rFonts w:hint="eastAsia"/>
              </w:rPr>
              <w:t>设置密闭</w:t>
            </w:r>
            <w:r w:rsidR="004616DE">
              <w:rPr>
                <w:rFonts w:hint="eastAsia"/>
              </w:rPr>
              <w:t>一座密闭干式喷漆</w:t>
            </w:r>
            <w:r>
              <w:rPr>
                <w:rFonts w:hint="eastAsia"/>
              </w:rPr>
              <w:t>晾干房对</w:t>
            </w:r>
            <w:r w:rsidR="004616DE">
              <w:rPr>
                <w:rFonts w:hint="eastAsia"/>
              </w:rPr>
              <w:t>数控机床</w:t>
            </w:r>
            <w:r>
              <w:rPr>
                <w:rFonts w:hint="eastAsia"/>
              </w:rPr>
              <w:t>半成品进行表面喷漆处理，</w:t>
            </w:r>
            <w:r w:rsidRPr="000D2EF9">
              <w:t>在</w:t>
            </w:r>
            <w:r>
              <w:rPr>
                <w:rFonts w:hint="eastAsia"/>
              </w:rPr>
              <w:t>喷漆、晾干</w:t>
            </w:r>
            <w:r w:rsidRPr="000D2EF9">
              <w:t>过程中会产生</w:t>
            </w:r>
            <w:r>
              <w:rPr>
                <w:rFonts w:hint="eastAsia"/>
              </w:rPr>
              <w:t>漆雾废气（染料尘）、</w:t>
            </w:r>
            <w:r>
              <w:rPr>
                <w:rFonts w:ascii="宋体" w:hAnsi="宋体" w:hint="eastAsia"/>
              </w:rPr>
              <w:t>有机废气</w:t>
            </w:r>
            <w:r>
              <w:rPr>
                <w:rFonts w:hint="eastAsia"/>
              </w:rPr>
              <w:t>（</w:t>
            </w:r>
            <w:r>
              <w:rPr>
                <w:rFonts w:hint="eastAsia"/>
              </w:rPr>
              <w:t>VOCs</w:t>
            </w:r>
            <w:r>
              <w:rPr>
                <w:rFonts w:hint="eastAsia"/>
              </w:rPr>
              <w:t>）。</w:t>
            </w:r>
            <w:r w:rsidRPr="000D2EF9">
              <w:rPr>
                <w:rFonts w:hint="eastAsia"/>
              </w:rPr>
              <w:t>喷漆房为密闭设置，采用上送风、</w:t>
            </w:r>
            <w:r w:rsidR="004616DE">
              <w:rPr>
                <w:rFonts w:hint="eastAsia"/>
              </w:rPr>
              <w:t>侧吸</w:t>
            </w:r>
            <w:r w:rsidRPr="000D2EF9">
              <w:rPr>
                <w:rFonts w:hint="eastAsia"/>
              </w:rPr>
              <w:t>风的收集方式，收集的</w:t>
            </w:r>
            <w:r>
              <w:rPr>
                <w:rFonts w:hint="eastAsia"/>
              </w:rPr>
              <w:t>漆雾废气（染料尘）、</w:t>
            </w:r>
            <w:r>
              <w:rPr>
                <w:rFonts w:ascii="宋体" w:hAnsi="宋体" w:hint="eastAsia"/>
              </w:rPr>
              <w:t>有机废气</w:t>
            </w:r>
            <w:r>
              <w:rPr>
                <w:rFonts w:hint="eastAsia"/>
              </w:rPr>
              <w:t>（</w:t>
            </w:r>
            <w:r>
              <w:rPr>
                <w:rFonts w:hint="eastAsia"/>
              </w:rPr>
              <w:t>VOCs</w:t>
            </w:r>
            <w:r>
              <w:rPr>
                <w:rFonts w:hint="eastAsia"/>
              </w:rPr>
              <w:t>）</w:t>
            </w:r>
            <w:r w:rsidRPr="000D2EF9">
              <w:rPr>
                <w:rFonts w:hint="eastAsia"/>
              </w:rPr>
              <w:t>经“干式漆雾过滤器</w:t>
            </w:r>
            <w:r w:rsidRPr="000D2EF9">
              <w:rPr>
                <w:rFonts w:hint="eastAsia"/>
              </w:rPr>
              <w:t>+</w:t>
            </w:r>
            <w:r w:rsidRPr="000D2EF9">
              <w:rPr>
                <w:rFonts w:hint="eastAsia"/>
              </w:rPr>
              <w:t>过滤棉</w:t>
            </w:r>
            <w:r>
              <w:rPr>
                <w:rFonts w:hint="eastAsia"/>
              </w:rPr>
              <w:t>+</w:t>
            </w:r>
            <w:r>
              <w:rPr>
                <w:rFonts w:hint="eastAsia"/>
              </w:rPr>
              <w:t>二级活性炭吸附装置</w:t>
            </w:r>
            <w:r w:rsidRPr="000D2EF9">
              <w:rPr>
                <w:rFonts w:hint="eastAsia"/>
              </w:rPr>
              <w:t>”</w:t>
            </w:r>
            <w:r>
              <w:rPr>
                <w:rFonts w:hint="eastAsia"/>
              </w:rPr>
              <w:t>吸收处理</w:t>
            </w:r>
            <w:r w:rsidRPr="000D2EF9">
              <w:rPr>
                <w:rFonts w:hint="eastAsia"/>
              </w:rPr>
              <w:t>（处理效率以</w:t>
            </w:r>
            <w:r w:rsidRPr="000D2EF9">
              <w:rPr>
                <w:rFonts w:hint="eastAsia"/>
              </w:rPr>
              <w:t>90%</w:t>
            </w:r>
            <w:r w:rsidRPr="000D2EF9">
              <w:rPr>
                <w:rFonts w:hint="eastAsia"/>
              </w:rPr>
              <w:t>计）</w:t>
            </w:r>
            <w:r>
              <w:rPr>
                <w:rFonts w:hint="eastAsia"/>
              </w:rPr>
              <w:t>，最终通过</w:t>
            </w:r>
            <w:r w:rsidR="004616DE">
              <w:rPr>
                <w:rFonts w:hint="eastAsia"/>
              </w:rPr>
              <w:t>25</w:t>
            </w:r>
            <w:r w:rsidRPr="000D2EF9">
              <w:rPr>
                <w:rFonts w:hint="eastAsia"/>
              </w:rPr>
              <w:t>m</w:t>
            </w:r>
            <w:r w:rsidRPr="000D2EF9">
              <w:rPr>
                <w:rFonts w:hint="eastAsia"/>
              </w:rPr>
              <w:t>高排气筒（</w:t>
            </w:r>
            <w:r>
              <w:rPr>
                <w:rFonts w:hint="eastAsia"/>
              </w:rPr>
              <w:t>2</w:t>
            </w:r>
            <w:r w:rsidRPr="000D2EF9">
              <w:rPr>
                <w:rFonts w:hint="eastAsia"/>
              </w:rPr>
              <w:t>#</w:t>
            </w:r>
            <w:r w:rsidRPr="000D2EF9">
              <w:rPr>
                <w:rFonts w:hint="eastAsia"/>
              </w:rPr>
              <w:t>）排放</w:t>
            </w:r>
            <w:r>
              <w:rPr>
                <w:rFonts w:hint="eastAsia"/>
              </w:rPr>
              <w:t>。</w:t>
            </w:r>
            <w:r w:rsidRPr="000D2EF9">
              <w:rPr>
                <w:rFonts w:hint="eastAsia"/>
              </w:rPr>
              <w:t>漆雾</w:t>
            </w:r>
            <w:r>
              <w:rPr>
                <w:rFonts w:hint="eastAsia"/>
              </w:rPr>
              <w:t>废气、有机废气</w:t>
            </w:r>
            <w:r w:rsidRPr="000D2EF9">
              <w:rPr>
                <w:rFonts w:hint="eastAsia"/>
              </w:rPr>
              <w:t>排放浓度</w:t>
            </w:r>
            <w:r>
              <w:rPr>
                <w:rFonts w:hint="eastAsia"/>
              </w:rPr>
              <w:t>、排放速率分别达到</w:t>
            </w:r>
            <w:r w:rsidRPr="000D2EF9">
              <w:rPr>
                <w:rFonts w:hint="eastAsia"/>
              </w:rPr>
              <w:t>《大气污染物综合排放标准》（</w:t>
            </w:r>
            <w:r w:rsidRPr="000D2EF9">
              <w:rPr>
                <w:rFonts w:hint="eastAsia"/>
              </w:rPr>
              <w:t>GB16297-1996</w:t>
            </w:r>
            <w:r w:rsidRPr="000D2EF9">
              <w:rPr>
                <w:rFonts w:hint="eastAsia"/>
              </w:rPr>
              <w:t>）表</w:t>
            </w:r>
            <w:r w:rsidRPr="000D2EF9">
              <w:rPr>
                <w:rFonts w:hint="eastAsia"/>
              </w:rPr>
              <w:t>2</w:t>
            </w:r>
            <w:r w:rsidRPr="000D2EF9">
              <w:rPr>
                <w:rFonts w:hint="eastAsia"/>
              </w:rPr>
              <w:t>二级标准中</w:t>
            </w:r>
            <w:r>
              <w:rPr>
                <w:rFonts w:hint="eastAsia"/>
              </w:rPr>
              <w:t>“</w:t>
            </w:r>
            <w:r w:rsidRPr="000D2EF9">
              <w:rPr>
                <w:rFonts w:hint="eastAsia"/>
              </w:rPr>
              <w:t>染料尘</w:t>
            </w:r>
            <w:r>
              <w:rPr>
                <w:rFonts w:hint="eastAsia"/>
              </w:rPr>
              <w:t>”对应标准和</w:t>
            </w:r>
            <w:r w:rsidRPr="000D2EF9">
              <w:rPr>
                <w:rFonts w:hint="eastAsia"/>
              </w:rPr>
              <w:t>天津市《工业企业挥发性有机物排放控制标准》（</w:t>
            </w:r>
            <w:r w:rsidRPr="000D2EF9">
              <w:rPr>
                <w:rFonts w:hint="eastAsia"/>
              </w:rPr>
              <w:t>DB12/524-2014</w:t>
            </w:r>
            <w:r w:rsidRPr="000D2EF9">
              <w:rPr>
                <w:rFonts w:hint="eastAsia"/>
              </w:rPr>
              <w:t>）表</w:t>
            </w:r>
            <w:r w:rsidRPr="000D2EF9">
              <w:rPr>
                <w:rFonts w:hint="eastAsia"/>
              </w:rPr>
              <w:t>2</w:t>
            </w:r>
            <w:r w:rsidRPr="000D2EF9">
              <w:rPr>
                <w:rFonts w:hint="eastAsia"/>
              </w:rPr>
              <w:t>中“表面涂装”</w:t>
            </w:r>
            <w:r>
              <w:rPr>
                <w:rFonts w:hint="eastAsia"/>
              </w:rPr>
              <w:t>中标准，可满足环境管理要求。</w:t>
            </w:r>
          </w:p>
          <w:p w:rsidR="002555C3" w:rsidRPr="004616DE" w:rsidRDefault="002555C3" w:rsidP="00D80452">
            <w:pPr>
              <w:adjustRightInd w:val="0"/>
              <w:snapToGrid w:val="0"/>
              <w:spacing w:beforeLines="50" w:line="360" w:lineRule="auto"/>
              <w:ind w:firstLineChars="200" w:firstLine="480"/>
              <w:rPr>
                <w:rFonts w:ascii="宋体" w:eastAsia="宋体" w:hAnsi="宋体"/>
                <w:color w:val="000000"/>
              </w:rPr>
            </w:pPr>
            <w:r w:rsidRPr="004616DE">
              <w:rPr>
                <w:rFonts w:eastAsia="宋体" w:hAnsi="宋体"/>
                <w:color w:val="000000"/>
              </w:rPr>
              <w:t>③</w:t>
            </w:r>
            <w:r w:rsidRPr="004616DE">
              <w:rPr>
                <w:rFonts w:ascii="宋体" w:eastAsia="宋体" w:hAnsi="宋体" w:hint="eastAsia"/>
                <w:color w:val="000000"/>
              </w:rPr>
              <w:t>本项目</w:t>
            </w:r>
            <w:r w:rsidRPr="004616DE">
              <w:rPr>
                <w:rFonts w:ascii="宋体" w:eastAsia="宋体" w:hAnsi="宋体"/>
                <w:color w:val="000000"/>
              </w:rPr>
              <w:t>食堂油烟经油烟净化器</w:t>
            </w:r>
            <w:r w:rsidRPr="004616DE">
              <w:rPr>
                <w:rFonts w:ascii="宋体" w:eastAsia="宋体" w:hAnsi="宋体" w:hint="eastAsia"/>
                <w:color w:val="000000"/>
              </w:rPr>
              <w:t>净化</w:t>
            </w:r>
            <w:r w:rsidRPr="004616DE">
              <w:rPr>
                <w:rFonts w:ascii="宋体" w:eastAsia="宋体" w:hAnsi="宋体"/>
                <w:color w:val="000000"/>
              </w:rPr>
              <w:t>处理</w:t>
            </w:r>
            <w:r w:rsidRPr="004616DE">
              <w:rPr>
                <w:rFonts w:ascii="宋体" w:eastAsia="宋体" w:hAnsi="宋体" w:hint="eastAsia"/>
                <w:color w:val="000000"/>
              </w:rPr>
              <w:t>后，通过高于屋顶</w:t>
            </w:r>
            <w:smartTag w:uri="urn:schemas-microsoft-com:office:smarttags" w:element="chmetcnv">
              <w:smartTagPr>
                <w:attr w:name="TCSC" w:val="0"/>
                <w:attr w:name="NumberType" w:val="1"/>
                <w:attr w:name="Negative" w:val="False"/>
                <w:attr w:name="HasSpace" w:val="False"/>
                <w:attr w:name="SourceValue" w:val="1"/>
                <w:attr w:name="UnitName" w:val="m"/>
              </w:smartTagPr>
              <w:r w:rsidRPr="004616DE">
                <w:rPr>
                  <w:rFonts w:eastAsia="宋体"/>
                  <w:color w:val="000000"/>
                </w:rPr>
                <w:t>1m</w:t>
              </w:r>
            </w:smartTag>
            <w:r w:rsidRPr="004616DE">
              <w:rPr>
                <w:rFonts w:ascii="宋体" w:eastAsia="宋体" w:hAnsi="宋体" w:hint="eastAsia"/>
                <w:color w:val="000000"/>
              </w:rPr>
              <w:t>的烟囱排放。满足</w:t>
            </w:r>
            <w:r w:rsidRPr="004616DE">
              <w:rPr>
                <w:rFonts w:ascii="宋体" w:eastAsia="宋体" w:hAnsi="宋体"/>
                <w:color w:val="000000"/>
              </w:rPr>
              <w:t>《饮食业油烟排放标准（试行）》（</w:t>
            </w:r>
            <w:r w:rsidRPr="004616DE">
              <w:rPr>
                <w:rFonts w:eastAsia="宋体"/>
                <w:color w:val="000000"/>
              </w:rPr>
              <w:t>GB1843-2001</w:t>
            </w:r>
            <w:r w:rsidRPr="004616DE">
              <w:rPr>
                <w:rFonts w:ascii="宋体" w:eastAsia="宋体" w:hAnsi="宋体"/>
                <w:color w:val="000000"/>
              </w:rPr>
              <w:t>）</w:t>
            </w:r>
            <w:r w:rsidRPr="004616DE">
              <w:rPr>
                <w:rFonts w:ascii="宋体" w:eastAsia="宋体" w:hAnsi="宋体" w:hint="eastAsia"/>
                <w:color w:val="000000"/>
              </w:rPr>
              <w:t>的小型标准：排放油烟≤</w:t>
            </w:r>
            <w:r w:rsidRPr="004616DE">
              <w:rPr>
                <w:rFonts w:eastAsia="宋体"/>
                <w:color w:val="000000"/>
              </w:rPr>
              <w:t>2.0mg/m</w:t>
            </w:r>
            <w:r w:rsidRPr="004616DE">
              <w:rPr>
                <w:rFonts w:eastAsia="宋体"/>
                <w:color w:val="000000"/>
                <w:vertAlign w:val="superscript"/>
              </w:rPr>
              <w:t>3</w:t>
            </w:r>
            <w:r w:rsidRPr="004616DE">
              <w:rPr>
                <w:rFonts w:ascii="宋体" w:eastAsia="宋体" w:hAnsi="宋体" w:hint="eastAsia"/>
                <w:color w:val="000000"/>
              </w:rPr>
              <w:t>、油烟净化设置最低去除率≥</w:t>
            </w:r>
            <w:r w:rsidRPr="004616DE">
              <w:rPr>
                <w:rFonts w:eastAsia="宋体"/>
                <w:color w:val="000000"/>
              </w:rPr>
              <w:t>60%</w:t>
            </w:r>
            <w:r w:rsidRPr="004616DE">
              <w:rPr>
                <w:rFonts w:ascii="宋体" w:eastAsia="宋体" w:hAnsi="宋体" w:hint="eastAsia"/>
                <w:color w:val="000000"/>
              </w:rPr>
              <w:t>的要求，对周围环境的影响在可接受范围内</w:t>
            </w:r>
            <w:r w:rsidRPr="004616DE">
              <w:rPr>
                <w:rFonts w:ascii="宋体" w:eastAsia="宋体" w:hAnsi="宋体"/>
                <w:color w:val="000000"/>
              </w:rPr>
              <w:t>。</w:t>
            </w:r>
          </w:p>
          <w:p w:rsidR="002555C3" w:rsidRPr="004616DE" w:rsidRDefault="004616DE" w:rsidP="002555C3">
            <w:pPr>
              <w:spacing w:line="360" w:lineRule="auto"/>
              <w:ind w:firstLineChars="200" w:firstLine="480"/>
              <w:rPr>
                <w:rFonts w:ascii="宋体" w:eastAsia="宋体" w:hAnsi="宋体"/>
              </w:rPr>
            </w:pPr>
            <w:r>
              <w:rPr>
                <w:rFonts w:ascii="宋体" w:eastAsia="宋体" w:hAnsi="宋体" w:hint="eastAsia"/>
              </w:rPr>
              <w:t>扩建项目建成投产后</w:t>
            </w:r>
            <w:r w:rsidR="002555C3" w:rsidRPr="004616DE">
              <w:rPr>
                <w:rFonts w:ascii="宋体" w:eastAsia="宋体" w:hAnsi="宋体" w:hint="eastAsia"/>
              </w:rPr>
              <w:t>，</w:t>
            </w:r>
            <w:r w:rsidR="00C4198D">
              <w:rPr>
                <w:rFonts w:ascii="宋体" w:eastAsia="宋体" w:hAnsi="宋体" w:hint="eastAsia"/>
              </w:rPr>
              <w:t>全厂</w:t>
            </w:r>
            <w:r w:rsidR="002555C3" w:rsidRPr="004616DE">
              <w:rPr>
                <w:rFonts w:ascii="宋体" w:eastAsia="宋体" w:hAnsi="宋体" w:hint="eastAsia"/>
              </w:rPr>
              <w:t>产生的无组织废气主要为</w:t>
            </w:r>
            <w:r w:rsidR="00C4198D">
              <w:rPr>
                <w:rFonts w:ascii="宋体" w:eastAsia="宋体" w:hAnsi="宋体" w:hint="eastAsia"/>
              </w:rPr>
              <w:t>等离子切割工序产生的切割烟尘、焊接工序产生的焊接烟尘、打磨工序产生的打磨粉尘和</w:t>
            </w:r>
            <w:r w:rsidR="00C4198D" w:rsidRPr="004616DE">
              <w:rPr>
                <w:rFonts w:ascii="宋体" w:eastAsia="宋体" w:hAnsi="宋体" w:hint="eastAsia"/>
              </w:rPr>
              <w:t>集气装置未收集到的抛丸粉尘、漆雾废气（染料尘）、有机废气（</w:t>
            </w:r>
            <w:r w:rsidR="00C4198D" w:rsidRPr="004616DE">
              <w:rPr>
                <w:rFonts w:eastAsia="宋体"/>
              </w:rPr>
              <w:t>VOCs</w:t>
            </w:r>
            <w:r w:rsidR="00C4198D" w:rsidRPr="004616DE">
              <w:rPr>
                <w:rFonts w:ascii="宋体" w:eastAsia="宋体" w:hAnsi="宋体" w:hint="eastAsia"/>
              </w:rPr>
              <w:t>）。</w:t>
            </w:r>
            <w:r w:rsidR="00C4198D">
              <w:rPr>
                <w:rFonts w:ascii="宋体" w:eastAsia="宋体" w:hAnsi="宋体" w:hint="eastAsia"/>
              </w:rPr>
              <w:t>厂方拟对</w:t>
            </w:r>
            <w:r w:rsidR="00C4198D" w:rsidRPr="00C4198D">
              <w:rPr>
                <w:rFonts w:eastAsia="宋体"/>
              </w:rPr>
              <w:t>1#</w:t>
            </w:r>
            <w:r w:rsidR="00C4198D">
              <w:rPr>
                <w:rFonts w:ascii="宋体" w:eastAsia="宋体" w:hAnsi="宋体" w:hint="eastAsia"/>
              </w:rPr>
              <w:t>生产车间调整布局，将</w:t>
            </w:r>
            <w:r w:rsidR="00C4198D" w:rsidRPr="00C4198D">
              <w:rPr>
                <w:rFonts w:eastAsia="宋体"/>
              </w:rPr>
              <w:t>1#</w:t>
            </w:r>
            <w:r w:rsidR="00C4198D">
              <w:rPr>
                <w:rFonts w:ascii="宋体" w:eastAsia="宋体" w:hAnsi="宋体" w:hint="eastAsia"/>
              </w:rPr>
              <w:t>生产车间北边一半设置为装配车间、成品展示车间，南边一半设置为机械加工区域，并设置</w:t>
            </w:r>
            <w:r w:rsidR="002555C3" w:rsidRPr="004616DE">
              <w:rPr>
                <w:rFonts w:ascii="宋体" w:eastAsia="宋体" w:hAnsi="宋体" w:hint="eastAsia"/>
              </w:rPr>
              <w:t>移动式旱烟净化装置</w:t>
            </w:r>
            <w:r w:rsidR="00C4198D">
              <w:rPr>
                <w:rFonts w:ascii="宋体" w:eastAsia="宋体" w:hAnsi="宋体" w:hint="eastAsia"/>
              </w:rPr>
              <w:t>对焊接烟尘</w:t>
            </w:r>
            <w:r w:rsidR="002555C3" w:rsidRPr="004616DE">
              <w:rPr>
                <w:rFonts w:ascii="宋体" w:eastAsia="宋体" w:hAnsi="宋体" w:hint="eastAsia"/>
              </w:rPr>
              <w:t>吸收处理</w:t>
            </w:r>
            <w:r w:rsidR="00C4198D">
              <w:rPr>
                <w:rFonts w:ascii="宋体" w:eastAsia="宋体" w:hAnsi="宋体" w:hint="eastAsia"/>
              </w:rPr>
              <w:t>。对</w:t>
            </w:r>
            <w:r w:rsidR="00C4198D" w:rsidRPr="00C4198D">
              <w:rPr>
                <w:rFonts w:eastAsia="宋体"/>
              </w:rPr>
              <w:t>3#</w:t>
            </w:r>
            <w:r w:rsidR="00C4198D">
              <w:rPr>
                <w:rFonts w:ascii="宋体" w:eastAsia="宋体" w:hAnsi="宋体" w:hint="eastAsia"/>
              </w:rPr>
              <w:t>生产车间等离子切割工序产生</w:t>
            </w:r>
            <w:r w:rsidR="002555C3" w:rsidRPr="004616DE">
              <w:rPr>
                <w:rFonts w:ascii="宋体" w:eastAsia="宋体" w:hAnsi="宋体" w:hint="eastAsia"/>
              </w:rPr>
              <w:t>的切割烟尘</w:t>
            </w:r>
            <w:r w:rsidR="00C4198D">
              <w:rPr>
                <w:rFonts w:ascii="宋体" w:eastAsia="宋体" w:hAnsi="宋体" w:hint="eastAsia"/>
              </w:rPr>
              <w:t>设置布袋除尘装置吸收处理。</w:t>
            </w:r>
            <w:r w:rsidR="002555C3" w:rsidRPr="004616DE">
              <w:rPr>
                <w:rFonts w:ascii="宋体" w:eastAsia="宋体" w:hAnsi="宋体" w:hint="eastAsia"/>
              </w:rPr>
              <w:t>无组织废气由于产生量较小，且难以收集，在企业加强车间自然通风和机械排放的基础上，对周围环境的影响在可接受范围内。</w:t>
            </w:r>
          </w:p>
          <w:p w:rsidR="002555C3" w:rsidRPr="004616DE" w:rsidRDefault="002555C3" w:rsidP="002555C3">
            <w:pPr>
              <w:spacing w:line="360" w:lineRule="auto"/>
              <w:ind w:firstLineChars="200" w:firstLine="480"/>
              <w:rPr>
                <w:rFonts w:ascii="宋体" w:eastAsia="宋体" w:hAnsi="宋体"/>
              </w:rPr>
            </w:pPr>
            <w:r w:rsidRPr="004616DE">
              <w:rPr>
                <w:rFonts w:ascii="宋体" w:eastAsia="宋体" w:hAnsi="宋体"/>
              </w:rPr>
              <w:lastRenderedPageBreak/>
              <w:t>采用《环境影响评价技术导则-大气环境》（</w:t>
            </w:r>
            <w:r w:rsidRPr="004616DE">
              <w:rPr>
                <w:rFonts w:eastAsia="宋体"/>
              </w:rPr>
              <w:t>HJ2.2-2018</w:t>
            </w:r>
            <w:r w:rsidRPr="004616DE">
              <w:rPr>
                <w:rFonts w:ascii="宋体" w:eastAsia="宋体" w:hAnsi="宋体"/>
              </w:rPr>
              <w:t>）中推荐的大气环境防护距离计算模式来预测，计算结果为无超标点，无组织排放的</w:t>
            </w:r>
            <w:r w:rsidRPr="004616DE">
              <w:rPr>
                <w:rFonts w:ascii="宋体" w:eastAsia="宋体" w:hAnsi="宋体" w:hint="eastAsia"/>
              </w:rPr>
              <w:t>废气</w:t>
            </w:r>
            <w:r w:rsidRPr="004616DE">
              <w:rPr>
                <w:rFonts w:ascii="宋体" w:eastAsia="宋体" w:hAnsi="宋体"/>
              </w:rPr>
              <w:t>浓度在厂界能实现达标排放，不</w:t>
            </w:r>
            <w:r w:rsidRPr="004616DE">
              <w:rPr>
                <w:rFonts w:ascii="宋体" w:eastAsia="宋体" w:hAnsi="宋体" w:hint="eastAsia"/>
              </w:rPr>
              <w:t>需</w:t>
            </w:r>
            <w:r w:rsidRPr="004616DE">
              <w:rPr>
                <w:rFonts w:ascii="宋体" w:eastAsia="宋体" w:hAnsi="宋体"/>
              </w:rPr>
              <w:t>设置大气环境防护距离。根据卫生防护距离计算结果，确定</w:t>
            </w:r>
            <w:r w:rsidR="004616DE">
              <w:rPr>
                <w:rFonts w:ascii="宋体" w:eastAsia="宋体" w:hAnsi="宋体" w:hint="eastAsia"/>
              </w:rPr>
              <w:t>分别</w:t>
            </w:r>
            <w:r w:rsidRPr="004616DE">
              <w:rPr>
                <w:rFonts w:ascii="宋体" w:eastAsia="宋体" w:hAnsi="宋体" w:hint="eastAsia"/>
              </w:rPr>
              <w:t>对</w:t>
            </w:r>
            <w:r w:rsidRPr="004616DE">
              <w:rPr>
                <w:rFonts w:eastAsia="宋体"/>
              </w:rPr>
              <w:t>1#</w:t>
            </w:r>
            <w:r w:rsidRPr="004616DE">
              <w:rPr>
                <w:rFonts w:ascii="宋体" w:eastAsia="宋体" w:hAnsi="宋体" w:hint="eastAsia"/>
              </w:rPr>
              <w:t>生产车间</w:t>
            </w:r>
            <w:r w:rsidR="004616DE">
              <w:rPr>
                <w:rFonts w:ascii="宋体" w:eastAsia="宋体" w:hAnsi="宋体" w:hint="eastAsia"/>
              </w:rPr>
              <w:t>机加工区域</w:t>
            </w:r>
            <w:r w:rsidRPr="004616DE">
              <w:rPr>
                <w:rFonts w:ascii="宋体" w:eastAsia="宋体" w:hAnsi="宋体" w:hint="eastAsia"/>
              </w:rPr>
              <w:t>设置</w:t>
            </w:r>
            <w:r w:rsidRPr="00C4198D">
              <w:rPr>
                <w:rFonts w:eastAsia="宋体"/>
              </w:rPr>
              <w:t>50</w:t>
            </w:r>
            <w:r w:rsidRPr="004616DE">
              <w:rPr>
                <w:rFonts w:ascii="宋体" w:eastAsia="宋体" w:hAnsi="宋体" w:hint="eastAsia"/>
              </w:rPr>
              <w:t>米的卫生防护距离、对</w:t>
            </w:r>
            <w:r w:rsidR="004616DE" w:rsidRPr="004616DE">
              <w:rPr>
                <w:rFonts w:eastAsia="宋体"/>
              </w:rPr>
              <w:t>3#</w:t>
            </w:r>
            <w:r w:rsidR="004616DE">
              <w:rPr>
                <w:rFonts w:ascii="宋体" w:eastAsia="宋体" w:hAnsi="宋体" w:hint="eastAsia"/>
              </w:rPr>
              <w:t>生产车间</w:t>
            </w:r>
            <w:r w:rsidRPr="004616DE">
              <w:rPr>
                <w:rFonts w:ascii="宋体" w:eastAsia="宋体" w:hAnsi="宋体" w:hint="eastAsia"/>
              </w:rPr>
              <w:t>设置</w:t>
            </w:r>
            <w:r w:rsidRPr="00C4198D">
              <w:rPr>
                <w:rFonts w:eastAsia="宋体"/>
              </w:rPr>
              <w:t>100</w:t>
            </w:r>
            <w:r w:rsidRPr="004616DE">
              <w:rPr>
                <w:rFonts w:ascii="宋体" w:eastAsia="宋体" w:hAnsi="宋体" w:hint="eastAsia"/>
              </w:rPr>
              <w:t>米的卫生防护距离</w:t>
            </w:r>
            <w:r w:rsidRPr="004616DE">
              <w:rPr>
                <w:rFonts w:ascii="宋体" w:eastAsia="宋体" w:hAnsi="宋体"/>
              </w:rPr>
              <w:t>。</w:t>
            </w:r>
            <w:r w:rsidRPr="004616DE">
              <w:rPr>
                <w:rFonts w:ascii="宋体" w:eastAsia="宋体" w:hAnsi="宋体" w:hint="eastAsia"/>
              </w:rPr>
              <w:t>经调查，卫生防护距离范围内无</w:t>
            </w:r>
            <w:r w:rsidRPr="004616DE">
              <w:rPr>
                <w:rFonts w:ascii="宋体" w:eastAsia="宋体" w:hAnsi="宋体"/>
              </w:rPr>
              <w:t>居民点</w:t>
            </w:r>
            <w:r w:rsidRPr="004616DE">
              <w:rPr>
                <w:rFonts w:ascii="宋体" w:eastAsia="宋体" w:hAnsi="宋体" w:hint="eastAsia"/>
              </w:rPr>
              <w:t>，今后在此范围内也不得建设居民点、学校、医院等环境敏感目标。同时，要求</w:t>
            </w:r>
            <w:r w:rsidR="004616DE">
              <w:rPr>
                <w:rFonts w:ascii="宋体" w:eastAsia="宋体" w:hAnsi="宋体" w:hint="eastAsia"/>
              </w:rPr>
              <w:t>厂方</w:t>
            </w:r>
            <w:r w:rsidRPr="004616DE">
              <w:rPr>
                <w:rFonts w:ascii="宋体" w:eastAsia="宋体" w:hAnsi="宋体" w:hint="eastAsia"/>
              </w:rPr>
              <w:t>加强车间通风排气措施，切实保证无组织废气达标排放，因此本项目无组织废气对当地的环境空气质量影响较小。</w:t>
            </w:r>
          </w:p>
          <w:p w:rsidR="002555C3" w:rsidRPr="004616DE" w:rsidRDefault="002555C3" w:rsidP="00D80452">
            <w:pPr>
              <w:adjustRightInd w:val="0"/>
              <w:snapToGrid w:val="0"/>
              <w:spacing w:beforeLines="50" w:line="360" w:lineRule="auto"/>
              <w:ind w:firstLineChars="200" w:firstLine="480"/>
              <w:rPr>
                <w:rFonts w:ascii="宋体" w:eastAsia="宋体" w:hAnsi="宋体"/>
              </w:rPr>
            </w:pPr>
            <w:r w:rsidRPr="004616DE">
              <w:rPr>
                <w:rFonts w:ascii="宋体" w:eastAsia="宋体" w:hAnsi="宋体" w:hint="eastAsia"/>
              </w:rPr>
              <w:t>综上所述，</w:t>
            </w:r>
            <w:r w:rsidR="00C4198D">
              <w:rPr>
                <w:rFonts w:ascii="宋体" w:eastAsia="宋体" w:hAnsi="宋体" w:hint="eastAsia"/>
              </w:rPr>
              <w:t>扩建项目建成投产后，在严格落实“以新带老”措施的基础上，</w:t>
            </w:r>
            <w:r w:rsidRPr="004616DE">
              <w:rPr>
                <w:rFonts w:ascii="宋体" w:eastAsia="宋体" w:hAnsi="宋体" w:hint="eastAsia"/>
              </w:rPr>
              <w:t>废气可达标排放，可满足环境管理要求，对周围大气环境的影响在可接受范围内。</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hint="eastAsia"/>
                <w:szCs w:val="24"/>
              </w:rPr>
              <w:t>（</w:t>
            </w:r>
            <w:r w:rsidRPr="00854310">
              <w:rPr>
                <w:rFonts w:eastAsia="宋体" w:hint="eastAsia"/>
                <w:szCs w:val="24"/>
              </w:rPr>
              <w:t>2</w:t>
            </w:r>
            <w:r w:rsidRPr="00854310">
              <w:rPr>
                <w:rFonts w:eastAsia="宋体" w:hint="eastAsia"/>
                <w:szCs w:val="24"/>
              </w:rPr>
              <w:t>）废水</w:t>
            </w:r>
          </w:p>
          <w:p w:rsidR="005A34A3" w:rsidRPr="00854310" w:rsidRDefault="00C4198D">
            <w:pPr>
              <w:adjustRightInd w:val="0"/>
              <w:snapToGrid w:val="0"/>
              <w:spacing w:line="360" w:lineRule="auto"/>
              <w:ind w:firstLineChars="200" w:firstLine="480"/>
              <w:rPr>
                <w:rFonts w:eastAsia="宋体"/>
                <w:szCs w:val="24"/>
              </w:rPr>
            </w:pPr>
            <w:r>
              <w:rPr>
                <w:rFonts w:eastAsia="宋体" w:hAnsi="宋体" w:hint="eastAsia"/>
                <w:szCs w:val="24"/>
              </w:rPr>
              <w:t>扩建项目建成投产后，全厂</w:t>
            </w:r>
            <w:r w:rsidR="00EC63A5" w:rsidRPr="00854310">
              <w:rPr>
                <w:rFonts w:eastAsia="宋体" w:hAnsi="宋体" w:hint="eastAsia"/>
                <w:szCs w:val="24"/>
              </w:rPr>
              <w:t>无生产废水产生，仅为厂内职工产生的</w:t>
            </w:r>
            <w:r w:rsidR="00EC63A5" w:rsidRPr="00854310">
              <w:rPr>
                <w:rFonts w:eastAsia="宋体" w:hAnsi="宋体"/>
                <w:szCs w:val="24"/>
              </w:rPr>
              <w:t>生活</w:t>
            </w:r>
            <w:r w:rsidR="00EC63A5" w:rsidRPr="00854310">
              <w:rPr>
                <w:rFonts w:eastAsia="宋体" w:hAnsi="宋体" w:hint="eastAsia"/>
                <w:szCs w:val="24"/>
              </w:rPr>
              <w:t>污</w:t>
            </w:r>
            <w:r w:rsidR="00EC63A5" w:rsidRPr="00854310">
              <w:rPr>
                <w:rFonts w:eastAsia="宋体" w:hAnsi="宋体"/>
                <w:szCs w:val="24"/>
              </w:rPr>
              <w:t>水</w:t>
            </w:r>
            <w:r>
              <w:rPr>
                <w:rFonts w:eastAsia="宋体" w:hAnsi="宋体" w:hint="eastAsia"/>
                <w:szCs w:val="24"/>
              </w:rPr>
              <w:t>、食堂废水</w:t>
            </w:r>
            <w:r>
              <w:rPr>
                <w:rFonts w:eastAsia="宋体" w:hint="eastAsia"/>
                <w:szCs w:val="24"/>
              </w:rPr>
              <w:t>792</w:t>
            </w:r>
            <w:r w:rsidR="00EC63A5" w:rsidRPr="00854310">
              <w:rPr>
                <w:rFonts w:eastAsia="宋体"/>
                <w:szCs w:val="24"/>
              </w:rPr>
              <w:t>t/a</w:t>
            </w:r>
            <w:r w:rsidR="00EC63A5" w:rsidRPr="00854310">
              <w:rPr>
                <w:rFonts w:eastAsia="宋体" w:hAnsi="宋体"/>
                <w:szCs w:val="24"/>
              </w:rPr>
              <w:t>。</w:t>
            </w:r>
            <w:r w:rsidR="00EC63A5" w:rsidRPr="00854310">
              <w:rPr>
                <w:rFonts w:eastAsia="宋体" w:hint="eastAsia"/>
                <w:szCs w:val="24"/>
              </w:rPr>
              <w:t>经厂内化粪池</w:t>
            </w:r>
            <w:r>
              <w:rPr>
                <w:rFonts w:eastAsia="宋体" w:hint="eastAsia"/>
                <w:szCs w:val="24"/>
              </w:rPr>
              <w:t>、隔油池</w:t>
            </w:r>
            <w:r w:rsidR="00EC63A5" w:rsidRPr="00854310">
              <w:rPr>
                <w:rFonts w:eastAsia="宋体" w:hint="eastAsia"/>
                <w:szCs w:val="24"/>
              </w:rPr>
              <w:t>预处理后经市政污水管网排入海安</w:t>
            </w:r>
            <w:r w:rsidR="00083970" w:rsidRPr="00854310">
              <w:rPr>
                <w:rFonts w:eastAsia="宋体" w:hint="eastAsia"/>
                <w:szCs w:val="24"/>
              </w:rPr>
              <w:t>李堡污水处理</w:t>
            </w:r>
            <w:r w:rsidR="00EC63A5" w:rsidRPr="00854310">
              <w:rPr>
                <w:rFonts w:eastAsia="宋体" w:hint="eastAsia"/>
                <w:szCs w:val="24"/>
              </w:rPr>
              <w:t>有限公司集中处理，最终达标尾水排入</w:t>
            </w:r>
            <w:r w:rsidR="00083970" w:rsidRPr="00854310">
              <w:rPr>
                <w:rFonts w:eastAsia="宋体" w:hint="eastAsia"/>
                <w:szCs w:val="24"/>
              </w:rPr>
              <w:t>北凌河</w:t>
            </w:r>
            <w:r w:rsidR="00EC63A5" w:rsidRPr="00854310">
              <w:rPr>
                <w:rFonts w:eastAsia="宋体" w:hAnsi="宋体" w:hint="eastAsia"/>
                <w:szCs w:val="24"/>
              </w:rPr>
              <w:t>。</w:t>
            </w:r>
            <w:r w:rsidR="00EC63A5" w:rsidRPr="00854310">
              <w:rPr>
                <w:rFonts w:eastAsia="宋体" w:hint="eastAsia"/>
                <w:szCs w:val="24"/>
              </w:rPr>
              <w:t>对周边地表水环境</w:t>
            </w:r>
            <w:r w:rsidR="001652FB">
              <w:rPr>
                <w:rFonts w:eastAsia="宋体" w:hint="eastAsia"/>
                <w:szCs w:val="24"/>
              </w:rPr>
              <w:t>的</w:t>
            </w:r>
            <w:r w:rsidR="00EC63A5" w:rsidRPr="00854310">
              <w:rPr>
                <w:rFonts w:eastAsia="宋体" w:hint="eastAsia"/>
                <w:szCs w:val="24"/>
              </w:rPr>
              <w:t>影响</w:t>
            </w:r>
            <w:r w:rsidR="001652FB">
              <w:rPr>
                <w:rFonts w:eastAsia="宋体" w:hint="eastAsia"/>
                <w:szCs w:val="24"/>
              </w:rPr>
              <w:t>在可接受范围内</w:t>
            </w:r>
            <w:r w:rsidR="00EC63A5"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3</w:t>
            </w:r>
            <w:r w:rsidRPr="00854310">
              <w:rPr>
                <w:rFonts w:eastAsia="宋体"/>
                <w:szCs w:val="24"/>
              </w:rPr>
              <w:t>）噪声</w:t>
            </w:r>
          </w:p>
          <w:p w:rsidR="005A34A3" w:rsidRPr="00C4198D" w:rsidRDefault="00C4198D">
            <w:pPr>
              <w:adjustRightInd w:val="0"/>
              <w:snapToGrid w:val="0"/>
              <w:spacing w:line="360" w:lineRule="auto"/>
              <w:ind w:firstLineChars="200" w:firstLine="480"/>
              <w:rPr>
                <w:rFonts w:eastAsia="宋体"/>
                <w:szCs w:val="24"/>
              </w:rPr>
            </w:pPr>
            <w:r>
              <w:rPr>
                <w:rFonts w:ascii="宋体" w:eastAsia="宋体" w:hAnsi="宋体" w:hint="eastAsia"/>
                <w:szCs w:val="24"/>
              </w:rPr>
              <w:t>扩建项目建成投产后，全厂</w:t>
            </w:r>
            <w:r w:rsidR="00EC63A5" w:rsidRPr="00C4198D">
              <w:rPr>
                <w:rFonts w:ascii="宋体" w:eastAsia="宋体" w:hAnsi="宋体" w:hint="eastAsia"/>
                <w:szCs w:val="24"/>
              </w:rPr>
              <w:t>主要噪声源为</w:t>
            </w:r>
            <w:r w:rsidRPr="00C4198D">
              <w:rPr>
                <w:rFonts w:ascii="宋体" w:eastAsia="宋体" w:hAnsi="宋体"/>
                <w:szCs w:val="24"/>
              </w:rPr>
              <w:t>等离子切割机、</w:t>
            </w:r>
            <w:r w:rsidRPr="00C4198D">
              <w:rPr>
                <w:rFonts w:ascii="宋体" w:eastAsia="宋体" w:hAnsi="宋体" w:hint="eastAsia"/>
                <w:szCs w:val="24"/>
              </w:rPr>
              <w:t>落地镗铣床</w:t>
            </w:r>
            <w:r w:rsidRPr="00C4198D">
              <w:rPr>
                <w:rFonts w:ascii="宋体" w:eastAsia="宋体" w:hAnsi="宋体"/>
                <w:szCs w:val="24"/>
              </w:rPr>
              <w:t>、车床、钻床</w:t>
            </w:r>
            <w:r w:rsidRPr="00C4198D">
              <w:rPr>
                <w:rFonts w:ascii="宋体" w:eastAsia="宋体" w:hAnsi="宋体" w:hint="eastAsia"/>
                <w:szCs w:val="24"/>
              </w:rPr>
              <w:t>、带</w:t>
            </w:r>
            <w:r w:rsidRPr="00C4198D">
              <w:rPr>
                <w:rFonts w:ascii="宋体" w:eastAsia="宋体" w:hAnsi="宋体"/>
                <w:szCs w:val="24"/>
              </w:rPr>
              <w:t>锯床、</w:t>
            </w:r>
            <w:r w:rsidRPr="00C4198D">
              <w:rPr>
                <w:rFonts w:ascii="宋体" w:eastAsia="宋体" w:hAnsi="宋体" w:hint="eastAsia"/>
                <w:szCs w:val="24"/>
              </w:rPr>
              <w:t>龙门刨床、独臂刨床、牛头刨床、台床</w:t>
            </w:r>
            <w:r w:rsidRPr="00C4198D">
              <w:rPr>
                <w:rFonts w:ascii="宋体" w:eastAsia="宋体" w:hAnsi="宋体"/>
                <w:szCs w:val="24"/>
              </w:rPr>
              <w:t>、</w:t>
            </w:r>
            <w:r w:rsidRPr="00C4198D">
              <w:rPr>
                <w:rFonts w:ascii="宋体" w:eastAsia="宋体" w:hAnsi="宋体" w:hint="eastAsia"/>
                <w:szCs w:val="24"/>
              </w:rPr>
              <w:t>铣削头</w:t>
            </w:r>
            <w:r w:rsidRPr="00C4198D">
              <w:rPr>
                <w:rFonts w:ascii="宋体" w:eastAsia="宋体" w:hAnsi="宋体"/>
                <w:szCs w:val="24"/>
              </w:rPr>
              <w:t>、</w:t>
            </w:r>
            <w:r w:rsidRPr="00C4198D">
              <w:rPr>
                <w:rFonts w:ascii="宋体" w:eastAsia="宋体" w:hAnsi="宋体" w:hint="eastAsia"/>
                <w:szCs w:val="24"/>
              </w:rPr>
              <w:t>立铣</w:t>
            </w:r>
            <w:r w:rsidRPr="00C4198D">
              <w:rPr>
                <w:rFonts w:ascii="宋体" w:eastAsia="宋体" w:hAnsi="宋体"/>
                <w:szCs w:val="24"/>
              </w:rPr>
              <w:t>、</w:t>
            </w:r>
            <w:r w:rsidRPr="00C4198D">
              <w:rPr>
                <w:rFonts w:ascii="宋体" w:eastAsia="宋体" w:hAnsi="宋体" w:hint="eastAsia"/>
                <w:szCs w:val="24"/>
              </w:rPr>
              <w:t>平面磨床</w:t>
            </w:r>
            <w:r w:rsidRPr="00C4198D">
              <w:rPr>
                <w:rFonts w:ascii="宋体" w:eastAsia="宋体" w:hAnsi="宋体"/>
                <w:szCs w:val="24"/>
              </w:rPr>
              <w:t>、</w:t>
            </w:r>
            <w:r w:rsidRPr="00C4198D">
              <w:rPr>
                <w:rFonts w:ascii="宋体" w:eastAsia="宋体" w:hAnsi="宋体" w:hint="eastAsia"/>
                <w:szCs w:val="24"/>
              </w:rPr>
              <w:t>液压机</w:t>
            </w:r>
            <w:r w:rsidRPr="00C4198D">
              <w:rPr>
                <w:rFonts w:ascii="宋体" w:eastAsia="宋体" w:hAnsi="宋体"/>
                <w:szCs w:val="24"/>
              </w:rPr>
              <w:t>、</w:t>
            </w:r>
            <w:r w:rsidRPr="00C4198D">
              <w:rPr>
                <w:rFonts w:ascii="宋体" w:eastAsia="宋体" w:hAnsi="宋体" w:hint="eastAsia"/>
                <w:szCs w:val="24"/>
              </w:rPr>
              <w:t>弯管机、切管机、</w:t>
            </w:r>
            <w:r w:rsidRPr="00C4198D">
              <w:rPr>
                <w:rFonts w:ascii="宋体" w:eastAsia="宋体" w:hAnsi="宋体"/>
                <w:szCs w:val="24"/>
              </w:rPr>
              <w:t>手持式打磨机、</w:t>
            </w:r>
            <w:r w:rsidRPr="00C4198D">
              <w:rPr>
                <w:rFonts w:ascii="宋体" w:eastAsia="宋体" w:hAnsi="宋体" w:hint="eastAsia"/>
                <w:szCs w:val="24"/>
              </w:rPr>
              <w:t>吊钩式</w:t>
            </w:r>
            <w:r w:rsidRPr="00C4198D">
              <w:rPr>
                <w:rFonts w:ascii="宋体" w:eastAsia="宋体" w:hAnsi="宋体"/>
                <w:szCs w:val="24"/>
              </w:rPr>
              <w:t>抛丸机、电焊机、</w:t>
            </w:r>
            <w:r w:rsidRPr="00C4198D">
              <w:rPr>
                <w:rFonts w:ascii="宋体" w:eastAsia="宋体" w:hAnsi="宋体" w:hint="eastAsia"/>
                <w:szCs w:val="24"/>
              </w:rPr>
              <w:t>空压机、</w:t>
            </w:r>
            <w:r w:rsidRPr="00C4198D">
              <w:rPr>
                <w:rFonts w:ascii="宋体" w:eastAsia="宋体" w:hAnsi="宋体"/>
                <w:szCs w:val="24"/>
              </w:rPr>
              <w:t>废气处理装置引风机等设备噪声，其单台设备噪声值为</w:t>
            </w:r>
            <w:r w:rsidRPr="00C4198D">
              <w:rPr>
                <w:rFonts w:eastAsia="宋体"/>
                <w:szCs w:val="24"/>
              </w:rPr>
              <w:t>75</w:t>
            </w:r>
            <w:r w:rsidRPr="00C4198D">
              <w:rPr>
                <w:rFonts w:eastAsia="宋体" w:hAnsi="宋体"/>
                <w:szCs w:val="24"/>
              </w:rPr>
              <w:t>～</w:t>
            </w:r>
            <w:r w:rsidRPr="00C4198D">
              <w:rPr>
                <w:rFonts w:eastAsia="宋体"/>
                <w:szCs w:val="24"/>
              </w:rPr>
              <w:t>90dB</w:t>
            </w:r>
            <w:r w:rsidRPr="00C4198D">
              <w:rPr>
                <w:rFonts w:eastAsia="宋体" w:hAnsi="宋体"/>
                <w:szCs w:val="24"/>
              </w:rPr>
              <w:t>（</w:t>
            </w:r>
            <w:r w:rsidRPr="00C4198D">
              <w:rPr>
                <w:rFonts w:eastAsia="宋体"/>
                <w:szCs w:val="24"/>
              </w:rPr>
              <w:t>A</w:t>
            </w:r>
            <w:r w:rsidRPr="00C4198D">
              <w:rPr>
                <w:rFonts w:eastAsia="宋体" w:hAnsi="宋体"/>
                <w:szCs w:val="24"/>
              </w:rPr>
              <w:t>）</w:t>
            </w:r>
            <w:r w:rsidRPr="00C4198D">
              <w:rPr>
                <w:rFonts w:ascii="宋体" w:eastAsia="宋体" w:hAnsi="宋体"/>
                <w:szCs w:val="24"/>
              </w:rPr>
              <w:t>。</w:t>
            </w:r>
            <w:r w:rsidR="00EC63A5" w:rsidRPr="00C4198D">
              <w:rPr>
                <w:rFonts w:ascii="宋体" w:eastAsia="宋体" w:hAnsi="宋体"/>
                <w:szCs w:val="24"/>
              </w:rPr>
              <w:t>经采取隔声、减振、加强管理</w:t>
            </w:r>
            <w:r w:rsidR="00EC63A5" w:rsidRPr="00C4198D">
              <w:rPr>
                <w:rFonts w:ascii="宋体" w:eastAsia="宋体" w:hAnsi="宋体" w:hint="eastAsia"/>
                <w:szCs w:val="24"/>
              </w:rPr>
              <w:t>等</w:t>
            </w:r>
            <w:r w:rsidR="00EC63A5" w:rsidRPr="00C4198D">
              <w:rPr>
                <w:rFonts w:ascii="宋体" w:eastAsia="宋体" w:hAnsi="宋体"/>
                <w:szCs w:val="24"/>
              </w:rPr>
              <w:t>措施后，可降噪</w:t>
            </w:r>
            <w:r w:rsidR="00EC63A5" w:rsidRPr="00C4198D">
              <w:rPr>
                <w:rFonts w:eastAsia="宋体" w:hint="eastAsia"/>
                <w:szCs w:val="24"/>
              </w:rPr>
              <w:t>3</w:t>
            </w:r>
            <w:r w:rsidR="000A0C2E" w:rsidRPr="00C4198D">
              <w:rPr>
                <w:rFonts w:eastAsia="宋体" w:hint="eastAsia"/>
                <w:szCs w:val="24"/>
              </w:rPr>
              <w:t>0</w:t>
            </w:r>
            <w:r w:rsidR="00EC63A5" w:rsidRPr="00C4198D">
              <w:rPr>
                <w:rFonts w:eastAsia="宋体"/>
                <w:szCs w:val="24"/>
              </w:rPr>
              <w:t>dB(A)</w:t>
            </w:r>
            <w:r w:rsidR="00EC63A5" w:rsidRPr="00C4198D">
              <w:rPr>
                <w:rFonts w:ascii="宋体" w:eastAsia="宋体" w:hAnsi="宋体"/>
                <w:szCs w:val="24"/>
              </w:rPr>
              <w:t>，能够满足《工业企业厂界环境噪声排放标准》（</w:t>
            </w:r>
            <w:r w:rsidR="00EC63A5" w:rsidRPr="00C4198D">
              <w:rPr>
                <w:rFonts w:eastAsia="宋体"/>
                <w:szCs w:val="24"/>
              </w:rPr>
              <w:t>GB12348-2008</w:t>
            </w:r>
            <w:r w:rsidR="00EC63A5" w:rsidRPr="00C4198D">
              <w:rPr>
                <w:rFonts w:ascii="宋体" w:eastAsia="宋体" w:hAnsi="宋体"/>
                <w:szCs w:val="24"/>
              </w:rPr>
              <w:t>）</w:t>
            </w:r>
            <w:r w:rsidR="00EC63A5" w:rsidRPr="00C4198D">
              <w:rPr>
                <w:rFonts w:eastAsia="宋体" w:hint="eastAsia"/>
                <w:szCs w:val="24"/>
              </w:rPr>
              <w:t>2</w:t>
            </w:r>
            <w:r w:rsidR="00EC63A5" w:rsidRPr="00C4198D">
              <w:rPr>
                <w:rFonts w:ascii="宋体" w:eastAsia="宋体" w:hAnsi="宋体"/>
                <w:szCs w:val="24"/>
              </w:rPr>
              <w:t>类</w:t>
            </w:r>
            <w:r>
              <w:rPr>
                <w:rFonts w:ascii="宋体" w:eastAsia="宋体" w:hAnsi="宋体" w:hint="eastAsia"/>
                <w:szCs w:val="24"/>
              </w:rPr>
              <w:t>、</w:t>
            </w:r>
            <w:r w:rsidRPr="00C4198D">
              <w:rPr>
                <w:rFonts w:eastAsia="宋体"/>
                <w:szCs w:val="24"/>
              </w:rPr>
              <w:t>4</w:t>
            </w:r>
            <w:r>
              <w:rPr>
                <w:rFonts w:ascii="宋体" w:eastAsia="宋体" w:hAnsi="宋体" w:hint="eastAsia"/>
                <w:szCs w:val="24"/>
              </w:rPr>
              <w:t>类</w:t>
            </w:r>
            <w:r w:rsidR="00EC63A5" w:rsidRPr="00C4198D">
              <w:rPr>
                <w:rFonts w:ascii="宋体" w:eastAsia="宋体" w:hAnsi="宋体"/>
                <w:szCs w:val="24"/>
              </w:rPr>
              <w:t>标准，</w:t>
            </w:r>
            <w:r w:rsidR="00EC63A5" w:rsidRPr="00C4198D">
              <w:rPr>
                <w:rFonts w:eastAsia="宋体"/>
                <w:szCs w:val="24"/>
              </w:rPr>
              <w:t>对周围声环境影响较小</w:t>
            </w:r>
            <w:r w:rsidR="00EC63A5" w:rsidRPr="00C4198D">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4</w:t>
            </w:r>
            <w:r w:rsidRPr="00854310">
              <w:rPr>
                <w:rFonts w:eastAsia="宋体"/>
                <w:szCs w:val="24"/>
              </w:rPr>
              <w:t>）固废</w:t>
            </w:r>
          </w:p>
          <w:p w:rsidR="00C4198D" w:rsidRPr="0091483B" w:rsidRDefault="0091483B" w:rsidP="00C4198D">
            <w:pPr>
              <w:spacing w:line="360" w:lineRule="auto"/>
              <w:ind w:firstLineChars="200" w:firstLine="480"/>
              <w:rPr>
                <w:rFonts w:ascii="宋体" w:eastAsia="宋体" w:hAnsi="宋体"/>
              </w:rPr>
            </w:pPr>
            <w:r w:rsidRPr="0091483B">
              <w:rPr>
                <w:rFonts w:ascii="宋体" w:eastAsia="宋体" w:hAnsi="宋体" w:hint="eastAsia"/>
              </w:rPr>
              <w:t>扩建项目建成投产后</w:t>
            </w:r>
            <w:r w:rsidR="00C4198D" w:rsidRPr="0091483B">
              <w:rPr>
                <w:rFonts w:ascii="宋体" w:eastAsia="宋体" w:hAnsi="宋体" w:hint="eastAsia"/>
              </w:rPr>
              <w:t>，</w:t>
            </w:r>
            <w:r w:rsidRPr="0091483B">
              <w:rPr>
                <w:rFonts w:ascii="宋体" w:eastAsia="宋体" w:hAnsi="宋体" w:hint="eastAsia"/>
              </w:rPr>
              <w:t>全厂</w:t>
            </w:r>
            <w:r w:rsidR="00C4198D" w:rsidRPr="0091483B">
              <w:rPr>
                <w:rFonts w:ascii="宋体" w:eastAsia="宋体" w:hAnsi="宋体" w:hint="eastAsia"/>
              </w:rPr>
              <w:t>产生的</w:t>
            </w:r>
            <w:r w:rsidR="00C4198D" w:rsidRPr="0091483B">
              <w:rPr>
                <w:rFonts w:ascii="宋体" w:eastAsia="宋体" w:hAnsi="宋体"/>
              </w:rPr>
              <w:t>固废为</w:t>
            </w:r>
            <w:r w:rsidR="00C4198D" w:rsidRPr="0091483B">
              <w:rPr>
                <w:rFonts w:ascii="宋体" w:eastAsia="宋体" w:hAnsi="宋体" w:hint="eastAsia"/>
              </w:rPr>
              <w:t>切割下料工序产生的钢材边角料，生产过程中产生的含油抹布、含油手套，</w:t>
            </w:r>
            <w:r w:rsidRPr="0091483B">
              <w:rPr>
                <w:rFonts w:ascii="宋体" w:eastAsia="宋体" w:hAnsi="宋体" w:hint="eastAsia"/>
              </w:rPr>
              <w:t>机</w:t>
            </w:r>
            <w:r w:rsidR="00C4198D" w:rsidRPr="0091483B">
              <w:rPr>
                <w:rFonts w:ascii="宋体" w:eastAsia="宋体" w:hAnsi="宋体" w:hint="eastAsia"/>
              </w:rPr>
              <w:t>加工工序以及抛丸处理工序沉降在地面的金属碎屑，</w:t>
            </w:r>
            <w:r w:rsidRPr="0091483B">
              <w:rPr>
                <w:rFonts w:ascii="宋体" w:eastAsia="宋体" w:hAnsi="宋体" w:hint="eastAsia"/>
              </w:rPr>
              <w:t>抛丸处理工序产生的废钢丸，机</w:t>
            </w:r>
            <w:r w:rsidR="00C4198D" w:rsidRPr="0091483B">
              <w:rPr>
                <w:rFonts w:ascii="宋体" w:eastAsia="宋体" w:hAnsi="宋体" w:hint="eastAsia"/>
              </w:rPr>
              <w:t>加工工序产生的废切削液、废机油，油漆、固化剂、切削液、润滑油、液压油等原材料使用过程中产生的废包装桶，底漆面漆喷漆工序滴落在地面以及干式过滤器收集的漆渣，</w:t>
            </w:r>
            <w:r w:rsidRPr="0091483B">
              <w:rPr>
                <w:rFonts w:ascii="宋体" w:eastAsia="宋体" w:hAnsi="宋体" w:hint="eastAsia"/>
              </w:rPr>
              <w:t>焊接工序产生的焊渣，除尘装置吸收的除尘灰，</w:t>
            </w:r>
            <w:r w:rsidR="00C4198D" w:rsidRPr="0091483B">
              <w:rPr>
                <w:rFonts w:ascii="宋体" w:eastAsia="宋体" w:hAnsi="宋体" w:hint="eastAsia"/>
              </w:rPr>
              <w:t>喷漆废气处理装置产生的废纸质过滤器、废过滤棉、废活性炭，厂内职工产生的生活垃圾以及职工食堂产生食堂餐厨废弃物、废油脂。</w:t>
            </w:r>
          </w:p>
          <w:p w:rsidR="00C4198D" w:rsidRPr="0091483B" w:rsidRDefault="00C4198D" w:rsidP="00C4198D">
            <w:pPr>
              <w:adjustRightInd w:val="0"/>
              <w:snapToGrid w:val="0"/>
              <w:spacing w:line="360" w:lineRule="auto"/>
              <w:ind w:firstLineChars="200" w:firstLine="480"/>
              <w:rPr>
                <w:rFonts w:ascii="宋体" w:eastAsia="宋体" w:hAnsi="宋体"/>
              </w:rPr>
            </w:pPr>
            <w:r w:rsidRPr="0091483B">
              <w:rPr>
                <w:rFonts w:ascii="宋体" w:eastAsia="宋体" w:hAnsi="宋体" w:hint="eastAsia"/>
              </w:rPr>
              <w:t>钢材边角料、沉降在地面的金属碎屑、废钢丸、除尘装置吸收的除尘灰由厂方收集后出售处理，含油抹布手套、焊渣、</w:t>
            </w:r>
            <w:r w:rsidRPr="0091483B">
              <w:rPr>
                <w:rFonts w:ascii="宋体" w:eastAsia="宋体" w:hAnsi="宋体"/>
              </w:rPr>
              <w:t>生活垃圾</w:t>
            </w:r>
            <w:r w:rsidRPr="0091483B">
              <w:rPr>
                <w:rFonts w:ascii="宋体" w:eastAsia="宋体" w:hAnsi="宋体" w:hint="eastAsia"/>
              </w:rPr>
              <w:t>均</w:t>
            </w:r>
            <w:r w:rsidRPr="0091483B">
              <w:rPr>
                <w:rFonts w:ascii="宋体" w:eastAsia="宋体" w:hAnsi="宋体"/>
              </w:rPr>
              <w:t>由环卫部门统一清运</w:t>
            </w:r>
            <w:r w:rsidRPr="0091483B">
              <w:rPr>
                <w:rFonts w:ascii="宋体" w:eastAsia="宋体" w:hAnsi="宋体" w:hint="eastAsia"/>
              </w:rPr>
              <w:t>。废切削液、废机油、废包装桶、废纸质过滤器、废过滤棉、废活性炭属于危险固废，委托有资质的单位处理。食堂餐厨废弃物、废油脂由获</w:t>
            </w:r>
            <w:r w:rsidRPr="0091483B">
              <w:rPr>
                <w:rFonts w:ascii="宋体" w:eastAsia="宋体" w:hAnsi="宋体" w:hint="eastAsia"/>
              </w:rPr>
              <w:lastRenderedPageBreak/>
              <w:t>得许可的单位收集处置。本项目</w:t>
            </w:r>
            <w:r w:rsidRPr="0091483B">
              <w:rPr>
                <w:rFonts w:ascii="宋体" w:eastAsia="宋体" w:hAnsi="宋体"/>
              </w:rPr>
              <w:t>固废</w:t>
            </w:r>
            <w:r w:rsidRPr="0091483B">
              <w:rPr>
                <w:rFonts w:ascii="宋体" w:eastAsia="宋体" w:hAnsi="宋体" w:hint="eastAsia"/>
              </w:rPr>
              <w:t>均得到</w:t>
            </w:r>
            <w:r w:rsidRPr="0091483B">
              <w:rPr>
                <w:rFonts w:ascii="宋体" w:eastAsia="宋体" w:hAnsi="宋体"/>
              </w:rPr>
              <w:t>妥善处置，</w:t>
            </w:r>
            <w:r w:rsidRPr="0091483B">
              <w:rPr>
                <w:rFonts w:ascii="宋体" w:eastAsia="宋体" w:hAnsi="宋体" w:hint="eastAsia"/>
              </w:rPr>
              <w:t>不会产生二次污染，</w:t>
            </w:r>
            <w:r w:rsidRPr="0091483B">
              <w:rPr>
                <w:rFonts w:ascii="宋体" w:eastAsia="宋体" w:hAnsi="宋体"/>
              </w:rPr>
              <w:t>对周围环境影响较小</w:t>
            </w:r>
            <w:r w:rsidRPr="0091483B">
              <w:rPr>
                <w:rFonts w:ascii="宋体" w:eastAsia="宋体" w:hAnsi="宋体" w:hint="eastAsia"/>
              </w:rPr>
              <w:t>，可满足环境管理要求。</w:t>
            </w:r>
          </w:p>
          <w:p w:rsidR="005A34A3" w:rsidRPr="00854310" w:rsidRDefault="00EC63A5">
            <w:pPr>
              <w:adjustRightInd w:val="0"/>
              <w:snapToGrid w:val="0"/>
              <w:spacing w:line="360" w:lineRule="auto"/>
              <w:ind w:firstLineChars="200" w:firstLine="482"/>
              <w:rPr>
                <w:rFonts w:eastAsia="宋体"/>
                <w:b/>
                <w:szCs w:val="24"/>
              </w:rPr>
            </w:pPr>
            <w:r w:rsidRPr="00854310">
              <w:rPr>
                <w:rFonts w:eastAsia="宋体" w:hint="eastAsia"/>
                <w:b/>
                <w:szCs w:val="24"/>
              </w:rPr>
              <w:t>5</w:t>
            </w:r>
            <w:r w:rsidRPr="00854310">
              <w:rPr>
                <w:rFonts w:eastAsia="宋体"/>
                <w:b/>
                <w:szCs w:val="24"/>
              </w:rPr>
              <w:t>、总量控制分析</w:t>
            </w:r>
          </w:p>
          <w:p w:rsidR="0091483B" w:rsidRPr="0091483B" w:rsidRDefault="0091483B" w:rsidP="009575C1">
            <w:pPr>
              <w:spacing w:line="360" w:lineRule="auto"/>
              <w:ind w:firstLineChars="200" w:firstLine="482"/>
              <w:jc w:val="both"/>
              <w:rPr>
                <w:rFonts w:ascii="宋体" w:eastAsia="宋体" w:hAnsi="宋体"/>
              </w:rPr>
            </w:pPr>
            <w:r w:rsidRPr="0091483B">
              <w:rPr>
                <w:rFonts w:ascii="宋体" w:eastAsia="宋体" w:hAnsi="宋体" w:hint="eastAsia"/>
                <w:b/>
              </w:rPr>
              <w:t>废气：</w:t>
            </w:r>
            <w:r w:rsidRPr="0091483B">
              <w:rPr>
                <w:rFonts w:ascii="宋体" w:eastAsia="宋体" w:hAnsi="宋体" w:hint="eastAsia"/>
              </w:rPr>
              <w:t>扩建项目建成投产后，全厂有组织废气污染物排放量为：颗粒物：</w:t>
            </w:r>
            <w:r w:rsidRPr="0091483B">
              <w:rPr>
                <w:rFonts w:eastAsia="宋体"/>
              </w:rPr>
              <w:t>0.3108t/a</w:t>
            </w:r>
            <w:r w:rsidRPr="0091483B">
              <w:rPr>
                <w:rFonts w:ascii="宋体" w:eastAsia="宋体" w:hAnsi="宋体" w:hint="eastAsia"/>
              </w:rPr>
              <w:t>、</w:t>
            </w:r>
            <w:r w:rsidRPr="0091483B">
              <w:rPr>
                <w:rFonts w:eastAsia="宋体"/>
              </w:rPr>
              <w:t>VOCs</w:t>
            </w:r>
            <w:r w:rsidRPr="0091483B">
              <w:rPr>
                <w:rFonts w:ascii="宋体" w:eastAsia="宋体" w:hAnsi="宋体" w:hint="eastAsia"/>
              </w:rPr>
              <w:t>：</w:t>
            </w:r>
            <w:r w:rsidRPr="0091483B">
              <w:rPr>
                <w:rFonts w:eastAsia="宋体"/>
              </w:rPr>
              <w:t>0.2306t/a</w:t>
            </w:r>
            <w:r w:rsidRPr="0091483B">
              <w:rPr>
                <w:rFonts w:ascii="宋体" w:eastAsia="宋体" w:hAnsi="宋体" w:hint="eastAsia"/>
              </w:rPr>
              <w:t>，拟在海安市区域范围内平衡；无组织排放的大气污染物为：颗粒物：</w:t>
            </w:r>
            <w:r w:rsidRPr="0091483B">
              <w:rPr>
                <w:rFonts w:eastAsia="宋体"/>
              </w:rPr>
              <w:t>0.3997t/a</w:t>
            </w:r>
            <w:r w:rsidRPr="0091483B">
              <w:rPr>
                <w:rFonts w:eastAsia="宋体" w:hAnsi="宋体"/>
              </w:rPr>
              <w:t>、</w:t>
            </w:r>
            <w:r w:rsidRPr="0091483B">
              <w:rPr>
                <w:rFonts w:eastAsia="宋体"/>
              </w:rPr>
              <w:t>VOCs</w:t>
            </w:r>
            <w:r w:rsidRPr="0091483B">
              <w:rPr>
                <w:rFonts w:eastAsia="宋体" w:hAnsi="宋体"/>
              </w:rPr>
              <w:t>：</w:t>
            </w:r>
            <w:r w:rsidRPr="0091483B">
              <w:rPr>
                <w:rFonts w:eastAsia="宋体"/>
              </w:rPr>
              <w:t>0.0471t/a</w:t>
            </w:r>
            <w:r w:rsidRPr="0091483B">
              <w:rPr>
                <w:rFonts w:ascii="宋体" w:eastAsia="宋体" w:hAnsi="宋体" w:hint="eastAsia"/>
              </w:rPr>
              <w:t>，仅作为考核量。</w:t>
            </w:r>
          </w:p>
          <w:p w:rsidR="0091483B" w:rsidRPr="0091483B" w:rsidRDefault="0091483B" w:rsidP="009575C1">
            <w:pPr>
              <w:spacing w:line="360" w:lineRule="auto"/>
              <w:ind w:firstLineChars="200" w:firstLine="482"/>
              <w:jc w:val="both"/>
              <w:rPr>
                <w:rFonts w:ascii="宋体" w:eastAsia="宋体" w:hAnsi="宋体"/>
              </w:rPr>
            </w:pPr>
            <w:r w:rsidRPr="0091483B">
              <w:rPr>
                <w:rFonts w:ascii="宋体" w:eastAsia="宋体" w:hAnsi="宋体" w:hint="eastAsia"/>
                <w:b/>
              </w:rPr>
              <w:t>废水：</w:t>
            </w:r>
            <w:r w:rsidRPr="0091483B">
              <w:rPr>
                <w:rFonts w:ascii="宋体" w:eastAsia="宋体" w:hAnsi="宋体" w:hint="eastAsia"/>
              </w:rPr>
              <w:t>扩建项目建成投产后，产生食堂废水、生活污水</w:t>
            </w:r>
            <w:r w:rsidRPr="0091483B">
              <w:rPr>
                <w:rFonts w:eastAsia="宋体"/>
              </w:rPr>
              <w:t>792t/a</w:t>
            </w:r>
            <w:r w:rsidRPr="0091483B">
              <w:rPr>
                <w:rFonts w:ascii="宋体" w:eastAsia="宋体" w:hAnsi="宋体" w:hint="eastAsia"/>
              </w:rPr>
              <w:t>，经厂内隔油池、化粪池预处理后各污染物接管考核量为</w:t>
            </w:r>
            <w:r w:rsidRPr="0091483B">
              <w:rPr>
                <w:rFonts w:eastAsia="宋体"/>
              </w:rPr>
              <w:t>COD</w:t>
            </w:r>
            <w:r w:rsidRPr="0091483B">
              <w:rPr>
                <w:rFonts w:eastAsia="宋体" w:hAnsi="宋体"/>
              </w:rPr>
              <w:t>：</w:t>
            </w:r>
            <w:r w:rsidRPr="0091483B">
              <w:rPr>
                <w:rFonts w:eastAsia="宋体"/>
              </w:rPr>
              <w:t>0.2376t/a</w:t>
            </w:r>
            <w:r w:rsidRPr="0091483B">
              <w:rPr>
                <w:rFonts w:eastAsia="宋体" w:hAnsi="宋体"/>
              </w:rPr>
              <w:t>、</w:t>
            </w:r>
            <w:r w:rsidRPr="0091483B">
              <w:rPr>
                <w:rFonts w:eastAsia="宋体"/>
              </w:rPr>
              <w:t>SS</w:t>
            </w:r>
            <w:r w:rsidRPr="0091483B">
              <w:rPr>
                <w:rFonts w:eastAsia="宋体" w:hAnsi="宋体"/>
              </w:rPr>
              <w:t>：</w:t>
            </w:r>
            <w:r w:rsidRPr="0091483B">
              <w:rPr>
                <w:rFonts w:eastAsia="宋体"/>
              </w:rPr>
              <w:t>0.1188t/a</w:t>
            </w:r>
            <w:r w:rsidRPr="0091483B">
              <w:rPr>
                <w:rFonts w:ascii="宋体" w:eastAsia="宋体" w:hAnsi="宋体" w:hint="eastAsia"/>
              </w:rPr>
              <w:t>、氨氮：</w:t>
            </w:r>
            <w:r w:rsidRPr="0091483B">
              <w:rPr>
                <w:rFonts w:eastAsia="宋体"/>
              </w:rPr>
              <w:t>0.0198t/a</w:t>
            </w:r>
            <w:r w:rsidRPr="0091483B">
              <w:rPr>
                <w:rFonts w:eastAsia="宋体" w:hAnsi="宋体"/>
              </w:rPr>
              <w:t>、</w:t>
            </w:r>
            <w:r w:rsidRPr="0091483B">
              <w:rPr>
                <w:rFonts w:eastAsia="宋体"/>
              </w:rPr>
              <w:t>TP:0.0024t/a</w:t>
            </w:r>
            <w:r w:rsidRPr="0091483B">
              <w:rPr>
                <w:rFonts w:ascii="宋体" w:eastAsia="宋体" w:hAnsi="宋体" w:hint="eastAsia"/>
              </w:rPr>
              <w:t>、动植物油：</w:t>
            </w:r>
            <w:r w:rsidRPr="0091483B">
              <w:rPr>
                <w:rFonts w:eastAsia="宋体"/>
              </w:rPr>
              <w:t>0.0079t/a</w:t>
            </w:r>
            <w:r w:rsidRPr="0091483B">
              <w:rPr>
                <w:rFonts w:ascii="宋体" w:eastAsia="宋体" w:hAnsi="宋体" w:hint="eastAsia"/>
              </w:rPr>
              <w:t>。经市政污水管网排入海安李堡污水处理有限公司集中处理，其排放总量已纳入海安李堡污水处理有限公司原有批复总量中，该项目总量指标在污水处理厂总量中调配平衡。</w:t>
            </w:r>
          </w:p>
          <w:p w:rsidR="0091483B" w:rsidRPr="0091483B" w:rsidRDefault="0091483B" w:rsidP="009575C1">
            <w:pPr>
              <w:spacing w:line="360" w:lineRule="auto"/>
              <w:ind w:firstLineChars="200" w:firstLine="482"/>
              <w:jc w:val="both"/>
              <w:rPr>
                <w:rFonts w:ascii="宋体" w:eastAsia="宋体" w:hAnsi="宋体"/>
              </w:rPr>
            </w:pPr>
            <w:r w:rsidRPr="0091483B">
              <w:rPr>
                <w:rFonts w:ascii="宋体" w:eastAsia="宋体" w:hAnsi="宋体" w:hint="eastAsia"/>
                <w:b/>
              </w:rPr>
              <w:t>固废：</w:t>
            </w:r>
            <w:r w:rsidRPr="0091483B">
              <w:rPr>
                <w:rFonts w:ascii="宋体" w:eastAsia="宋体" w:hAnsi="宋体" w:hint="eastAsia"/>
              </w:rPr>
              <w:t>本项目</w:t>
            </w:r>
            <w:r w:rsidRPr="0091483B">
              <w:rPr>
                <w:rFonts w:ascii="宋体" w:eastAsia="宋体" w:hAnsi="宋体"/>
              </w:rPr>
              <w:t>固废排放量为零，不申请总量。</w:t>
            </w:r>
          </w:p>
          <w:p w:rsidR="005A34A3" w:rsidRPr="00854310" w:rsidRDefault="00EC63A5" w:rsidP="00D80452">
            <w:pPr>
              <w:spacing w:beforeLines="50" w:line="360" w:lineRule="auto"/>
              <w:ind w:firstLine="482"/>
              <w:rPr>
                <w:rFonts w:ascii="宋体" w:eastAsia="宋体" w:hAnsi="宋体"/>
                <w:b/>
                <w:szCs w:val="24"/>
              </w:rPr>
            </w:pPr>
            <w:r w:rsidRPr="00854310">
              <w:rPr>
                <w:rFonts w:ascii="宋体" w:eastAsia="宋体" w:hAnsi="宋体"/>
                <w:b/>
                <w:szCs w:val="24"/>
              </w:rPr>
              <w:t>综合以上各方面分析评价，本项目符合国家产业政策，选址与该区域总体规划相符。经评价分析，</w:t>
            </w:r>
            <w:r w:rsidR="0091483B">
              <w:rPr>
                <w:rFonts w:ascii="宋体" w:eastAsia="宋体" w:hAnsi="宋体" w:hint="eastAsia"/>
                <w:b/>
                <w:szCs w:val="24"/>
              </w:rPr>
              <w:t>扩建</w:t>
            </w:r>
            <w:r w:rsidRPr="00854310">
              <w:rPr>
                <w:rFonts w:ascii="宋体" w:eastAsia="宋体" w:hAnsi="宋体"/>
                <w:b/>
                <w:szCs w:val="24"/>
              </w:rPr>
              <w:t>项目建成</w:t>
            </w:r>
            <w:r w:rsidR="0091483B">
              <w:rPr>
                <w:rFonts w:ascii="宋体" w:eastAsia="宋体" w:hAnsi="宋体" w:hint="eastAsia"/>
                <w:b/>
                <w:szCs w:val="24"/>
              </w:rPr>
              <w:t>投产</w:t>
            </w:r>
            <w:r w:rsidRPr="00854310">
              <w:rPr>
                <w:rFonts w:ascii="宋体" w:eastAsia="宋体" w:hAnsi="宋体"/>
                <w:b/>
                <w:szCs w:val="24"/>
              </w:rPr>
              <w:t>后，在采取严格的科学管理和有效的环保治理手段后，污染物能够做到达标排放，且对周围环境的影响较小，能基本维持周边环境质量现状，满足该区域环境功能要求。</w:t>
            </w:r>
          </w:p>
          <w:p w:rsidR="005A34A3" w:rsidRPr="00854310" w:rsidRDefault="00EC63A5">
            <w:pPr>
              <w:spacing w:line="360" w:lineRule="auto"/>
              <w:ind w:firstLine="480"/>
              <w:rPr>
                <w:rFonts w:ascii="宋体" w:eastAsia="宋体" w:hAnsi="宋体"/>
                <w:b/>
                <w:szCs w:val="24"/>
              </w:rPr>
            </w:pPr>
            <w:r w:rsidRPr="00854310">
              <w:rPr>
                <w:rFonts w:ascii="宋体" w:eastAsia="宋体" w:hAnsi="宋体"/>
                <w:b/>
                <w:szCs w:val="24"/>
              </w:rPr>
              <w:t>本环评认为，在全面落实本报告提出的各项环保措施，切实做到“三同时”、营运期内持之以恒加强管理的基础上，从环境保护角度看，本项目是可行的。</w:t>
            </w:r>
          </w:p>
          <w:p w:rsidR="005A34A3" w:rsidRPr="00854310" w:rsidRDefault="00EC63A5" w:rsidP="0091483B">
            <w:pPr>
              <w:adjustRightInd w:val="0"/>
              <w:snapToGrid w:val="0"/>
              <w:spacing w:line="360" w:lineRule="auto"/>
              <w:ind w:firstLineChars="200" w:firstLine="480"/>
              <w:jc w:val="both"/>
              <w:rPr>
                <w:rFonts w:eastAsia="宋体" w:hAnsi="宋体"/>
                <w:bCs/>
                <w:szCs w:val="24"/>
              </w:rPr>
            </w:pPr>
            <w:r w:rsidRPr="00854310">
              <w:rPr>
                <w:rFonts w:eastAsia="宋体" w:hAnsi="宋体" w:hint="eastAsia"/>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5A34A3" w:rsidRPr="00854310" w:rsidRDefault="00EC63A5">
            <w:pPr>
              <w:adjustRightInd w:val="0"/>
              <w:snapToGrid w:val="0"/>
              <w:spacing w:line="360" w:lineRule="auto"/>
              <w:ind w:firstLineChars="200" w:firstLine="482"/>
              <w:jc w:val="both"/>
              <w:rPr>
                <w:rFonts w:eastAsia="宋体"/>
                <w:b/>
                <w:bCs/>
                <w:szCs w:val="24"/>
              </w:rPr>
            </w:pPr>
            <w:r w:rsidRPr="00854310">
              <w:rPr>
                <w:rFonts w:eastAsia="宋体" w:hAnsi="宋体"/>
                <w:b/>
                <w:bCs/>
                <w:szCs w:val="24"/>
              </w:rPr>
              <w:t>二、建议</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1</w:t>
            </w:r>
            <w:r w:rsidRPr="00854310">
              <w:rPr>
                <w:rFonts w:eastAsia="宋体"/>
                <w:kern w:val="21"/>
              </w:rPr>
              <w:t>、</w:t>
            </w:r>
            <w:r w:rsidRPr="00854310">
              <w:rPr>
                <w:rFonts w:eastAsia="宋体" w:hint="eastAsia"/>
                <w:kern w:val="21"/>
              </w:rPr>
              <w:t>本项目的建设必须严格执行“三同时”制度，积极落实环保措施，按环评中所涉及到的措施和要求认真落实，确保排放达标和环境质量达标。</w:t>
            </w:r>
          </w:p>
          <w:p w:rsidR="005A34A3" w:rsidRPr="00854310" w:rsidRDefault="00EC63A5">
            <w:pPr>
              <w:widowControl w:val="0"/>
              <w:spacing w:line="360" w:lineRule="auto"/>
              <w:ind w:firstLineChars="200" w:firstLine="480"/>
              <w:jc w:val="both"/>
              <w:rPr>
                <w:rFonts w:eastAsia="宋体"/>
                <w:kern w:val="2"/>
              </w:rPr>
            </w:pPr>
            <w:r w:rsidRPr="00854310">
              <w:rPr>
                <w:rFonts w:eastAsia="宋体"/>
                <w:kern w:val="2"/>
              </w:rPr>
              <w:t>2</w:t>
            </w:r>
            <w:r w:rsidRPr="00854310">
              <w:rPr>
                <w:rFonts w:eastAsia="宋体"/>
                <w:kern w:val="2"/>
              </w:rPr>
              <w:t>、</w:t>
            </w:r>
            <w:r w:rsidRPr="00854310">
              <w:rPr>
                <w:rFonts w:eastAsia="宋体" w:hint="eastAsia"/>
                <w:kern w:val="2"/>
              </w:rPr>
              <w:t>合理布局噪声设备，高噪声设备远离厂界，加强高噪声设备的管理和维护，落实各项噪声污染防治措施，减轻噪声对环境的影响，确保厂界噪声达标。</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3</w:t>
            </w:r>
            <w:r w:rsidRPr="00854310">
              <w:rPr>
                <w:rFonts w:eastAsia="宋体"/>
                <w:kern w:val="21"/>
              </w:rPr>
              <w:t>、</w:t>
            </w:r>
            <w:r w:rsidRPr="00854310">
              <w:rPr>
                <w:rFonts w:eastAsia="宋体" w:hint="eastAsia"/>
                <w:kern w:val="21"/>
              </w:rPr>
              <w:t>建议当地政府及规划部门在规划时不得在项目卫生防护距离之内新增医院、学校、居民住户等敏感设施规划。</w:t>
            </w:r>
          </w:p>
          <w:p w:rsidR="005A34A3" w:rsidRPr="00854310" w:rsidRDefault="00EC63A5">
            <w:pPr>
              <w:widowControl w:val="0"/>
              <w:spacing w:line="360" w:lineRule="auto"/>
              <w:ind w:firstLineChars="200" w:firstLine="480"/>
              <w:jc w:val="both"/>
              <w:rPr>
                <w:rFonts w:eastAsia="宋体"/>
                <w:kern w:val="2"/>
              </w:rPr>
            </w:pPr>
            <w:r w:rsidRPr="00854310">
              <w:rPr>
                <w:rFonts w:eastAsia="宋体" w:hint="eastAsia"/>
                <w:kern w:val="2"/>
              </w:rPr>
              <w:t>4</w:t>
            </w:r>
            <w:r w:rsidRPr="00854310">
              <w:rPr>
                <w:rFonts w:eastAsia="宋体"/>
                <w:kern w:val="2"/>
              </w:rPr>
              <w:t>、</w:t>
            </w:r>
            <w:r w:rsidR="00854310" w:rsidRPr="00854310">
              <w:rPr>
                <w:rFonts w:eastAsia="宋体" w:hint="eastAsia"/>
                <w:kern w:val="2"/>
              </w:rPr>
              <w:t>健全环境管理</w:t>
            </w:r>
            <w:r w:rsidRPr="00854310">
              <w:rPr>
                <w:rFonts w:eastAsia="宋体" w:hint="eastAsia"/>
                <w:kern w:val="2"/>
              </w:rPr>
              <w:t>制度，</w:t>
            </w:r>
            <w:r w:rsidR="00854310" w:rsidRPr="00854310">
              <w:rPr>
                <w:rFonts w:eastAsia="宋体" w:hint="eastAsia"/>
                <w:kern w:val="2"/>
              </w:rPr>
              <w:t>加强对职工的操作技能培训，保持环保设施的稳定达标运行，提高员工的环境保护意识，</w:t>
            </w:r>
            <w:r w:rsidRPr="00854310">
              <w:rPr>
                <w:rFonts w:eastAsia="宋体" w:hint="eastAsia"/>
                <w:kern w:val="2"/>
              </w:rPr>
              <w:t>在专业监测机构对各污染处理设施效果和污染物排放状况进行验收监测后，并经审查验收合格后方可正式投入生产。</w:t>
            </w:r>
          </w:p>
          <w:p w:rsidR="005A34A3" w:rsidRDefault="005A34A3">
            <w:pPr>
              <w:spacing w:line="360" w:lineRule="auto"/>
              <w:ind w:firstLineChars="200" w:firstLine="480"/>
              <w:jc w:val="both"/>
              <w:rPr>
                <w:rFonts w:eastAsia="宋体" w:hAnsi="宋体"/>
              </w:rPr>
            </w:pPr>
          </w:p>
          <w:p w:rsidR="005A34A3" w:rsidRPr="00854310" w:rsidRDefault="00EC63A5">
            <w:pPr>
              <w:spacing w:line="360" w:lineRule="auto"/>
              <w:ind w:firstLineChars="200" w:firstLine="480"/>
              <w:jc w:val="both"/>
              <w:rPr>
                <w:rFonts w:eastAsia="宋体"/>
              </w:rPr>
            </w:pPr>
            <w:r w:rsidRPr="00854310">
              <w:rPr>
                <w:rFonts w:eastAsia="宋体" w:hAnsi="宋体"/>
              </w:rPr>
              <w:t>预审意见：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1652FB" w:rsidRDefault="001652FB">
            <w:pPr>
              <w:spacing w:line="360" w:lineRule="auto"/>
              <w:ind w:right="960" w:firstLineChars="2750" w:firstLine="6600"/>
              <w:jc w:val="both"/>
              <w:rPr>
                <w:rFonts w:eastAsia="宋体" w:hAnsi="宋体"/>
              </w:rPr>
            </w:pPr>
          </w:p>
          <w:p w:rsidR="005A34A3" w:rsidRPr="00854310" w:rsidRDefault="00EC63A5">
            <w:pPr>
              <w:spacing w:line="360" w:lineRule="auto"/>
              <w:ind w:right="960" w:firstLineChars="2750" w:firstLine="660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right="480" w:firstLineChars="1000" w:firstLine="2400"/>
              <w:jc w:val="both"/>
              <w:rPr>
                <w:rFonts w:eastAsia="宋体" w:hAnsi="宋体"/>
              </w:rPr>
            </w:pPr>
          </w:p>
          <w:p w:rsidR="005A34A3" w:rsidRPr="00854310" w:rsidRDefault="00EC63A5">
            <w:pPr>
              <w:spacing w:line="360" w:lineRule="auto"/>
              <w:ind w:right="480" w:firstLineChars="1000" w:firstLine="240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下一级环境保护行政主管部门审查意见：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right="480"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r w:rsidRPr="00854310">
              <w:rPr>
                <w:rFonts w:eastAsia="宋体"/>
              </w:rPr>
              <w:t xml:space="preserve"> </w:t>
            </w:r>
          </w:p>
          <w:p w:rsidR="005A34A3" w:rsidRPr="00854310" w:rsidRDefault="005A34A3">
            <w:pPr>
              <w:spacing w:line="360" w:lineRule="auto"/>
              <w:ind w:firstLineChars="850" w:firstLine="2040"/>
              <w:jc w:val="both"/>
              <w:rPr>
                <w:rFonts w:eastAsia="宋体" w:hAnsi="宋体"/>
              </w:rPr>
            </w:pPr>
          </w:p>
          <w:p w:rsidR="005A34A3" w:rsidRPr="00854310" w:rsidRDefault="00EC63A5">
            <w:pPr>
              <w:spacing w:line="360" w:lineRule="auto"/>
              <w:ind w:firstLineChars="850" w:firstLine="204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审批意见：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firstLineChars="450" w:firstLine="1080"/>
              <w:jc w:val="both"/>
              <w:rPr>
                <w:rFonts w:eastAsia="宋体" w:hAnsi="宋体"/>
              </w:rPr>
            </w:pPr>
          </w:p>
          <w:p w:rsidR="005A34A3" w:rsidRPr="00854310" w:rsidRDefault="00EC63A5">
            <w:pPr>
              <w:spacing w:line="360" w:lineRule="auto"/>
              <w:ind w:firstLineChars="450" w:firstLine="108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jc w:val="center"/>
              <w:rPr>
                <w:rFonts w:eastAsia="宋体"/>
                <w:sz w:val="28"/>
                <w:szCs w:val="28"/>
              </w:rPr>
            </w:pPr>
            <w:r w:rsidRPr="00854310">
              <w:rPr>
                <w:rFonts w:eastAsia="宋体" w:hAnsi="宋体"/>
                <w:sz w:val="28"/>
                <w:szCs w:val="28"/>
              </w:rPr>
              <w:t>注</w:t>
            </w:r>
            <w:r w:rsidRPr="00854310">
              <w:rPr>
                <w:rFonts w:eastAsia="宋体"/>
                <w:sz w:val="28"/>
                <w:szCs w:val="28"/>
              </w:rPr>
              <w:t xml:space="preserve">       </w:t>
            </w:r>
            <w:r w:rsidRPr="00854310">
              <w:rPr>
                <w:rFonts w:eastAsia="宋体" w:hAnsi="宋体"/>
                <w:sz w:val="28"/>
                <w:szCs w:val="28"/>
              </w:rPr>
              <w:t>释</w:t>
            </w:r>
          </w:p>
          <w:p w:rsidR="005A34A3" w:rsidRPr="00854310" w:rsidRDefault="005A34A3">
            <w:pPr>
              <w:widowControl w:val="0"/>
              <w:spacing w:line="360" w:lineRule="auto"/>
              <w:ind w:firstLineChars="200" w:firstLine="480"/>
              <w:jc w:val="both"/>
              <w:rPr>
                <w:rFonts w:eastAsia="宋体" w:hAnsi="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一、</w:t>
            </w:r>
            <w:r w:rsidRPr="00854310">
              <w:rPr>
                <w:rFonts w:eastAsia="宋体" w:hAnsi="宋体"/>
              </w:rPr>
              <w:t>本报告表应附以下附件、附图：</w:t>
            </w:r>
          </w:p>
          <w:p w:rsidR="005A34A3" w:rsidRPr="00854310" w:rsidRDefault="00EC63A5">
            <w:pPr>
              <w:spacing w:line="360" w:lineRule="auto"/>
              <w:ind w:left="564"/>
              <w:jc w:val="both"/>
              <w:rPr>
                <w:rFonts w:eastAsia="宋体" w:hAnsi="宋体"/>
              </w:rPr>
            </w:pPr>
            <w:r w:rsidRPr="00854310">
              <w:rPr>
                <w:rFonts w:eastAsia="宋体" w:hAnsi="宋体" w:hint="eastAsia"/>
              </w:rPr>
              <w:t>附件一</w:t>
            </w:r>
            <w:r w:rsidRPr="00854310">
              <w:rPr>
                <w:rFonts w:eastAsia="宋体" w:hAnsi="宋体" w:hint="eastAsia"/>
              </w:rPr>
              <w:t xml:space="preserve">   </w:t>
            </w:r>
            <w:r w:rsidRPr="00854310">
              <w:rPr>
                <w:rFonts w:eastAsia="宋体" w:hAnsi="宋体"/>
              </w:rPr>
              <w:t>企业投资项目备案通知书</w:t>
            </w:r>
          </w:p>
          <w:p w:rsidR="005A34A3" w:rsidRPr="00854310" w:rsidRDefault="00EC63A5">
            <w:pPr>
              <w:spacing w:line="360" w:lineRule="auto"/>
              <w:ind w:left="564"/>
              <w:jc w:val="both"/>
              <w:rPr>
                <w:rFonts w:eastAsia="宋体"/>
              </w:rPr>
            </w:pPr>
            <w:r w:rsidRPr="00854310">
              <w:rPr>
                <w:rFonts w:eastAsia="宋体" w:hAnsi="宋体" w:hint="eastAsia"/>
              </w:rPr>
              <w:t>附件二</w:t>
            </w:r>
            <w:r w:rsidRPr="00854310">
              <w:rPr>
                <w:rFonts w:eastAsia="宋体" w:hAnsi="宋体" w:hint="eastAsia"/>
              </w:rPr>
              <w:t xml:space="preserve">   </w:t>
            </w:r>
            <w:r w:rsidRPr="00854310">
              <w:rPr>
                <w:rFonts w:eastAsia="宋体" w:hint="eastAsia"/>
              </w:rPr>
              <w:t>企业营业执照</w:t>
            </w:r>
          </w:p>
          <w:p w:rsidR="005A34A3" w:rsidRPr="00854310" w:rsidRDefault="00EC63A5">
            <w:pPr>
              <w:spacing w:line="360" w:lineRule="auto"/>
              <w:ind w:left="564"/>
              <w:jc w:val="both"/>
              <w:rPr>
                <w:rFonts w:eastAsia="宋体" w:hAnsi="宋体"/>
              </w:rPr>
            </w:pPr>
            <w:r w:rsidRPr="00854310">
              <w:rPr>
                <w:rFonts w:eastAsia="宋体" w:hint="eastAsia"/>
              </w:rPr>
              <w:t>附件三</w:t>
            </w:r>
            <w:r w:rsidRPr="00854310">
              <w:rPr>
                <w:rFonts w:eastAsia="宋体" w:hint="eastAsia"/>
              </w:rPr>
              <w:t xml:space="preserve">   </w:t>
            </w:r>
            <w:r w:rsidRPr="00854310">
              <w:rPr>
                <w:rFonts w:eastAsia="宋体" w:hint="eastAsia"/>
              </w:rPr>
              <w:t>企业法人身份证复印件</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四</w:t>
            </w:r>
            <w:r w:rsidRPr="00854310">
              <w:rPr>
                <w:rFonts w:eastAsia="宋体"/>
              </w:rPr>
              <w:t xml:space="preserve">   </w:t>
            </w:r>
            <w:r w:rsidRPr="00854310">
              <w:rPr>
                <w:rFonts w:eastAsia="宋体" w:hint="eastAsia"/>
              </w:rPr>
              <w:t>项目噪声监测报告</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五</w:t>
            </w:r>
            <w:r w:rsidRPr="00854310">
              <w:rPr>
                <w:rFonts w:eastAsia="宋体" w:hAnsi="宋体" w:hint="eastAsia"/>
              </w:rPr>
              <w:t xml:space="preserve">   </w:t>
            </w:r>
            <w:r w:rsidRPr="00854310">
              <w:rPr>
                <w:rFonts w:eastAsia="宋体" w:hint="eastAsia"/>
              </w:rPr>
              <w:t>污水处理厂接管协议</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六</w:t>
            </w:r>
            <w:r w:rsidRPr="00854310">
              <w:rPr>
                <w:rFonts w:eastAsia="宋体" w:hAnsi="宋体" w:hint="eastAsia"/>
              </w:rPr>
              <w:t xml:space="preserve">   </w:t>
            </w:r>
            <w:r w:rsidRPr="00854310">
              <w:rPr>
                <w:rFonts w:eastAsia="宋体" w:hint="eastAsia"/>
              </w:rPr>
              <w:t>企业项目委托书、承诺书</w:t>
            </w:r>
          </w:p>
          <w:p w:rsidR="005A34A3" w:rsidRPr="00854310" w:rsidRDefault="005A34A3">
            <w:pPr>
              <w:spacing w:line="360" w:lineRule="auto"/>
              <w:ind w:left="564"/>
              <w:jc w:val="both"/>
              <w:rPr>
                <w:rFonts w:eastAsia="宋体" w:hAnsi="宋体"/>
              </w:rPr>
            </w:pP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1   </w:t>
            </w:r>
            <w:r w:rsidRPr="00854310">
              <w:rPr>
                <w:rFonts w:eastAsia="宋体" w:hAnsi="宋体"/>
              </w:rPr>
              <w:t>建设项目地理位置图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2   </w:t>
            </w:r>
            <w:r w:rsidRPr="00854310">
              <w:rPr>
                <w:rFonts w:eastAsia="宋体" w:hAnsi="宋体"/>
              </w:rPr>
              <w:t>建设项目周边环境图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3   </w:t>
            </w:r>
            <w:r w:rsidRPr="00854310">
              <w:rPr>
                <w:rFonts w:eastAsia="宋体" w:hAnsi="宋体"/>
              </w:rPr>
              <w:t>建设项目平面布置图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hint="eastAsia"/>
              </w:rPr>
              <w:t>4</w:t>
            </w:r>
            <w:r w:rsidRPr="00854310">
              <w:rPr>
                <w:rFonts w:eastAsia="宋体"/>
              </w:rPr>
              <w:t xml:space="preserve">   </w:t>
            </w:r>
            <w:r w:rsidRPr="00854310">
              <w:rPr>
                <w:rFonts w:eastAsia="宋体" w:hAnsi="宋体"/>
              </w:rPr>
              <w:t>建设项目</w:t>
            </w:r>
            <w:r w:rsidRPr="00854310">
              <w:rPr>
                <w:rFonts w:eastAsia="宋体" w:hAnsi="宋体" w:hint="eastAsia"/>
              </w:rPr>
              <w:t>与生态红线关系图</w:t>
            </w:r>
          </w:p>
          <w:p w:rsidR="005A34A3" w:rsidRPr="00854310" w:rsidRDefault="005A34A3">
            <w:pPr>
              <w:spacing w:line="360" w:lineRule="auto"/>
              <w:ind w:left="564"/>
              <w:jc w:val="both"/>
              <w:rPr>
                <w:rFonts w:eastAsia="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二、</w:t>
            </w:r>
            <w:r w:rsidRPr="00854310">
              <w:rPr>
                <w:rFonts w:eastAsia="宋体" w:hAnsi="宋体"/>
              </w:rPr>
              <w:t>如果本报告表不能说明项目产生的污染及对环境造成的影响，应进行专项评价。根据建设项目的特点和当地环境特征，应选下列</w:t>
            </w:r>
            <w:r w:rsidRPr="00854310">
              <w:rPr>
                <w:rFonts w:eastAsia="宋体" w:hint="eastAsia"/>
              </w:rPr>
              <w:t>1~</w:t>
            </w:r>
            <w:r w:rsidRPr="00854310">
              <w:rPr>
                <w:rFonts w:eastAsia="宋体"/>
              </w:rPr>
              <w:t>2</w:t>
            </w:r>
            <w:r w:rsidRPr="00854310">
              <w:rPr>
                <w:rFonts w:eastAsia="宋体" w:hAnsi="宋体"/>
              </w:rPr>
              <w:t>项进行专项评价。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大气环境影响专项评价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水环境影响专项评价（包括地表水和地下水）</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生态环境影响专项评价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声影响专项评价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土壤影响专项评价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固体废弃物影响专项评价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辐射环境影响专项评价（包括电离辐射和电磁辐射）</w:t>
            </w:r>
          </w:p>
          <w:p w:rsidR="005A34A3" w:rsidRPr="00854310" w:rsidRDefault="00EC63A5">
            <w:pPr>
              <w:spacing w:line="360" w:lineRule="auto"/>
              <w:ind w:firstLineChars="250" w:firstLine="600"/>
              <w:jc w:val="both"/>
              <w:rPr>
                <w:rFonts w:eastAsia="宋体" w:hAnsi="宋体"/>
              </w:rPr>
            </w:pPr>
            <w:r w:rsidRPr="00854310">
              <w:rPr>
                <w:rFonts w:eastAsia="宋体" w:hAnsi="宋体"/>
              </w:rPr>
              <w:t>以上专项评价未包括的可另列专项，专项评价按照《环境影响评价技术导则》中的要求进行。</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tc>
      </w:tr>
    </w:tbl>
    <w:p w:rsidR="005A34A3" w:rsidRDefault="005A34A3">
      <w:pPr>
        <w:widowControl w:val="0"/>
        <w:snapToGrid w:val="0"/>
        <w:rPr>
          <w:rFonts w:eastAsia="宋体"/>
          <w:color w:val="FF0000"/>
        </w:rPr>
        <w:sectPr w:rsidR="005A34A3">
          <w:pgSz w:w="11906" w:h="16838"/>
          <w:pgMar w:top="1418" w:right="1134" w:bottom="1531" w:left="1418" w:header="851" w:footer="992" w:gutter="0"/>
          <w:cols w:space="720"/>
          <w:titlePg/>
          <w:docGrid w:type="lines" w:linePitch="312"/>
        </w:sectPr>
      </w:pPr>
    </w:p>
    <w:p w:rsidR="005A34A3" w:rsidRDefault="005A34A3">
      <w:pPr>
        <w:rPr>
          <w:color w:val="FF0000"/>
        </w:rPr>
      </w:pPr>
    </w:p>
    <w:sectPr w:rsidR="005A34A3" w:rsidSect="005E3554">
      <w:headerReference w:type="even" r:id="rId40"/>
      <w:headerReference w:type="default" r:id="rId41"/>
      <w:footerReference w:type="even" r:id="rId42"/>
      <w:footerReference w:type="default" r:id="rId43"/>
      <w:headerReference w:type="first" r:id="rId44"/>
      <w:footerReference w:type="first" r:id="rId45"/>
      <w:pgSz w:w="16838" w:h="11906" w:orient="landscape"/>
      <w:pgMar w:top="1247" w:right="1134" w:bottom="1247" w:left="1418" w:header="851" w:footer="992" w:gutter="0"/>
      <w:cols w:space="720"/>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B325D" w15:done="0"/>
  <w15:commentEx w15:paraId="46D7E4B7" w15:done="0"/>
  <w15:commentEx w15:paraId="636E0C88" w15:done="0"/>
  <w15:commentEx w15:paraId="0FE3A543" w15:done="0"/>
  <w15:commentEx w15:paraId="2B47A560" w15:done="0"/>
  <w15:commentEx w15:paraId="76A029E4" w15:done="0"/>
  <w15:commentEx w15:paraId="7973FDBF" w15:done="0"/>
  <w15:commentEx w15:paraId="71DA7435" w15:done="0"/>
  <w15:commentEx w15:paraId="64A8FDC7" w15:done="0"/>
  <w15:commentEx w15:paraId="421CA41E" w15:done="0"/>
  <w15:commentEx w15:paraId="5FD0F128" w15:done="0"/>
  <w15:commentEx w15:paraId="6DC078B3" w15:done="0"/>
  <w15:commentEx w15:paraId="0BE35DD2" w15:done="0"/>
  <w15:commentEx w15:paraId="2C92FF42" w15:done="0"/>
  <w15:commentEx w15:paraId="1E5742C6" w15:done="0"/>
  <w15:commentEx w15:paraId="14A95776" w15:done="0"/>
  <w15:commentEx w15:paraId="3F8CFFD1" w15:done="0"/>
  <w15:commentEx w15:paraId="1F3EC660" w15:done="0"/>
  <w15:commentEx w15:paraId="464D155C" w15:done="0"/>
  <w15:commentEx w15:paraId="16394503" w15:done="0"/>
  <w15:commentEx w15:paraId="2E194EB8" w15:done="0"/>
  <w15:commentEx w15:paraId="1BEDBF63" w15:done="0"/>
  <w15:commentEx w15:paraId="0AD40A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40" w:rsidRDefault="00F15340">
      <w:r>
        <w:separator/>
      </w:r>
    </w:p>
  </w:endnote>
  <w:endnote w:type="continuationSeparator" w:id="0">
    <w:p w:rsidR="00F15340" w:rsidRDefault="00F15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ISOCTEUR">
    <w:panose1 w:val="020B0609020202020204"/>
    <w:charset w:val="00"/>
    <w:family w:val="modern"/>
    <w:pitch w:val="fixed"/>
    <w:sig w:usb0="00000287"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Bookman Old Style">
    <w:altName w:val="Georgia"/>
    <w:charset w:val="00"/>
    <w:family w:val="roman"/>
    <w:pitch w:val="variable"/>
    <w:sig w:usb0="00000001" w:usb1="00000000" w:usb2="00000000" w:usb3="00000000" w:csb0="0000009F" w:csb1="00000000"/>
  </w:font>
  <w:font w:name="方正楷体_GBK">
    <w:altName w:val="hakuyoxingshu7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 new man">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b"/>
      <w:pBdr>
        <w:top w:val="single" w:sz="4" w:space="1" w:color="auto"/>
      </w:pBdr>
      <w:tabs>
        <w:tab w:val="clear" w:pos="4153"/>
        <w:tab w:val="clear" w:pos="8306"/>
        <w:tab w:val="center" w:pos="4819"/>
        <w:tab w:val="right" w:pos="9638"/>
      </w:tabs>
      <w:rPr>
        <w:rFonts w:ascii="仿宋" w:eastAsia="仿宋" w:hAnsi="仿宋"/>
        <w:sz w:val="21"/>
        <w:szCs w:val="21"/>
      </w:rPr>
    </w:pPr>
    <w:r>
      <w:rPr>
        <w:rFonts w:ascii="仿宋" w:eastAsia="仿宋" w:hAnsi="仿宋" w:hint="eastAsia"/>
        <w:sz w:val="21"/>
        <w:szCs w:val="21"/>
      </w:rPr>
      <w:t xml:space="preserve">江苏圣泰环境科技股份有限公司                                                          </w:t>
    </w:r>
    <w:r w:rsidR="008A661C">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8A661C">
      <w:rPr>
        <w:rFonts w:ascii="仿宋" w:eastAsia="仿宋" w:hAnsi="仿宋"/>
        <w:sz w:val="21"/>
        <w:szCs w:val="21"/>
      </w:rPr>
      <w:fldChar w:fldCharType="separate"/>
    </w:r>
    <w:r w:rsidR="00D80452">
      <w:rPr>
        <w:rFonts w:ascii="仿宋" w:eastAsia="仿宋" w:hAnsi="仿宋"/>
        <w:noProof/>
        <w:sz w:val="21"/>
        <w:szCs w:val="21"/>
      </w:rPr>
      <w:t>108</w:t>
    </w:r>
    <w:r w:rsidR="008A661C">
      <w:rPr>
        <w:rFonts w:ascii="仿宋" w:eastAsia="仿宋" w:hAnsi="仿宋"/>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b"/>
      <w:pBdr>
        <w:top w:val="single" w:sz="4" w:space="1" w:color="auto"/>
      </w:pBdr>
      <w:tabs>
        <w:tab w:val="clear" w:pos="4153"/>
        <w:tab w:val="clear" w:pos="8306"/>
        <w:tab w:val="center" w:pos="4677"/>
        <w:tab w:val="center" w:pos="4819"/>
        <w:tab w:val="right" w:pos="9638"/>
      </w:tabs>
      <w:rPr>
        <w:rFonts w:ascii="仿宋" w:eastAsia="仿宋" w:hAnsi="仿宋"/>
        <w:b/>
        <w:sz w:val="21"/>
        <w:szCs w:val="21"/>
      </w:rPr>
    </w:pPr>
    <w:r>
      <w:rPr>
        <w:rFonts w:ascii="仿宋" w:eastAsia="仿宋" w:hAnsi="仿宋" w:hint="eastAsia"/>
        <w:sz w:val="21"/>
        <w:szCs w:val="21"/>
      </w:rPr>
      <w:t>江苏圣泰环境科技股份有限公司</w:t>
    </w:r>
    <w:r>
      <w:rPr>
        <w:rFonts w:ascii="仿宋" w:eastAsia="仿宋" w:hAnsi="仿宋"/>
        <w:sz w:val="21"/>
        <w:szCs w:val="21"/>
      </w:rPr>
      <w:tab/>
    </w:r>
    <w:r>
      <w:rPr>
        <w:rFonts w:ascii="仿宋" w:eastAsia="仿宋" w:hAnsi="仿宋" w:hint="eastAsia"/>
        <w:sz w:val="21"/>
        <w:szCs w:val="21"/>
      </w:rPr>
      <w:t xml:space="preserve">                                                            </w:t>
    </w:r>
    <w:r w:rsidR="008A661C">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8A661C">
      <w:rPr>
        <w:rFonts w:ascii="仿宋" w:eastAsia="仿宋" w:hAnsi="仿宋"/>
        <w:sz w:val="21"/>
        <w:szCs w:val="21"/>
      </w:rPr>
      <w:fldChar w:fldCharType="separate"/>
    </w:r>
    <w:r w:rsidR="00D80452">
      <w:rPr>
        <w:rFonts w:ascii="仿宋" w:eastAsia="仿宋" w:hAnsi="仿宋"/>
        <w:noProof/>
        <w:sz w:val="21"/>
        <w:szCs w:val="21"/>
      </w:rPr>
      <w:t>1</w:t>
    </w:r>
    <w:r w:rsidR="008A661C">
      <w:rPr>
        <w:rFonts w:ascii="仿宋" w:eastAsia="仿宋" w:hAnsi="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40" w:rsidRDefault="00F15340">
      <w:r>
        <w:separator/>
      </w:r>
    </w:p>
  </w:footnote>
  <w:footnote w:type="continuationSeparator" w:id="0">
    <w:p w:rsidR="00F15340" w:rsidRDefault="00F15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jc w:val="left"/>
      <w:rPr>
        <w:rFonts w:ascii="仿宋" w:eastAsia="仿宋" w:hAnsi="仿宋"/>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pBdr>
        <w:bottom w:val="none" w:sz="0" w:space="0" w:color="auto"/>
      </w:pBdr>
      <w:jc w:val="left"/>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pPr>
    <w:r>
      <w:rPr>
        <w:rFonts w:ascii="仿宋" w:eastAsia="仿宋" w:hAnsi="仿宋" w:hint="eastAsia"/>
        <w:sz w:val="21"/>
        <w:szCs w:val="21"/>
      </w:rPr>
      <w:t>南通康海机床有限公司数控机床扩建项目环境影响报告表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rPr>
        <w:rFonts w:ascii="仿宋" w:eastAsia="仿宋" w:hAnsi="仿宋"/>
        <w:sz w:val="21"/>
        <w:szCs w:val="21"/>
      </w:rPr>
    </w:pPr>
    <w:r>
      <w:rPr>
        <w:rFonts w:ascii="仿宋" w:eastAsia="仿宋" w:hAnsi="仿宋" w:hint="eastAsia"/>
        <w:sz w:val="21"/>
        <w:szCs w:val="21"/>
      </w:rPr>
      <w:t>南通康海机床有限公司数控机床扩建项目环境影响报告表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pBdr>
        <w:bottom w:val="none" w:sz="0" w:space="0" w:color="auto"/>
      </w:pBd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0" w:rsidRDefault="006406B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1">
    <w:nsid w:val="00000005"/>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48C1457"/>
    <w:multiLevelType w:val="hybridMultilevel"/>
    <w:tmpl w:val="5EFE8C06"/>
    <w:lvl w:ilvl="0" w:tplc="CC1275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80E30AF"/>
    <w:multiLevelType w:val="hybridMultilevel"/>
    <w:tmpl w:val="17C6826A"/>
    <w:lvl w:ilvl="0" w:tplc="30FA318C">
      <w:start w:val="1"/>
      <w:numFmt w:val="decimalEnclosedCircle"/>
      <w:lvlText w:val="%1"/>
      <w:lvlJc w:val="left"/>
      <w:pPr>
        <w:ind w:left="840" w:hanging="360"/>
      </w:pPr>
      <w:rPr>
        <w:rFonts w:cs="宋体"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B1679BF"/>
    <w:multiLevelType w:val="hybridMultilevel"/>
    <w:tmpl w:val="FFBA163E"/>
    <w:lvl w:ilvl="0" w:tplc="3BC6ACD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0DD14B79"/>
    <w:multiLevelType w:val="hybridMultilevel"/>
    <w:tmpl w:val="AF8AB54C"/>
    <w:lvl w:ilvl="0" w:tplc="09EE5A32">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0DFE7C90"/>
    <w:multiLevelType w:val="hybridMultilevel"/>
    <w:tmpl w:val="AB8EE134"/>
    <w:lvl w:ilvl="0" w:tplc="E1BCAD1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297607A"/>
    <w:multiLevelType w:val="hybridMultilevel"/>
    <w:tmpl w:val="7EE486AC"/>
    <w:lvl w:ilvl="0" w:tplc="DE1EDE4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9201988"/>
    <w:multiLevelType w:val="hybridMultilevel"/>
    <w:tmpl w:val="68B2104C"/>
    <w:lvl w:ilvl="0" w:tplc="D4D0E388">
      <w:start w:val="1"/>
      <w:numFmt w:val="decimalEnclosedCircle"/>
      <w:lvlText w:val="%1"/>
      <w:lvlJc w:val="left"/>
      <w:pPr>
        <w:ind w:left="840" w:hanging="360"/>
      </w:pPr>
      <w:rPr>
        <w:rFonts w:cs="宋体"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E5D0992"/>
    <w:multiLevelType w:val="hybridMultilevel"/>
    <w:tmpl w:val="95148638"/>
    <w:lvl w:ilvl="0" w:tplc="AC92FCE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156AC5"/>
    <w:multiLevelType w:val="singleLevel"/>
    <w:tmpl w:val="21156AC5"/>
    <w:lvl w:ilvl="0">
      <w:start w:val="1"/>
      <w:numFmt w:val="decimal"/>
      <w:lvlText w:val="%1．"/>
      <w:lvlJc w:val="left"/>
      <w:pPr>
        <w:tabs>
          <w:tab w:val="num" w:pos="1035"/>
        </w:tabs>
        <w:ind w:left="1035" w:hanging="312"/>
      </w:pPr>
      <w:rPr>
        <w:rFonts w:hint="eastAsia"/>
      </w:rPr>
    </w:lvl>
  </w:abstractNum>
  <w:abstractNum w:abstractNumId="11">
    <w:nsid w:val="225F4219"/>
    <w:multiLevelType w:val="hybridMultilevel"/>
    <w:tmpl w:val="40208AE6"/>
    <w:lvl w:ilvl="0" w:tplc="2EC218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AB51F6"/>
    <w:multiLevelType w:val="hybridMultilevel"/>
    <w:tmpl w:val="471A14F0"/>
    <w:lvl w:ilvl="0" w:tplc="087011F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5B54475"/>
    <w:multiLevelType w:val="multilevel"/>
    <w:tmpl w:val="25B5447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AF70336"/>
    <w:multiLevelType w:val="hybridMultilevel"/>
    <w:tmpl w:val="ADF4F758"/>
    <w:lvl w:ilvl="0" w:tplc="9FE0BEA8">
      <w:start w:val="1"/>
      <w:numFmt w:val="decimalEnclosedCircle"/>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BF17EEB"/>
    <w:multiLevelType w:val="singleLevel"/>
    <w:tmpl w:val="21156AC5"/>
    <w:lvl w:ilvl="0">
      <w:start w:val="1"/>
      <w:numFmt w:val="decimal"/>
      <w:lvlText w:val="%1．"/>
      <w:lvlJc w:val="left"/>
      <w:pPr>
        <w:tabs>
          <w:tab w:val="num" w:pos="1035"/>
        </w:tabs>
        <w:ind w:left="1035" w:hanging="312"/>
      </w:pPr>
      <w:rPr>
        <w:rFonts w:hint="eastAsia"/>
      </w:rPr>
    </w:lvl>
  </w:abstractNum>
  <w:abstractNum w:abstractNumId="16">
    <w:nsid w:val="2C0B5E32"/>
    <w:multiLevelType w:val="hybridMultilevel"/>
    <w:tmpl w:val="F092B382"/>
    <w:lvl w:ilvl="0" w:tplc="FB44072E">
      <w:start w:val="1"/>
      <w:numFmt w:val="decimalEnclosedCircle"/>
      <w:lvlText w:val="%1"/>
      <w:lvlJc w:val="left"/>
      <w:pPr>
        <w:ind w:left="840" w:hanging="360"/>
      </w:pPr>
      <w:rPr>
        <w:rFonts w:ascii="宋体" w:hAnsi="宋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FEF1C22"/>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304A3DE4"/>
    <w:multiLevelType w:val="hybridMultilevel"/>
    <w:tmpl w:val="E0D86E90"/>
    <w:lvl w:ilvl="0" w:tplc="49BC3482">
      <w:start w:val="1"/>
      <w:numFmt w:val="decimalEnclosedCircle"/>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0EF0322"/>
    <w:multiLevelType w:val="hybridMultilevel"/>
    <w:tmpl w:val="43B861E6"/>
    <w:lvl w:ilvl="0" w:tplc="D430B3E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2A77C50"/>
    <w:multiLevelType w:val="hybridMultilevel"/>
    <w:tmpl w:val="C918584E"/>
    <w:lvl w:ilvl="0" w:tplc="4A3C551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3410C73"/>
    <w:multiLevelType w:val="hybridMultilevel"/>
    <w:tmpl w:val="74601936"/>
    <w:lvl w:ilvl="0" w:tplc="31AE41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6825CF1"/>
    <w:multiLevelType w:val="hybridMultilevel"/>
    <w:tmpl w:val="1BA28DEC"/>
    <w:lvl w:ilvl="0" w:tplc="0ED41E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69542F3"/>
    <w:multiLevelType w:val="hybridMultilevel"/>
    <w:tmpl w:val="756A03B2"/>
    <w:lvl w:ilvl="0" w:tplc="75BC2CDC">
      <w:start w:val="1"/>
      <w:numFmt w:val="decimalEnclosedCircle"/>
      <w:lvlText w:val="%1"/>
      <w:lvlJc w:val="left"/>
      <w:pPr>
        <w:ind w:left="840" w:hanging="360"/>
      </w:pPr>
      <w:rPr>
        <w:rFonts w:ascii="宋体" w:hAnsi="宋体"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A07659C"/>
    <w:multiLevelType w:val="hybridMultilevel"/>
    <w:tmpl w:val="3C8C1D64"/>
    <w:lvl w:ilvl="0" w:tplc="0BE22246">
      <w:start w:val="2"/>
      <w:numFmt w:val="decimal"/>
      <w:lvlText w:val="（%1）"/>
      <w:lvlJc w:val="left"/>
      <w:pPr>
        <w:ind w:left="1202" w:hanging="720"/>
      </w:pPr>
      <w:rPr>
        <w:rFonts w:ascii="Times New Roman" w:hAnsi="Times New Roman"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3F4E60B1"/>
    <w:multiLevelType w:val="hybridMultilevel"/>
    <w:tmpl w:val="32789914"/>
    <w:lvl w:ilvl="0" w:tplc="BD9CACA2">
      <w:start w:val="4"/>
      <w:numFmt w:val="decimal"/>
      <w:lvlText w:val="%1、"/>
      <w:lvlJc w:val="left"/>
      <w:pPr>
        <w:ind w:left="840" w:hanging="360"/>
      </w:pPr>
      <w:rPr>
        <w:rFonts w:ascii="宋体" w:hAnsi="宋体"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41DD6D0F"/>
    <w:multiLevelType w:val="hybridMultilevel"/>
    <w:tmpl w:val="33A4924E"/>
    <w:lvl w:ilvl="0" w:tplc="B86A3928">
      <w:start w:val="1"/>
      <w:numFmt w:val="decimalEnclosedCircle"/>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7111267"/>
    <w:multiLevelType w:val="hybridMultilevel"/>
    <w:tmpl w:val="07C6A00C"/>
    <w:lvl w:ilvl="0" w:tplc="3DA6607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7956E38"/>
    <w:multiLevelType w:val="hybridMultilevel"/>
    <w:tmpl w:val="C1CE8166"/>
    <w:lvl w:ilvl="0" w:tplc="E56E720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537E5AEC"/>
    <w:multiLevelType w:val="multilevel"/>
    <w:tmpl w:val="537E5A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58CD4C69"/>
    <w:multiLevelType w:val="singleLevel"/>
    <w:tmpl w:val="58CD4C69"/>
    <w:lvl w:ilvl="0">
      <w:start w:val="2"/>
      <w:numFmt w:val="decimal"/>
      <w:suff w:val="nothing"/>
      <w:lvlText w:val="%1、"/>
      <w:lvlJc w:val="left"/>
    </w:lvl>
  </w:abstractNum>
  <w:abstractNum w:abstractNumId="31">
    <w:nsid w:val="58CD556C"/>
    <w:multiLevelType w:val="singleLevel"/>
    <w:tmpl w:val="58CD556C"/>
    <w:lvl w:ilvl="0">
      <w:start w:val="2"/>
      <w:numFmt w:val="decimal"/>
      <w:suff w:val="nothing"/>
      <w:lvlText w:val="（%1）"/>
      <w:lvlJc w:val="left"/>
    </w:lvl>
  </w:abstractNum>
  <w:abstractNum w:abstractNumId="32">
    <w:nsid w:val="58CD5E64"/>
    <w:multiLevelType w:val="singleLevel"/>
    <w:tmpl w:val="58CD5E64"/>
    <w:lvl w:ilvl="0">
      <w:start w:val="2"/>
      <w:numFmt w:val="decimal"/>
      <w:suff w:val="nothing"/>
      <w:lvlText w:val="%1、"/>
      <w:lvlJc w:val="left"/>
    </w:lvl>
  </w:abstractNum>
  <w:abstractNum w:abstractNumId="33">
    <w:nsid w:val="58F4374A"/>
    <w:multiLevelType w:val="singleLevel"/>
    <w:tmpl w:val="58F4374A"/>
    <w:lvl w:ilvl="0">
      <w:start w:val="2"/>
      <w:numFmt w:val="decimal"/>
      <w:suff w:val="nothing"/>
      <w:lvlText w:val="%1、"/>
      <w:lvlJc w:val="left"/>
    </w:lvl>
  </w:abstractNum>
  <w:abstractNum w:abstractNumId="34">
    <w:nsid w:val="596D6832"/>
    <w:multiLevelType w:val="singleLevel"/>
    <w:tmpl w:val="596D6832"/>
    <w:lvl w:ilvl="0">
      <w:start w:val="2"/>
      <w:numFmt w:val="decimal"/>
      <w:suff w:val="nothing"/>
      <w:lvlText w:val="（%1）"/>
      <w:lvlJc w:val="left"/>
    </w:lvl>
  </w:abstractNum>
  <w:abstractNum w:abstractNumId="35">
    <w:nsid w:val="5976DFBC"/>
    <w:multiLevelType w:val="singleLevel"/>
    <w:tmpl w:val="5976DFBC"/>
    <w:lvl w:ilvl="0">
      <w:start w:val="6"/>
      <w:numFmt w:val="decimal"/>
      <w:suff w:val="nothing"/>
      <w:lvlText w:val="（%1）"/>
      <w:lvlJc w:val="left"/>
    </w:lvl>
  </w:abstractNum>
  <w:abstractNum w:abstractNumId="36">
    <w:nsid w:val="59C0D7FE"/>
    <w:multiLevelType w:val="singleLevel"/>
    <w:tmpl w:val="59C0D7FE"/>
    <w:lvl w:ilvl="0">
      <w:start w:val="2"/>
      <w:numFmt w:val="decimal"/>
      <w:suff w:val="nothing"/>
      <w:lvlText w:val="（%1）"/>
      <w:lvlJc w:val="left"/>
    </w:lvl>
  </w:abstractNum>
  <w:abstractNum w:abstractNumId="37">
    <w:nsid w:val="5C7C42E6"/>
    <w:multiLevelType w:val="hybridMultilevel"/>
    <w:tmpl w:val="FFBA163E"/>
    <w:lvl w:ilvl="0" w:tplc="3BC6ACD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07E03A1"/>
    <w:multiLevelType w:val="hybridMultilevel"/>
    <w:tmpl w:val="5F8612CC"/>
    <w:lvl w:ilvl="0" w:tplc="C5D281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624665BA"/>
    <w:multiLevelType w:val="hybridMultilevel"/>
    <w:tmpl w:val="4EEE89DA"/>
    <w:lvl w:ilvl="0" w:tplc="F8AEE358">
      <w:start w:val="1"/>
      <w:numFmt w:val="decimalEnclosedCircle"/>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2613A75"/>
    <w:multiLevelType w:val="hybridMultilevel"/>
    <w:tmpl w:val="31D03E34"/>
    <w:lvl w:ilvl="0" w:tplc="03BA727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5BE48FC"/>
    <w:multiLevelType w:val="multilevel"/>
    <w:tmpl w:val="75BE48FC"/>
    <w:lvl w:ilvl="0">
      <w:start w:val="1"/>
      <w:numFmt w:val="decimalEnclosedCircle"/>
      <w:lvlText w:val="%1"/>
      <w:lvlJc w:val="left"/>
      <w:pPr>
        <w:ind w:left="840" w:hanging="360"/>
      </w:pPr>
      <w:rPr>
        <w:rFonts w:ascii="宋体" w:eastAsia="宋体"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2">
    <w:nsid w:val="7B971B33"/>
    <w:multiLevelType w:val="hybridMultilevel"/>
    <w:tmpl w:val="77FEB12C"/>
    <w:lvl w:ilvl="0" w:tplc="02AA80D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C4C4FE1"/>
    <w:multiLevelType w:val="multilevel"/>
    <w:tmpl w:val="7C4C4FE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0"/>
  </w:num>
  <w:num w:numId="2">
    <w:abstractNumId w:val="31"/>
  </w:num>
  <w:num w:numId="3">
    <w:abstractNumId w:val="32"/>
  </w:num>
  <w:num w:numId="4">
    <w:abstractNumId w:val="41"/>
  </w:num>
  <w:num w:numId="5">
    <w:abstractNumId w:val="0"/>
  </w:num>
  <w:num w:numId="6">
    <w:abstractNumId w:val="21"/>
  </w:num>
  <w:num w:numId="7">
    <w:abstractNumId w:val="36"/>
  </w:num>
  <w:num w:numId="8">
    <w:abstractNumId w:val="40"/>
  </w:num>
  <w:num w:numId="9">
    <w:abstractNumId w:val="26"/>
  </w:num>
  <w:num w:numId="10">
    <w:abstractNumId w:val="39"/>
  </w:num>
  <w:num w:numId="11">
    <w:abstractNumId w:val="43"/>
  </w:num>
  <w:num w:numId="12">
    <w:abstractNumId w:val="34"/>
  </w:num>
  <w:num w:numId="13">
    <w:abstractNumId w:val="35"/>
  </w:num>
  <w:num w:numId="14">
    <w:abstractNumId w:val="17"/>
  </w:num>
  <w:num w:numId="15">
    <w:abstractNumId w:val="29"/>
  </w:num>
  <w:num w:numId="16">
    <w:abstractNumId w:val="13"/>
  </w:num>
  <w:num w:numId="17">
    <w:abstractNumId w:val="10"/>
  </w:num>
  <w:num w:numId="18">
    <w:abstractNumId w:val="33"/>
  </w:num>
  <w:num w:numId="19">
    <w:abstractNumId w:val="42"/>
  </w:num>
  <w:num w:numId="20">
    <w:abstractNumId w:val="9"/>
  </w:num>
  <w:num w:numId="21">
    <w:abstractNumId w:val="2"/>
  </w:num>
  <w:num w:numId="22">
    <w:abstractNumId w:val="38"/>
  </w:num>
  <w:num w:numId="23">
    <w:abstractNumId w:val="19"/>
  </w:num>
  <w:num w:numId="24">
    <w:abstractNumId w:val="1"/>
  </w:num>
  <w:num w:numId="25">
    <w:abstractNumId w:val="15"/>
  </w:num>
  <w:num w:numId="26">
    <w:abstractNumId w:val="12"/>
  </w:num>
  <w:num w:numId="27">
    <w:abstractNumId w:val="11"/>
  </w:num>
  <w:num w:numId="28">
    <w:abstractNumId w:val="4"/>
  </w:num>
  <w:num w:numId="29">
    <w:abstractNumId w:val="5"/>
  </w:num>
  <w:num w:numId="30">
    <w:abstractNumId w:val="16"/>
  </w:num>
  <w:num w:numId="31">
    <w:abstractNumId w:val="14"/>
  </w:num>
  <w:num w:numId="32">
    <w:abstractNumId w:val="23"/>
  </w:num>
  <w:num w:numId="33">
    <w:abstractNumId w:val="37"/>
  </w:num>
  <w:num w:numId="34">
    <w:abstractNumId w:val="22"/>
  </w:num>
  <w:num w:numId="35">
    <w:abstractNumId w:val="20"/>
  </w:num>
  <w:num w:numId="36">
    <w:abstractNumId w:val="6"/>
  </w:num>
  <w:num w:numId="37">
    <w:abstractNumId w:val="7"/>
  </w:num>
  <w:num w:numId="38">
    <w:abstractNumId w:val="24"/>
  </w:num>
  <w:num w:numId="39">
    <w:abstractNumId w:val="27"/>
  </w:num>
  <w:num w:numId="40">
    <w:abstractNumId w:val="8"/>
  </w:num>
  <w:num w:numId="41">
    <w:abstractNumId w:val="28"/>
  </w:num>
  <w:num w:numId="42">
    <w:abstractNumId w:val="25"/>
  </w:num>
  <w:num w:numId="43">
    <w:abstractNumId w:val="18"/>
  </w:num>
  <w:num w:numId="4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
    <w15:presenceInfo w15:providerId="None" w15:userId="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7042" strokecolor="#739cc3">
      <v:fill angle="90" type="gradient">
        <o:fill v:ext="view" type="gradientUnscaled"/>
      </v:fill>
      <v:stroke color="#739cc3" weight="1.25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17"/>
    <w:rsid w:val="00000F55"/>
    <w:rsid w:val="000014ED"/>
    <w:rsid w:val="00001DA3"/>
    <w:rsid w:val="000021F2"/>
    <w:rsid w:val="0000282C"/>
    <w:rsid w:val="000045F9"/>
    <w:rsid w:val="00004917"/>
    <w:rsid w:val="00005038"/>
    <w:rsid w:val="00005B5F"/>
    <w:rsid w:val="00006867"/>
    <w:rsid w:val="00010555"/>
    <w:rsid w:val="0001157A"/>
    <w:rsid w:val="000119AD"/>
    <w:rsid w:val="00011A7E"/>
    <w:rsid w:val="00012293"/>
    <w:rsid w:val="00012334"/>
    <w:rsid w:val="00012AA7"/>
    <w:rsid w:val="000130F9"/>
    <w:rsid w:val="0001377B"/>
    <w:rsid w:val="00013C09"/>
    <w:rsid w:val="0001428C"/>
    <w:rsid w:val="0001566F"/>
    <w:rsid w:val="00015A44"/>
    <w:rsid w:val="00015B18"/>
    <w:rsid w:val="000163D7"/>
    <w:rsid w:val="00016AF7"/>
    <w:rsid w:val="00016D8D"/>
    <w:rsid w:val="00017B8F"/>
    <w:rsid w:val="00021F32"/>
    <w:rsid w:val="00021FFA"/>
    <w:rsid w:val="00022186"/>
    <w:rsid w:val="00022316"/>
    <w:rsid w:val="00022D75"/>
    <w:rsid w:val="00022EE2"/>
    <w:rsid w:val="0002310A"/>
    <w:rsid w:val="00024249"/>
    <w:rsid w:val="00024E27"/>
    <w:rsid w:val="000250B0"/>
    <w:rsid w:val="000251A9"/>
    <w:rsid w:val="0002548D"/>
    <w:rsid w:val="00027273"/>
    <w:rsid w:val="0002791D"/>
    <w:rsid w:val="00031571"/>
    <w:rsid w:val="00032761"/>
    <w:rsid w:val="00032948"/>
    <w:rsid w:val="00032B21"/>
    <w:rsid w:val="00033631"/>
    <w:rsid w:val="000339DA"/>
    <w:rsid w:val="0003594C"/>
    <w:rsid w:val="00035F07"/>
    <w:rsid w:val="000371B0"/>
    <w:rsid w:val="00041D94"/>
    <w:rsid w:val="0004387E"/>
    <w:rsid w:val="00043AC4"/>
    <w:rsid w:val="00043C9A"/>
    <w:rsid w:val="0004427B"/>
    <w:rsid w:val="0004460F"/>
    <w:rsid w:val="00044CBB"/>
    <w:rsid w:val="00045372"/>
    <w:rsid w:val="00045935"/>
    <w:rsid w:val="00045C5B"/>
    <w:rsid w:val="00046410"/>
    <w:rsid w:val="00050812"/>
    <w:rsid w:val="0005102B"/>
    <w:rsid w:val="00052717"/>
    <w:rsid w:val="00052BEE"/>
    <w:rsid w:val="00052E93"/>
    <w:rsid w:val="00054630"/>
    <w:rsid w:val="00054EF6"/>
    <w:rsid w:val="0005532A"/>
    <w:rsid w:val="00055AE3"/>
    <w:rsid w:val="00057A84"/>
    <w:rsid w:val="00060126"/>
    <w:rsid w:val="000604F6"/>
    <w:rsid w:val="00061C92"/>
    <w:rsid w:val="000621B1"/>
    <w:rsid w:val="00062BEF"/>
    <w:rsid w:val="00064625"/>
    <w:rsid w:val="00064A4D"/>
    <w:rsid w:val="00065069"/>
    <w:rsid w:val="00067B6B"/>
    <w:rsid w:val="000701D9"/>
    <w:rsid w:val="0007023E"/>
    <w:rsid w:val="00070849"/>
    <w:rsid w:val="00071009"/>
    <w:rsid w:val="000719BB"/>
    <w:rsid w:val="00071D5B"/>
    <w:rsid w:val="00072B69"/>
    <w:rsid w:val="00073BEB"/>
    <w:rsid w:val="000741CD"/>
    <w:rsid w:val="00074A77"/>
    <w:rsid w:val="000756FF"/>
    <w:rsid w:val="00075CA9"/>
    <w:rsid w:val="000803BC"/>
    <w:rsid w:val="00082615"/>
    <w:rsid w:val="000829EC"/>
    <w:rsid w:val="00082A10"/>
    <w:rsid w:val="00083970"/>
    <w:rsid w:val="00083B9D"/>
    <w:rsid w:val="000848FE"/>
    <w:rsid w:val="000855AC"/>
    <w:rsid w:val="000859A1"/>
    <w:rsid w:val="000872A7"/>
    <w:rsid w:val="00087F2F"/>
    <w:rsid w:val="00087F41"/>
    <w:rsid w:val="00090D1A"/>
    <w:rsid w:val="00093838"/>
    <w:rsid w:val="00094061"/>
    <w:rsid w:val="000944C3"/>
    <w:rsid w:val="00095171"/>
    <w:rsid w:val="00095172"/>
    <w:rsid w:val="0009517E"/>
    <w:rsid w:val="000951C1"/>
    <w:rsid w:val="000958F0"/>
    <w:rsid w:val="00095989"/>
    <w:rsid w:val="00095FCB"/>
    <w:rsid w:val="00096675"/>
    <w:rsid w:val="000971A4"/>
    <w:rsid w:val="00097211"/>
    <w:rsid w:val="00097CF1"/>
    <w:rsid w:val="000A0BD1"/>
    <w:rsid w:val="000A0C2E"/>
    <w:rsid w:val="000A22E0"/>
    <w:rsid w:val="000A316A"/>
    <w:rsid w:val="000A3D2B"/>
    <w:rsid w:val="000A3E7D"/>
    <w:rsid w:val="000A42D4"/>
    <w:rsid w:val="000A4CCF"/>
    <w:rsid w:val="000A5062"/>
    <w:rsid w:val="000A5256"/>
    <w:rsid w:val="000A5A18"/>
    <w:rsid w:val="000A5FE6"/>
    <w:rsid w:val="000A62F1"/>
    <w:rsid w:val="000A6631"/>
    <w:rsid w:val="000A6F66"/>
    <w:rsid w:val="000B1459"/>
    <w:rsid w:val="000B181F"/>
    <w:rsid w:val="000B1D16"/>
    <w:rsid w:val="000B3441"/>
    <w:rsid w:val="000B3BE0"/>
    <w:rsid w:val="000B42E0"/>
    <w:rsid w:val="000B43E0"/>
    <w:rsid w:val="000B5ADD"/>
    <w:rsid w:val="000B65A6"/>
    <w:rsid w:val="000B6726"/>
    <w:rsid w:val="000B6DC7"/>
    <w:rsid w:val="000B6EAB"/>
    <w:rsid w:val="000B790A"/>
    <w:rsid w:val="000C03B8"/>
    <w:rsid w:val="000C067A"/>
    <w:rsid w:val="000C0A4A"/>
    <w:rsid w:val="000C1656"/>
    <w:rsid w:val="000C1872"/>
    <w:rsid w:val="000C4BFA"/>
    <w:rsid w:val="000C4D27"/>
    <w:rsid w:val="000C51E9"/>
    <w:rsid w:val="000C6381"/>
    <w:rsid w:val="000D0606"/>
    <w:rsid w:val="000D103B"/>
    <w:rsid w:val="000D1147"/>
    <w:rsid w:val="000D1821"/>
    <w:rsid w:val="000D20FC"/>
    <w:rsid w:val="000D2EA2"/>
    <w:rsid w:val="000D62C8"/>
    <w:rsid w:val="000D6E1F"/>
    <w:rsid w:val="000D7228"/>
    <w:rsid w:val="000D7792"/>
    <w:rsid w:val="000E1083"/>
    <w:rsid w:val="000E2094"/>
    <w:rsid w:val="000E314B"/>
    <w:rsid w:val="000E38A4"/>
    <w:rsid w:val="000E56C6"/>
    <w:rsid w:val="000E57CC"/>
    <w:rsid w:val="000E62EF"/>
    <w:rsid w:val="000F07D7"/>
    <w:rsid w:val="000F0877"/>
    <w:rsid w:val="000F1104"/>
    <w:rsid w:val="000F12D6"/>
    <w:rsid w:val="000F1FF6"/>
    <w:rsid w:val="000F2588"/>
    <w:rsid w:val="000F4BC4"/>
    <w:rsid w:val="000F4D88"/>
    <w:rsid w:val="000F5440"/>
    <w:rsid w:val="000F6170"/>
    <w:rsid w:val="000F61DF"/>
    <w:rsid w:val="000F6621"/>
    <w:rsid w:val="000F681D"/>
    <w:rsid w:val="000F723C"/>
    <w:rsid w:val="000F7BD5"/>
    <w:rsid w:val="001011AD"/>
    <w:rsid w:val="00101910"/>
    <w:rsid w:val="00102EF2"/>
    <w:rsid w:val="0010378F"/>
    <w:rsid w:val="00103E63"/>
    <w:rsid w:val="00104F37"/>
    <w:rsid w:val="001060E0"/>
    <w:rsid w:val="0010697A"/>
    <w:rsid w:val="0010705D"/>
    <w:rsid w:val="001077B7"/>
    <w:rsid w:val="0010782C"/>
    <w:rsid w:val="00107E40"/>
    <w:rsid w:val="00110098"/>
    <w:rsid w:val="00110863"/>
    <w:rsid w:val="00112832"/>
    <w:rsid w:val="0011369A"/>
    <w:rsid w:val="00114334"/>
    <w:rsid w:val="0011453B"/>
    <w:rsid w:val="00115964"/>
    <w:rsid w:val="00115B70"/>
    <w:rsid w:val="00116356"/>
    <w:rsid w:val="001178CD"/>
    <w:rsid w:val="00122B84"/>
    <w:rsid w:val="00123928"/>
    <w:rsid w:val="00123E31"/>
    <w:rsid w:val="00127D7E"/>
    <w:rsid w:val="00130551"/>
    <w:rsid w:val="00130DDC"/>
    <w:rsid w:val="00131423"/>
    <w:rsid w:val="001314AD"/>
    <w:rsid w:val="00135621"/>
    <w:rsid w:val="00136EED"/>
    <w:rsid w:val="001371CF"/>
    <w:rsid w:val="0014369A"/>
    <w:rsid w:val="00144248"/>
    <w:rsid w:val="00144554"/>
    <w:rsid w:val="00145255"/>
    <w:rsid w:val="00147655"/>
    <w:rsid w:val="001503F5"/>
    <w:rsid w:val="00150B2A"/>
    <w:rsid w:val="00150B7C"/>
    <w:rsid w:val="00151250"/>
    <w:rsid w:val="00152728"/>
    <w:rsid w:val="00153505"/>
    <w:rsid w:val="00154DE6"/>
    <w:rsid w:val="00157370"/>
    <w:rsid w:val="001577CF"/>
    <w:rsid w:val="00161458"/>
    <w:rsid w:val="0016238D"/>
    <w:rsid w:val="00163532"/>
    <w:rsid w:val="00163A46"/>
    <w:rsid w:val="00163B86"/>
    <w:rsid w:val="00163C9D"/>
    <w:rsid w:val="00164448"/>
    <w:rsid w:val="00164CD5"/>
    <w:rsid w:val="001652FB"/>
    <w:rsid w:val="001657EF"/>
    <w:rsid w:val="00165A27"/>
    <w:rsid w:val="001728F1"/>
    <w:rsid w:val="00172A27"/>
    <w:rsid w:val="00173015"/>
    <w:rsid w:val="0017471F"/>
    <w:rsid w:val="00175C96"/>
    <w:rsid w:val="001822ED"/>
    <w:rsid w:val="001823AF"/>
    <w:rsid w:val="00182E73"/>
    <w:rsid w:val="00182EC1"/>
    <w:rsid w:val="00183DFD"/>
    <w:rsid w:val="001846F1"/>
    <w:rsid w:val="001859B8"/>
    <w:rsid w:val="00186077"/>
    <w:rsid w:val="00187B41"/>
    <w:rsid w:val="00190B00"/>
    <w:rsid w:val="00190B80"/>
    <w:rsid w:val="00190C44"/>
    <w:rsid w:val="00191511"/>
    <w:rsid w:val="00191541"/>
    <w:rsid w:val="00193B2E"/>
    <w:rsid w:val="001944BA"/>
    <w:rsid w:val="00194905"/>
    <w:rsid w:val="00195B9D"/>
    <w:rsid w:val="00195D46"/>
    <w:rsid w:val="0019681A"/>
    <w:rsid w:val="001969B9"/>
    <w:rsid w:val="00197231"/>
    <w:rsid w:val="0019789B"/>
    <w:rsid w:val="00197CC4"/>
    <w:rsid w:val="00197D1C"/>
    <w:rsid w:val="001A000A"/>
    <w:rsid w:val="001A03D8"/>
    <w:rsid w:val="001A19F7"/>
    <w:rsid w:val="001A3108"/>
    <w:rsid w:val="001A33B8"/>
    <w:rsid w:val="001A4861"/>
    <w:rsid w:val="001A7906"/>
    <w:rsid w:val="001A7E8C"/>
    <w:rsid w:val="001B2644"/>
    <w:rsid w:val="001B361D"/>
    <w:rsid w:val="001B3883"/>
    <w:rsid w:val="001B3936"/>
    <w:rsid w:val="001B3E73"/>
    <w:rsid w:val="001B4566"/>
    <w:rsid w:val="001B544C"/>
    <w:rsid w:val="001B61E2"/>
    <w:rsid w:val="001B6616"/>
    <w:rsid w:val="001B6990"/>
    <w:rsid w:val="001B6CD9"/>
    <w:rsid w:val="001B6E90"/>
    <w:rsid w:val="001B6F59"/>
    <w:rsid w:val="001C0641"/>
    <w:rsid w:val="001C0AF2"/>
    <w:rsid w:val="001C0AF8"/>
    <w:rsid w:val="001C0FEF"/>
    <w:rsid w:val="001C23BF"/>
    <w:rsid w:val="001C3840"/>
    <w:rsid w:val="001C44F4"/>
    <w:rsid w:val="001C5339"/>
    <w:rsid w:val="001C5B96"/>
    <w:rsid w:val="001C66A3"/>
    <w:rsid w:val="001D3C07"/>
    <w:rsid w:val="001D45B4"/>
    <w:rsid w:val="001D45F9"/>
    <w:rsid w:val="001D618D"/>
    <w:rsid w:val="001D7836"/>
    <w:rsid w:val="001D7EA1"/>
    <w:rsid w:val="001E0168"/>
    <w:rsid w:val="001E046B"/>
    <w:rsid w:val="001E138C"/>
    <w:rsid w:val="001E1728"/>
    <w:rsid w:val="001E1DFF"/>
    <w:rsid w:val="001E2932"/>
    <w:rsid w:val="001E3DA1"/>
    <w:rsid w:val="001E4291"/>
    <w:rsid w:val="001E43B6"/>
    <w:rsid w:val="001E54BA"/>
    <w:rsid w:val="001E5CED"/>
    <w:rsid w:val="001E5E0C"/>
    <w:rsid w:val="001E66FE"/>
    <w:rsid w:val="001E6B2F"/>
    <w:rsid w:val="001E6B3F"/>
    <w:rsid w:val="001E6CE9"/>
    <w:rsid w:val="001E7481"/>
    <w:rsid w:val="001E7D33"/>
    <w:rsid w:val="001E7F0E"/>
    <w:rsid w:val="001F2517"/>
    <w:rsid w:val="001F26CB"/>
    <w:rsid w:val="001F3322"/>
    <w:rsid w:val="001F4662"/>
    <w:rsid w:val="001F5028"/>
    <w:rsid w:val="001F55F1"/>
    <w:rsid w:val="001F695E"/>
    <w:rsid w:val="001F6A39"/>
    <w:rsid w:val="00200295"/>
    <w:rsid w:val="0020125E"/>
    <w:rsid w:val="00201C4E"/>
    <w:rsid w:val="00202234"/>
    <w:rsid w:val="0020289A"/>
    <w:rsid w:val="00202CE4"/>
    <w:rsid w:val="00202F2D"/>
    <w:rsid w:val="00203582"/>
    <w:rsid w:val="002045DE"/>
    <w:rsid w:val="0020738A"/>
    <w:rsid w:val="00207C75"/>
    <w:rsid w:val="00210279"/>
    <w:rsid w:val="00210CF1"/>
    <w:rsid w:val="00212D7A"/>
    <w:rsid w:val="00212E8A"/>
    <w:rsid w:val="00212F1D"/>
    <w:rsid w:val="00214F65"/>
    <w:rsid w:val="00215588"/>
    <w:rsid w:val="00216918"/>
    <w:rsid w:val="00216D89"/>
    <w:rsid w:val="00216F52"/>
    <w:rsid w:val="00217A19"/>
    <w:rsid w:val="0022091B"/>
    <w:rsid w:val="0022118F"/>
    <w:rsid w:val="00221923"/>
    <w:rsid w:val="00222821"/>
    <w:rsid w:val="00224807"/>
    <w:rsid w:val="00224B90"/>
    <w:rsid w:val="00225647"/>
    <w:rsid w:val="00226028"/>
    <w:rsid w:val="00227081"/>
    <w:rsid w:val="00227491"/>
    <w:rsid w:val="002275CD"/>
    <w:rsid w:val="002276C5"/>
    <w:rsid w:val="002276D1"/>
    <w:rsid w:val="0023048A"/>
    <w:rsid w:val="0023080F"/>
    <w:rsid w:val="00230BF3"/>
    <w:rsid w:val="00231103"/>
    <w:rsid w:val="002349D7"/>
    <w:rsid w:val="002364E3"/>
    <w:rsid w:val="0023679F"/>
    <w:rsid w:val="00236A1F"/>
    <w:rsid w:val="002372AA"/>
    <w:rsid w:val="002376A8"/>
    <w:rsid w:val="002411C6"/>
    <w:rsid w:val="002411FD"/>
    <w:rsid w:val="002435F1"/>
    <w:rsid w:val="00243C2C"/>
    <w:rsid w:val="00243C4F"/>
    <w:rsid w:val="002447BB"/>
    <w:rsid w:val="00246EE4"/>
    <w:rsid w:val="0024734C"/>
    <w:rsid w:val="00247612"/>
    <w:rsid w:val="0025253E"/>
    <w:rsid w:val="00253977"/>
    <w:rsid w:val="00253D2F"/>
    <w:rsid w:val="00254113"/>
    <w:rsid w:val="00254E57"/>
    <w:rsid w:val="002555C3"/>
    <w:rsid w:val="00256771"/>
    <w:rsid w:val="002570BC"/>
    <w:rsid w:val="00257123"/>
    <w:rsid w:val="00257658"/>
    <w:rsid w:val="00257906"/>
    <w:rsid w:val="00257E68"/>
    <w:rsid w:val="002633F8"/>
    <w:rsid w:val="00263D1B"/>
    <w:rsid w:val="00263E15"/>
    <w:rsid w:val="002645A0"/>
    <w:rsid w:val="00265838"/>
    <w:rsid w:val="00266CC7"/>
    <w:rsid w:val="00270EAB"/>
    <w:rsid w:val="002714AD"/>
    <w:rsid w:val="00271782"/>
    <w:rsid w:val="0027311E"/>
    <w:rsid w:val="00273C8D"/>
    <w:rsid w:val="00273FDA"/>
    <w:rsid w:val="00274133"/>
    <w:rsid w:val="00274D66"/>
    <w:rsid w:val="0027558E"/>
    <w:rsid w:val="002758D7"/>
    <w:rsid w:val="002758E8"/>
    <w:rsid w:val="00276F4C"/>
    <w:rsid w:val="00277F6A"/>
    <w:rsid w:val="0028130E"/>
    <w:rsid w:val="00282CC0"/>
    <w:rsid w:val="0028430D"/>
    <w:rsid w:val="00284597"/>
    <w:rsid w:val="00284D33"/>
    <w:rsid w:val="00285497"/>
    <w:rsid w:val="00286E50"/>
    <w:rsid w:val="00287F1F"/>
    <w:rsid w:val="002904B5"/>
    <w:rsid w:val="00292DB0"/>
    <w:rsid w:val="00294D88"/>
    <w:rsid w:val="00295251"/>
    <w:rsid w:val="00295AE7"/>
    <w:rsid w:val="002969DD"/>
    <w:rsid w:val="002A0729"/>
    <w:rsid w:val="002A09D7"/>
    <w:rsid w:val="002A0A9D"/>
    <w:rsid w:val="002A1549"/>
    <w:rsid w:val="002A2755"/>
    <w:rsid w:val="002A32CD"/>
    <w:rsid w:val="002A3944"/>
    <w:rsid w:val="002A3E7A"/>
    <w:rsid w:val="002A47E2"/>
    <w:rsid w:val="002A537B"/>
    <w:rsid w:val="002A6EAA"/>
    <w:rsid w:val="002A7157"/>
    <w:rsid w:val="002B0964"/>
    <w:rsid w:val="002B0FEF"/>
    <w:rsid w:val="002B2ACB"/>
    <w:rsid w:val="002B382F"/>
    <w:rsid w:val="002B3AE7"/>
    <w:rsid w:val="002B4001"/>
    <w:rsid w:val="002B58F9"/>
    <w:rsid w:val="002B5D08"/>
    <w:rsid w:val="002B64F6"/>
    <w:rsid w:val="002B7281"/>
    <w:rsid w:val="002C002E"/>
    <w:rsid w:val="002C120A"/>
    <w:rsid w:val="002C1B40"/>
    <w:rsid w:val="002C1B6F"/>
    <w:rsid w:val="002C3571"/>
    <w:rsid w:val="002C38C9"/>
    <w:rsid w:val="002C3B72"/>
    <w:rsid w:val="002C4236"/>
    <w:rsid w:val="002C45C5"/>
    <w:rsid w:val="002C47A5"/>
    <w:rsid w:val="002C502A"/>
    <w:rsid w:val="002C55D4"/>
    <w:rsid w:val="002C5642"/>
    <w:rsid w:val="002C5FA9"/>
    <w:rsid w:val="002C6EA6"/>
    <w:rsid w:val="002C7B5F"/>
    <w:rsid w:val="002D07EB"/>
    <w:rsid w:val="002D1510"/>
    <w:rsid w:val="002D1E47"/>
    <w:rsid w:val="002D2C8A"/>
    <w:rsid w:val="002D2D41"/>
    <w:rsid w:val="002D2DFC"/>
    <w:rsid w:val="002D35F0"/>
    <w:rsid w:val="002D44DD"/>
    <w:rsid w:val="002D4909"/>
    <w:rsid w:val="002D5BB3"/>
    <w:rsid w:val="002D7018"/>
    <w:rsid w:val="002D705B"/>
    <w:rsid w:val="002E094F"/>
    <w:rsid w:val="002E0EDC"/>
    <w:rsid w:val="002E2289"/>
    <w:rsid w:val="002E49FF"/>
    <w:rsid w:val="002E5C3E"/>
    <w:rsid w:val="002E7810"/>
    <w:rsid w:val="002E7BA5"/>
    <w:rsid w:val="002E7F21"/>
    <w:rsid w:val="002F1267"/>
    <w:rsid w:val="002F2DC9"/>
    <w:rsid w:val="002F3638"/>
    <w:rsid w:val="002F39E2"/>
    <w:rsid w:val="002F5F1D"/>
    <w:rsid w:val="002F6B46"/>
    <w:rsid w:val="003009A1"/>
    <w:rsid w:val="00300CC8"/>
    <w:rsid w:val="00302253"/>
    <w:rsid w:val="00302935"/>
    <w:rsid w:val="00302B7A"/>
    <w:rsid w:val="00303E0C"/>
    <w:rsid w:val="00304A7E"/>
    <w:rsid w:val="003068C3"/>
    <w:rsid w:val="00306C15"/>
    <w:rsid w:val="003102F7"/>
    <w:rsid w:val="00311939"/>
    <w:rsid w:val="00311CAB"/>
    <w:rsid w:val="00311E15"/>
    <w:rsid w:val="00313C2D"/>
    <w:rsid w:val="0031426E"/>
    <w:rsid w:val="003144FF"/>
    <w:rsid w:val="00314CC9"/>
    <w:rsid w:val="00317CA0"/>
    <w:rsid w:val="00317FB2"/>
    <w:rsid w:val="003204D1"/>
    <w:rsid w:val="00320867"/>
    <w:rsid w:val="0032196D"/>
    <w:rsid w:val="0032300C"/>
    <w:rsid w:val="00323FB8"/>
    <w:rsid w:val="003244E2"/>
    <w:rsid w:val="00325357"/>
    <w:rsid w:val="00325AE5"/>
    <w:rsid w:val="00327FC7"/>
    <w:rsid w:val="0033016A"/>
    <w:rsid w:val="00330C1D"/>
    <w:rsid w:val="003317A9"/>
    <w:rsid w:val="00335522"/>
    <w:rsid w:val="00335D4F"/>
    <w:rsid w:val="00336BE0"/>
    <w:rsid w:val="0034180C"/>
    <w:rsid w:val="003419C9"/>
    <w:rsid w:val="00344CD0"/>
    <w:rsid w:val="00344F08"/>
    <w:rsid w:val="0034568C"/>
    <w:rsid w:val="00346245"/>
    <w:rsid w:val="00346F30"/>
    <w:rsid w:val="00347507"/>
    <w:rsid w:val="003479A0"/>
    <w:rsid w:val="00347E53"/>
    <w:rsid w:val="00350417"/>
    <w:rsid w:val="00352B9D"/>
    <w:rsid w:val="00352BDC"/>
    <w:rsid w:val="00353676"/>
    <w:rsid w:val="00353EBD"/>
    <w:rsid w:val="00354211"/>
    <w:rsid w:val="00355339"/>
    <w:rsid w:val="00355B56"/>
    <w:rsid w:val="00356859"/>
    <w:rsid w:val="00356931"/>
    <w:rsid w:val="003602A6"/>
    <w:rsid w:val="00361581"/>
    <w:rsid w:val="003635CA"/>
    <w:rsid w:val="003650D0"/>
    <w:rsid w:val="00365497"/>
    <w:rsid w:val="00365E52"/>
    <w:rsid w:val="00365E80"/>
    <w:rsid w:val="00366DC1"/>
    <w:rsid w:val="00366F60"/>
    <w:rsid w:val="0036707A"/>
    <w:rsid w:val="00367F37"/>
    <w:rsid w:val="0037059E"/>
    <w:rsid w:val="00370AD5"/>
    <w:rsid w:val="00370FBA"/>
    <w:rsid w:val="003717DC"/>
    <w:rsid w:val="00373655"/>
    <w:rsid w:val="003739A0"/>
    <w:rsid w:val="003740CD"/>
    <w:rsid w:val="00374939"/>
    <w:rsid w:val="003769B1"/>
    <w:rsid w:val="00376FE5"/>
    <w:rsid w:val="00377178"/>
    <w:rsid w:val="0038015A"/>
    <w:rsid w:val="003808D4"/>
    <w:rsid w:val="0038144F"/>
    <w:rsid w:val="003814AB"/>
    <w:rsid w:val="00381590"/>
    <w:rsid w:val="00381A56"/>
    <w:rsid w:val="00382C85"/>
    <w:rsid w:val="003837CB"/>
    <w:rsid w:val="00383E64"/>
    <w:rsid w:val="00383FCC"/>
    <w:rsid w:val="00384CF9"/>
    <w:rsid w:val="003852B7"/>
    <w:rsid w:val="003858AA"/>
    <w:rsid w:val="003860B7"/>
    <w:rsid w:val="0038662F"/>
    <w:rsid w:val="003902D2"/>
    <w:rsid w:val="00390DD3"/>
    <w:rsid w:val="003915D3"/>
    <w:rsid w:val="00393095"/>
    <w:rsid w:val="003931FE"/>
    <w:rsid w:val="00393456"/>
    <w:rsid w:val="0039353C"/>
    <w:rsid w:val="00394917"/>
    <w:rsid w:val="00396CDD"/>
    <w:rsid w:val="003977A5"/>
    <w:rsid w:val="003A2767"/>
    <w:rsid w:val="003A2DD9"/>
    <w:rsid w:val="003A4222"/>
    <w:rsid w:val="003A44E9"/>
    <w:rsid w:val="003A6184"/>
    <w:rsid w:val="003A6242"/>
    <w:rsid w:val="003A6F4D"/>
    <w:rsid w:val="003A7FF2"/>
    <w:rsid w:val="003B04D2"/>
    <w:rsid w:val="003B07F0"/>
    <w:rsid w:val="003B0E4A"/>
    <w:rsid w:val="003B3F84"/>
    <w:rsid w:val="003B4A20"/>
    <w:rsid w:val="003B5032"/>
    <w:rsid w:val="003B531F"/>
    <w:rsid w:val="003B552B"/>
    <w:rsid w:val="003B559B"/>
    <w:rsid w:val="003B5BED"/>
    <w:rsid w:val="003B6A00"/>
    <w:rsid w:val="003C0058"/>
    <w:rsid w:val="003C05E6"/>
    <w:rsid w:val="003C23C5"/>
    <w:rsid w:val="003C494C"/>
    <w:rsid w:val="003C4FFF"/>
    <w:rsid w:val="003C64CD"/>
    <w:rsid w:val="003C655B"/>
    <w:rsid w:val="003C69F6"/>
    <w:rsid w:val="003C6ACF"/>
    <w:rsid w:val="003C74AF"/>
    <w:rsid w:val="003D363A"/>
    <w:rsid w:val="003D3B94"/>
    <w:rsid w:val="003D66FC"/>
    <w:rsid w:val="003D6BD0"/>
    <w:rsid w:val="003D7757"/>
    <w:rsid w:val="003E15CB"/>
    <w:rsid w:val="003E1832"/>
    <w:rsid w:val="003E2D90"/>
    <w:rsid w:val="003E32D2"/>
    <w:rsid w:val="003E3BF1"/>
    <w:rsid w:val="003E3C09"/>
    <w:rsid w:val="003E3D7F"/>
    <w:rsid w:val="003E3DB4"/>
    <w:rsid w:val="003E3E65"/>
    <w:rsid w:val="003E4012"/>
    <w:rsid w:val="003E556D"/>
    <w:rsid w:val="003E5BEB"/>
    <w:rsid w:val="003E7639"/>
    <w:rsid w:val="003E7EE1"/>
    <w:rsid w:val="003F0081"/>
    <w:rsid w:val="003F02DF"/>
    <w:rsid w:val="003F2145"/>
    <w:rsid w:val="003F2383"/>
    <w:rsid w:val="003F246D"/>
    <w:rsid w:val="003F298E"/>
    <w:rsid w:val="003F3BE6"/>
    <w:rsid w:val="003F46C8"/>
    <w:rsid w:val="003F4E8F"/>
    <w:rsid w:val="003F5405"/>
    <w:rsid w:val="003F57B8"/>
    <w:rsid w:val="003F5D01"/>
    <w:rsid w:val="003F610C"/>
    <w:rsid w:val="003F6E95"/>
    <w:rsid w:val="003F74C9"/>
    <w:rsid w:val="004001AA"/>
    <w:rsid w:val="00400F7A"/>
    <w:rsid w:val="0040183D"/>
    <w:rsid w:val="00401C7E"/>
    <w:rsid w:val="004022F8"/>
    <w:rsid w:val="00403E2A"/>
    <w:rsid w:val="0040494F"/>
    <w:rsid w:val="00404DE6"/>
    <w:rsid w:val="00407475"/>
    <w:rsid w:val="00407A1E"/>
    <w:rsid w:val="0041059A"/>
    <w:rsid w:val="0041067F"/>
    <w:rsid w:val="00411CE4"/>
    <w:rsid w:val="004132CF"/>
    <w:rsid w:val="00413E0A"/>
    <w:rsid w:val="004144FB"/>
    <w:rsid w:val="0041487A"/>
    <w:rsid w:val="004158E4"/>
    <w:rsid w:val="0041658B"/>
    <w:rsid w:val="00416BAE"/>
    <w:rsid w:val="00416FFB"/>
    <w:rsid w:val="00417245"/>
    <w:rsid w:val="0042008C"/>
    <w:rsid w:val="004202FA"/>
    <w:rsid w:val="004222E3"/>
    <w:rsid w:val="00422682"/>
    <w:rsid w:val="00422B0F"/>
    <w:rsid w:val="004243DC"/>
    <w:rsid w:val="00425135"/>
    <w:rsid w:val="00425990"/>
    <w:rsid w:val="00425CB4"/>
    <w:rsid w:val="004274F5"/>
    <w:rsid w:val="0042759A"/>
    <w:rsid w:val="00430D61"/>
    <w:rsid w:val="004312DC"/>
    <w:rsid w:val="00432E15"/>
    <w:rsid w:val="00433339"/>
    <w:rsid w:val="00433D58"/>
    <w:rsid w:val="00433F9E"/>
    <w:rsid w:val="00435B70"/>
    <w:rsid w:val="00436456"/>
    <w:rsid w:val="004364A7"/>
    <w:rsid w:val="004371FA"/>
    <w:rsid w:val="00441B57"/>
    <w:rsid w:val="00441D92"/>
    <w:rsid w:val="00442EF3"/>
    <w:rsid w:val="004438B1"/>
    <w:rsid w:val="004462C3"/>
    <w:rsid w:val="004505AD"/>
    <w:rsid w:val="00451F69"/>
    <w:rsid w:val="00451FDF"/>
    <w:rsid w:val="00452835"/>
    <w:rsid w:val="00452F88"/>
    <w:rsid w:val="0045366C"/>
    <w:rsid w:val="00454AE1"/>
    <w:rsid w:val="00454FFF"/>
    <w:rsid w:val="0045552B"/>
    <w:rsid w:val="004571C4"/>
    <w:rsid w:val="004574F5"/>
    <w:rsid w:val="004601B1"/>
    <w:rsid w:val="004616DE"/>
    <w:rsid w:val="00465B30"/>
    <w:rsid w:val="0046679D"/>
    <w:rsid w:val="00466C0C"/>
    <w:rsid w:val="00467CC4"/>
    <w:rsid w:val="00470FDC"/>
    <w:rsid w:val="00470FE7"/>
    <w:rsid w:val="0047145B"/>
    <w:rsid w:val="00471B62"/>
    <w:rsid w:val="00472455"/>
    <w:rsid w:val="0047559B"/>
    <w:rsid w:val="004763D8"/>
    <w:rsid w:val="004776BC"/>
    <w:rsid w:val="00477ABD"/>
    <w:rsid w:val="00477B19"/>
    <w:rsid w:val="00480186"/>
    <w:rsid w:val="004806E1"/>
    <w:rsid w:val="004809E3"/>
    <w:rsid w:val="00481D30"/>
    <w:rsid w:val="00481EB5"/>
    <w:rsid w:val="004822A7"/>
    <w:rsid w:val="00482659"/>
    <w:rsid w:val="00482B70"/>
    <w:rsid w:val="004835C0"/>
    <w:rsid w:val="004838D5"/>
    <w:rsid w:val="00484A99"/>
    <w:rsid w:val="00484C5D"/>
    <w:rsid w:val="00484DD4"/>
    <w:rsid w:val="004852A8"/>
    <w:rsid w:val="00485473"/>
    <w:rsid w:val="004859AB"/>
    <w:rsid w:val="00486881"/>
    <w:rsid w:val="00486A9D"/>
    <w:rsid w:val="00486C10"/>
    <w:rsid w:val="0049188D"/>
    <w:rsid w:val="00493E83"/>
    <w:rsid w:val="00495247"/>
    <w:rsid w:val="00496A4A"/>
    <w:rsid w:val="004974DF"/>
    <w:rsid w:val="004979CE"/>
    <w:rsid w:val="004A0A52"/>
    <w:rsid w:val="004A1D6C"/>
    <w:rsid w:val="004A20A8"/>
    <w:rsid w:val="004A326E"/>
    <w:rsid w:val="004A382B"/>
    <w:rsid w:val="004A4DB4"/>
    <w:rsid w:val="004A57FA"/>
    <w:rsid w:val="004A718A"/>
    <w:rsid w:val="004A7A28"/>
    <w:rsid w:val="004B3066"/>
    <w:rsid w:val="004B3938"/>
    <w:rsid w:val="004B41D6"/>
    <w:rsid w:val="004B463A"/>
    <w:rsid w:val="004B67EA"/>
    <w:rsid w:val="004B6B46"/>
    <w:rsid w:val="004B71FB"/>
    <w:rsid w:val="004C1012"/>
    <w:rsid w:val="004C1609"/>
    <w:rsid w:val="004C2772"/>
    <w:rsid w:val="004C3F3F"/>
    <w:rsid w:val="004C4F6C"/>
    <w:rsid w:val="004C51CD"/>
    <w:rsid w:val="004C54CC"/>
    <w:rsid w:val="004C63B0"/>
    <w:rsid w:val="004C69EF"/>
    <w:rsid w:val="004C6DBA"/>
    <w:rsid w:val="004C722F"/>
    <w:rsid w:val="004C77E4"/>
    <w:rsid w:val="004D0217"/>
    <w:rsid w:val="004D3FD4"/>
    <w:rsid w:val="004D6D7A"/>
    <w:rsid w:val="004D7D84"/>
    <w:rsid w:val="004E0145"/>
    <w:rsid w:val="004E1723"/>
    <w:rsid w:val="004E1F4A"/>
    <w:rsid w:val="004E21ED"/>
    <w:rsid w:val="004E265E"/>
    <w:rsid w:val="004E2A84"/>
    <w:rsid w:val="004E461A"/>
    <w:rsid w:val="004E4AFE"/>
    <w:rsid w:val="004E5D15"/>
    <w:rsid w:val="004E68CE"/>
    <w:rsid w:val="004E6C48"/>
    <w:rsid w:val="004E6E9D"/>
    <w:rsid w:val="004E7272"/>
    <w:rsid w:val="004E7CFC"/>
    <w:rsid w:val="004F09FA"/>
    <w:rsid w:val="004F0D78"/>
    <w:rsid w:val="004F1BCD"/>
    <w:rsid w:val="004F203E"/>
    <w:rsid w:val="004F2117"/>
    <w:rsid w:val="004F2429"/>
    <w:rsid w:val="004F2743"/>
    <w:rsid w:val="004F35C5"/>
    <w:rsid w:val="004F454B"/>
    <w:rsid w:val="004F4EE1"/>
    <w:rsid w:val="004F5275"/>
    <w:rsid w:val="004F664B"/>
    <w:rsid w:val="004F6707"/>
    <w:rsid w:val="004F744D"/>
    <w:rsid w:val="004F7AB1"/>
    <w:rsid w:val="00500A1F"/>
    <w:rsid w:val="00500AAE"/>
    <w:rsid w:val="00501321"/>
    <w:rsid w:val="00502439"/>
    <w:rsid w:val="0050371E"/>
    <w:rsid w:val="00507109"/>
    <w:rsid w:val="00510783"/>
    <w:rsid w:val="00510CE2"/>
    <w:rsid w:val="00512574"/>
    <w:rsid w:val="00512583"/>
    <w:rsid w:val="0051320D"/>
    <w:rsid w:val="0051371F"/>
    <w:rsid w:val="005139EC"/>
    <w:rsid w:val="00514BE9"/>
    <w:rsid w:val="00514C56"/>
    <w:rsid w:val="005159F8"/>
    <w:rsid w:val="005160C1"/>
    <w:rsid w:val="00520031"/>
    <w:rsid w:val="00520214"/>
    <w:rsid w:val="005203D6"/>
    <w:rsid w:val="00520EA3"/>
    <w:rsid w:val="00520EB6"/>
    <w:rsid w:val="00521918"/>
    <w:rsid w:val="0052216E"/>
    <w:rsid w:val="00522BF7"/>
    <w:rsid w:val="005260B5"/>
    <w:rsid w:val="00526EDC"/>
    <w:rsid w:val="005273D4"/>
    <w:rsid w:val="00530420"/>
    <w:rsid w:val="005308B0"/>
    <w:rsid w:val="00530BAB"/>
    <w:rsid w:val="0053153D"/>
    <w:rsid w:val="00531635"/>
    <w:rsid w:val="005316EF"/>
    <w:rsid w:val="00532431"/>
    <w:rsid w:val="005328D4"/>
    <w:rsid w:val="00532D3D"/>
    <w:rsid w:val="0053307C"/>
    <w:rsid w:val="00534BE2"/>
    <w:rsid w:val="00535F8F"/>
    <w:rsid w:val="00542688"/>
    <w:rsid w:val="0054272A"/>
    <w:rsid w:val="005429D5"/>
    <w:rsid w:val="00543194"/>
    <w:rsid w:val="00543FAF"/>
    <w:rsid w:val="00545659"/>
    <w:rsid w:val="00545F7E"/>
    <w:rsid w:val="005503D9"/>
    <w:rsid w:val="00550745"/>
    <w:rsid w:val="00551531"/>
    <w:rsid w:val="00552843"/>
    <w:rsid w:val="00552C96"/>
    <w:rsid w:val="0055325B"/>
    <w:rsid w:val="00554AC8"/>
    <w:rsid w:val="00554E6D"/>
    <w:rsid w:val="005558E5"/>
    <w:rsid w:val="00556576"/>
    <w:rsid w:val="00557D57"/>
    <w:rsid w:val="00557DA2"/>
    <w:rsid w:val="005607A9"/>
    <w:rsid w:val="00561F7A"/>
    <w:rsid w:val="0056245A"/>
    <w:rsid w:val="00562A15"/>
    <w:rsid w:val="0056314F"/>
    <w:rsid w:val="00564732"/>
    <w:rsid w:val="00564A01"/>
    <w:rsid w:val="005651CC"/>
    <w:rsid w:val="005658C6"/>
    <w:rsid w:val="005658FA"/>
    <w:rsid w:val="005667D1"/>
    <w:rsid w:val="00567147"/>
    <w:rsid w:val="00567944"/>
    <w:rsid w:val="00570354"/>
    <w:rsid w:val="00571580"/>
    <w:rsid w:val="005715C6"/>
    <w:rsid w:val="00572B78"/>
    <w:rsid w:val="0057493F"/>
    <w:rsid w:val="00574B6C"/>
    <w:rsid w:val="005750DE"/>
    <w:rsid w:val="00575746"/>
    <w:rsid w:val="00575803"/>
    <w:rsid w:val="00575F67"/>
    <w:rsid w:val="005769A2"/>
    <w:rsid w:val="005770AA"/>
    <w:rsid w:val="005770AC"/>
    <w:rsid w:val="00577E50"/>
    <w:rsid w:val="00580EBF"/>
    <w:rsid w:val="00581366"/>
    <w:rsid w:val="00582010"/>
    <w:rsid w:val="00582269"/>
    <w:rsid w:val="00582318"/>
    <w:rsid w:val="00583932"/>
    <w:rsid w:val="005839DC"/>
    <w:rsid w:val="00584B37"/>
    <w:rsid w:val="00584FA1"/>
    <w:rsid w:val="0058675D"/>
    <w:rsid w:val="005869C0"/>
    <w:rsid w:val="00586AF1"/>
    <w:rsid w:val="005872B5"/>
    <w:rsid w:val="005873E2"/>
    <w:rsid w:val="00587413"/>
    <w:rsid w:val="00587B10"/>
    <w:rsid w:val="00590670"/>
    <w:rsid w:val="00591063"/>
    <w:rsid w:val="0059116F"/>
    <w:rsid w:val="005919B3"/>
    <w:rsid w:val="0059544C"/>
    <w:rsid w:val="005A118F"/>
    <w:rsid w:val="005A11F2"/>
    <w:rsid w:val="005A1B1B"/>
    <w:rsid w:val="005A1CF9"/>
    <w:rsid w:val="005A2C15"/>
    <w:rsid w:val="005A2FB0"/>
    <w:rsid w:val="005A34A3"/>
    <w:rsid w:val="005A3581"/>
    <w:rsid w:val="005A3A20"/>
    <w:rsid w:val="005A4092"/>
    <w:rsid w:val="005A4146"/>
    <w:rsid w:val="005A668E"/>
    <w:rsid w:val="005A6C4B"/>
    <w:rsid w:val="005B1F5B"/>
    <w:rsid w:val="005B2B2A"/>
    <w:rsid w:val="005B3E24"/>
    <w:rsid w:val="005B4C0B"/>
    <w:rsid w:val="005B5237"/>
    <w:rsid w:val="005B5333"/>
    <w:rsid w:val="005B6E42"/>
    <w:rsid w:val="005B764F"/>
    <w:rsid w:val="005B7D64"/>
    <w:rsid w:val="005B7F3C"/>
    <w:rsid w:val="005C03A0"/>
    <w:rsid w:val="005C0D9B"/>
    <w:rsid w:val="005C1554"/>
    <w:rsid w:val="005C1E3E"/>
    <w:rsid w:val="005C2576"/>
    <w:rsid w:val="005C2727"/>
    <w:rsid w:val="005C2F7F"/>
    <w:rsid w:val="005C312B"/>
    <w:rsid w:val="005C3282"/>
    <w:rsid w:val="005C4B9B"/>
    <w:rsid w:val="005C71C5"/>
    <w:rsid w:val="005C73D6"/>
    <w:rsid w:val="005C7CC6"/>
    <w:rsid w:val="005D106C"/>
    <w:rsid w:val="005D1BE8"/>
    <w:rsid w:val="005D1C80"/>
    <w:rsid w:val="005D22B3"/>
    <w:rsid w:val="005D26D6"/>
    <w:rsid w:val="005D3A5B"/>
    <w:rsid w:val="005D3B6E"/>
    <w:rsid w:val="005D3E56"/>
    <w:rsid w:val="005D44E9"/>
    <w:rsid w:val="005D4A30"/>
    <w:rsid w:val="005D4E4E"/>
    <w:rsid w:val="005D63D5"/>
    <w:rsid w:val="005D6DB3"/>
    <w:rsid w:val="005D70A9"/>
    <w:rsid w:val="005D7407"/>
    <w:rsid w:val="005D7562"/>
    <w:rsid w:val="005E0051"/>
    <w:rsid w:val="005E0BB6"/>
    <w:rsid w:val="005E13C6"/>
    <w:rsid w:val="005E2627"/>
    <w:rsid w:val="005E2863"/>
    <w:rsid w:val="005E3171"/>
    <w:rsid w:val="005E3554"/>
    <w:rsid w:val="005E4654"/>
    <w:rsid w:val="005E479B"/>
    <w:rsid w:val="005E71AC"/>
    <w:rsid w:val="005F02A2"/>
    <w:rsid w:val="005F11BE"/>
    <w:rsid w:val="005F3370"/>
    <w:rsid w:val="005F3F3B"/>
    <w:rsid w:val="005F430B"/>
    <w:rsid w:val="005F4508"/>
    <w:rsid w:val="005F6385"/>
    <w:rsid w:val="005F65B1"/>
    <w:rsid w:val="006004D4"/>
    <w:rsid w:val="00600A45"/>
    <w:rsid w:val="00601665"/>
    <w:rsid w:val="006022F2"/>
    <w:rsid w:val="00603662"/>
    <w:rsid w:val="00605123"/>
    <w:rsid w:val="006055A2"/>
    <w:rsid w:val="00605933"/>
    <w:rsid w:val="00605C7B"/>
    <w:rsid w:val="006066BD"/>
    <w:rsid w:val="00610D8D"/>
    <w:rsid w:val="00611545"/>
    <w:rsid w:val="006115F5"/>
    <w:rsid w:val="00611C78"/>
    <w:rsid w:val="00613188"/>
    <w:rsid w:val="00613A9A"/>
    <w:rsid w:val="00615A99"/>
    <w:rsid w:val="006167D9"/>
    <w:rsid w:val="00616936"/>
    <w:rsid w:val="006170A1"/>
    <w:rsid w:val="006203CC"/>
    <w:rsid w:val="00620694"/>
    <w:rsid w:val="00620C31"/>
    <w:rsid w:val="006213D9"/>
    <w:rsid w:val="00621802"/>
    <w:rsid w:val="00621CD3"/>
    <w:rsid w:val="00622309"/>
    <w:rsid w:val="00622610"/>
    <w:rsid w:val="00627A38"/>
    <w:rsid w:val="00627A5F"/>
    <w:rsid w:val="00630112"/>
    <w:rsid w:val="00632F48"/>
    <w:rsid w:val="00632F7B"/>
    <w:rsid w:val="006334D5"/>
    <w:rsid w:val="00633727"/>
    <w:rsid w:val="006347FF"/>
    <w:rsid w:val="006355A5"/>
    <w:rsid w:val="00635D60"/>
    <w:rsid w:val="0063717A"/>
    <w:rsid w:val="00637521"/>
    <w:rsid w:val="006406B0"/>
    <w:rsid w:val="00641E03"/>
    <w:rsid w:val="00641FAA"/>
    <w:rsid w:val="00642C9F"/>
    <w:rsid w:val="006444BE"/>
    <w:rsid w:val="00644B36"/>
    <w:rsid w:val="006457F1"/>
    <w:rsid w:val="006457F4"/>
    <w:rsid w:val="00645E66"/>
    <w:rsid w:val="006465F8"/>
    <w:rsid w:val="00646910"/>
    <w:rsid w:val="006469E0"/>
    <w:rsid w:val="00646A96"/>
    <w:rsid w:val="00646D1B"/>
    <w:rsid w:val="006477EE"/>
    <w:rsid w:val="0064783B"/>
    <w:rsid w:val="00647D02"/>
    <w:rsid w:val="006505F0"/>
    <w:rsid w:val="00651B00"/>
    <w:rsid w:val="00651D20"/>
    <w:rsid w:val="00651FE2"/>
    <w:rsid w:val="006524F6"/>
    <w:rsid w:val="00653B16"/>
    <w:rsid w:val="00654958"/>
    <w:rsid w:val="00654B89"/>
    <w:rsid w:val="00654BB8"/>
    <w:rsid w:val="00655DA9"/>
    <w:rsid w:val="00656375"/>
    <w:rsid w:val="0066051A"/>
    <w:rsid w:val="00663611"/>
    <w:rsid w:val="00664348"/>
    <w:rsid w:val="00664865"/>
    <w:rsid w:val="00665398"/>
    <w:rsid w:val="00665A75"/>
    <w:rsid w:val="0066654B"/>
    <w:rsid w:val="00666830"/>
    <w:rsid w:val="00666BD9"/>
    <w:rsid w:val="0066772B"/>
    <w:rsid w:val="00670892"/>
    <w:rsid w:val="00670CC2"/>
    <w:rsid w:val="006723FC"/>
    <w:rsid w:val="00672FC9"/>
    <w:rsid w:val="00673DA0"/>
    <w:rsid w:val="00676467"/>
    <w:rsid w:val="00676CA7"/>
    <w:rsid w:val="006773B0"/>
    <w:rsid w:val="00680299"/>
    <w:rsid w:val="00680CFE"/>
    <w:rsid w:val="00681B3A"/>
    <w:rsid w:val="0068200B"/>
    <w:rsid w:val="00682570"/>
    <w:rsid w:val="006839FB"/>
    <w:rsid w:val="00683ABC"/>
    <w:rsid w:val="006845CC"/>
    <w:rsid w:val="0068530D"/>
    <w:rsid w:val="00685B12"/>
    <w:rsid w:val="006860BE"/>
    <w:rsid w:val="0068624A"/>
    <w:rsid w:val="00690353"/>
    <w:rsid w:val="006916EC"/>
    <w:rsid w:val="00691A12"/>
    <w:rsid w:val="00691E34"/>
    <w:rsid w:val="00692F23"/>
    <w:rsid w:val="006943B2"/>
    <w:rsid w:val="00694812"/>
    <w:rsid w:val="00695B31"/>
    <w:rsid w:val="00696447"/>
    <w:rsid w:val="00697322"/>
    <w:rsid w:val="006A30ED"/>
    <w:rsid w:val="006A3BC6"/>
    <w:rsid w:val="006A3C4C"/>
    <w:rsid w:val="006A3EA7"/>
    <w:rsid w:val="006A40CE"/>
    <w:rsid w:val="006A5CF9"/>
    <w:rsid w:val="006A76F4"/>
    <w:rsid w:val="006A776E"/>
    <w:rsid w:val="006B0F47"/>
    <w:rsid w:val="006B277A"/>
    <w:rsid w:val="006B34D4"/>
    <w:rsid w:val="006B4B4D"/>
    <w:rsid w:val="006B55A8"/>
    <w:rsid w:val="006B5A8B"/>
    <w:rsid w:val="006B7226"/>
    <w:rsid w:val="006C1306"/>
    <w:rsid w:val="006C1908"/>
    <w:rsid w:val="006C2626"/>
    <w:rsid w:val="006C3C67"/>
    <w:rsid w:val="006C4610"/>
    <w:rsid w:val="006C482D"/>
    <w:rsid w:val="006C4C15"/>
    <w:rsid w:val="006C51E3"/>
    <w:rsid w:val="006C6AEB"/>
    <w:rsid w:val="006C6CC8"/>
    <w:rsid w:val="006C6E58"/>
    <w:rsid w:val="006D049D"/>
    <w:rsid w:val="006D0E93"/>
    <w:rsid w:val="006D3384"/>
    <w:rsid w:val="006D3D0E"/>
    <w:rsid w:val="006D4904"/>
    <w:rsid w:val="006D4E2D"/>
    <w:rsid w:val="006D65D3"/>
    <w:rsid w:val="006D6B7B"/>
    <w:rsid w:val="006D6F29"/>
    <w:rsid w:val="006D6FA5"/>
    <w:rsid w:val="006D743D"/>
    <w:rsid w:val="006E04BE"/>
    <w:rsid w:val="006E3475"/>
    <w:rsid w:val="006E448B"/>
    <w:rsid w:val="006E545E"/>
    <w:rsid w:val="006E58DF"/>
    <w:rsid w:val="006E5BBF"/>
    <w:rsid w:val="006E6C2B"/>
    <w:rsid w:val="006E7029"/>
    <w:rsid w:val="006E7FD6"/>
    <w:rsid w:val="006F1B3A"/>
    <w:rsid w:val="006F2057"/>
    <w:rsid w:val="006F2565"/>
    <w:rsid w:val="006F3A8A"/>
    <w:rsid w:val="006F546F"/>
    <w:rsid w:val="006F5F79"/>
    <w:rsid w:val="006F645C"/>
    <w:rsid w:val="006F6C24"/>
    <w:rsid w:val="00700BC9"/>
    <w:rsid w:val="007017AC"/>
    <w:rsid w:val="00701CED"/>
    <w:rsid w:val="00703035"/>
    <w:rsid w:val="0070411A"/>
    <w:rsid w:val="0070558F"/>
    <w:rsid w:val="007056DC"/>
    <w:rsid w:val="007057F8"/>
    <w:rsid w:val="007069B9"/>
    <w:rsid w:val="00706CE5"/>
    <w:rsid w:val="0070705D"/>
    <w:rsid w:val="007071CA"/>
    <w:rsid w:val="00707AA5"/>
    <w:rsid w:val="00707FD7"/>
    <w:rsid w:val="00710329"/>
    <w:rsid w:val="00713D3E"/>
    <w:rsid w:val="00714A62"/>
    <w:rsid w:val="00714DCC"/>
    <w:rsid w:val="00715AA1"/>
    <w:rsid w:val="0071690B"/>
    <w:rsid w:val="007172CF"/>
    <w:rsid w:val="00717784"/>
    <w:rsid w:val="00717ADD"/>
    <w:rsid w:val="007232EE"/>
    <w:rsid w:val="00723B70"/>
    <w:rsid w:val="007254CA"/>
    <w:rsid w:val="0072600A"/>
    <w:rsid w:val="00727382"/>
    <w:rsid w:val="00730376"/>
    <w:rsid w:val="00731F63"/>
    <w:rsid w:val="0073212E"/>
    <w:rsid w:val="0073332B"/>
    <w:rsid w:val="00734C4B"/>
    <w:rsid w:val="00734CB3"/>
    <w:rsid w:val="00735259"/>
    <w:rsid w:val="00736F75"/>
    <w:rsid w:val="0074209B"/>
    <w:rsid w:val="0074259A"/>
    <w:rsid w:val="0074271E"/>
    <w:rsid w:val="00743371"/>
    <w:rsid w:val="00743DE2"/>
    <w:rsid w:val="007442AB"/>
    <w:rsid w:val="007448F0"/>
    <w:rsid w:val="00745B3C"/>
    <w:rsid w:val="0074728B"/>
    <w:rsid w:val="00750C95"/>
    <w:rsid w:val="00750DFA"/>
    <w:rsid w:val="007531F8"/>
    <w:rsid w:val="007540F6"/>
    <w:rsid w:val="0075464A"/>
    <w:rsid w:val="007552C4"/>
    <w:rsid w:val="00756477"/>
    <w:rsid w:val="007565BD"/>
    <w:rsid w:val="00756EA2"/>
    <w:rsid w:val="00756F58"/>
    <w:rsid w:val="00757607"/>
    <w:rsid w:val="0076024B"/>
    <w:rsid w:val="0076085D"/>
    <w:rsid w:val="00760905"/>
    <w:rsid w:val="00760B34"/>
    <w:rsid w:val="00760FE5"/>
    <w:rsid w:val="007619A0"/>
    <w:rsid w:val="00763968"/>
    <w:rsid w:val="00765224"/>
    <w:rsid w:val="00765E72"/>
    <w:rsid w:val="00766714"/>
    <w:rsid w:val="00766BC9"/>
    <w:rsid w:val="007706D6"/>
    <w:rsid w:val="00771EB0"/>
    <w:rsid w:val="00772A6E"/>
    <w:rsid w:val="0077565D"/>
    <w:rsid w:val="007772AE"/>
    <w:rsid w:val="0077730F"/>
    <w:rsid w:val="00777EE2"/>
    <w:rsid w:val="00780075"/>
    <w:rsid w:val="00781157"/>
    <w:rsid w:val="00782C71"/>
    <w:rsid w:val="00784C99"/>
    <w:rsid w:val="00785BC7"/>
    <w:rsid w:val="0078643E"/>
    <w:rsid w:val="007865F9"/>
    <w:rsid w:val="00787E9A"/>
    <w:rsid w:val="007913BE"/>
    <w:rsid w:val="00791EC6"/>
    <w:rsid w:val="0079360F"/>
    <w:rsid w:val="00793B7C"/>
    <w:rsid w:val="00794DB6"/>
    <w:rsid w:val="00794F29"/>
    <w:rsid w:val="007959FF"/>
    <w:rsid w:val="007963F0"/>
    <w:rsid w:val="0079735F"/>
    <w:rsid w:val="00797E27"/>
    <w:rsid w:val="007A0A98"/>
    <w:rsid w:val="007A0DAE"/>
    <w:rsid w:val="007A2E3B"/>
    <w:rsid w:val="007A5210"/>
    <w:rsid w:val="007A5986"/>
    <w:rsid w:val="007A7C9F"/>
    <w:rsid w:val="007B17E4"/>
    <w:rsid w:val="007B1E13"/>
    <w:rsid w:val="007B221E"/>
    <w:rsid w:val="007B4655"/>
    <w:rsid w:val="007B531F"/>
    <w:rsid w:val="007B5ABF"/>
    <w:rsid w:val="007B679A"/>
    <w:rsid w:val="007B6C17"/>
    <w:rsid w:val="007B7EB7"/>
    <w:rsid w:val="007C04C7"/>
    <w:rsid w:val="007C0813"/>
    <w:rsid w:val="007C0882"/>
    <w:rsid w:val="007C27D1"/>
    <w:rsid w:val="007C41BE"/>
    <w:rsid w:val="007C448C"/>
    <w:rsid w:val="007C4E13"/>
    <w:rsid w:val="007C664A"/>
    <w:rsid w:val="007C7191"/>
    <w:rsid w:val="007D124E"/>
    <w:rsid w:val="007D2945"/>
    <w:rsid w:val="007D2F69"/>
    <w:rsid w:val="007D31CC"/>
    <w:rsid w:val="007D35AE"/>
    <w:rsid w:val="007D48AC"/>
    <w:rsid w:val="007D4CAD"/>
    <w:rsid w:val="007D5A58"/>
    <w:rsid w:val="007D7183"/>
    <w:rsid w:val="007E07FE"/>
    <w:rsid w:val="007E1237"/>
    <w:rsid w:val="007E175A"/>
    <w:rsid w:val="007E2184"/>
    <w:rsid w:val="007E36EF"/>
    <w:rsid w:val="007E3F9E"/>
    <w:rsid w:val="007E48FE"/>
    <w:rsid w:val="007E4981"/>
    <w:rsid w:val="007E4C48"/>
    <w:rsid w:val="007E511E"/>
    <w:rsid w:val="007E5CE8"/>
    <w:rsid w:val="007E79F0"/>
    <w:rsid w:val="007F076B"/>
    <w:rsid w:val="007F1B7A"/>
    <w:rsid w:val="007F1F77"/>
    <w:rsid w:val="007F4447"/>
    <w:rsid w:val="007F46C8"/>
    <w:rsid w:val="007F4C97"/>
    <w:rsid w:val="007F543C"/>
    <w:rsid w:val="007F6FB5"/>
    <w:rsid w:val="007F73A4"/>
    <w:rsid w:val="007F73F7"/>
    <w:rsid w:val="00800C5C"/>
    <w:rsid w:val="00800F70"/>
    <w:rsid w:val="008011C0"/>
    <w:rsid w:val="00801CC8"/>
    <w:rsid w:val="008021CC"/>
    <w:rsid w:val="008028DA"/>
    <w:rsid w:val="00803C7A"/>
    <w:rsid w:val="00803C8F"/>
    <w:rsid w:val="00804AFE"/>
    <w:rsid w:val="00805A4F"/>
    <w:rsid w:val="00807B8C"/>
    <w:rsid w:val="00811106"/>
    <w:rsid w:val="008111C8"/>
    <w:rsid w:val="00812203"/>
    <w:rsid w:val="008127F1"/>
    <w:rsid w:val="00812C03"/>
    <w:rsid w:val="0081328E"/>
    <w:rsid w:val="00813C07"/>
    <w:rsid w:val="00815053"/>
    <w:rsid w:val="008160E9"/>
    <w:rsid w:val="00821351"/>
    <w:rsid w:val="008226FC"/>
    <w:rsid w:val="00822AF1"/>
    <w:rsid w:val="00823BA5"/>
    <w:rsid w:val="00825238"/>
    <w:rsid w:val="00826612"/>
    <w:rsid w:val="00827B8A"/>
    <w:rsid w:val="00832619"/>
    <w:rsid w:val="0083265D"/>
    <w:rsid w:val="00832FFD"/>
    <w:rsid w:val="0083398C"/>
    <w:rsid w:val="008340AF"/>
    <w:rsid w:val="0083532E"/>
    <w:rsid w:val="00835848"/>
    <w:rsid w:val="00836485"/>
    <w:rsid w:val="00836859"/>
    <w:rsid w:val="008369B9"/>
    <w:rsid w:val="008375DE"/>
    <w:rsid w:val="00837AB0"/>
    <w:rsid w:val="00840899"/>
    <w:rsid w:val="00840D5A"/>
    <w:rsid w:val="00841B1B"/>
    <w:rsid w:val="00841F2F"/>
    <w:rsid w:val="00843794"/>
    <w:rsid w:val="0084396B"/>
    <w:rsid w:val="00843B47"/>
    <w:rsid w:val="00843C6C"/>
    <w:rsid w:val="00844CCD"/>
    <w:rsid w:val="00845DEB"/>
    <w:rsid w:val="00846617"/>
    <w:rsid w:val="00846DE7"/>
    <w:rsid w:val="00847A2A"/>
    <w:rsid w:val="00847A65"/>
    <w:rsid w:val="00847ACE"/>
    <w:rsid w:val="00850120"/>
    <w:rsid w:val="008506EC"/>
    <w:rsid w:val="00850921"/>
    <w:rsid w:val="00850996"/>
    <w:rsid w:val="00851770"/>
    <w:rsid w:val="00851966"/>
    <w:rsid w:val="008526DA"/>
    <w:rsid w:val="00852F8E"/>
    <w:rsid w:val="00854310"/>
    <w:rsid w:val="0085514D"/>
    <w:rsid w:val="0085640B"/>
    <w:rsid w:val="0085658F"/>
    <w:rsid w:val="00857163"/>
    <w:rsid w:val="0086335B"/>
    <w:rsid w:val="008656FF"/>
    <w:rsid w:val="00866126"/>
    <w:rsid w:val="008667FD"/>
    <w:rsid w:val="008669E0"/>
    <w:rsid w:val="00866D7F"/>
    <w:rsid w:val="008671BC"/>
    <w:rsid w:val="008676DA"/>
    <w:rsid w:val="00867960"/>
    <w:rsid w:val="0087037E"/>
    <w:rsid w:val="00870726"/>
    <w:rsid w:val="00871584"/>
    <w:rsid w:val="00871A8B"/>
    <w:rsid w:val="008720A7"/>
    <w:rsid w:val="008723DC"/>
    <w:rsid w:val="0087243F"/>
    <w:rsid w:val="0087282D"/>
    <w:rsid w:val="008739C1"/>
    <w:rsid w:val="00873D60"/>
    <w:rsid w:val="00873EF8"/>
    <w:rsid w:val="008748F2"/>
    <w:rsid w:val="008749E8"/>
    <w:rsid w:val="00876879"/>
    <w:rsid w:val="00877667"/>
    <w:rsid w:val="0088004D"/>
    <w:rsid w:val="008801AC"/>
    <w:rsid w:val="008802D3"/>
    <w:rsid w:val="00881496"/>
    <w:rsid w:val="008822ED"/>
    <w:rsid w:val="00883AD0"/>
    <w:rsid w:val="00883CD1"/>
    <w:rsid w:val="008841A9"/>
    <w:rsid w:val="008841C5"/>
    <w:rsid w:val="00885A2F"/>
    <w:rsid w:val="00886191"/>
    <w:rsid w:val="00886E19"/>
    <w:rsid w:val="00887F52"/>
    <w:rsid w:val="008903CC"/>
    <w:rsid w:val="00891756"/>
    <w:rsid w:val="00891A4D"/>
    <w:rsid w:val="00892F95"/>
    <w:rsid w:val="0089356A"/>
    <w:rsid w:val="00894C16"/>
    <w:rsid w:val="00894FDC"/>
    <w:rsid w:val="0089529F"/>
    <w:rsid w:val="0089531B"/>
    <w:rsid w:val="00895EF0"/>
    <w:rsid w:val="0089632A"/>
    <w:rsid w:val="00896440"/>
    <w:rsid w:val="00897F5D"/>
    <w:rsid w:val="008A0955"/>
    <w:rsid w:val="008A1CB0"/>
    <w:rsid w:val="008A2BA6"/>
    <w:rsid w:val="008A3E75"/>
    <w:rsid w:val="008A4572"/>
    <w:rsid w:val="008A661C"/>
    <w:rsid w:val="008B0D96"/>
    <w:rsid w:val="008B22F8"/>
    <w:rsid w:val="008B2666"/>
    <w:rsid w:val="008B56A2"/>
    <w:rsid w:val="008B5816"/>
    <w:rsid w:val="008B7340"/>
    <w:rsid w:val="008B7DBF"/>
    <w:rsid w:val="008B7DF7"/>
    <w:rsid w:val="008B7F08"/>
    <w:rsid w:val="008C0AE3"/>
    <w:rsid w:val="008C0C5B"/>
    <w:rsid w:val="008C2228"/>
    <w:rsid w:val="008C2559"/>
    <w:rsid w:val="008C2CB4"/>
    <w:rsid w:val="008C309E"/>
    <w:rsid w:val="008C7B3A"/>
    <w:rsid w:val="008C7E6D"/>
    <w:rsid w:val="008D224E"/>
    <w:rsid w:val="008D4529"/>
    <w:rsid w:val="008D45C0"/>
    <w:rsid w:val="008D5B93"/>
    <w:rsid w:val="008D6484"/>
    <w:rsid w:val="008D669E"/>
    <w:rsid w:val="008D6E12"/>
    <w:rsid w:val="008D7866"/>
    <w:rsid w:val="008E014A"/>
    <w:rsid w:val="008E0B0C"/>
    <w:rsid w:val="008E1927"/>
    <w:rsid w:val="008E19F6"/>
    <w:rsid w:val="008E278D"/>
    <w:rsid w:val="008E34D4"/>
    <w:rsid w:val="008E3A14"/>
    <w:rsid w:val="008E4630"/>
    <w:rsid w:val="008E5052"/>
    <w:rsid w:val="008E57A9"/>
    <w:rsid w:val="008E6096"/>
    <w:rsid w:val="008E66DF"/>
    <w:rsid w:val="008E6757"/>
    <w:rsid w:val="008E6CB8"/>
    <w:rsid w:val="008E6ECE"/>
    <w:rsid w:val="008E714E"/>
    <w:rsid w:val="008E7377"/>
    <w:rsid w:val="008F0387"/>
    <w:rsid w:val="008F1DC0"/>
    <w:rsid w:val="008F1FE8"/>
    <w:rsid w:val="008F21BB"/>
    <w:rsid w:val="008F255A"/>
    <w:rsid w:val="008F2E4D"/>
    <w:rsid w:val="008F30B5"/>
    <w:rsid w:val="008F45B8"/>
    <w:rsid w:val="008F474A"/>
    <w:rsid w:val="008F4FF5"/>
    <w:rsid w:val="008F58DD"/>
    <w:rsid w:val="008F7DE1"/>
    <w:rsid w:val="009009DB"/>
    <w:rsid w:val="00900F90"/>
    <w:rsid w:val="00902457"/>
    <w:rsid w:val="009025B4"/>
    <w:rsid w:val="00903234"/>
    <w:rsid w:val="0090374D"/>
    <w:rsid w:val="009043F6"/>
    <w:rsid w:val="00904C7B"/>
    <w:rsid w:val="009051F9"/>
    <w:rsid w:val="0090530B"/>
    <w:rsid w:val="0090567A"/>
    <w:rsid w:val="00905C03"/>
    <w:rsid w:val="00906EF5"/>
    <w:rsid w:val="00907D15"/>
    <w:rsid w:val="00910368"/>
    <w:rsid w:val="00910B5D"/>
    <w:rsid w:val="00910E17"/>
    <w:rsid w:val="00911125"/>
    <w:rsid w:val="009114AF"/>
    <w:rsid w:val="009120D0"/>
    <w:rsid w:val="009130BC"/>
    <w:rsid w:val="0091483B"/>
    <w:rsid w:val="0091615A"/>
    <w:rsid w:val="00916A1E"/>
    <w:rsid w:val="00916EE6"/>
    <w:rsid w:val="00917311"/>
    <w:rsid w:val="009173B4"/>
    <w:rsid w:val="00917492"/>
    <w:rsid w:val="009177F2"/>
    <w:rsid w:val="00917AF5"/>
    <w:rsid w:val="00917D11"/>
    <w:rsid w:val="00922638"/>
    <w:rsid w:val="00922C5A"/>
    <w:rsid w:val="009233A8"/>
    <w:rsid w:val="0092346E"/>
    <w:rsid w:val="00923A37"/>
    <w:rsid w:val="00923C2F"/>
    <w:rsid w:val="00923DE3"/>
    <w:rsid w:val="00924780"/>
    <w:rsid w:val="0092543D"/>
    <w:rsid w:val="00926A56"/>
    <w:rsid w:val="00927093"/>
    <w:rsid w:val="0093057E"/>
    <w:rsid w:val="0093134D"/>
    <w:rsid w:val="00931419"/>
    <w:rsid w:val="00931CD0"/>
    <w:rsid w:val="00932823"/>
    <w:rsid w:val="00933693"/>
    <w:rsid w:val="0093429F"/>
    <w:rsid w:val="00934598"/>
    <w:rsid w:val="00936183"/>
    <w:rsid w:val="0093641D"/>
    <w:rsid w:val="00936487"/>
    <w:rsid w:val="00936D71"/>
    <w:rsid w:val="00937139"/>
    <w:rsid w:val="00940E6C"/>
    <w:rsid w:val="00941278"/>
    <w:rsid w:val="009430FD"/>
    <w:rsid w:val="00943C82"/>
    <w:rsid w:val="009451F6"/>
    <w:rsid w:val="00945575"/>
    <w:rsid w:val="00946CD8"/>
    <w:rsid w:val="009473E8"/>
    <w:rsid w:val="00947430"/>
    <w:rsid w:val="00950F0A"/>
    <w:rsid w:val="0095149F"/>
    <w:rsid w:val="00951C5C"/>
    <w:rsid w:val="00951DC1"/>
    <w:rsid w:val="00951EDB"/>
    <w:rsid w:val="00952B33"/>
    <w:rsid w:val="00952D91"/>
    <w:rsid w:val="00953C07"/>
    <w:rsid w:val="00953E93"/>
    <w:rsid w:val="0095726C"/>
    <w:rsid w:val="009573AB"/>
    <w:rsid w:val="009575C1"/>
    <w:rsid w:val="00957A65"/>
    <w:rsid w:val="009609C3"/>
    <w:rsid w:val="00960FFA"/>
    <w:rsid w:val="0096122F"/>
    <w:rsid w:val="00962B67"/>
    <w:rsid w:val="00962B73"/>
    <w:rsid w:val="0096428D"/>
    <w:rsid w:val="009645D1"/>
    <w:rsid w:val="00964800"/>
    <w:rsid w:val="00964BC4"/>
    <w:rsid w:val="00967657"/>
    <w:rsid w:val="00967D35"/>
    <w:rsid w:val="00970A76"/>
    <w:rsid w:val="0097149E"/>
    <w:rsid w:val="009723FD"/>
    <w:rsid w:val="009728B5"/>
    <w:rsid w:val="009734DC"/>
    <w:rsid w:val="00973552"/>
    <w:rsid w:val="009744D8"/>
    <w:rsid w:val="0097461D"/>
    <w:rsid w:val="009749F3"/>
    <w:rsid w:val="00976F64"/>
    <w:rsid w:val="00981048"/>
    <w:rsid w:val="009839D7"/>
    <w:rsid w:val="00983CC9"/>
    <w:rsid w:val="00986D83"/>
    <w:rsid w:val="009870EF"/>
    <w:rsid w:val="00987DCA"/>
    <w:rsid w:val="0099063F"/>
    <w:rsid w:val="009912FD"/>
    <w:rsid w:val="0099178A"/>
    <w:rsid w:val="00991B4C"/>
    <w:rsid w:val="00991F07"/>
    <w:rsid w:val="0099239D"/>
    <w:rsid w:val="00992CE6"/>
    <w:rsid w:val="00993242"/>
    <w:rsid w:val="00993250"/>
    <w:rsid w:val="00993F94"/>
    <w:rsid w:val="00994EC8"/>
    <w:rsid w:val="00995190"/>
    <w:rsid w:val="009960B1"/>
    <w:rsid w:val="0099649C"/>
    <w:rsid w:val="00997EE9"/>
    <w:rsid w:val="009A0762"/>
    <w:rsid w:val="009A0792"/>
    <w:rsid w:val="009A0C61"/>
    <w:rsid w:val="009A0F52"/>
    <w:rsid w:val="009A220C"/>
    <w:rsid w:val="009A2E77"/>
    <w:rsid w:val="009A31F3"/>
    <w:rsid w:val="009A3524"/>
    <w:rsid w:val="009A3CEF"/>
    <w:rsid w:val="009A3FE4"/>
    <w:rsid w:val="009A551B"/>
    <w:rsid w:val="009A5CF3"/>
    <w:rsid w:val="009A5CF4"/>
    <w:rsid w:val="009A5D95"/>
    <w:rsid w:val="009A5E90"/>
    <w:rsid w:val="009A72AE"/>
    <w:rsid w:val="009A7C19"/>
    <w:rsid w:val="009A7FB7"/>
    <w:rsid w:val="009B0056"/>
    <w:rsid w:val="009B218D"/>
    <w:rsid w:val="009B2957"/>
    <w:rsid w:val="009B2F06"/>
    <w:rsid w:val="009B40C3"/>
    <w:rsid w:val="009B45A3"/>
    <w:rsid w:val="009B47AA"/>
    <w:rsid w:val="009B5D57"/>
    <w:rsid w:val="009B6B45"/>
    <w:rsid w:val="009B7457"/>
    <w:rsid w:val="009C0F48"/>
    <w:rsid w:val="009C32A3"/>
    <w:rsid w:val="009C44C5"/>
    <w:rsid w:val="009C4942"/>
    <w:rsid w:val="009C59D6"/>
    <w:rsid w:val="009C5C25"/>
    <w:rsid w:val="009C620E"/>
    <w:rsid w:val="009C673E"/>
    <w:rsid w:val="009C68D1"/>
    <w:rsid w:val="009C69C9"/>
    <w:rsid w:val="009C73B3"/>
    <w:rsid w:val="009C7F23"/>
    <w:rsid w:val="009D0322"/>
    <w:rsid w:val="009D23BC"/>
    <w:rsid w:val="009D23EA"/>
    <w:rsid w:val="009D36F2"/>
    <w:rsid w:val="009D37EC"/>
    <w:rsid w:val="009D38B1"/>
    <w:rsid w:val="009D4D2E"/>
    <w:rsid w:val="009D5A90"/>
    <w:rsid w:val="009D6106"/>
    <w:rsid w:val="009D7C4D"/>
    <w:rsid w:val="009E0518"/>
    <w:rsid w:val="009E0DC1"/>
    <w:rsid w:val="009E16EC"/>
    <w:rsid w:val="009E1E0F"/>
    <w:rsid w:val="009E5A12"/>
    <w:rsid w:val="009E5CF9"/>
    <w:rsid w:val="009F0CD0"/>
    <w:rsid w:val="009F171C"/>
    <w:rsid w:val="009F2038"/>
    <w:rsid w:val="009F2B65"/>
    <w:rsid w:val="009F4608"/>
    <w:rsid w:val="009F4A99"/>
    <w:rsid w:val="009F51CF"/>
    <w:rsid w:val="009F5292"/>
    <w:rsid w:val="009F56AE"/>
    <w:rsid w:val="009F5742"/>
    <w:rsid w:val="009F5ABB"/>
    <w:rsid w:val="009F5C2E"/>
    <w:rsid w:val="009F5D9E"/>
    <w:rsid w:val="009F6C3D"/>
    <w:rsid w:val="00A017B2"/>
    <w:rsid w:val="00A019D6"/>
    <w:rsid w:val="00A02D6D"/>
    <w:rsid w:val="00A04596"/>
    <w:rsid w:val="00A04B29"/>
    <w:rsid w:val="00A04C9E"/>
    <w:rsid w:val="00A0579D"/>
    <w:rsid w:val="00A06B90"/>
    <w:rsid w:val="00A07EAD"/>
    <w:rsid w:val="00A07F88"/>
    <w:rsid w:val="00A123E5"/>
    <w:rsid w:val="00A1317E"/>
    <w:rsid w:val="00A14215"/>
    <w:rsid w:val="00A14AEA"/>
    <w:rsid w:val="00A15C37"/>
    <w:rsid w:val="00A15C42"/>
    <w:rsid w:val="00A1654D"/>
    <w:rsid w:val="00A17182"/>
    <w:rsid w:val="00A171C3"/>
    <w:rsid w:val="00A17893"/>
    <w:rsid w:val="00A17AA3"/>
    <w:rsid w:val="00A17D62"/>
    <w:rsid w:val="00A20E43"/>
    <w:rsid w:val="00A22A67"/>
    <w:rsid w:val="00A22C4F"/>
    <w:rsid w:val="00A2306F"/>
    <w:rsid w:val="00A2407C"/>
    <w:rsid w:val="00A257F4"/>
    <w:rsid w:val="00A27AF8"/>
    <w:rsid w:val="00A27C91"/>
    <w:rsid w:val="00A30016"/>
    <w:rsid w:val="00A306C9"/>
    <w:rsid w:val="00A31740"/>
    <w:rsid w:val="00A31A5A"/>
    <w:rsid w:val="00A33C20"/>
    <w:rsid w:val="00A34FC6"/>
    <w:rsid w:val="00A35C40"/>
    <w:rsid w:val="00A35DBC"/>
    <w:rsid w:val="00A360A2"/>
    <w:rsid w:val="00A36C89"/>
    <w:rsid w:val="00A3727A"/>
    <w:rsid w:val="00A41B45"/>
    <w:rsid w:val="00A4239B"/>
    <w:rsid w:val="00A423BF"/>
    <w:rsid w:val="00A43681"/>
    <w:rsid w:val="00A446D3"/>
    <w:rsid w:val="00A44F7F"/>
    <w:rsid w:val="00A45896"/>
    <w:rsid w:val="00A46913"/>
    <w:rsid w:val="00A50C40"/>
    <w:rsid w:val="00A52FE5"/>
    <w:rsid w:val="00A542CA"/>
    <w:rsid w:val="00A5485C"/>
    <w:rsid w:val="00A548A5"/>
    <w:rsid w:val="00A55374"/>
    <w:rsid w:val="00A564F4"/>
    <w:rsid w:val="00A57D86"/>
    <w:rsid w:val="00A60318"/>
    <w:rsid w:val="00A610EE"/>
    <w:rsid w:val="00A610EF"/>
    <w:rsid w:val="00A61288"/>
    <w:rsid w:val="00A62224"/>
    <w:rsid w:val="00A633AF"/>
    <w:rsid w:val="00A63835"/>
    <w:rsid w:val="00A63E2A"/>
    <w:rsid w:val="00A63F86"/>
    <w:rsid w:val="00A64088"/>
    <w:rsid w:val="00A65F58"/>
    <w:rsid w:val="00A670E1"/>
    <w:rsid w:val="00A67BBC"/>
    <w:rsid w:val="00A703C5"/>
    <w:rsid w:val="00A70923"/>
    <w:rsid w:val="00A71E8A"/>
    <w:rsid w:val="00A73B97"/>
    <w:rsid w:val="00A772B0"/>
    <w:rsid w:val="00A77EF3"/>
    <w:rsid w:val="00A8035D"/>
    <w:rsid w:val="00A80FCE"/>
    <w:rsid w:val="00A82817"/>
    <w:rsid w:val="00A83687"/>
    <w:rsid w:val="00A842E8"/>
    <w:rsid w:val="00A85146"/>
    <w:rsid w:val="00A853D5"/>
    <w:rsid w:val="00A85610"/>
    <w:rsid w:val="00A85FE6"/>
    <w:rsid w:val="00A8721A"/>
    <w:rsid w:val="00A878DC"/>
    <w:rsid w:val="00A87CC7"/>
    <w:rsid w:val="00A87CF6"/>
    <w:rsid w:val="00A90750"/>
    <w:rsid w:val="00A90940"/>
    <w:rsid w:val="00A91AA7"/>
    <w:rsid w:val="00A91E50"/>
    <w:rsid w:val="00A9212E"/>
    <w:rsid w:val="00A94181"/>
    <w:rsid w:val="00A943AD"/>
    <w:rsid w:val="00A94AE3"/>
    <w:rsid w:val="00A94E13"/>
    <w:rsid w:val="00A951B9"/>
    <w:rsid w:val="00A95DE6"/>
    <w:rsid w:val="00A95FB4"/>
    <w:rsid w:val="00A96394"/>
    <w:rsid w:val="00A96742"/>
    <w:rsid w:val="00AA04B4"/>
    <w:rsid w:val="00AA072E"/>
    <w:rsid w:val="00AA0BE8"/>
    <w:rsid w:val="00AA0D79"/>
    <w:rsid w:val="00AA1683"/>
    <w:rsid w:val="00AA1B4B"/>
    <w:rsid w:val="00AA1BCD"/>
    <w:rsid w:val="00AA280C"/>
    <w:rsid w:val="00AA3129"/>
    <w:rsid w:val="00AA5355"/>
    <w:rsid w:val="00AA64FC"/>
    <w:rsid w:val="00AB0E41"/>
    <w:rsid w:val="00AB134D"/>
    <w:rsid w:val="00AB1710"/>
    <w:rsid w:val="00AB1D1E"/>
    <w:rsid w:val="00AB1E71"/>
    <w:rsid w:val="00AB24FE"/>
    <w:rsid w:val="00AB359E"/>
    <w:rsid w:val="00AB3DF2"/>
    <w:rsid w:val="00AB4FB9"/>
    <w:rsid w:val="00AB5E64"/>
    <w:rsid w:val="00AB6680"/>
    <w:rsid w:val="00AB6B90"/>
    <w:rsid w:val="00AC0068"/>
    <w:rsid w:val="00AC09F0"/>
    <w:rsid w:val="00AC1608"/>
    <w:rsid w:val="00AC1783"/>
    <w:rsid w:val="00AC1C9A"/>
    <w:rsid w:val="00AC320E"/>
    <w:rsid w:val="00AC4335"/>
    <w:rsid w:val="00AC603C"/>
    <w:rsid w:val="00AC7044"/>
    <w:rsid w:val="00AC7BD4"/>
    <w:rsid w:val="00AC7D37"/>
    <w:rsid w:val="00AD1055"/>
    <w:rsid w:val="00AD19E1"/>
    <w:rsid w:val="00AD1F1C"/>
    <w:rsid w:val="00AD307E"/>
    <w:rsid w:val="00AD4DFB"/>
    <w:rsid w:val="00AD4F36"/>
    <w:rsid w:val="00AD7740"/>
    <w:rsid w:val="00AD79B2"/>
    <w:rsid w:val="00AE0AFB"/>
    <w:rsid w:val="00AE0E55"/>
    <w:rsid w:val="00AE1611"/>
    <w:rsid w:val="00AE1678"/>
    <w:rsid w:val="00AE19C4"/>
    <w:rsid w:val="00AE2A30"/>
    <w:rsid w:val="00AE3C16"/>
    <w:rsid w:val="00AE3EE8"/>
    <w:rsid w:val="00AE483C"/>
    <w:rsid w:val="00AE6A77"/>
    <w:rsid w:val="00AE7114"/>
    <w:rsid w:val="00AF05BD"/>
    <w:rsid w:val="00AF0EC5"/>
    <w:rsid w:val="00AF1BFB"/>
    <w:rsid w:val="00AF1C5B"/>
    <w:rsid w:val="00AF2068"/>
    <w:rsid w:val="00AF2D87"/>
    <w:rsid w:val="00AF4B2F"/>
    <w:rsid w:val="00AF56CB"/>
    <w:rsid w:val="00AF5C04"/>
    <w:rsid w:val="00AF5F4B"/>
    <w:rsid w:val="00AF6306"/>
    <w:rsid w:val="00AF739F"/>
    <w:rsid w:val="00B01152"/>
    <w:rsid w:val="00B011D8"/>
    <w:rsid w:val="00B02553"/>
    <w:rsid w:val="00B02E01"/>
    <w:rsid w:val="00B035BC"/>
    <w:rsid w:val="00B037F1"/>
    <w:rsid w:val="00B03C1E"/>
    <w:rsid w:val="00B03D74"/>
    <w:rsid w:val="00B03E91"/>
    <w:rsid w:val="00B04042"/>
    <w:rsid w:val="00B06017"/>
    <w:rsid w:val="00B060C3"/>
    <w:rsid w:val="00B064D7"/>
    <w:rsid w:val="00B06C74"/>
    <w:rsid w:val="00B06D6F"/>
    <w:rsid w:val="00B0762C"/>
    <w:rsid w:val="00B12CC8"/>
    <w:rsid w:val="00B132EE"/>
    <w:rsid w:val="00B13B7D"/>
    <w:rsid w:val="00B1485C"/>
    <w:rsid w:val="00B14992"/>
    <w:rsid w:val="00B149D3"/>
    <w:rsid w:val="00B16091"/>
    <w:rsid w:val="00B161DB"/>
    <w:rsid w:val="00B16467"/>
    <w:rsid w:val="00B16B57"/>
    <w:rsid w:val="00B17AD5"/>
    <w:rsid w:val="00B2011D"/>
    <w:rsid w:val="00B20A15"/>
    <w:rsid w:val="00B210EE"/>
    <w:rsid w:val="00B21FA8"/>
    <w:rsid w:val="00B231DC"/>
    <w:rsid w:val="00B237BB"/>
    <w:rsid w:val="00B23F44"/>
    <w:rsid w:val="00B24677"/>
    <w:rsid w:val="00B248B6"/>
    <w:rsid w:val="00B256F8"/>
    <w:rsid w:val="00B26333"/>
    <w:rsid w:val="00B268DA"/>
    <w:rsid w:val="00B2779E"/>
    <w:rsid w:val="00B30D4A"/>
    <w:rsid w:val="00B31D56"/>
    <w:rsid w:val="00B31D72"/>
    <w:rsid w:val="00B32C44"/>
    <w:rsid w:val="00B336A4"/>
    <w:rsid w:val="00B33C18"/>
    <w:rsid w:val="00B33EB8"/>
    <w:rsid w:val="00B34D9B"/>
    <w:rsid w:val="00B35482"/>
    <w:rsid w:val="00B361FD"/>
    <w:rsid w:val="00B36317"/>
    <w:rsid w:val="00B36529"/>
    <w:rsid w:val="00B3713C"/>
    <w:rsid w:val="00B37CDC"/>
    <w:rsid w:val="00B40447"/>
    <w:rsid w:val="00B40AB1"/>
    <w:rsid w:val="00B430F1"/>
    <w:rsid w:val="00B434D9"/>
    <w:rsid w:val="00B446F0"/>
    <w:rsid w:val="00B456DC"/>
    <w:rsid w:val="00B45E15"/>
    <w:rsid w:val="00B46147"/>
    <w:rsid w:val="00B46418"/>
    <w:rsid w:val="00B47A3F"/>
    <w:rsid w:val="00B52345"/>
    <w:rsid w:val="00B5353A"/>
    <w:rsid w:val="00B53F9E"/>
    <w:rsid w:val="00B5588F"/>
    <w:rsid w:val="00B56414"/>
    <w:rsid w:val="00B56567"/>
    <w:rsid w:val="00B57266"/>
    <w:rsid w:val="00B61341"/>
    <w:rsid w:val="00B64DD0"/>
    <w:rsid w:val="00B65536"/>
    <w:rsid w:val="00B67316"/>
    <w:rsid w:val="00B67D28"/>
    <w:rsid w:val="00B70AF9"/>
    <w:rsid w:val="00B713E2"/>
    <w:rsid w:val="00B7160B"/>
    <w:rsid w:val="00B717AB"/>
    <w:rsid w:val="00B717EE"/>
    <w:rsid w:val="00B72BE2"/>
    <w:rsid w:val="00B730E0"/>
    <w:rsid w:val="00B73BE3"/>
    <w:rsid w:val="00B74234"/>
    <w:rsid w:val="00B75071"/>
    <w:rsid w:val="00B76473"/>
    <w:rsid w:val="00B76C6F"/>
    <w:rsid w:val="00B76D83"/>
    <w:rsid w:val="00B76F24"/>
    <w:rsid w:val="00B775D5"/>
    <w:rsid w:val="00B8158E"/>
    <w:rsid w:val="00B8177B"/>
    <w:rsid w:val="00B82C29"/>
    <w:rsid w:val="00B83A52"/>
    <w:rsid w:val="00B85B99"/>
    <w:rsid w:val="00B86338"/>
    <w:rsid w:val="00B868EF"/>
    <w:rsid w:val="00B86AD0"/>
    <w:rsid w:val="00B8750B"/>
    <w:rsid w:val="00B879B6"/>
    <w:rsid w:val="00B87CDD"/>
    <w:rsid w:val="00B92308"/>
    <w:rsid w:val="00B93034"/>
    <w:rsid w:val="00B93CD3"/>
    <w:rsid w:val="00B9405A"/>
    <w:rsid w:val="00B95D78"/>
    <w:rsid w:val="00B961E7"/>
    <w:rsid w:val="00B96669"/>
    <w:rsid w:val="00B97F02"/>
    <w:rsid w:val="00BA0F4E"/>
    <w:rsid w:val="00BA2715"/>
    <w:rsid w:val="00BA3E04"/>
    <w:rsid w:val="00BA4014"/>
    <w:rsid w:val="00BA6561"/>
    <w:rsid w:val="00BA766C"/>
    <w:rsid w:val="00BB02DF"/>
    <w:rsid w:val="00BB0CF5"/>
    <w:rsid w:val="00BB13CE"/>
    <w:rsid w:val="00BB342B"/>
    <w:rsid w:val="00BC08EE"/>
    <w:rsid w:val="00BC194A"/>
    <w:rsid w:val="00BC1AE3"/>
    <w:rsid w:val="00BC1F5C"/>
    <w:rsid w:val="00BC3262"/>
    <w:rsid w:val="00BC42FF"/>
    <w:rsid w:val="00BC508B"/>
    <w:rsid w:val="00BC5688"/>
    <w:rsid w:val="00BC5B45"/>
    <w:rsid w:val="00BC61DB"/>
    <w:rsid w:val="00BC62D8"/>
    <w:rsid w:val="00BC6DE9"/>
    <w:rsid w:val="00BC79C4"/>
    <w:rsid w:val="00BC7B6E"/>
    <w:rsid w:val="00BD290E"/>
    <w:rsid w:val="00BD2B0B"/>
    <w:rsid w:val="00BD3078"/>
    <w:rsid w:val="00BD5CBC"/>
    <w:rsid w:val="00BD633C"/>
    <w:rsid w:val="00BD7309"/>
    <w:rsid w:val="00BE0AC5"/>
    <w:rsid w:val="00BE0CF8"/>
    <w:rsid w:val="00BE1606"/>
    <w:rsid w:val="00BE2A9E"/>
    <w:rsid w:val="00BE2F1F"/>
    <w:rsid w:val="00BE341B"/>
    <w:rsid w:val="00BE4762"/>
    <w:rsid w:val="00BE47FE"/>
    <w:rsid w:val="00BE4842"/>
    <w:rsid w:val="00BE7E75"/>
    <w:rsid w:val="00BF0309"/>
    <w:rsid w:val="00BF089F"/>
    <w:rsid w:val="00BF17C3"/>
    <w:rsid w:val="00BF2213"/>
    <w:rsid w:val="00BF3D53"/>
    <w:rsid w:val="00BF46E9"/>
    <w:rsid w:val="00BF4A73"/>
    <w:rsid w:val="00BF5983"/>
    <w:rsid w:val="00BF6367"/>
    <w:rsid w:val="00C0049D"/>
    <w:rsid w:val="00C00B27"/>
    <w:rsid w:val="00C00D8B"/>
    <w:rsid w:val="00C0106D"/>
    <w:rsid w:val="00C0148D"/>
    <w:rsid w:val="00C01BF1"/>
    <w:rsid w:val="00C02F9B"/>
    <w:rsid w:val="00C03519"/>
    <w:rsid w:val="00C03AFC"/>
    <w:rsid w:val="00C03FBA"/>
    <w:rsid w:val="00C0478C"/>
    <w:rsid w:val="00C04B78"/>
    <w:rsid w:val="00C04C0D"/>
    <w:rsid w:val="00C04CB0"/>
    <w:rsid w:val="00C0588A"/>
    <w:rsid w:val="00C078F6"/>
    <w:rsid w:val="00C07F12"/>
    <w:rsid w:val="00C10C48"/>
    <w:rsid w:val="00C11739"/>
    <w:rsid w:val="00C1208A"/>
    <w:rsid w:val="00C12CA7"/>
    <w:rsid w:val="00C13FB6"/>
    <w:rsid w:val="00C14D68"/>
    <w:rsid w:val="00C14F4D"/>
    <w:rsid w:val="00C15BF3"/>
    <w:rsid w:val="00C15E4D"/>
    <w:rsid w:val="00C16216"/>
    <w:rsid w:val="00C16228"/>
    <w:rsid w:val="00C20594"/>
    <w:rsid w:val="00C207C4"/>
    <w:rsid w:val="00C245D7"/>
    <w:rsid w:val="00C24F28"/>
    <w:rsid w:val="00C253BF"/>
    <w:rsid w:val="00C258F4"/>
    <w:rsid w:val="00C259D1"/>
    <w:rsid w:val="00C265FB"/>
    <w:rsid w:val="00C2672A"/>
    <w:rsid w:val="00C26D57"/>
    <w:rsid w:val="00C27978"/>
    <w:rsid w:val="00C30D12"/>
    <w:rsid w:val="00C31A3F"/>
    <w:rsid w:val="00C328EA"/>
    <w:rsid w:val="00C33F2C"/>
    <w:rsid w:val="00C3415E"/>
    <w:rsid w:val="00C3437E"/>
    <w:rsid w:val="00C34EED"/>
    <w:rsid w:val="00C377D2"/>
    <w:rsid w:val="00C379DB"/>
    <w:rsid w:val="00C405D7"/>
    <w:rsid w:val="00C409BE"/>
    <w:rsid w:val="00C4198D"/>
    <w:rsid w:val="00C41D74"/>
    <w:rsid w:val="00C41FD1"/>
    <w:rsid w:val="00C429D9"/>
    <w:rsid w:val="00C444DF"/>
    <w:rsid w:val="00C445A1"/>
    <w:rsid w:val="00C44ACD"/>
    <w:rsid w:val="00C44FE1"/>
    <w:rsid w:val="00C45DFD"/>
    <w:rsid w:val="00C470F6"/>
    <w:rsid w:val="00C471FE"/>
    <w:rsid w:val="00C505B6"/>
    <w:rsid w:val="00C509CA"/>
    <w:rsid w:val="00C50C0A"/>
    <w:rsid w:val="00C5182D"/>
    <w:rsid w:val="00C52A17"/>
    <w:rsid w:val="00C5323E"/>
    <w:rsid w:val="00C53D45"/>
    <w:rsid w:val="00C53DE5"/>
    <w:rsid w:val="00C540B6"/>
    <w:rsid w:val="00C55C5D"/>
    <w:rsid w:val="00C56DD8"/>
    <w:rsid w:val="00C60611"/>
    <w:rsid w:val="00C6298E"/>
    <w:rsid w:val="00C63AA7"/>
    <w:rsid w:val="00C6573D"/>
    <w:rsid w:val="00C662DD"/>
    <w:rsid w:val="00C66AFF"/>
    <w:rsid w:val="00C66C5E"/>
    <w:rsid w:val="00C6725A"/>
    <w:rsid w:val="00C700E2"/>
    <w:rsid w:val="00C70A78"/>
    <w:rsid w:val="00C712A7"/>
    <w:rsid w:val="00C71ECF"/>
    <w:rsid w:val="00C72D9B"/>
    <w:rsid w:val="00C74408"/>
    <w:rsid w:val="00C75C7B"/>
    <w:rsid w:val="00C76836"/>
    <w:rsid w:val="00C76CAB"/>
    <w:rsid w:val="00C7777B"/>
    <w:rsid w:val="00C807C2"/>
    <w:rsid w:val="00C807DA"/>
    <w:rsid w:val="00C809ED"/>
    <w:rsid w:val="00C816AC"/>
    <w:rsid w:val="00C81705"/>
    <w:rsid w:val="00C819C6"/>
    <w:rsid w:val="00C81E24"/>
    <w:rsid w:val="00C820C9"/>
    <w:rsid w:val="00C82173"/>
    <w:rsid w:val="00C85D13"/>
    <w:rsid w:val="00C8654B"/>
    <w:rsid w:val="00C92C05"/>
    <w:rsid w:val="00C94A6F"/>
    <w:rsid w:val="00C95735"/>
    <w:rsid w:val="00C95749"/>
    <w:rsid w:val="00C95930"/>
    <w:rsid w:val="00C9738A"/>
    <w:rsid w:val="00CA0ABA"/>
    <w:rsid w:val="00CA2A70"/>
    <w:rsid w:val="00CA34D4"/>
    <w:rsid w:val="00CA458D"/>
    <w:rsid w:val="00CA5AA4"/>
    <w:rsid w:val="00CA6E99"/>
    <w:rsid w:val="00CA7B7F"/>
    <w:rsid w:val="00CB03A1"/>
    <w:rsid w:val="00CB05C1"/>
    <w:rsid w:val="00CB09CD"/>
    <w:rsid w:val="00CB11CE"/>
    <w:rsid w:val="00CB13EC"/>
    <w:rsid w:val="00CB1C4E"/>
    <w:rsid w:val="00CB416B"/>
    <w:rsid w:val="00CB6777"/>
    <w:rsid w:val="00CB792E"/>
    <w:rsid w:val="00CB7C1F"/>
    <w:rsid w:val="00CC1023"/>
    <w:rsid w:val="00CC15A8"/>
    <w:rsid w:val="00CC1D21"/>
    <w:rsid w:val="00CC1F70"/>
    <w:rsid w:val="00CC2D62"/>
    <w:rsid w:val="00CC358E"/>
    <w:rsid w:val="00CC3EF0"/>
    <w:rsid w:val="00CC5597"/>
    <w:rsid w:val="00CC66AB"/>
    <w:rsid w:val="00CC6784"/>
    <w:rsid w:val="00CC683F"/>
    <w:rsid w:val="00CD0C4B"/>
    <w:rsid w:val="00CD10F6"/>
    <w:rsid w:val="00CD17CB"/>
    <w:rsid w:val="00CD183E"/>
    <w:rsid w:val="00CD19F1"/>
    <w:rsid w:val="00CD1E58"/>
    <w:rsid w:val="00CD3E7E"/>
    <w:rsid w:val="00CD6128"/>
    <w:rsid w:val="00CD6239"/>
    <w:rsid w:val="00CE178D"/>
    <w:rsid w:val="00CE231A"/>
    <w:rsid w:val="00CE308F"/>
    <w:rsid w:val="00CE3AC9"/>
    <w:rsid w:val="00CE590B"/>
    <w:rsid w:val="00CE6520"/>
    <w:rsid w:val="00CE65C0"/>
    <w:rsid w:val="00CE74D2"/>
    <w:rsid w:val="00CF0405"/>
    <w:rsid w:val="00CF07E6"/>
    <w:rsid w:val="00CF185C"/>
    <w:rsid w:val="00CF284F"/>
    <w:rsid w:val="00CF2A92"/>
    <w:rsid w:val="00CF3DE3"/>
    <w:rsid w:val="00CF41E0"/>
    <w:rsid w:val="00CF45EC"/>
    <w:rsid w:val="00CF51D9"/>
    <w:rsid w:val="00CF5A2A"/>
    <w:rsid w:val="00CF63FA"/>
    <w:rsid w:val="00CF7159"/>
    <w:rsid w:val="00D0157B"/>
    <w:rsid w:val="00D01B7F"/>
    <w:rsid w:val="00D01D4A"/>
    <w:rsid w:val="00D01E59"/>
    <w:rsid w:val="00D0259A"/>
    <w:rsid w:val="00D02D63"/>
    <w:rsid w:val="00D05559"/>
    <w:rsid w:val="00D05B2E"/>
    <w:rsid w:val="00D06CAC"/>
    <w:rsid w:val="00D077EE"/>
    <w:rsid w:val="00D1049C"/>
    <w:rsid w:val="00D10CC1"/>
    <w:rsid w:val="00D116DD"/>
    <w:rsid w:val="00D1213D"/>
    <w:rsid w:val="00D13694"/>
    <w:rsid w:val="00D162F7"/>
    <w:rsid w:val="00D163F1"/>
    <w:rsid w:val="00D167B1"/>
    <w:rsid w:val="00D1733E"/>
    <w:rsid w:val="00D17395"/>
    <w:rsid w:val="00D1795A"/>
    <w:rsid w:val="00D17EF7"/>
    <w:rsid w:val="00D204BA"/>
    <w:rsid w:val="00D20F79"/>
    <w:rsid w:val="00D21C30"/>
    <w:rsid w:val="00D22325"/>
    <w:rsid w:val="00D22363"/>
    <w:rsid w:val="00D22751"/>
    <w:rsid w:val="00D2340F"/>
    <w:rsid w:val="00D24198"/>
    <w:rsid w:val="00D2489F"/>
    <w:rsid w:val="00D25F99"/>
    <w:rsid w:val="00D265CC"/>
    <w:rsid w:val="00D27DEA"/>
    <w:rsid w:val="00D3081A"/>
    <w:rsid w:val="00D30AA8"/>
    <w:rsid w:val="00D30E64"/>
    <w:rsid w:val="00D31ADA"/>
    <w:rsid w:val="00D339A4"/>
    <w:rsid w:val="00D33E96"/>
    <w:rsid w:val="00D3522A"/>
    <w:rsid w:val="00D35A4B"/>
    <w:rsid w:val="00D36148"/>
    <w:rsid w:val="00D36755"/>
    <w:rsid w:val="00D3771B"/>
    <w:rsid w:val="00D37F00"/>
    <w:rsid w:val="00D419BB"/>
    <w:rsid w:val="00D41D8B"/>
    <w:rsid w:val="00D42393"/>
    <w:rsid w:val="00D45479"/>
    <w:rsid w:val="00D457FC"/>
    <w:rsid w:val="00D45A80"/>
    <w:rsid w:val="00D46FA2"/>
    <w:rsid w:val="00D4752D"/>
    <w:rsid w:val="00D4783D"/>
    <w:rsid w:val="00D50165"/>
    <w:rsid w:val="00D5026F"/>
    <w:rsid w:val="00D50306"/>
    <w:rsid w:val="00D5051D"/>
    <w:rsid w:val="00D51130"/>
    <w:rsid w:val="00D52B02"/>
    <w:rsid w:val="00D52F58"/>
    <w:rsid w:val="00D5367C"/>
    <w:rsid w:val="00D54091"/>
    <w:rsid w:val="00D55C94"/>
    <w:rsid w:val="00D56E2E"/>
    <w:rsid w:val="00D5764B"/>
    <w:rsid w:val="00D60243"/>
    <w:rsid w:val="00D611E2"/>
    <w:rsid w:val="00D61543"/>
    <w:rsid w:val="00D61982"/>
    <w:rsid w:val="00D65217"/>
    <w:rsid w:val="00D65F9E"/>
    <w:rsid w:val="00D6709B"/>
    <w:rsid w:val="00D675B0"/>
    <w:rsid w:val="00D6795A"/>
    <w:rsid w:val="00D70D92"/>
    <w:rsid w:val="00D710B3"/>
    <w:rsid w:val="00D7179D"/>
    <w:rsid w:val="00D71903"/>
    <w:rsid w:val="00D722F8"/>
    <w:rsid w:val="00D7294E"/>
    <w:rsid w:val="00D7367E"/>
    <w:rsid w:val="00D739E0"/>
    <w:rsid w:val="00D748A3"/>
    <w:rsid w:val="00D749A2"/>
    <w:rsid w:val="00D74A8F"/>
    <w:rsid w:val="00D74DE5"/>
    <w:rsid w:val="00D75986"/>
    <w:rsid w:val="00D75C26"/>
    <w:rsid w:val="00D762CA"/>
    <w:rsid w:val="00D801FA"/>
    <w:rsid w:val="00D8030E"/>
    <w:rsid w:val="00D80452"/>
    <w:rsid w:val="00D81C4D"/>
    <w:rsid w:val="00D81ED6"/>
    <w:rsid w:val="00D81F00"/>
    <w:rsid w:val="00D81F22"/>
    <w:rsid w:val="00D82AB1"/>
    <w:rsid w:val="00D83533"/>
    <w:rsid w:val="00D84890"/>
    <w:rsid w:val="00D8587C"/>
    <w:rsid w:val="00D866D7"/>
    <w:rsid w:val="00D91487"/>
    <w:rsid w:val="00D916DB"/>
    <w:rsid w:val="00D91C29"/>
    <w:rsid w:val="00D928EA"/>
    <w:rsid w:val="00D94AC2"/>
    <w:rsid w:val="00D956BC"/>
    <w:rsid w:val="00D95BB4"/>
    <w:rsid w:val="00D95DDE"/>
    <w:rsid w:val="00D963E8"/>
    <w:rsid w:val="00D96958"/>
    <w:rsid w:val="00D969E0"/>
    <w:rsid w:val="00D97720"/>
    <w:rsid w:val="00D979F4"/>
    <w:rsid w:val="00DA0ACE"/>
    <w:rsid w:val="00DA0FE8"/>
    <w:rsid w:val="00DA2010"/>
    <w:rsid w:val="00DA221B"/>
    <w:rsid w:val="00DA331F"/>
    <w:rsid w:val="00DA54EF"/>
    <w:rsid w:val="00DA5979"/>
    <w:rsid w:val="00DA7098"/>
    <w:rsid w:val="00DA76C4"/>
    <w:rsid w:val="00DA7DE4"/>
    <w:rsid w:val="00DA7DEC"/>
    <w:rsid w:val="00DB006A"/>
    <w:rsid w:val="00DB14CD"/>
    <w:rsid w:val="00DB1CDC"/>
    <w:rsid w:val="00DB2CBE"/>
    <w:rsid w:val="00DB30BD"/>
    <w:rsid w:val="00DB32B5"/>
    <w:rsid w:val="00DB3979"/>
    <w:rsid w:val="00DB3AD7"/>
    <w:rsid w:val="00DB5262"/>
    <w:rsid w:val="00DB7B25"/>
    <w:rsid w:val="00DC142F"/>
    <w:rsid w:val="00DC19A6"/>
    <w:rsid w:val="00DC261D"/>
    <w:rsid w:val="00DC2E1E"/>
    <w:rsid w:val="00DC3C72"/>
    <w:rsid w:val="00DC3D57"/>
    <w:rsid w:val="00DC4CCC"/>
    <w:rsid w:val="00DC4CF0"/>
    <w:rsid w:val="00DC56AA"/>
    <w:rsid w:val="00DC7E4A"/>
    <w:rsid w:val="00DD0811"/>
    <w:rsid w:val="00DD0D5C"/>
    <w:rsid w:val="00DD343E"/>
    <w:rsid w:val="00DD4EB7"/>
    <w:rsid w:val="00DD5716"/>
    <w:rsid w:val="00DD6016"/>
    <w:rsid w:val="00DD7B81"/>
    <w:rsid w:val="00DE01CC"/>
    <w:rsid w:val="00DE1ADD"/>
    <w:rsid w:val="00DE456F"/>
    <w:rsid w:val="00DE4710"/>
    <w:rsid w:val="00DE493F"/>
    <w:rsid w:val="00DE4DDD"/>
    <w:rsid w:val="00DE5EF0"/>
    <w:rsid w:val="00DE63DB"/>
    <w:rsid w:val="00DF051C"/>
    <w:rsid w:val="00DF0997"/>
    <w:rsid w:val="00DF0AA1"/>
    <w:rsid w:val="00DF20A8"/>
    <w:rsid w:val="00DF2127"/>
    <w:rsid w:val="00DF4049"/>
    <w:rsid w:val="00DF42E0"/>
    <w:rsid w:val="00DF43D7"/>
    <w:rsid w:val="00DF5A35"/>
    <w:rsid w:val="00DF6F70"/>
    <w:rsid w:val="00DF77B0"/>
    <w:rsid w:val="00DF7BA8"/>
    <w:rsid w:val="00E0021A"/>
    <w:rsid w:val="00E00A17"/>
    <w:rsid w:val="00E0295B"/>
    <w:rsid w:val="00E03DA5"/>
    <w:rsid w:val="00E04B64"/>
    <w:rsid w:val="00E06741"/>
    <w:rsid w:val="00E06E14"/>
    <w:rsid w:val="00E07632"/>
    <w:rsid w:val="00E07943"/>
    <w:rsid w:val="00E10406"/>
    <w:rsid w:val="00E10C32"/>
    <w:rsid w:val="00E11CB2"/>
    <w:rsid w:val="00E11EA6"/>
    <w:rsid w:val="00E1391B"/>
    <w:rsid w:val="00E1411B"/>
    <w:rsid w:val="00E15D59"/>
    <w:rsid w:val="00E162E3"/>
    <w:rsid w:val="00E166C3"/>
    <w:rsid w:val="00E16DA8"/>
    <w:rsid w:val="00E1758C"/>
    <w:rsid w:val="00E205A8"/>
    <w:rsid w:val="00E23265"/>
    <w:rsid w:val="00E23ABD"/>
    <w:rsid w:val="00E249EE"/>
    <w:rsid w:val="00E253FC"/>
    <w:rsid w:val="00E25B78"/>
    <w:rsid w:val="00E25D75"/>
    <w:rsid w:val="00E26C41"/>
    <w:rsid w:val="00E3033E"/>
    <w:rsid w:val="00E3308B"/>
    <w:rsid w:val="00E35078"/>
    <w:rsid w:val="00E350C5"/>
    <w:rsid w:val="00E35AB8"/>
    <w:rsid w:val="00E37528"/>
    <w:rsid w:val="00E40C63"/>
    <w:rsid w:val="00E423CD"/>
    <w:rsid w:val="00E43CAE"/>
    <w:rsid w:val="00E44283"/>
    <w:rsid w:val="00E44388"/>
    <w:rsid w:val="00E4488A"/>
    <w:rsid w:val="00E44AE0"/>
    <w:rsid w:val="00E44CED"/>
    <w:rsid w:val="00E45282"/>
    <w:rsid w:val="00E45661"/>
    <w:rsid w:val="00E456CF"/>
    <w:rsid w:val="00E464B6"/>
    <w:rsid w:val="00E46F83"/>
    <w:rsid w:val="00E507EA"/>
    <w:rsid w:val="00E50D87"/>
    <w:rsid w:val="00E53221"/>
    <w:rsid w:val="00E5506D"/>
    <w:rsid w:val="00E560B9"/>
    <w:rsid w:val="00E564AB"/>
    <w:rsid w:val="00E5675F"/>
    <w:rsid w:val="00E56E71"/>
    <w:rsid w:val="00E57C0C"/>
    <w:rsid w:val="00E602CA"/>
    <w:rsid w:val="00E61211"/>
    <w:rsid w:val="00E61ED2"/>
    <w:rsid w:val="00E6216E"/>
    <w:rsid w:val="00E62DF0"/>
    <w:rsid w:val="00E64017"/>
    <w:rsid w:val="00E65417"/>
    <w:rsid w:val="00E65674"/>
    <w:rsid w:val="00E65747"/>
    <w:rsid w:val="00E659AC"/>
    <w:rsid w:val="00E65D36"/>
    <w:rsid w:val="00E661B2"/>
    <w:rsid w:val="00E6668B"/>
    <w:rsid w:val="00E70BD2"/>
    <w:rsid w:val="00E717ED"/>
    <w:rsid w:val="00E71A1A"/>
    <w:rsid w:val="00E72C4E"/>
    <w:rsid w:val="00E74328"/>
    <w:rsid w:val="00E7501F"/>
    <w:rsid w:val="00E76177"/>
    <w:rsid w:val="00E7699D"/>
    <w:rsid w:val="00E76F7D"/>
    <w:rsid w:val="00E811AD"/>
    <w:rsid w:val="00E81929"/>
    <w:rsid w:val="00E82081"/>
    <w:rsid w:val="00E821D7"/>
    <w:rsid w:val="00E82526"/>
    <w:rsid w:val="00E829BB"/>
    <w:rsid w:val="00E83333"/>
    <w:rsid w:val="00E83883"/>
    <w:rsid w:val="00E846F3"/>
    <w:rsid w:val="00E86E7B"/>
    <w:rsid w:val="00E86E82"/>
    <w:rsid w:val="00E86F42"/>
    <w:rsid w:val="00E872D7"/>
    <w:rsid w:val="00E87B76"/>
    <w:rsid w:val="00E87D49"/>
    <w:rsid w:val="00E917AB"/>
    <w:rsid w:val="00E9213F"/>
    <w:rsid w:val="00E928BE"/>
    <w:rsid w:val="00E93FF1"/>
    <w:rsid w:val="00E9406B"/>
    <w:rsid w:val="00E95CC7"/>
    <w:rsid w:val="00E965B3"/>
    <w:rsid w:val="00E9693B"/>
    <w:rsid w:val="00E972EE"/>
    <w:rsid w:val="00E978D4"/>
    <w:rsid w:val="00EA0C0A"/>
    <w:rsid w:val="00EA161C"/>
    <w:rsid w:val="00EA1921"/>
    <w:rsid w:val="00EA2256"/>
    <w:rsid w:val="00EA2E13"/>
    <w:rsid w:val="00EA2E36"/>
    <w:rsid w:val="00EA47F7"/>
    <w:rsid w:val="00EA52C3"/>
    <w:rsid w:val="00EA5BDF"/>
    <w:rsid w:val="00EA5CDA"/>
    <w:rsid w:val="00EA6452"/>
    <w:rsid w:val="00EB0355"/>
    <w:rsid w:val="00EB16FF"/>
    <w:rsid w:val="00EB24C2"/>
    <w:rsid w:val="00EB406F"/>
    <w:rsid w:val="00EB5B37"/>
    <w:rsid w:val="00EB5FCE"/>
    <w:rsid w:val="00EB6B68"/>
    <w:rsid w:val="00EB705A"/>
    <w:rsid w:val="00EB7A0C"/>
    <w:rsid w:val="00EB7F83"/>
    <w:rsid w:val="00EC0753"/>
    <w:rsid w:val="00EC1B92"/>
    <w:rsid w:val="00EC1DA6"/>
    <w:rsid w:val="00EC2342"/>
    <w:rsid w:val="00EC25AF"/>
    <w:rsid w:val="00EC43BE"/>
    <w:rsid w:val="00EC51AA"/>
    <w:rsid w:val="00EC63A5"/>
    <w:rsid w:val="00EC687D"/>
    <w:rsid w:val="00EC70AA"/>
    <w:rsid w:val="00EC7366"/>
    <w:rsid w:val="00ED0339"/>
    <w:rsid w:val="00ED050D"/>
    <w:rsid w:val="00ED0615"/>
    <w:rsid w:val="00ED0C3A"/>
    <w:rsid w:val="00ED0F66"/>
    <w:rsid w:val="00ED10A9"/>
    <w:rsid w:val="00ED2BE8"/>
    <w:rsid w:val="00ED2FC3"/>
    <w:rsid w:val="00ED3F19"/>
    <w:rsid w:val="00ED458B"/>
    <w:rsid w:val="00ED4B52"/>
    <w:rsid w:val="00ED4E05"/>
    <w:rsid w:val="00ED51C5"/>
    <w:rsid w:val="00ED66FA"/>
    <w:rsid w:val="00ED7805"/>
    <w:rsid w:val="00ED7A4E"/>
    <w:rsid w:val="00EE0888"/>
    <w:rsid w:val="00EE13ED"/>
    <w:rsid w:val="00EE2147"/>
    <w:rsid w:val="00EE2E53"/>
    <w:rsid w:val="00EE338C"/>
    <w:rsid w:val="00EE3663"/>
    <w:rsid w:val="00EE3DB2"/>
    <w:rsid w:val="00EE4439"/>
    <w:rsid w:val="00EE56D5"/>
    <w:rsid w:val="00EE5A2E"/>
    <w:rsid w:val="00EE616D"/>
    <w:rsid w:val="00EE6CCA"/>
    <w:rsid w:val="00EF12C3"/>
    <w:rsid w:val="00EF1D15"/>
    <w:rsid w:val="00EF1F93"/>
    <w:rsid w:val="00EF3557"/>
    <w:rsid w:val="00EF5082"/>
    <w:rsid w:val="00EF54CE"/>
    <w:rsid w:val="00EF575F"/>
    <w:rsid w:val="00EF59C2"/>
    <w:rsid w:val="00EF5DA1"/>
    <w:rsid w:val="00EF7080"/>
    <w:rsid w:val="00EF7D1E"/>
    <w:rsid w:val="00F01F15"/>
    <w:rsid w:val="00F02816"/>
    <w:rsid w:val="00F028E2"/>
    <w:rsid w:val="00F03B73"/>
    <w:rsid w:val="00F048AC"/>
    <w:rsid w:val="00F04B86"/>
    <w:rsid w:val="00F04D01"/>
    <w:rsid w:val="00F05197"/>
    <w:rsid w:val="00F05203"/>
    <w:rsid w:val="00F056E7"/>
    <w:rsid w:val="00F06088"/>
    <w:rsid w:val="00F06B8B"/>
    <w:rsid w:val="00F1163B"/>
    <w:rsid w:val="00F116ED"/>
    <w:rsid w:val="00F12C4B"/>
    <w:rsid w:val="00F14F9A"/>
    <w:rsid w:val="00F15340"/>
    <w:rsid w:val="00F167BC"/>
    <w:rsid w:val="00F1719C"/>
    <w:rsid w:val="00F17824"/>
    <w:rsid w:val="00F202C5"/>
    <w:rsid w:val="00F2241B"/>
    <w:rsid w:val="00F22DA8"/>
    <w:rsid w:val="00F23D46"/>
    <w:rsid w:val="00F243B5"/>
    <w:rsid w:val="00F25AC2"/>
    <w:rsid w:val="00F26403"/>
    <w:rsid w:val="00F30607"/>
    <w:rsid w:val="00F30A86"/>
    <w:rsid w:val="00F30D7D"/>
    <w:rsid w:val="00F31479"/>
    <w:rsid w:val="00F32693"/>
    <w:rsid w:val="00F33763"/>
    <w:rsid w:val="00F33A49"/>
    <w:rsid w:val="00F3411F"/>
    <w:rsid w:val="00F3484A"/>
    <w:rsid w:val="00F34B5B"/>
    <w:rsid w:val="00F34E52"/>
    <w:rsid w:val="00F34EF9"/>
    <w:rsid w:val="00F3552E"/>
    <w:rsid w:val="00F365A9"/>
    <w:rsid w:val="00F36876"/>
    <w:rsid w:val="00F40C73"/>
    <w:rsid w:val="00F40F88"/>
    <w:rsid w:val="00F414C9"/>
    <w:rsid w:val="00F41C58"/>
    <w:rsid w:val="00F4275C"/>
    <w:rsid w:val="00F42C97"/>
    <w:rsid w:val="00F44F85"/>
    <w:rsid w:val="00F45300"/>
    <w:rsid w:val="00F4540A"/>
    <w:rsid w:val="00F45777"/>
    <w:rsid w:val="00F470B4"/>
    <w:rsid w:val="00F47396"/>
    <w:rsid w:val="00F502B4"/>
    <w:rsid w:val="00F51E1B"/>
    <w:rsid w:val="00F53378"/>
    <w:rsid w:val="00F53C24"/>
    <w:rsid w:val="00F569D8"/>
    <w:rsid w:val="00F56A66"/>
    <w:rsid w:val="00F577BA"/>
    <w:rsid w:val="00F61193"/>
    <w:rsid w:val="00F616DC"/>
    <w:rsid w:val="00F620B3"/>
    <w:rsid w:val="00F62665"/>
    <w:rsid w:val="00F63563"/>
    <w:rsid w:val="00F6468D"/>
    <w:rsid w:val="00F6485C"/>
    <w:rsid w:val="00F65237"/>
    <w:rsid w:val="00F65348"/>
    <w:rsid w:val="00F6647F"/>
    <w:rsid w:val="00F67260"/>
    <w:rsid w:val="00F67287"/>
    <w:rsid w:val="00F711B6"/>
    <w:rsid w:val="00F71A6A"/>
    <w:rsid w:val="00F72F2B"/>
    <w:rsid w:val="00F745EF"/>
    <w:rsid w:val="00F75678"/>
    <w:rsid w:val="00F76DA0"/>
    <w:rsid w:val="00F81D94"/>
    <w:rsid w:val="00F82032"/>
    <w:rsid w:val="00F82869"/>
    <w:rsid w:val="00F829CF"/>
    <w:rsid w:val="00F8405D"/>
    <w:rsid w:val="00F84CBD"/>
    <w:rsid w:val="00F85C08"/>
    <w:rsid w:val="00F866F9"/>
    <w:rsid w:val="00F8702F"/>
    <w:rsid w:val="00F900C3"/>
    <w:rsid w:val="00F91630"/>
    <w:rsid w:val="00F91A3C"/>
    <w:rsid w:val="00F91CFB"/>
    <w:rsid w:val="00F92B82"/>
    <w:rsid w:val="00F92D0B"/>
    <w:rsid w:val="00F93118"/>
    <w:rsid w:val="00F94230"/>
    <w:rsid w:val="00F94655"/>
    <w:rsid w:val="00F94F37"/>
    <w:rsid w:val="00F9520B"/>
    <w:rsid w:val="00F95753"/>
    <w:rsid w:val="00F964B2"/>
    <w:rsid w:val="00F96D25"/>
    <w:rsid w:val="00F97580"/>
    <w:rsid w:val="00F9767A"/>
    <w:rsid w:val="00FA0A23"/>
    <w:rsid w:val="00FA13DE"/>
    <w:rsid w:val="00FA1424"/>
    <w:rsid w:val="00FA2818"/>
    <w:rsid w:val="00FA2A7D"/>
    <w:rsid w:val="00FA322B"/>
    <w:rsid w:val="00FA3EA6"/>
    <w:rsid w:val="00FA42F0"/>
    <w:rsid w:val="00FA58C5"/>
    <w:rsid w:val="00FA6682"/>
    <w:rsid w:val="00FA6E3D"/>
    <w:rsid w:val="00FA74C3"/>
    <w:rsid w:val="00FA7834"/>
    <w:rsid w:val="00FA78F4"/>
    <w:rsid w:val="00FB1A63"/>
    <w:rsid w:val="00FB5252"/>
    <w:rsid w:val="00FB70B2"/>
    <w:rsid w:val="00FC115D"/>
    <w:rsid w:val="00FC1ABA"/>
    <w:rsid w:val="00FC1B08"/>
    <w:rsid w:val="00FC2613"/>
    <w:rsid w:val="00FC2E81"/>
    <w:rsid w:val="00FC52D3"/>
    <w:rsid w:val="00FC5440"/>
    <w:rsid w:val="00FC6CD4"/>
    <w:rsid w:val="00FC6F5E"/>
    <w:rsid w:val="00FD019B"/>
    <w:rsid w:val="00FD09FA"/>
    <w:rsid w:val="00FD0DEC"/>
    <w:rsid w:val="00FD1F67"/>
    <w:rsid w:val="00FD1FBC"/>
    <w:rsid w:val="00FD2CAB"/>
    <w:rsid w:val="00FD565B"/>
    <w:rsid w:val="00FD6DFD"/>
    <w:rsid w:val="00FE08BD"/>
    <w:rsid w:val="00FE2C05"/>
    <w:rsid w:val="00FE2F35"/>
    <w:rsid w:val="00FE3530"/>
    <w:rsid w:val="00FE431A"/>
    <w:rsid w:val="00FE4468"/>
    <w:rsid w:val="00FE485B"/>
    <w:rsid w:val="00FE4943"/>
    <w:rsid w:val="00FE5D5A"/>
    <w:rsid w:val="00FE6A3E"/>
    <w:rsid w:val="00FE762A"/>
    <w:rsid w:val="00FE7F0A"/>
    <w:rsid w:val="00FF0DAD"/>
    <w:rsid w:val="00FF10D9"/>
    <w:rsid w:val="00FF26B2"/>
    <w:rsid w:val="00FF5F28"/>
    <w:rsid w:val="00FF7B7C"/>
    <w:rsid w:val="00FF7E7D"/>
    <w:rsid w:val="31395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7042" strokecolor="#739cc3">
      <v:fill angle="90" type="gradient">
        <o:fill v:ext="view" type="gradientUnscaled"/>
      </v:fill>
      <v:stroke color="#739cc3" weight="1.25pt"/>
      <o:colormenu v:ext="edit" strokecolor="none [3213]"/>
    </o:shapedefaults>
    <o:shapelayout v:ext="edit">
      <o:idmap v:ext="edit" data="1,3,72"/>
      <o:rules v:ext="edit">
        <o:r id="V:Rule35" type="connector" idref="#自选图形 5"/>
        <o:r id="V:Rule36" type="connector" idref="#自选图形 5"/>
        <o:r id="V:Rule96" type="connector" idref="#AutoShape 83"/>
        <o:r id="V:Rule97" type="connector" idref="#AutoShape 83"/>
        <o:r id="V:Rule101" type="connector" idref="#AutoShape 87"/>
        <o:r id="V:Rule102" type="connector" idref="#AutoShape 87"/>
        <o:r id="V:Rule103" type="connector" idref="#AutoShape 87"/>
        <o:r id="V:Rule104" type="connector" idref="#AutoShape 87"/>
        <o:r id="V:Rule105" type="connector" idref="#AutoShape 83"/>
        <o:r id="V:Rule108" type="connector" idref="#AutoShape 87"/>
        <o:r id="V:Rule148" type="connector" idref="#_x0000_s3511"/>
        <o:r id="V:Rule149" type="connector" idref="#_x0000_s73908">
          <o:proxy start="" idref="#_x0000_s73897" connectloc="2"/>
          <o:proxy end="" idref="#_x0000_s73899" connectloc="0"/>
        </o:r>
        <o:r id="V:Rule151" type="connector" idref="#_x0000_s3787"/>
        <o:r id="V:Rule152" type="connector" idref="#_x0000_s3532"/>
        <o:r id="V:Rule154" type="connector" idref="#_x0000_s3500"/>
        <o:r id="V:Rule155" type="connector" idref="#_x0000_s3731"/>
        <o:r id="V:Rule156" type="connector" idref="#_x0000_s73889"/>
        <o:r id="V:Rule157" type="connector" idref="#_x0000_s3681"/>
        <o:r id="V:Rule158" type="connector" idref="#_x0000_s3769"/>
        <o:r id="V:Rule160" type="connector" idref="#_x0000_s73858"/>
        <o:r id="V:Rule161" type="connector" idref="#自选图形 840"/>
        <o:r id="V:Rule162" type="connector" idref="#_x0000_s73770"/>
        <o:r id="V:Rule163" type="connector" idref="#_x0000_s73848"/>
        <o:r id="V:Rule165" type="connector" idref="#_x0000_s73919">
          <o:proxy start="" idref="#_x0000_s73915" connectloc="3"/>
          <o:proxy end="" idref="#_x0000_s73898" connectloc="1"/>
        </o:r>
        <o:r id="V:Rule166" type="connector" idref="#_x0000_s3791"/>
        <o:r id="V:Rule167" type="connector" idref="#_x0000_s73836"/>
        <o:r id="V:Rule168" type="connector" idref="#_x0000_s3720"/>
        <o:r id="V:Rule169" type="connector" idref="#_x0000_s73861"/>
        <o:r id="V:Rule170" type="connector" idref="#_x0000_s3665"/>
        <o:r id="V:Rule171" type="connector" idref="#_x0000_s73918">
          <o:proxy start="" idref="#_x0000_s73895" connectloc="3"/>
        </o:r>
        <o:r id="V:Rule173" type="connector" idref="#_x0000_s73917">
          <o:proxy start="" idref="#_x0000_s73912" connectloc="3"/>
        </o:r>
        <o:r id="V:Rule174" type="connector" idref="#_x0000_s73904"/>
        <o:r id="V:Rule175" type="connector" idref="#_x0000_s73907"/>
        <o:r id="V:Rule176" type="connector" idref="#_x0000_s3662"/>
        <o:r id="V:Rule177" type="connector" idref="#_x0000_s3658"/>
        <o:r id="V:Rule178" type="connector" idref="#_x0000_s73847"/>
        <o:r id="V:Rule179" type="connector" idref="#_x0000_s3802"/>
        <o:r id="V:Rule180" type="connector" idref="#_x0000_s3524"/>
        <o:r id="V:Rule181" type="connector" idref="#_x0000_s3724"/>
        <o:r id="V:Rule182" type="connector" idref="#_x0000_s3531"/>
        <o:r id="V:Rule183" type="connector" idref="#_x0000_s73910"/>
        <o:r id="V:Rule184" type="connector" idref="#_x0000_s3722"/>
        <o:r id="V:Rule185" type="connector" idref="#_x0000_s3533"/>
        <o:r id="V:Rule186" type="connector" idref="#AutoShape 1227"/>
        <o:r id="V:Rule187" type="connector" idref="#自选图形 783"/>
        <o:r id="V:Rule188" type="connector" idref="#_x0000_s3485"/>
        <o:r id="V:Rule190" type="connector" idref="#_x0000_s73879"/>
        <o:r id="V:Rule191" type="connector" idref="#_x0000_s3519"/>
        <o:r id="V:Rule192" type="connector" idref="#_x0000_s3503"/>
        <o:r id="V:Rule194" type="connector" idref="#_x0000_s3666"/>
        <o:r id="V:Rule195" type="connector" idref="#自选图形 16"/>
        <o:r id="V:Rule197" type="connector" idref="#AutoShape 83"/>
        <o:r id="V:Rule198" type="connector" idref="#_x0000_s3660"/>
        <o:r id="V:Rule199" type="connector" idref="#AutoShape 1232"/>
        <o:r id="V:Rule200" type="connector" idref="#自选图形 764"/>
        <o:r id="V:Rule201" type="connector" idref="#_x0000_s3549"/>
        <o:r id="V:Rule202" type="connector" idref="#_x0000_s3713"/>
        <o:r id="V:Rule203" type="connector" idref="#_x0000_s3536"/>
        <o:r id="V:Rule204" type="connector" idref="#_x0000_s3542"/>
        <o:r id="V:Rule205" type="connector" idref="#自选图形 778"/>
        <o:r id="V:Rule206" type="connector" idref="#_x0000_s3683"/>
        <o:r id="V:Rule207" type="connector" idref="#_x0000_s73867"/>
        <o:r id="V:Rule208" type="connector" idref="#_x0000_s73914"/>
        <o:r id="V:Rule209" type="connector" idref="#_x0000_s73903"/>
        <o:r id="V:Rule210" type="connector" idref="#自选图形 842"/>
        <o:r id="V:Rule211" type="connector" idref="#_x0000_s3677"/>
        <o:r id="V:Rule212" type="connector" idref="#_x0000_s3659"/>
        <o:r id="V:Rule213" type="connector" idref="#_x0000_s3482"/>
        <o:r id="V:Rule214" type="connector" idref="#_x0000_s3509"/>
        <o:r id="V:Rule215" type="connector" idref="#_x0000_s3797"/>
        <o:r id="V:Rule216" type="connector" idref="#_x0000_s73906">
          <o:proxy end="" idref="#_x0000_s73898" connectloc="0"/>
        </o:r>
        <o:r id="V:Rule217" type="connector" idref="#自选图形 14"/>
        <o:r id="V:Rule218" type="connector" idref="#_x0000_s73909"/>
        <o:r id="V:Rule219" type="connector" idref="#_x0000_s3545"/>
        <o:r id="V:Rule220" type="connector" idref="#_x0000_s3534"/>
        <o:r id="V:Rule221" type="connector" idref="#_x0000_s3749"/>
        <o:r id="V:Rule222" type="connector" idref="#_x0000_s3539"/>
        <o:r id="V:Rule224" type="connector" idref="#_x0000_s3760"/>
        <o:r id="V:Rule225" type="connector" idref="#_x0000_s3544"/>
        <o:r id="V:Rule226" type="connector" idref="#_x0000_s3699"/>
        <o:r id="V:Rule227" type="connector" idref="#_x0000_s3757"/>
        <o:r id="V:Rule228" type="connector" idref="#_x0000_s3528"/>
        <o:r id="V:Rule229" type="connector" idref="#_x0000_s3812"/>
        <o:r id="V:Rule230" type="connector" idref="#_x0000_s3816"/>
        <o:r id="V:Rule231" type="connector" idref="#_x0000_s73787"/>
        <o:r id="V:Rule232" type="connector" idref="#_x0000_s3702"/>
        <o:r id="V:Rule233" type="connector" idref="#_x0000_s3810"/>
        <o:r id="V:Rule234" type="connector" idref="#_x0000_s3783"/>
        <o:r id="V:Rule235" type="connector" idref="#_x0000_s73860"/>
        <o:r id="V:Rule236" type="connector" idref="#_x0000_s3668"/>
        <o:r id="V:Rule237" type="connector" idref="#_x0000_s3486"/>
        <o:r id="V:Rule238" type="connector" idref="#_x0000_s73790">
          <o:proxy start="" idref="#_x0000_s73788" connectloc="0"/>
        </o:r>
        <o:r id="V:Rule239" type="connector" idref="#_x0000_s73925">
          <o:proxy start="" idref="#_x0000_s73893" connectloc="3"/>
        </o:r>
        <o:r id="V:Rule240" type="connector" idref="#_x0000_s73844"/>
        <o:r id="V:Rule241" type="connector" idref="#_x0000_s73862"/>
        <o:r id="V:Rule242" type="connector" idref="#_x0000_s73926"/>
        <o:r id="V:Rule243" type="connector" idref="#_x0000_s73863"/>
        <o:r id="V:Rule244" type="connector" idref="#_x0000_s3714"/>
        <o:r id="V:Rule245" type="connector" idref="#_x0000_s73902">
          <o:proxy start="" idref="#_x0000_s73892" connectloc="2"/>
          <o:proxy end="" idref="#_x0000_s73893" connectloc="0"/>
        </o:r>
        <o:r id="V:Rule246" type="connector" idref="#_x0000_s3733"/>
        <o:r id="V:Rule247" type="connector" idref="#_x0000_s3794"/>
        <o:r id="V:Rule248" type="connector" idref="#_x0000_s3498"/>
        <o:r id="V:Rule249" type="connector" idref="#_x0000_s3753"/>
        <o:r id="V:Rule250" type="connector" idref="#_x0000_s3514"/>
        <o:r id="V:Rule251" type="connector" idref="#自选图形 775"/>
        <o:r id="V:Rule252" type="connector" idref="#_x0000_s73850"/>
        <o:r id="V:Rule253" type="connector" idref="#_x0000_s73905">
          <o:proxy end="" idref="#_x0000_s73896" connectloc="0"/>
        </o:r>
        <o:r id="V:Rule254" type="connector" idref="#自选图形 838"/>
        <o:r id="V:Rule255" type="connector" idref="#_x0000_s73842"/>
        <o:r id="V:Rule256" type="connector" idref="#_x0000_s3709"/>
        <o:r id="V:Rule257" type="connector" idref="#_x0000_s73768"/>
        <o:r id="V:Rule258" type="connector" idref="#自选图形 787"/>
        <o:r id="V:Rule259" type="connector" idref="#_x0000_s3651"/>
        <o:r id="V:Rule260" type="connector" idref="#_x0000_s3507"/>
        <o:r id="V:Rule261" type="connector" idref="#_x0000_s73876"/>
        <o:r id="V:Rule262" type="connector" idref="#_x0000_s3818"/>
        <o:r id="V:Rule263" type="connector" idref="#自选图形 6"/>
        <o:r id="V:Rule264" type="connector" idref="#_x0000_s73846"/>
        <o:r id="V:Rule265" type="connector" idref="#_x0000_s73838"/>
        <o:r id="V:Rule266" type="connector" idref="#_x0000_s3767"/>
        <o:r id="V:Rule268" type="connector" idref="#_x0000_s73853"/>
        <o:r id="V:Rule269" type="connector" idref="#_x0000_s73916">
          <o:proxy start="" idref="#_x0000_s73897" connectloc="3"/>
          <o:proxy end="" idref="#_x0000_s73911" connectloc="2"/>
        </o:r>
        <o:r id="V:Rule270" type="connector" idref="#_x0000_s3805"/>
        <o:r id="V:Rule271" type="connector" idref="#自选图形 5"/>
        <o:r id="V:Rule272" type="connector" idref="#_x0000_s3505"/>
        <o:r id="V:Rule273" type="connector" idref="#自选图形 708"/>
        <o:r id="V:Rule274" type="connector" idref="#_x0000_s3718"/>
        <o:r id="V:Rule275" type="connector" idref="#_x0000_s3716"/>
        <o:r id="V:Rule276" type="connector" idref="#_x0000_s3700"/>
        <o:r id="V:Rule277" type="connector" idref="#_x0000_s73834"/>
        <o:r id="V:Rule278" type="connector" idref="#_x0000_s3763"/>
        <o:r id="V:Rule279" type="connector" idref="#_x0000_s3737"/>
        <o:r id="V:Rule280" type="connector" idref="#_x0000_s3743"/>
        <o:r id="V:Rule281" type="connector" idref="#_x0000_s3513"/>
        <o:r id="V:Rule282" type="connector" idref="#_x0000_s3521"/>
        <o:r id="V:Rule283" type="connector" idref="#_x0000_s3516"/>
        <o:r id="V:Rule284" type="connector" idref="#_x0000_s3707"/>
        <o:r id="V:Rule285" type="connector" idref="#_x0000_s73877"/>
        <o:r id="V:Rule286" type="connector" idref="#_x0000_s73855"/>
        <o:r id="V:Rule287" type="connector" idref="#_x0000_s73913">
          <o:proxy start="" idref="#_x0000_s73896" connectloc="3"/>
          <o:proxy end="" idref="#_x0000_s73911" connectloc="1"/>
        </o:r>
        <o:r id="V:Rule288" type="connector" idref="#_x0000_s3526"/>
        <o:r id="V:Rule289" type="connector" idref="#_x0000_s3488"/>
        <o:r id="V:Rule290" type="connector" idref="#_x0000_s3644"/>
        <o:r id="V:Rule291" type="connector" idref="#AutoShape 87"/>
        <o:r id="V:Rule292" type="connector" idref="#_x0000_s3705"/>
        <o:r id="V:Rule293" type="connector" idref="#_x0000_s73921"/>
        <o:r id="V:Rule294" type="connector" idref="#_x0000_s37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Normal Indent" w:qFormat="1"/>
    <w:lsdException w:name="footnote text" w:uiPriority="99"/>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Lis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Body Text Firs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54"/>
    <w:rPr>
      <w:rFonts w:eastAsia="仿宋_GB2312"/>
      <w:sz w:val="24"/>
    </w:rPr>
  </w:style>
  <w:style w:type="paragraph" w:styleId="1">
    <w:name w:val="heading 1"/>
    <w:basedOn w:val="a"/>
    <w:next w:val="a"/>
    <w:link w:val="1Char"/>
    <w:qFormat/>
    <w:rsid w:val="005E3554"/>
    <w:pPr>
      <w:keepNext/>
      <w:keepLines/>
      <w:spacing w:before="340" w:after="330" w:line="578" w:lineRule="auto"/>
      <w:outlineLvl w:val="0"/>
    </w:pPr>
    <w:rPr>
      <w:b/>
      <w:bCs/>
      <w:kern w:val="44"/>
      <w:sz w:val="44"/>
      <w:szCs w:val="44"/>
      <w:lang w:val="zh-CN"/>
    </w:rPr>
  </w:style>
  <w:style w:type="paragraph" w:styleId="2">
    <w:name w:val="heading 2"/>
    <w:basedOn w:val="a"/>
    <w:next w:val="a"/>
    <w:qFormat/>
    <w:rsid w:val="005E3554"/>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4A20A8"/>
    <w:pPr>
      <w:keepNext/>
      <w:keepLines/>
      <w:widowControl w:val="0"/>
      <w:spacing w:line="360" w:lineRule="auto"/>
      <w:ind w:firstLineChars="200" w:firstLine="480"/>
      <w:jc w:val="both"/>
      <w:outlineLvl w:val="2"/>
    </w:pPr>
    <w:rPr>
      <w:rFonts w:ascii="宋体" w:eastAsia="宋体" w:hAnsi="宋体"/>
      <w:bCs/>
      <w:color w:val="000000"/>
      <w:kern w:val="2"/>
      <w:szCs w:val="24"/>
    </w:rPr>
  </w:style>
  <w:style w:type="paragraph" w:styleId="4">
    <w:name w:val="heading 4"/>
    <w:basedOn w:val="a"/>
    <w:next w:val="a"/>
    <w:link w:val="4Char"/>
    <w:qFormat/>
    <w:rsid w:val="004A20A8"/>
    <w:pPr>
      <w:keepNext/>
      <w:keepLines/>
      <w:widowControl w:val="0"/>
      <w:spacing w:before="280" w:after="290" w:line="372" w:lineRule="auto"/>
      <w:jc w:val="both"/>
      <w:outlineLvl w:val="3"/>
    </w:pPr>
    <w:rPr>
      <w:rFonts w:ascii="Arial" w:eastAsia="黑体" w:hAnsi="Arial"/>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表格标题,正文（首行缩进两字） Char Char Char Char Char Char Char,正文缩进1,s4,正文（首行缩进两字） Char Char Char,正文（首行缩进两字） Char Char,表格标题 Char,表格标题 Char Char Char,表格标题 Char Char Char Char Char,正文（首行缩进两字） Char1,正文（首行缩进两字） Char Char Char1,正文不缩进,四号,特点,段1,首行缩进两字,正文不,表"/>
    <w:basedOn w:val="a"/>
    <w:link w:val="Char"/>
    <w:qFormat/>
    <w:rsid w:val="005E3554"/>
    <w:pPr>
      <w:widowControl w:val="0"/>
      <w:ind w:firstLine="420"/>
      <w:jc w:val="both"/>
    </w:pPr>
    <w:rPr>
      <w:rFonts w:eastAsia="宋体"/>
      <w:kern w:val="2"/>
      <w:lang w:val="zh-CN"/>
    </w:rPr>
  </w:style>
  <w:style w:type="paragraph" w:styleId="a4">
    <w:name w:val="Document Map"/>
    <w:basedOn w:val="a"/>
    <w:rsid w:val="005E3554"/>
    <w:pPr>
      <w:shd w:val="clear" w:color="auto" w:fill="000080"/>
    </w:pPr>
  </w:style>
  <w:style w:type="paragraph" w:styleId="a5">
    <w:name w:val="annotation text"/>
    <w:basedOn w:val="a"/>
    <w:link w:val="Char0"/>
    <w:rsid w:val="005E3554"/>
    <w:pPr>
      <w:widowControl w:val="0"/>
    </w:pPr>
    <w:rPr>
      <w:rFonts w:eastAsia="宋体"/>
      <w:kern w:val="2"/>
      <w:sz w:val="21"/>
      <w:szCs w:val="24"/>
      <w:lang w:val="zh-CN"/>
    </w:rPr>
  </w:style>
  <w:style w:type="paragraph" w:styleId="a6">
    <w:name w:val="Body Text"/>
    <w:aliases w:val="正文文字,正文文本1"/>
    <w:basedOn w:val="a"/>
    <w:link w:val="Char1"/>
    <w:rsid w:val="005E3554"/>
    <w:pPr>
      <w:spacing w:after="120"/>
    </w:pPr>
    <w:rPr>
      <w:lang w:val="zh-CN"/>
    </w:rPr>
  </w:style>
  <w:style w:type="paragraph" w:styleId="a7">
    <w:name w:val="Body Text Indent"/>
    <w:basedOn w:val="a"/>
    <w:link w:val="Char2"/>
    <w:rsid w:val="005E3554"/>
    <w:pPr>
      <w:spacing w:beforeLines="50" w:line="400" w:lineRule="exact"/>
      <w:ind w:firstLine="482"/>
    </w:pPr>
    <w:rPr>
      <w:rFonts w:ascii="仿宋_GB2312"/>
    </w:rPr>
  </w:style>
  <w:style w:type="paragraph" w:styleId="a8">
    <w:name w:val="Plain Text"/>
    <w:basedOn w:val="a"/>
    <w:link w:val="Char3"/>
    <w:rsid w:val="005E3554"/>
    <w:pPr>
      <w:widowControl w:val="0"/>
      <w:jc w:val="both"/>
    </w:pPr>
    <w:rPr>
      <w:rFonts w:ascii="宋体" w:eastAsia="宋体" w:hAnsi="Courier New"/>
      <w:kern w:val="2"/>
      <w:sz w:val="20"/>
    </w:rPr>
  </w:style>
  <w:style w:type="paragraph" w:styleId="a9">
    <w:name w:val="Date"/>
    <w:basedOn w:val="a"/>
    <w:next w:val="a"/>
    <w:link w:val="Char4"/>
    <w:rsid w:val="005E3554"/>
    <w:pPr>
      <w:widowControl w:val="0"/>
      <w:adjustRightInd w:val="0"/>
      <w:spacing w:line="312" w:lineRule="atLeast"/>
      <w:jc w:val="both"/>
      <w:textAlignment w:val="baseline"/>
    </w:pPr>
    <w:rPr>
      <w:rFonts w:ascii="仿宋_GB2312" w:hAnsi="Courier New"/>
      <w:sz w:val="21"/>
      <w:lang w:val="zh-CN"/>
    </w:rPr>
  </w:style>
  <w:style w:type="paragraph" w:styleId="20">
    <w:name w:val="Body Text Indent 2"/>
    <w:basedOn w:val="a"/>
    <w:rsid w:val="005E3554"/>
    <w:pPr>
      <w:spacing w:line="360" w:lineRule="auto"/>
      <w:ind w:firstLineChars="200" w:firstLine="480"/>
    </w:pPr>
    <w:rPr>
      <w:color w:val="000000"/>
    </w:rPr>
  </w:style>
  <w:style w:type="paragraph" w:styleId="aa">
    <w:name w:val="Balloon Text"/>
    <w:basedOn w:val="a"/>
    <w:rsid w:val="005E3554"/>
    <w:rPr>
      <w:sz w:val="18"/>
      <w:szCs w:val="18"/>
    </w:rPr>
  </w:style>
  <w:style w:type="paragraph" w:styleId="ab">
    <w:name w:val="footer"/>
    <w:basedOn w:val="a"/>
    <w:link w:val="Char5"/>
    <w:uiPriority w:val="99"/>
    <w:rsid w:val="005E3554"/>
    <w:pPr>
      <w:tabs>
        <w:tab w:val="center" w:pos="4153"/>
        <w:tab w:val="right" w:pos="8306"/>
      </w:tabs>
      <w:snapToGrid w:val="0"/>
    </w:pPr>
    <w:rPr>
      <w:sz w:val="18"/>
      <w:szCs w:val="18"/>
      <w:lang w:val="zh-CN"/>
    </w:rPr>
  </w:style>
  <w:style w:type="paragraph" w:styleId="ac">
    <w:name w:val="header"/>
    <w:basedOn w:val="a"/>
    <w:link w:val="Char6"/>
    <w:uiPriority w:val="99"/>
    <w:rsid w:val="005E3554"/>
    <w:pPr>
      <w:pBdr>
        <w:bottom w:val="single" w:sz="6" w:space="1" w:color="auto"/>
      </w:pBdr>
      <w:tabs>
        <w:tab w:val="center" w:pos="4153"/>
        <w:tab w:val="right" w:pos="8306"/>
      </w:tabs>
      <w:snapToGrid w:val="0"/>
      <w:jc w:val="center"/>
    </w:pPr>
    <w:rPr>
      <w:sz w:val="18"/>
      <w:szCs w:val="18"/>
      <w:lang w:val="zh-CN"/>
    </w:rPr>
  </w:style>
  <w:style w:type="paragraph" w:styleId="ad">
    <w:name w:val="List"/>
    <w:basedOn w:val="a"/>
    <w:rsid w:val="005E3554"/>
    <w:pPr>
      <w:widowControl w:val="0"/>
      <w:spacing w:line="360" w:lineRule="exact"/>
      <w:jc w:val="center"/>
    </w:pPr>
    <w:rPr>
      <w:rFonts w:ascii="仿宋_GB2312"/>
      <w:kern w:val="2"/>
    </w:rPr>
  </w:style>
  <w:style w:type="paragraph" w:styleId="ae">
    <w:name w:val="footnote text"/>
    <w:basedOn w:val="a"/>
    <w:link w:val="Char7"/>
    <w:uiPriority w:val="99"/>
    <w:unhideWhenUsed/>
    <w:rsid w:val="005E3554"/>
    <w:rPr>
      <w:rFonts w:ascii="Calibri" w:eastAsia="宋体" w:hAnsi="Calibri"/>
      <w:sz w:val="20"/>
      <w:lang w:val="zh-CN"/>
    </w:rPr>
  </w:style>
  <w:style w:type="paragraph" w:styleId="30">
    <w:name w:val="Body Text Indent 3"/>
    <w:basedOn w:val="a"/>
    <w:uiPriority w:val="99"/>
    <w:rsid w:val="005E3554"/>
    <w:pPr>
      <w:widowControl w:val="0"/>
      <w:spacing w:after="120"/>
      <w:ind w:leftChars="200" w:left="420"/>
      <w:jc w:val="both"/>
    </w:pPr>
    <w:rPr>
      <w:rFonts w:eastAsia="宋体"/>
      <w:kern w:val="2"/>
      <w:sz w:val="16"/>
      <w:szCs w:val="16"/>
    </w:rPr>
  </w:style>
  <w:style w:type="paragraph" w:styleId="af">
    <w:name w:val="table of figures"/>
    <w:basedOn w:val="a"/>
    <w:next w:val="a"/>
    <w:rsid w:val="005E3554"/>
    <w:pPr>
      <w:ind w:leftChars="200" w:left="200" w:hangingChars="200" w:hanging="200"/>
    </w:pPr>
  </w:style>
  <w:style w:type="paragraph" w:styleId="21">
    <w:name w:val="Body Text 2"/>
    <w:basedOn w:val="a"/>
    <w:link w:val="2Char"/>
    <w:rsid w:val="005E3554"/>
    <w:pPr>
      <w:spacing w:after="120" w:line="480" w:lineRule="auto"/>
    </w:pPr>
  </w:style>
  <w:style w:type="paragraph" w:styleId="HTML">
    <w:name w:val="HTML Preformatted"/>
    <w:basedOn w:val="a"/>
    <w:unhideWhenUsed/>
    <w:qFormat/>
    <w:rsid w:val="005E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0">
    <w:name w:val="Normal (Web)"/>
    <w:aliases w:val="封面标题,普通(网站)1,普通(Web),普通(Web)2"/>
    <w:basedOn w:val="a"/>
    <w:uiPriority w:val="99"/>
    <w:qFormat/>
    <w:rsid w:val="005E3554"/>
    <w:pPr>
      <w:spacing w:before="100" w:beforeAutospacing="1" w:after="100" w:afterAutospacing="1"/>
    </w:pPr>
    <w:rPr>
      <w:rFonts w:ascii="宋体" w:eastAsia="宋体" w:hAnsi="宋体"/>
      <w:sz w:val="18"/>
    </w:rPr>
  </w:style>
  <w:style w:type="paragraph" w:styleId="af1">
    <w:name w:val="Title"/>
    <w:basedOn w:val="a"/>
    <w:next w:val="a"/>
    <w:link w:val="Char8"/>
    <w:qFormat/>
    <w:rsid w:val="005E3554"/>
    <w:pPr>
      <w:spacing w:before="240" w:after="60"/>
      <w:jc w:val="center"/>
      <w:outlineLvl w:val="0"/>
    </w:pPr>
    <w:rPr>
      <w:rFonts w:ascii="Cambria" w:eastAsia="宋体" w:hAnsi="Cambria"/>
      <w:b/>
      <w:bCs/>
      <w:sz w:val="32"/>
      <w:szCs w:val="32"/>
      <w:lang w:val="zh-CN"/>
    </w:rPr>
  </w:style>
  <w:style w:type="paragraph" w:styleId="af2">
    <w:name w:val="annotation subject"/>
    <w:basedOn w:val="a5"/>
    <w:next w:val="a5"/>
    <w:rsid w:val="005E3554"/>
    <w:pPr>
      <w:widowControl/>
    </w:pPr>
    <w:rPr>
      <w:rFonts w:eastAsia="仿宋_GB2312"/>
      <w:b/>
      <w:bCs/>
      <w:kern w:val="0"/>
      <w:sz w:val="24"/>
      <w:szCs w:val="20"/>
    </w:rPr>
  </w:style>
  <w:style w:type="table" w:styleId="af3">
    <w:name w:val="Table Grid"/>
    <w:basedOn w:val="a1"/>
    <w:qFormat/>
    <w:rsid w:val="005E3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1CharCharCharChar">
    <w:name w:val="默认段落字体 Para Char Char Char1 Char Char Char Char"/>
    <w:basedOn w:val="a"/>
    <w:rsid w:val="005E3554"/>
    <w:pPr>
      <w:widowControl w:val="0"/>
      <w:jc w:val="both"/>
    </w:pPr>
    <w:rPr>
      <w:rFonts w:eastAsia="宋体"/>
      <w:kern w:val="2"/>
      <w:szCs w:val="24"/>
    </w:rPr>
  </w:style>
  <w:style w:type="character" w:styleId="af4">
    <w:name w:val="Strong"/>
    <w:qFormat/>
    <w:rsid w:val="005E3554"/>
    <w:rPr>
      <w:b/>
      <w:bCs/>
    </w:rPr>
  </w:style>
  <w:style w:type="character" w:styleId="af5">
    <w:name w:val="page number"/>
    <w:basedOn w:val="a0"/>
    <w:rsid w:val="005E3554"/>
  </w:style>
  <w:style w:type="character" w:styleId="af6">
    <w:name w:val="Hyperlink"/>
    <w:rsid w:val="005E3554"/>
    <w:rPr>
      <w:color w:val="136EC2"/>
      <w:u w:val="single"/>
    </w:rPr>
  </w:style>
  <w:style w:type="character" w:styleId="af7">
    <w:name w:val="annotation reference"/>
    <w:qFormat/>
    <w:rsid w:val="005E3554"/>
    <w:rPr>
      <w:sz w:val="21"/>
      <w:szCs w:val="21"/>
    </w:rPr>
  </w:style>
  <w:style w:type="character" w:customStyle="1" w:styleId="Char9">
    <w:name w:val="正文首行缩进 Char"/>
    <w:basedOn w:val="Char1"/>
    <w:link w:val="10"/>
    <w:rsid w:val="005E3554"/>
    <w:rPr>
      <w:rFonts w:eastAsia="仿宋_GB2312"/>
      <w:sz w:val="24"/>
    </w:rPr>
  </w:style>
  <w:style w:type="character" w:customStyle="1" w:styleId="Char1">
    <w:name w:val="正文文本 Char"/>
    <w:aliases w:val="正文文字 Char,正文文本1 Char"/>
    <w:link w:val="a6"/>
    <w:rsid w:val="005E3554"/>
    <w:rPr>
      <w:rFonts w:eastAsia="仿宋_GB2312"/>
      <w:sz w:val="24"/>
    </w:rPr>
  </w:style>
  <w:style w:type="paragraph" w:customStyle="1" w:styleId="10">
    <w:name w:val="正文首行缩进1"/>
    <w:basedOn w:val="a6"/>
    <w:link w:val="Char9"/>
    <w:rsid w:val="005E3554"/>
    <w:pPr>
      <w:ind w:firstLineChars="100" w:firstLine="420"/>
    </w:pPr>
  </w:style>
  <w:style w:type="character" w:customStyle="1" w:styleId="Char2">
    <w:name w:val="正文文本缩进 Char"/>
    <w:link w:val="a7"/>
    <w:rsid w:val="005E3554"/>
    <w:rPr>
      <w:rFonts w:ascii="仿宋_GB2312" w:eastAsia="仿宋_GB2312"/>
      <w:sz w:val="24"/>
      <w:lang w:val="en-US" w:eastAsia="zh-CN" w:bidi="ar-SA"/>
    </w:rPr>
  </w:style>
  <w:style w:type="character" w:customStyle="1" w:styleId="CharChar">
    <w:name w:val="表格文字 Char Char"/>
    <w:link w:val="af8"/>
    <w:rsid w:val="005E3554"/>
    <w:rPr>
      <w:rFonts w:ascii="仿宋_GB2312" w:eastAsia="仿宋_GB2312" w:hAnsi="Arial Black"/>
      <w:kern w:val="44"/>
      <w:sz w:val="24"/>
      <w:lang w:val="en-US" w:eastAsia="zh-CN" w:bidi="ar-SA"/>
    </w:rPr>
  </w:style>
  <w:style w:type="paragraph" w:customStyle="1" w:styleId="af8">
    <w:name w:val="表格文字"/>
    <w:basedOn w:val="a"/>
    <w:link w:val="CharChar"/>
    <w:rsid w:val="005E3554"/>
    <w:pPr>
      <w:widowControl w:val="0"/>
      <w:adjustRightInd w:val="0"/>
      <w:snapToGrid w:val="0"/>
      <w:spacing w:line="300" w:lineRule="auto"/>
      <w:jc w:val="center"/>
    </w:pPr>
    <w:rPr>
      <w:rFonts w:ascii="仿宋_GB2312" w:hAnsi="Arial Black"/>
      <w:kern w:val="44"/>
    </w:rPr>
  </w:style>
  <w:style w:type="character" w:customStyle="1" w:styleId="Char3">
    <w:name w:val="纯文本 Char"/>
    <w:link w:val="a8"/>
    <w:rsid w:val="005E3554"/>
    <w:rPr>
      <w:rFonts w:ascii="宋体" w:eastAsia="宋体" w:hAnsi="Courier New"/>
      <w:kern w:val="2"/>
      <w:lang w:val="en-US" w:eastAsia="zh-CN" w:bidi="ar-SA"/>
    </w:rPr>
  </w:style>
  <w:style w:type="character" w:customStyle="1" w:styleId="CharChar0">
    <w:name w:val="表中文字 Char Char"/>
    <w:link w:val="af9"/>
    <w:rsid w:val="005E3554"/>
    <w:rPr>
      <w:rFonts w:ascii="仿宋_GB2312" w:hAnsi="Arial Black"/>
      <w:kern w:val="44"/>
      <w:sz w:val="21"/>
    </w:rPr>
  </w:style>
  <w:style w:type="paragraph" w:customStyle="1" w:styleId="af9">
    <w:name w:val="表中文字"/>
    <w:basedOn w:val="af8"/>
    <w:link w:val="CharChar0"/>
    <w:rsid w:val="005E3554"/>
    <w:pPr>
      <w:adjustRightInd/>
      <w:snapToGrid/>
      <w:spacing w:line="240" w:lineRule="auto"/>
    </w:pPr>
    <w:rPr>
      <w:rFonts w:eastAsia="宋体"/>
      <w:sz w:val="21"/>
      <w:lang w:val="zh-CN"/>
    </w:rPr>
  </w:style>
  <w:style w:type="character" w:customStyle="1" w:styleId="infodetail1">
    <w:name w:val="infodetail1"/>
    <w:rsid w:val="005E3554"/>
    <w:rPr>
      <w:rFonts w:ascii="ˎ̥" w:hAnsi="ˎ̥" w:hint="default"/>
      <w:sz w:val="22"/>
      <w:szCs w:val="22"/>
    </w:rPr>
  </w:style>
  <w:style w:type="character" w:customStyle="1" w:styleId="CharChar1">
    <w:name w:val="表头新 Char Char"/>
    <w:link w:val="afa"/>
    <w:rsid w:val="005E3554"/>
    <w:rPr>
      <w:rFonts w:cs="宋体"/>
      <w:b/>
      <w:bCs/>
      <w:spacing w:val="-10"/>
      <w:sz w:val="24"/>
    </w:rPr>
  </w:style>
  <w:style w:type="paragraph" w:customStyle="1" w:styleId="afa">
    <w:name w:val="表头新"/>
    <w:basedOn w:val="afb"/>
    <w:link w:val="CharChar1"/>
    <w:rsid w:val="005E3554"/>
    <w:pPr>
      <w:autoSpaceDE/>
      <w:autoSpaceDN/>
      <w:snapToGrid/>
      <w:textAlignment w:val="auto"/>
    </w:pPr>
    <w:rPr>
      <w:bCs/>
      <w:spacing w:val="-10"/>
      <w:lang w:val="zh-CN"/>
    </w:rPr>
  </w:style>
  <w:style w:type="paragraph" w:customStyle="1" w:styleId="afb">
    <w:name w:val="表头"/>
    <w:basedOn w:val="af"/>
    <w:rsid w:val="005E3554"/>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character" w:customStyle="1" w:styleId="CharChar2">
    <w:name w:val="文字 Char Char"/>
    <w:link w:val="afc"/>
    <w:rsid w:val="005E3554"/>
    <w:rPr>
      <w:kern w:val="2"/>
      <w:sz w:val="24"/>
      <w:szCs w:val="24"/>
    </w:rPr>
  </w:style>
  <w:style w:type="paragraph" w:customStyle="1" w:styleId="afc">
    <w:name w:val="文字"/>
    <w:basedOn w:val="a"/>
    <w:link w:val="CharChar2"/>
    <w:rsid w:val="005E3554"/>
    <w:pPr>
      <w:widowControl w:val="0"/>
      <w:spacing w:line="360" w:lineRule="auto"/>
      <w:ind w:firstLineChars="200" w:firstLine="200"/>
      <w:jc w:val="both"/>
    </w:pPr>
    <w:rPr>
      <w:rFonts w:eastAsia="宋体"/>
      <w:kern w:val="2"/>
      <w:szCs w:val="24"/>
      <w:lang w:val="zh-CN"/>
    </w:rPr>
  </w:style>
  <w:style w:type="character" w:customStyle="1" w:styleId="CharChar3">
    <w:name w:val="表格 Char Char"/>
    <w:link w:val="afd"/>
    <w:qFormat/>
    <w:rsid w:val="005E3554"/>
    <w:rPr>
      <w:rFonts w:eastAsia="宋体"/>
      <w:kern w:val="2"/>
      <w:sz w:val="24"/>
      <w:szCs w:val="24"/>
      <w:lang w:val="en-US" w:eastAsia="zh-CN" w:bidi="ar-SA"/>
    </w:rPr>
  </w:style>
  <w:style w:type="paragraph" w:customStyle="1" w:styleId="afd">
    <w:name w:val="表格"/>
    <w:basedOn w:val="a"/>
    <w:link w:val="CharChar3"/>
    <w:qFormat/>
    <w:rsid w:val="005E3554"/>
    <w:pPr>
      <w:widowControl w:val="0"/>
      <w:jc w:val="center"/>
    </w:pPr>
    <w:rPr>
      <w:rFonts w:eastAsia="宋体"/>
      <w:kern w:val="2"/>
      <w:szCs w:val="24"/>
    </w:rPr>
  </w:style>
  <w:style w:type="character" w:customStyle="1" w:styleId="CharChar4">
    <w:name w:val="文本 Char Char"/>
    <w:link w:val="afe"/>
    <w:rsid w:val="005E3554"/>
    <w:rPr>
      <w:kern w:val="2"/>
      <w:sz w:val="24"/>
      <w:szCs w:val="24"/>
    </w:rPr>
  </w:style>
  <w:style w:type="paragraph" w:customStyle="1" w:styleId="afe">
    <w:name w:val="文本"/>
    <w:basedOn w:val="a"/>
    <w:link w:val="CharChar4"/>
    <w:rsid w:val="005E3554"/>
    <w:pPr>
      <w:widowControl w:val="0"/>
      <w:adjustRightInd w:val="0"/>
      <w:snapToGrid w:val="0"/>
      <w:spacing w:line="360" w:lineRule="auto"/>
      <w:ind w:firstLineChars="200" w:firstLine="200"/>
      <w:jc w:val="both"/>
    </w:pPr>
    <w:rPr>
      <w:rFonts w:eastAsia="宋体"/>
      <w:kern w:val="2"/>
      <w:szCs w:val="24"/>
      <w:lang w:val="zh-CN"/>
    </w:rPr>
  </w:style>
  <w:style w:type="character" w:customStyle="1" w:styleId="Char8">
    <w:name w:val="标题 Char"/>
    <w:link w:val="af1"/>
    <w:rsid w:val="005E3554"/>
    <w:rPr>
      <w:rFonts w:ascii="Cambria" w:hAnsi="Cambria" w:cs="Times New Roman"/>
      <w:b/>
      <w:bCs/>
      <w:sz w:val="32"/>
      <w:szCs w:val="32"/>
    </w:rPr>
  </w:style>
  <w:style w:type="character" w:customStyle="1" w:styleId="CharChar5">
    <w:name w:val="样式 表格 + 黑色 Char Char"/>
    <w:link w:val="aff"/>
    <w:rsid w:val="005E3554"/>
    <w:rPr>
      <w:snapToGrid w:val="0"/>
      <w:color w:val="000000"/>
      <w:spacing w:val="-4"/>
      <w:sz w:val="21"/>
      <w:szCs w:val="21"/>
    </w:rPr>
  </w:style>
  <w:style w:type="paragraph" w:customStyle="1" w:styleId="aff">
    <w:name w:val="样式 表格 + 黑色"/>
    <w:basedOn w:val="a"/>
    <w:link w:val="CharChar5"/>
    <w:rsid w:val="005E3554"/>
    <w:pPr>
      <w:widowControl w:val="0"/>
      <w:adjustRightInd w:val="0"/>
      <w:snapToGrid w:val="0"/>
      <w:jc w:val="center"/>
    </w:pPr>
    <w:rPr>
      <w:rFonts w:eastAsia="宋体"/>
      <w:snapToGrid w:val="0"/>
      <w:color w:val="000000"/>
      <w:spacing w:val="-4"/>
      <w:sz w:val="21"/>
      <w:szCs w:val="21"/>
      <w:lang w:val="zh-CN"/>
    </w:rPr>
  </w:style>
  <w:style w:type="character" w:customStyle="1" w:styleId="1Char">
    <w:name w:val="标题 1 Char"/>
    <w:link w:val="1"/>
    <w:rsid w:val="005E3554"/>
    <w:rPr>
      <w:rFonts w:eastAsia="仿宋_GB2312"/>
      <w:b/>
      <w:bCs/>
      <w:kern w:val="44"/>
      <w:sz w:val="44"/>
      <w:szCs w:val="44"/>
    </w:rPr>
  </w:style>
  <w:style w:type="character" w:customStyle="1" w:styleId="Char5">
    <w:name w:val="页脚 Char"/>
    <w:link w:val="ab"/>
    <w:uiPriority w:val="99"/>
    <w:rsid w:val="005E3554"/>
    <w:rPr>
      <w:rFonts w:eastAsia="仿宋_GB2312"/>
      <w:sz w:val="18"/>
      <w:szCs w:val="18"/>
    </w:rPr>
  </w:style>
  <w:style w:type="paragraph" w:customStyle="1" w:styleId="ParaChar">
    <w:name w:val="默认段落字体 Para Char"/>
    <w:basedOn w:val="a"/>
    <w:rsid w:val="005E3554"/>
    <w:pPr>
      <w:widowControl w:val="0"/>
      <w:jc w:val="both"/>
    </w:pPr>
    <w:rPr>
      <w:rFonts w:eastAsia="宋体"/>
      <w:kern w:val="2"/>
      <w:szCs w:val="24"/>
    </w:rPr>
  </w:style>
  <w:style w:type="paragraph" w:customStyle="1" w:styleId="aff0">
    <w:name w:val="中文报告书样式"/>
    <w:basedOn w:val="a"/>
    <w:rsid w:val="005E3554"/>
    <w:pPr>
      <w:widowControl w:val="0"/>
      <w:adjustRightInd w:val="0"/>
      <w:spacing w:line="480" w:lineRule="atLeast"/>
      <w:ind w:firstLine="482"/>
      <w:jc w:val="both"/>
      <w:textAlignment w:val="baseline"/>
    </w:pPr>
    <w:rPr>
      <w:rFonts w:eastAsia="宋体"/>
      <w:kern w:val="24"/>
    </w:rPr>
  </w:style>
  <w:style w:type="paragraph" w:customStyle="1" w:styleId="Chara">
    <w:name w:val="Char"/>
    <w:basedOn w:val="a"/>
    <w:rsid w:val="005E3554"/>
    <w:pPr>
      <w:widowControl w:val="0"/>
      <w:jc w:val="both"/>
    </w:pPr>
    <w:rPr>
      <w:rFonts w:eastAsia="宋体"/>
      <w:kern w:val="2"/>
      <w:szCs w:val="24"/>
    </w:rPr>
  </w:style>
  <w:style w:type="paragraph" w:customStyle="1" w:styleId="xl26">
    <w:name w:val="xl26"/>
    <w:basedOn w:val="a"/>
    <w:rsid w:val="005E355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1"/>
      <w:szCs w:val="21"/>
    </w:rPr>
  </w:style>
  <w:style w:type="paragraph" w:customStyle="1" w:styleId="aff1">
    <w:name w:val="正文表标题"/>
    <w:next w:val="a"/>
    <w:rsid w:val="005E3554"/>
    <w:pPr>
      <w:spacing w:beforeLines="50" w:afterLines="50"/>
      <w:jc w:val="center"/>
    </w:pPr>
    <w:rPr>
      <w:rFonts w:eastAsia="黑体"/>
      <w:sz w:val="21"/>
    </w:rPr>
  </w:style>
  <w:style w:type="paragraph" w:customStyle="1" w:styleId="aff2">
    <w:name w:val="新正文"/>
    <w:basedOn w:val="a"/>
    <w:rsid w:val="005E3554"/>
    <w:pPr>
      <w:widowControl w:val="0"/>
      <w:spacing w:line="480" w:lineRule="exact"/>
      <w:ind w:firstLine="567"/>
      <w:jc w:val="both"/>
    </w:pPr>
    <w:rPr>
      <w:rFonts w:ascii="仿宋_GB2312"/>
      <w:bCs/>
      <w:sz w:val="28"/>
      <w:szCs w:val="21"/>
    </w:rPr>
  </w:style>
  <w:style w:type="paragraph" w:customStyle="1" w:styleId="B">
    <w:name w:val="B"/>
    <w:basedOn w:val="ad"/>
    <w:rsid w:val="005E3554"/>
    <w:pPr>
      <w:spacing w:beforeLines="20" w:afterLines="20" w:line="240" w:lineRule="auto"/>
    </w:pPr>
    <w:rPr>
      <w:rFonts w:ascii="ISOCTEUR" w:eastAsia="宋体" w:hAnsi="ISOCTEUR" w:cs="ISOCTEUR"/>
      <w:b/>
      <w:sz w:val="21"/>
    </w:rPr>
  </w:style>
  <w:style w:type="paragraph" w:customStyle="1" w:styleId="p0">
    <w:name w:val="p0"/>
    <w:basedOn w:val="a"/>
    <w:rsid w:val="005E3554"/>
    <w:pPr>
      <w:jc w:val="both"/>
    </w:pPr>
    <w:rPr>
      <w:rFonts w:eastAsia="宋体"/>
      <w:sz w:val="21"/>
      <w:szCs w:val="21"/>
    </w:rPr>
  </w:style>
  <w:style w:type="paragraph" w:customStyle="1" w:styleId="aff3">
    <w:name w:val="小四表文左齐"/>
    <w:basedOn w:val="a"/>
    <w:rsid w:val="005E3554"/>
    <w:pPr>
      <w:widowControl w:val="0"/>
      <w:jc w:val="center"/>
    </w:pPr>
    <w:rPr>
      <w:kern w:val="2"/>
      <w:sz w:val="21"/>
    </w:rPr>
  </w:style>
  <w:style w:type="paragraph" w:customStyle="1" w:styleId="aff4">
    <w:name w:val="图文框"/>
    <w:basedOn w:val="a"/>
    <w:rsid w:val="005E3554"/>
    <w:pPr>
      <w:widowControl w:val="0"/>
      <w:jc w:val="center"/>
    </w:pPr>
    <w:rPr>
      <w:rFonts w:ascii="Courier New" w:eastAsia="宋体" w:hAnsi="Courier New" w:cs="ISOCTEUR"/>
      <w:kern w:val="2"/>
      <w:szCs w:val="24"/>
    </w:rPr>
  </w:style>
  <w:style w:type="paragraph" w:customStyle="1" w:styleId="11">
    <w:name w:val="样式1"/>
    <w:basedOn w:val="a"/>
    <w:rsid w:val="005E3554"/>
    <w:pPr>
      <w:widowControl w:val="0"/>
      <w:jc w:val="center"/>
    </w:pPr>
    <w:rPr>
      <w:rFonts w:eastAsia="宋体"/>
      <w:sz w:val="21"/>
    </w:rPr>
  </w:style>
  <w:style w:type="paragraph" w:customStyle="1" w:styleId="CharCharCharCharCharCharCharCharChar1CharCharCharChar">
    <w:name w:val="Char Char Char Char Char Char Char Char Char1 Char Char Char Char"/>
    <w:basedOn w:val="a"/>
    <w:qFormat/>
    <w:rsid w:val="005E3554"/>
    <w:pPr>
      <w:widowControl w:val="0"/>
      <w:jc w:val="both"/>
    </w:pPr>
    <w:rPr>
      <w:rFonts w:eastAsia="宋体"/>
      <w:kern w:val="2"/>
      <w:sz w:val="21"/>
      <w:szCs w:val="21"/>
    </w:rPr>
  </w:style>
  <w:style w:type="paragraph" w:customStyle="1" w:styleId="CharCharChar1CharCharChar1Char">
    <w:name w:val="Char Char Char1 Char Char Char1 Char"/>
    <w:basedOn w:val="a"/>
    <w:rsid w:val="005E3554"/>
    <w:pPr>
      <w:widowControl w:val="0"/>
      <w:jc w:val="both"/>
    </w:pPr>
    <w:rPr>
      <w:rFonts w:ascii="ISOCTEUR" w:eastAsia="宋体" w:hAnsi="ISOCTEUR" w:cs="ISOCTEUR"/>
      <w:kern w:val="2"/>
      <w:szCs w:val="24"/>
    </w:rPr>
  </w:style>
  <w:style w:type="paragraph" w:customStyle="1" w:styleId="22">
    <w:name w:val="－列表2"/>
    <w:basedOn w:val="a"/>
    <w:rsid w:val="005E3554"/>
    <w:pPr>
      <w:widowControl w:val="0"/>
      <w:jc w:val="center"/>
    </w:pPr>
    <w:rPr>
      <w:rFonts w:eastAsia="宋体"/>
      <w:kern w:val="2"/>
      <w:sz w:val="21"/>
      <w:szCs w:val="21"/>
    </w:rPr>
  </w:style>
  <w:style w:type="paragraph" w:customStyle="1" w:styleId="aff5">
    <w:name w:val="中文报告书"/>
    <w:basedOn w:val="a"/>
    <w:rsid w:val="005E3554"/>
    <w:pPr>
      <w:widowControl w:val="0"/>
      <w:adjustRightInd w:val="0"/>
      <w:spacing w:after="80" w:line="420" w:lineRule="atLeast"/>
      <w:textAlignment w:val="baseline"/>
    </w:pPr>
    <w:rPr>
      <w:rFonts w:eastAsia="宋体"/>
    </w:rPr>
  </w:style>
  <w:style w:type="paragraph" w:customStyle="1" w:styleId="12">
    <w:name w:val="正文1"/>
    <w:basedOn w:val="a"/>
    <w:rsid w:val="005E3554"/>
    <w:pPr>
      <w:widowControl w:val="0"/>
      <w:ind w:firstLineChars="200" w:firstLine="420"/>
      <w:jc w:val="both"/>
    </w:pPr>
    <w:rPr>
      <w:rFonts w:ascii="仿宋_GB2312" w:hAnsi="仿宋_GB2312" w:cs="宋体"/>
      <w:kern w:val="2"/>
      <w:sz w:val="21"/>
    </w:rPr>
  </w:style>
  <w:style w:type="paragraph" w:customStyle="1" w:styleId="23">
    <w:name w:val="2"/>
    <w:basedOn w:val="a"/>
    <w:next w:val="a7"/>
    <w:rsid w:val="005E3554"/>
    <w:pPr>
      <w:widowControl w:val="0"/>
      <w:spacing w:line="360" w:lineRule="auto"/>
      <w:ind w:firstLine="480"/>
      <w:jc w:val="both"/>
    </w:pPr>
    <w:rPr>
      <w:rFonts w:eastAsia="宋体"/>
      <w:kern w:val="2"/>
    </w:rPr>
  </w:style>
  <w:style w:type="paragraph" w:customStyle="1" w:styleId="61">
    <w:name w:val="目录 61"/>
    <w:basedOn w:val="a"/>
    <w:next w:val="a"/>
    <w:rsid w:val="005E3554"/>
    <w:pPr>
      <w:widowControl w:val="0"/>
      <w:ind w:left="1050"/>
    </w:pPr>
    <w:rPr>
      <w:rFonts w:eastAsia="宋体"/>
      <w:kern w:val="2"/>
      <w:sz w:val="18"/>
    </w:rPr>
  </w:style>
  <w:style w:type="paragraph" w:customStyle="1" w:styleId="aff6">
    <w:name w:val="项目编号文字"/>
    <w:basedOn w:val="a"/>
    <w:next w:val="a3"/>
    <w:rsid w:val="005E3554"/>
    <w:pPr>
      <w:widowControl w:val="0"/>
      <w:spacing w:before="120" w:after="120" w:line="360" w:lineRule="auto"/>
      <w:ind w:left="1077"/>
      <w:jc w:val="both"/>
    </w:pPr>
    <w:rPr>
      <w:rFonts w:eastAsia="宋体"/>
      <w:kern w:val="2"/>
    </w:rPr>
  </w:style>
  <w:style w:type="paragraph" w:customStyle="1" w:styleId="13">
    <w:name w:val="列出段落1"/>
    <w:basedOn w:val="a"/>
    <w:qFormat/>
    <w:rsid w:val="005E3554"/>
    <w:pPr>
      <w:ind w:firstLineChars="200" w:firstLine="420"/>
    </w:pPr>
  </w:style>
  <w:style w:type="paragraph" w:customStyle="1" w:styleId="tu">
    <w:name w:val="tu"/>
    <w:basedOn w:val="af"/>
    <w:rsid w:val="005E3554"/>
    <w:pPr>
      <w:widowControl w:val="0"/>
      <w:spacing w:line="360" w:lineRule="auto"/>
      <w:ind w:leftChars="0" w:left="0" w:firstLineChars="0" w:firstLine="0"/>
      <w:jc w:val="center"/>
    </w:pPr>
    <w:rPr>
      <w:rFonts w:eastAsia="宋体"/>
      <w:b/>
      <w:kern w:val="2"/>
      <w:sz w:val="28"/>
      <w:szCs w:val="24"/>
    </w:rPr>
  </w:style>
  <w:style w:type="paragraph" w:customStyle="1" w:styleId="Char10">
    <w:name w:val="Char1"/>
    <w:basedOn w:val="a"/>
    <w:rsid w:val="005E3554"/>
    <w:pPr>
      <w:widowControl w:val="0"/>
      <w:jc w:val="both"/>
    </w:pPr>
    <w:rPr>
      <w:rFonts w:eastAsia="宋体"/>
      <w:kern w:val="2"/>
      <w:sz w:val="21"/>
      <w:szCs w:val="21"/>
    </w:rPr>
  </w:style>
  <w:style w:type="paragraph" w:customStyle="1" w:styleId="Default">
    <w:name w:val="Default"/>
    <w:link w:val="DefaultChar"/>
    <w:rsid w:val="005E3554"/>
    <w:pPr>
      <w:widowControl w:val="0"/>
      <w:autoSpaceDE w:val="0"/>
      <w:autoSpaceDN w:val="0"/>
      <w:adjustRightInd w:val="0"/>
    </w:pPr>
    <w:rPr>
      <w:rFonts w:ascii="宋体"/>
      <w:color w:val="000000"/>
      <w:sz w:val="24"/>
      <w:szCs w:val="24"/>
    </w:rPr>
  </w:style>
  <w:style w:type="paragraph" w:customStyle="1" w:styleId="ParaCharCharChar1CharChar">
    <w:name w:val="默认段落字体 Para Char Char Char1 Char Char"/>
    <w:basedOn w:val="a"/>
    <w:rsid w:val="005E3554"/>
    <w:pPr>
      <w:widowControl w:val="0"/>
      <w:jc w:val="both"/>
    </w:pPr>
    <w:rPr>
      <w:rFonts w:eastAsia="宋体"/>
      <w:kern w:val="2"/>
      <w:szCs w:val="24"/>
    </w:rPr>
  </w:style>
  <w:style w:type="paragraph" w:customStyle="1" w:styleId="aff7">
    <w:name w:val="报告书表格"/>
    <w:basedOn w:val="a"/>
    <w:rsid w:val="005E3554"/>
    <w:pPr>
      <w:widowControl w:val="0"/>
      <w:adjustRightInd w:val="0"/>
      <w:spacing w:before="60" w:after="60" w:line="240" w:lineRule="atLeast"/>
      <w:jc w:val="center"/>
      <w:textAlignment w:val="baseline"/>
    </w:pPr>
    <w:rPr>
      <w:rFonts w:eastAsia="宋体"/>
      <w:sz w:val="21"/>
    </w:rPr>
  </w:style>
  <w:style w:type="paragraph" w:customStyle="1" w:styleId="CharCharChar">
    <w:name w:val="Char Char Char"/>
    <w:basedOn w:val="a"/>
    <w:rsid w:val="005E3554"/>
    <w:pPr>
      <w:widowControl w:val="0"/>
      <w:jc w:val="both"/>
    </w:pPr>
  </w:style>
  <w:style w:type="paragraph" w:customStyle="1" w:styleId="CharCharCharCharCharCharCharCharChar1CharCharCharCharCharChar">
    <w:name w:val="Char Char Char Char Char Char Char Char Char1 Char Char Char Char Char Char"/>
    <w:basedOn w:val="a"/>
    <w:qFormat/>
    <w:rsid w:val="005E3554"/>
    <w:pPr>
      <w:widowControl w:val="0"/>
      <w:jc w:val="both"/>
    </w:pPr>
    <w:rPr>
      <w:rFonts w:eastAsia="宋体"/>
      <w:kern w:val="2"/>
      <w:sz w:val="21"/>
    </w:rPr>
  </w:style>
  <w:style w:type="paragraph" w:customStyle="1" w:styleId="aff8">
    <w:name w:val="表题"/>
    <w:basedOn w:val="ad"/>
    <w:rsid w:val="005E3554"/>
    <w:pPr>
      <w:spacing w:beforeLines="50" w:line="480" w:lineRule="atLeast"/>
      <w:ind w:left="560" w:hanging="560"/>
    </w:pPr>
    <w:rPr>
      <w:rFonts w:ascii="Times New Roman" w:eastAsia="黑体"/>
      <w:sz w:val="28"/>
      <w:szCs w:val="24"/>
    </w:rPr>
  </w:style>
  <w:style w:type="paragraph" w:customStyle="1" w:styleId="DecimalAligned">
    <w:name w:val="Decimal Aligned"/>
    <w:basedOn w:val="a"/>
    <w:uiPriority w:val="40"/>
    <w:qFormat/>
    <w:rsid w:val="005E3554"/>
    <w:pPr>
      <w:tabs>
        <w:tab w:val="decimal" w:pos="360"/>
      </w:tabs>
      <w:spacing w:after="200" w:line="276" w:lineRule="auto"/>
    </w:pPr>
    <w:rPr>
      <w:rFonts w:ascii="Calibri" w:eastAsia="Calibri" w:hAnsi="Calibri"/>
      <w:sz w:val="22"/>
      <w:szCs w:val="22"/>
    </w:rPr>
  </w:style>
  <w:style w:type="character" w:customStyle="1" w:styleId="Char7">
    <w:name w:val="脚注文本 Char"/>
    <w:link w:val="ae"/>
    <w:uiPriority w:val="99"/>
    <w:rsid w:val="005E3554"/>
    <w:rPr>
      <w:rFonts w:ascii="Calibri" w:hAnsi="Calibri"/>
    </w:rPr>
  </w:style>
  <w:style w:type="character" w:customStyle="1" w:styleId="14">
    <w:name w:val="不明显强调1"/>
    <w:uiPriority w:val="19"/>
    <w:qFormat/>
    <w:rsid w:val="005E3554"/>
    <w:rPr>
      <w:i/>
      <w:iCs/>
      <w:color w:val="000000"/>
    </w:rPr>
  </w:style>
  <w:style w:type="table" w:customStyle="1" w:styleId="2-51">
    <w:name w:val="中等深浅底纹 2 - 强调文字颜色 51"/>
    <w:basedOn w:val="a1"/>
    <w:uiPriority w:val="64"/>
    <w:rsid w:val="005E3554"/>
    <w:rPr>
      <w:rFonts w:ascii="Calibri" w:hAnsi="Calibr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6">
    <w:name w:val="页眉 Char"/>
    <w:link w:val="ac"/>
    <w:uiPriority w:val="99"/>
    <w:rsid w:val="005E3554"/>
    <w:rPr>
      <w:rFonts w:eastAsia="仿宋_GB2312"/>
      <w:sz w:val="18"/>
      <w:szCs w:val="18"/>
    </w:rPr>
  </w:style>
  <w:style w:type="character" w:customStyle="1" w:styleId="Char">
    <w:name w:val="正文缩进 Char"/>
    <w:aliases w:val="表正文 Char,正文非缩进 Char,表格标题 Char1,正文（首行缩进两字） Char Char Char Char Char Char Char Char,正文缩进1 Char,s4 Char,正文（首行缩进两字） Char Char Char Char,正文（首行缩进两字） Char Char Char2,表格标题 Char Char,表格标题 Char Char Char Char,表格标题 Char Char Char Char Char Char,四号 Char"/>
    <w:link w:val="a3"/>
    <w:qFormat/>
    <w:rsid w:val="005E3554"/>
    <w:rPr>
      <w:kern w:val="2"/>
      <w:sz w:val="24"/>
    </w:rPr>
  </w:style>
  <w:style w:type="paragraph" w:customStyle="1" w:styleId="aff9">
    <w:name w:val="环正文"/>
    <w:basedOn w:val="a"/>
    <w:link w:val="Char11"/>
    <w:qFormat/>
    <w:rsid w:val="005E3554"/>
    <w:pPr>
      <w:tabs>
        <w:tab w:val="left" w:pos="5094"/>
      </w:tabs>
      <w:adjustRightInd w:val="0"/>
      <w:spacing w:line="360" w:lineRule="auto"/>
      <w:jc w:val="both"/>
      <w:textAlignment w:val="baseline"/>
    </w:pPr>
    <w:rPr>
      <w:b/>
      <w:color w:val="000000"/>
      <w:kern w:val="24"/>
      <w:szCs w:val="24"/>
      <w:lang w:val="zh-CN"/>
    </w:rPr>
  </w:style>
  <w:style w:type="character" w:customStyle="1" w:styleId="Char11">
    <w:name w:val="环正文 Char1"/>
    <w:link w:val="aff9"/>
    <w:qFormat/>
    <w:rsid w:val="005E3554"/>
    <w:rPr>
      <w:rFonts w:eastAsia="仿宋_GB2312"/>
      <w:b/>
      <w:color w:val="000000"/>
      <w:kern w:val="24"/>
      <w:sz w:val="24"/>
      <w:szCs w:val="24"/>
    </w:rPr>
  </w:style>
  <w:style w:type="character" w:customStyle="1" w:styleId="Char0">
    <w:name w:val="批注文字 Char"/>
    <w:link w:val="a5"/>
    <w:rsid w:val="005E3554"/>
    <w:rPr>
      <w:kern w:val="2"/>
      <w:sz w:val="21"/>
      <w:szCs w:val="24"/>
    </w:rPr>
  </w:style>
  <w:style w:type="paragraph" w:customStyle="1" w:styleId="51">
    <w:name w:val="目录 51"/>
    <w:basedOn w:val="a"/>
    <w:next w:val="a"/>
    <w:rsid w:val="005E3554"/>
    <w:pPr>
      <w:jc w:val="center"/>
    </w:pPr>
    <w:rPr>
      <w:rFonts w:eastAsia="宋体"/>
      <w:sz w:val="21"/>
    </w:rPr>
  </w:style>
  <w:style w:type="character" w:customStyle="1" w:styleId="Charb">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rsid w:val="005E3554"/>
    <w:rPr>
      <w:rFonts w:ascii="仿宋_GB2312" w:eastAsia="仿宋_GB2312" w:hAnsi="Arial Black"/>
      <w:kern w:val="44"/>
      <w:sz w:val="24"/>
      <w:lang w:val="en-US" w:eastAsia="zh-CN" w:bidi="ar-SA"/>
    </w:rPr>
  </w:style>
  <w:style w:type="paragraph" w:customStyle="1" w:styleId="CJ">
    <w:name w:val="CJ表格表头"/>
    <w:basedOn w:val="a"/>
    <w:next w:val="a"/>
    <w:qFormat/>
    <w:rsid w:val="005E3554"/>
    <w:pPr>
      <w:widowControl w:val="0"/>
      <w:jc w:val="center"/>
    </w:pPr>
    <w:rPr>
      <w:rFonts w:eastAsia="宋体"/>
      <w:b/>
      <w:color w:val="000000"/>
      <w:kern w:val="2"/>
      <w:sz w:val="21"/>
      <w:lang w:val="zh-CN"/>
    </w:rPr>
  </w:style>
  <w:style w:type="paragraph" w:customStyle="1" w:styleId="CJ0">
    <w:name w:val="CJ表格内容"/>
    <w:basedOn w:val="a"/>
    <w:link w:val="CJChar"/>
    <w:qFormat/>
    <w:rsid w:val="005E3554"/>
    <w:pPr>
      <w:widowControl w:val="0"/>
      <w:jc w:val="center"/>
    </w:pPr>
    <w:rPr>
      <w:rFonts w:eastAsia="宋体"/>
      <w:color w:val="000000"/>
      <w:kern w:val="2"/>
      <w:sz w:val="21"/>
      <w:lang w:val="zh-CN"/>
    </w:rPr>
  </w:style>
  <w:style w:type="character" w:customStyle="1" w:styleId="CJChar">
    <w:name w:val="CJ表格内容 Char"/>
    <w:link w:val="CJ0"/>
    <w:qFormat/>
    <w:rsid w:val="005E3554"/>
    <w:rPr>
      <w:color w:val="000000"/>
      <w:kern w:val="2"/>
      <w:sz w:val="21"/>
      <w:lang w:val="zh-CN" w:eastAsia="zh-CN"/>
    </w:rPr>
  </w:style>
  <w:style w:type="character" w:customStyle="1" w:styleId="DefaultChar">
    <w:name w:val="Default Char"/>
    <w:link w:val="Default"/>
    <w:rsid w:val="005E3554"/>
    <w:rPr>
      <w:rFonts w:ascii="宋体"/>
      <w:color w:val="000000"/>
      <w:sz w:val="24"/>
      <w:szCs w:val="24"/>
      <w:lang w:bidi="ar-SA"/>
    </w:rPr>
  </w:style>
  <w:style w:type="paragraph" w:customStyle="1" w:styleId="15">
    <w:name w:val="修订1"/>
    <w:hidden/>
    <w:uiPriority w:val="99"/>
    <w:semiHidden/>
    <w:rsid w:val="005E3554"/>
    <w:rPr>
      <w:rFonts w:eastAsia="仿宋_GB2312"/>
      <w:sz w:val="24"/>
    </w:rPr>
  </w:style>
  <w:style w:type="paragraph" w:customStyle="1" w:styleId="16">
    <w:name w:val="列表段落1"/>
    <w:basedOn w:val="a"/>
    <w:rsid w:val="005E3554"/>
    <w:pPr>
      <w:widowControl w:val="0"/>
      <w:ind w:firstLineChars="200" w:firstLine="420"/>
      <w:jc w:val="both"/>
    </w:pPr>
    <w:rPr>
      <w:rFonts w:eastAsia="宋体"/>
      <w:kern w:val="2"/>
      <w:sz w:val="21"/>
    </w:rPr>
  </w:style>
  <w:style w:type="paragraph" w:customStyle="1" w:styleId="xl37">
    <w:name w:val="xl37"/>
    <w:basedOn w:val="a"/>
    <w:rsid w:val="005E35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FF0000"/>
    </w:rPr>
  </w:style>
  <w:style w:type="character" w:customStyle="1" w:styleId="Char4">
    <w:name w:val="日期 Char"/>
    <w:link w:val="a9"/>
    <w:rsid w:val="005E3554"/>
    <w:rPr>
      <w:rFonts w:ascii="仿宋_GB2312" w:eastAsia="仿宋_GB2312" w:hAnsi="Courier New"/>
      <w:sz w:val="21"/>
      <w:lang w:val="zh-CN" w:eastAsia="zh-CN"/>
    </w:rPr>
  </w:style>
  <w:style w:type="character" w:customStyle="1" w:styleId="Charc">
    <w:name w:val="表格 Char"/>
    <w:aliases w:val="孙普文字 Char,普通文字 Char Char Char Char Char Char"/>
    <w:rsid w:val="005E3554"/>
    <w:rPr>
      <w:rFonts w:hAnsi="宋体"/>
      <w:sz w:val="21"/>
      <w:lang w:val="en-US" w:eastAsia="zh-CN" w:bidi="ar-SA"/>
    </w:rPr>
  </w:style>
  <w:style w:type="paragraph" w:customStyle="1" w:styleId="affa">
    <w:name w:val="表标题"/>
    <w:next w:val="a"/>
    <w:link w:val="Chard"/>
    <w:qFormat/>
    <w:rsid w:val="005E3554"/>
    <w:pPr>
      <w:spacing w:before="60"/>
      <w:jc w:val="center"/>
    </w:pPr>
    <w:rPr>
      <w:b/>
      <w:kern w:val="2"/>
      <w:sz w:val="24"/>
      <w:szCs w:val="24"/>
    </w:rPr>
  </w:style>
  <w:style w:type="character" w:customStyle="1" w:styleId="Chard">
    <w:name w:val="表标题 Char"/>
    <w:link w:val="affa"/>
    <w:qFormat/>
    <w:rsid w:val="005E3554"/>
    <w:rPr>
      <w:b/>
      <w:kern w:val="2"/>
      <w:sz w:val="24"/>
      <w:szCs w:val="24"/>
      <w:lang w:bidi="ar-SA"/>
    </w:rPr>
  </w:style>
  <w:style w:type="paragraph" w:customStyle="1" w:styleId="TableParagraph">
    <w:name w:val="Table Paragraph"/>
    <w:basedOn w:val="a"/>
    <w:uiPriority w:val="1"/>
    <w:qFormat/>
    <w:rsid w:val="005E3554"/>
    <w:pPr>
      <w:widowControl w:val="0"/>
    </w:pPr>
    <w:rPr>
      <w:rFonts w:ascii="Calibri" w:eastAsia="宋体" w:hAnsi="Calibri"/>
      <w:sz w:val="22"/>
      <w:szCs w:val="22"/>
      <w:lang w:eastAsia="en-US"/>
    </w:rPr>
  </w:style>
  <w:style w:type="character" w:customStyle="1" w:styleId="2Char">
    <w:name w:val="正文文本 2 Char"/>
    <w:link w:val="21"/>
    <w:rsid w:val="005E3554"/>
    <w:rPr>
      <w:rFonts w:eastAsia="仿宋_GB2312"/>
      <w:sz w:val="24"/>
    </w:rPr>
  </w:style>
  <w:style w:type="character" w:customStyle="1" w:styleId="Char12">
    <w:name w:val="正文缩进 Char1"/>
    <w:rsid w:val="005E3554"/>
    <w:rPr>
      <w:szCs w:val="24"/>
    </w:rPr>
  </w:style>
  <w:style w:type="character" w:customStyle="1" w:styleId="fontstyle01">
    <w:name w:val="fontstyle01"/>
    <w:basedOn w:val="a0"/>
    <w:rsid w:val="008D669E"/>
    <w:rPr>
      <w:rFonts w:ascii="宋体" w:eastAsia="宋体" w:hAnsi="宋体" w:hint="eastAsia"/>
      <w:b w:val="0"/>
      <w:bCs w:val="0"/>
      <w:i w:val="0"/>
      <w:iCs w:val="0"/>
      <w:color w:val="000000"/>
      <w:sz w:val="24"/>
      <w:szCs w:val="24"/>
    </w:rPr>
  </w:style>
  <w:style w:type="character" w:customStyle="1" w:styleId="fontstyle21">
    <w:name w:val="fontstyle21"/>
    <w:basedOn w:val="a0"/>
    <w:rsid w:val="008D669E"/>
    <w:rPr>
      <w:rFonts w:ascii="TimesNewRomanPSMT" w:hAnsi="TimesNewRomanPSMT" w:hint="default"/>
      <w:b w:val="0"/>
      <w:bCs w:val="0"/>
      <w:i w:val="0"/>
      <w:iCs w:val="0"/>
      <w:color w:val="000000"/>
      <w:sz w:val="24"/>
      <w:szCs w:val="24"/>
    </w:rPr>
  </w:style>
  <w:style w:type="character" w:customStyle="1" w:styleId="fontstyle11">
    <w:name w:val="fontstyle11"/>
    <w:basedOn w:val="a0"/>
    <w:rsid w:val="00AF739F"/>
    <w:rPr>
      <w:rFonts w:ascii="TimesNewRomanPS-BoldMT" w:hAnsi="TimesNewRomanPS-BoldMT" w:hint="default"/>
      <w:b/>
      <w:bCs/>
      <w:i w:val="0"/>
      <w:iCs w:val="0"/>
      <w:color w:val="000000"/>
      <w:sz w:val="22"/>
      <w:szCs w:val="22"/>
    </w:rPr>
  </w:style>
  <w:style w:type="paragraph" w:styleId="affb">
    <w:name w:val="List Paragraph"/>
    <w:basedOn w:val="a"/>
    <w:qFormat/>
    <w:rsid w:val="00877667"/>
    <w:pPr>
      <w:ind w:firstLineChars="200" w:firstLine="420"/>
    </w:pPr>
  </w:style>
  <w:style w:type="paragraph" w:styleId="affc">
    <w:name w:val="caption"/>
    <w:basedOn w:val="a"/>
    <w:next w:val="a"/>
    <w:qFormat/>
    <w:rsid w:val="00907D15"/>
    <w:pPr>
      <w:widowControl w:val="0"/>
      <w:jc w:val="both"/>
    </w:pPr>
    <w:rPr>
      <w:rFonts w:ascii="Arial" w:eastAsia="黑体" w:hAnsi="Arial" w:cs="Arial"/>
      <w:kern w:val="2"/>
      <w:sz w:val="20"/>
    </w:rPr>
  </w:style>
  <w:style w:type="paragraph" w:styleId="affd">
    <w:name w:val="Body Text First Indent"/>
    <w:basedOn w:val="a6"/>
    <w:link w:val="Char13"/>
    <w:qFormat/>
    <w:rsid w:val="00F30607"/>
    <w:pPr>
      <w:ind w:firstLineChars="100" w:firstLine="420"/>
    </w:pPr>
    <w:rPr>
      <w:lang w:val="en-US"/>
    </w:rPr>
  </w:style>
  <w:style w:type="character" w:customStyle="1" w:styleId="Char13">
    <w:name w:val="正文首行缩进 Char1"/>
    <w:basedOn w:val="Char1"/>
    <w:link w:val="affd"/>
    <w:semiHidden/>
    <w:rsid w:val="00F30607"/>
  </w:style>
  <w:style w:type="character" w:customStyle="1" w:styleId="3Char">
    <w:name w:val="标题 3 Char"/>
    <w:basedOn w:val="a0"/>
    <w:link w:val="3"/>
    <w:rsid w:val="004A20A8"/>
    <w:rPr>
      <w:rFonts w:ascii="宋体" w:hAnsi="宋体"/>
      <w:bCs/>
      <w:color w:val="000000"/>
      <w:kern w:val="2"/>
      <w:sz w:val="24"/>
      <w:szCs w:val="24"/>
    </w:rPr>
  </w:style>
  <w:style w:type="character" w:customStyle="1" w:styleId="4Char">
    <w:name w:val="标题 4 Char"/>
    <w:basedOn w:val="a0"/>
    <w:link w:val="4"/>
    <w:rsid w:val="004A20A8"/>
    <w:rPr>
      <w:rFonts w:ascii="Arial" w:eastAsia="黑体" w:hAnsi="Arial"/>
      <w:b/>
      <w:bCs/>
      <w:kern w:val="2"/>
      <w:sz w:val="28"/>
      <w:szCs w:val="28"/>
    </w:rPr>
  </w:style>
  <w:style w:type="character" w:customStyle="1" w:styleId="fonttext1">
    <w:name w:val="font_text1"/>
    <w:rsid w:val="004A20A8"/>
    <w:rPr>
      <w:sz w:val="24"/>
      <w:szCs w:val="24"/>
    </w:rPr>
  </w:style>
  <w:style w:type="character" w:customStyle="1" w:styleId="Char14">
    <w:name w:val="正文文本缩进 Char1"/>
    <w:rsid w:val="004A20A8"/>
    <w:rPr>
      <w:rFonts w:ascii="Bookman Old Style" w:hAnsi="Bookman Old Style"/>
      <w:color w:val="FF0000"/>
      <w:kern w:val="2"/>
      <w:sz w:val="24"/>
      <w:szCs w:val="24"/>
    </w:rPr>
  </w:style>
  <w:style w:type="character" w:customStyle="1" w:styleId="hhcwtChar">
    <w:name w:val="hhcwt正文 Char"/>
    <w:link w:val="hhcwt"/>
    <w:rsid w:val="004A20A8"/>
    <w:rPr>
      <w:rFonts w:cs="宋体"/>
      <w:kern w:val="2"/>
      <w:sz w:val="24"/>
    </w:rPr>
  </w:style>
  <w:style w:type="character" w:customStyle="1" w:styleId="Char15">
    <w:name w:val="文本 Char1"/>
    <w:rsid w:val="004A20A8"/>
    <w:rPr>
      <w:rFonts w:eastAsia="宋体"/>
      <w:kern w:val="2"/>
      <w:sz w:val="24"/>
      <w:szCs w:val="24"/>
      <w:lang w:val="en-US" w:eastAsia="zh-CN" w:bidi="ar-SA"/>
    </w:rPr>
  </w:style>
  <w:style w:type="character" w:customStyle="1" w:styleId="chenChar">
    <w:name w:val="谏壁正文chen Char"/>
    <w:link w:val="chen"/>
    <w:rsid w:val="004A20A8"/>
    <w:rPr>
      <w:kern w:val="2"/>
      <w:sz w:val="24"/>
      <w:szCs w:val="24"/>
    </w:rPr>
  </w:style>
  <w:style w:type="character" w:customStyle="1" w:styleId="Chare">
    <w:name w:val="文字 Char"/>
    <w:rsid w:val="004A20A8"/>
    <w:rPr>
      <w:rFonts w:eastAsia="宋体"/>
      <w:kern w:val="2"/>
      <w:sz w:val="24"/>
      <w:szCs w:val="24"/>
      <w:lang w:val="en-US" w:eastAsia="zh-CN" w:bidi="ar-SA"/>
    </w:rPr>
  </w:style>
  <w:style w:type="character" w:customStyle="1" w:styleId="2Char0">
    <w:name w:val="正文首行缩进 2 Char"/>
    <w:link w:val="24"/>
    <w:uiPriority w:val="99"/>
    <w:rsid w:val="004A20A8"/>
    <w:rPr>
      <w:rFonts w:ascii="Bookman Old Style" w:hAnsi="Bookman Old Style"/>
      <w:color w:val="FF0000"/>
      <w:kern w:val="2"/>
      <w:sz w:val="21"/>
      <w:szCs w:val="24"/>
    </w:rPr>
  </w:style>
  <w:style w:type="character" w:customStyle="1" w:styleId="Charf">
    <w:name w:val="文本条款 Char"/>
    <w:aliases w:val="正文（首行缩进两字） Char Char1,正文（首行缩进两字） Char Char Char Char Char Char,正文（首行缩进两字） Char Char Char Char Char Char Char Char Char Char,正文（首行缩进两字） Char Char Char Char Char Char Char Char Char1,正文缩进2"/>
    <w:rsid w:val="004A20A8"/>
    <w:rPr>
      <w:rFonts w:eastAsia="宋体"/>
      <w:kern w:val="2"/>
      <w:sz w:val="28"/>
      <w:szCs w:val="24"/>
      <w:lang w:val="en-US" w:eastAsia="zh-CN" w:bidi="ar-SA"/>
    </w:rPr>
  </w:style>
  <w:style w:type="character" w:customStyle="1" w:styleId="unnamed1">
    <w:name w:val="unnamed1"/>
    <w:basedOn w:val="a0"/>
    <w:rsid w:val="004A20A8"/>
  </w:style>
  <w:style w:type="paragraph" w:styleId="24">
    <w:name w:val="Body Text First Indent 2"/>
    <w:basedOn w:val="a7"/>
    <w:link w:val="2Char0"/>
    <w:uiPriority w:val="99"/>
    <w:unhideWhenUsed/>
    <w:rsid w:val="004A20A8"/>
    <w:pPr>
      <w:widowControl w:val="0"/>
      <w:spacing w:beforeLines="0" w:after="120" w:line="240" w:lineRule="auto"/>
      <w:ind w:leftChars="200" w:left="420" w:firstLineChars="200" w:firstLine="420"/>
      <w:jc w:val="both"/>
    </w:pPr>
    <w:rPr>
      <w:rFonts w:ascii="Bookman Old Style" w:eastAsia="宋体" w:hAnsi="Bookman Old Style"/>
      <w:color w:val="FF0000"/>
      <w:kern w:val="2"/>
      <w:sz w:val="21"/>
      <w:szCs w:val="24"/>
    </w:rPr>
  </w:style>
  <w:style w:type="character" w:customStyle="1" w:styleId="2Char1">
    <w:name w:val="正文首行缩进 2 Char1"/>
    <w:basedOn w:val="Char2"/>
    <w:link w:val="24"/>
    <w:semiHidden/>
    <w:rsid w:val="004A20A8"/>
  </w:style>
  <w:style w:type="paragraph" w:styleId="25">
    <w:name w:val="List 2"/>
    <w:basedOn w:val="a"/>
    <w:uiPriority w:val="99"/>
    <w:unhideWhenUsed/>
    <w:rsid w:val="004A20A8"/>
    <w:pPr>
      <w:widowControl w:val="0"/>
      <w:ind w:leftChars="200" w:left="100" w:hangingChars="200" w:hanging="200"/>
      <w:contextualSpacing/>
      <w:jc w:val="both"/>
    </w:pPr>
    <w:rPr>
      <w:rFonts w:eastAsia="宋体"/>
      <w:kern w:val="2"/>
      <w:sz w:val="21"/>
    </w:rPr>
  </w:style>
  <w:style w:type="paragraph" w:styleId="26">
    <w:name w:val="toc 2"/>
    <w:basedOn w:val="a"/>
    <w:next w:val="a"/>
    <w:rsid w:val="004A20A8"/>
    <w:pPr>
      <w:widowControl w:val="0"/>
      <w:ind w:leftChars="200" w:left="420"/>
      <w:jc w:val="both"/>
    </w:pPr>
    <w:rPr>
      <w:rFonts w:eastAsia="宋体"/>
      <w:kern w:val="2"/>
      <w:sz w:val="21"/>
      <w:szCs w:val="24"/>
    </w:rPr>
  </w:style>
  <w:style w:type="paragraph" w:customStyle="1" w:styleId="27">
    <w:name w:val="表格文字2"/>
    <w:basedOn w:val="a"/>
    <w:qFormat/>
    <w:rsid w:val="004A20A8"/>
    <w:pPr>
      <w:widowControl w:val="0"/>
      <w:tabs>
        <w:tab w:val="left" w:pos="277"/>
        <w:tab w:val="left" w:pos="600"/>
        <w:tab w:val="left" w:pos="780"/>
        <w:tab w:val="left" w:pos="2517"/>
      </w:tabs>
      <w:adjustRightInd w:val="0"/>
      <w:spacing w:before="60"/>
      <w:jc w:val="center"/>
    </w:pPr>
    <w:rPr>
      <w:rFonts w:eastAsia="宋体"/>
      <w:sz w:val="21"/>
      <w:szCs w:val="21"/>
    </w:rPr>
  </w:style>
  <w:style w:type="paragraph" w:customStyle="1" w:styleId="28">
    <w:name w:val="标题2"/>
    <w:basedOn w:val="a"/>
    <w:next w:val="a"/>
    <w:rsid w:val="004A20A8"/>
    <w:pPr>
      <w:widowControl w:val="0"/>
      <w:autoSpaceDE w:val="0"/>
      <w:autoSpaceDN w:val="0"/>
      <w:snapToGrid w:val="0"/>
      <w:spacing w:line="590" w:lineRule="atLeast"/>
      <w:jc w:val="center"/>
    </w:pPr>
    <w:rPr>
      <w:rFonts w:eastAsia="方正楷体_GBK"/>
      <w:snapToGrid w:val="0"/>
      <w:sz w:val="32"/>
    </w:rPr>
  </w:style>
  <w:style w:type="paragraph" w:customStyle="1" w:styleId="Char2CharChar1Char">
    <w:name w:val="Char2 Char Char1 Char"/>
    <w:basedOn w:val="a"/>
    <w:rsid w:val="004A20A8"/>
    <w:pPr>
      <w:widowControl w:val="0"/>
      <w:jc w:val="both"/>
    </w:pPr>
    <w:rPr>
      <w:rFonts w:eastAsia="宋体"/>
      <w:kern w:val="2"/>
      <w:szCs w:val="24"/>
    </w:rPr>
  </w:style>
  <w:style w:type="paragraph" w:customStyle="1" w:styleId="CharChar6">
    <w:name w:val="批注框文本 Char Char"/>
    <w:basedOn w:val="a"/>
    <w:rsid w:val="004A20A8"/>
    <w:pPr>
      <w:widowControl w:val="0"/>
      <w:jc w:val="both"/>
    </w:pPr>
    <w:rPr>
      <w:rFonts w:eastAsia="宋体" w:hint="eastAsia"/>
      <w:kern w:val="2"/>
      <w:sz w:val="18"/>
    </w:rPr>
  </w:style>
  <w:style w:type="paragraph" w:customStyle="1" w:styleId="Char20">
    <w:name w:val="Char2"/>
    <w:basedOn w:val="a"/>
    <w:rsid w:val="004A20A8"/>
    <w:pPr>
      <w:widowControl w:val="0"/>
      <w:jc w:val="both"/>
    </w:pPr>
    <w:rPr>
      <w:rFonts w:eastAsia="宋体"/>
      <w:kern w:val="2"/>
      <w:szCs w:val="24"/>
    </w:rPr>
  </w:style>
  <w:style w:type="paragraph" w:customStyle="1" w:styleId="chen">
    <w:name w:val="谏壁正文chen"/>
    <w:basedOn w:val="a"/>
    <w:link w:val="chenChar"/>
    <w:qFormat/>
    <w:rsid w:val="004A20A8"/>
    <w:pPr>
      <w:widowControl w:val="0"/>
      <w:spacing w:line="360" w:lineRule="auto"/>
      <w:ind w:firstLineChars="200" w:firstLine="200"/>
      <w:jc w:val="both"/>
    </w:pPr>
    <w:rPr>
      <w:rFonts w:eastAsia="宋体"/>
      <w:kern w:val="2"/>
      <w:szCs w:val="24"/>
    </w:rPr>
  </w:style>
  <w:style w:type="paragraph" w:customStyle="1" w:styleId="zxz5">
    <w:name w:val="zxz5"/>
    <w:next w:val="a"/>
    <w:rsid w:val="004A20A8"/>
    <w:pPr>
      <w:tabs>
        <w:tab w:val="left" w:pos="0"/>
      </w:tabs>
      <w:jc w:val="center"/>
    </w:pPr>
    <w:rPr>
      <w:rFonts w:ascii="宋体" w:eastAsia="Times New Roman" w:hAnsi="宋体" w:cs="宋体"/>
      <w:bCs/>
      <w:kern w:val="2"/>
      <w:sz w:val="18"/>
      <w:szCs w:val="18"/>
    </w:rPr>
  </w:style>
  <w:style w:type="paragraph" w:customStyle="1" w:styleId="affe">
    <w:name w:val="字元 字元"/>
    <w:basedOn w:val="a"/>
    <w:rsid w:val="004A20A8"/>
    <w:pPr>
      <w:widowControl w:val="0"/>
      <w:jc w:val="both"/>
    </w:pPr>
    <w:rPr>
      <w:rFonts w:eastAsia="宋体"/>
      <w:kern w:val="2"/>
      <w:szCs w:val="24"/>
    </w:rPr>
  </w:style>
  <w:style w:type="paragraph" w:customStyle="1" w:styleId="afff">
    <w:name w:val="表格正文"/>
    <w:basedOn w:val="a"/>
    <w:rsid w:val="004A20A8"/>
    <w:pPr>
      <w:widowControl w:val="0"/>
      <w:spacing w:line="360" w:lineRule="exact"/>
      <w:jc w:val="center"/>
    </w:pPr>
    <w:rPr>
      <w:rFonts w:eastAsia="宋体"/>
      <w:kern w:val="2"/>
      <w:sz w:val="21"/>
    </w:rPr>
  </w:style>
  <w:style w:type="paragraph" w:customStyle="1" w:styleId="CharCharCharCharCharCharChar">
    <w:name w:val="Char Char Char Char Char Char Char"/>
    <w:basedOn w:val="a"/>
    <w:rsid w:val="004A20A8"/>
    <w:pPr>
      <w:widowControl w:val="0"/>
      <w:jc w:val="both"/>
    </w:pPr>
    <w:rPr>
      <w:rFonts w:eastAsia="宋体"/>
      <w:kern w:val="2"/>
      <w:szCs w:val="24"/>
    </w:rPr>
  </w:style>
  <w:style w:type="paragraph" w:customStyle="1" w:styleId="CharChar30">
    <w:name w:val="Char Char3"/>
    <w:basedOn w:val="a"/>
    <w:rsid w:val="004A20A8"/>
    <w:pPr>
      <w:widowControl w:val="0"/>
      <w:jc w:val="both"/>
    </w:pPr>
    <w:rPr>
      <w:rFonts w:eastAsia="宋体"/>
      <w:kern w:val="2"/>
      <w:sz w:val="21"/>
    </w:rPr>
  </w:style>
  <w:style w:type="paragraph" w:customStyle="1" w:styleId="CharChar40">
    <w:name w:val="Char Char4"/>
    <w:basedOn w:val="a"/>
    <w:rsid w:val="004A20A8"/>
    <w:pPr>
      <w:widowControl w:val="0"/>
      <w:jc w:val="both"/>
    </w:pPr>
    <w:rPr>
      <w:rFonts w:eastAsia="Times New Roman"/>
    </w:rPr>
  </w:style>
  <w:style w:type="paragraph" w:customStyle="1" w:styleId="CharCharCharCharCharCharChar1">
    <w:name w:val="Char Char Char Char Char Char Char1"/>
    <w:basedOn w:val="a"/>
    <w:rsid w:val="004A20A8"/>
    <w:pPr>
      <w:widowControl w:val="0"/>
      <w:jc w:val="both"/>
    </w:pPr>
    <w:rPr>
      <w:rFonts w:eastAsia="宋体"/>
      <w:kern w:val="2"/>
      <w:szCs w:val="24"/>
    </w:rPr>
  </w:style>
  <w:style w:type="paragraph" w:styleId="afff0">
    <w:name w:val="Revision"/>
    <w:uiPriority w:val="99"/>
    <w:unhideWhenUsed/>
    <w:rsid w:val="004A20A8"/>
    <w:rPr>
      <w:kern w:val="2"/>
      <w:sz w:val="21"/>
      <w:szCs w:val="24"/>
    </w:rPr>
  </w:style>
  <w:style w:type="paragraph" w:customStyle="1" w:styleId="hhcwt">
    <w:name w:val="hhcwt正文"/>
    <w:basedOn w:val="a"/>
    <w:link w:val="hhcwtChar"/>
    <w:rsid w:val="004A20A8"/>
    <w:pPr>
      <w:widowControl w:val="0"/>
      <w:spacing w:line="360" w:lineRule="auto"/>
      <w:ind w:firstLineChars="200" w:firstLine="480"/>
      <w:jc w:val="both"/>
    </w:pPr>
    <w:rPr>
      <w:rFonts w:eastAsia="宋体" w:cs="宋体"/>
      <w:kern w:val="2"/>
    </w:rPr>
  </w:style>
  <w:style w:type="paragraph" w:customStyle="1" w:styleId="T">
    <w:name w:val="T表格"/>
    <w:rsid w:val="004A20A8"/>
    <w:pPr>
      <w:jc w:val="center"/>
    </w:pPr>
    <w:rPr>
      <w:sz w:val="21"/>
    </w:rPr>
  </w:style>
  <w:style w:type="paragraph" w:customStyle="1" w:styleId="afff1">
    <w:name w:val="表蕊"/>
    <w:basedOn w:val="a"/>
    <w:rsid w:val="004A20A8"/>
    <w:pPr>
      <w:widowControl w:val="0"/>
      <w:adjustRightInd w:val="0"/>
      <w:spacing w:line="320" w:lineRule="atLeast"/>
      <w:textAlignment w:val="baseline"/>
    </w:pPr>
    <w:rPr>
      <w:rFonts w:eastAsia="楷体_GB2312"/>
      <w:spacing w:val="-10"/>
      <w:sz w:val="21"/>
    </w:rPr>
  </w:style>
  <w:style w:type="paragraph" w:customStyle="1" w:styleId="Normal1">
    <w:name w:val="Normal_1"/>
    <w:qFormat/>
    <w:rsid w:val="004A20A8"/>
    <w:pPr>
      <w:spacing w:before="120" w:after="240"/>
      <w:jc w:val="both"/>
    </w:pPr>
    <w:rPr>
      <w:rFonts w:ascii="Calibri" w:eastAsia="Calibri" w:hAnsi="Calibri"/>
      <w:sz w:val="22"/>
      <w:szCs w:val="22"/>
      <w:lang w:val="ru-RU" w:eastAsia="en-US"/>
    </w:rPr>
  </w:style>
  <w:style w:type="paragraph" w:customStyle="1" w:styleId="Date1">
    <w:name w:val="Date1"/>
    <w:basedOn w:val="a"/>
    <w:next w:val="a"/>
    <w:rsid w:val="004A20A8"/>
    <w:pPr>
      <w:widowControl w:val="0"/>
      <w:adjustRightInd w:val="0"/>
      <w:jc w:val="both"/>
      <w:textAlignment w:val="baseline"/>
    </w:pPr>
    <w:rPr>
      <w:rFonts w:ascii="仿宋_GB2312"/>
      <w:kern w:val="2"/>
    </w:rPr>
  </w:style>
  <w:style w:type="paragraph" w:customStyle="1" w:styleId="gy">
    <w:name w:val="gy"/>
    <w:basedOn w:val="a"/>
    <w:rsid w:val="004A20A8"/>
    <w:pPr>
      <w:spacing w:before="100" w:beforeAutospacing="1" w:after="100" w:afterAutospacing="1" w:line="360" w:lineRule="auto"/>
      <w:ind w:left="200" w:right="200" w:firstLine="520"/>
    </w:pPr>
    <w:rPr>
      <w:rFonts w:ascii="宋体" w:eastAsia="宋体" w:hAnsi="宋体"/>
      <w:sz w:val="18"/>
    </w:rPr>
  </w:style>
  <w:style w:type="character" w:customStyle="1" w:styleId="17">
    <w:name w:val="17"/>
    <w:rsid w:val="004A20A8"/>
    <w:rPr>
      <w:rFonts w:ascii="宋体" w:eastAsia="宋体" w:hAnsi="宋体" w:hint="eastAsia"/>
      <w:color w:val="000000"/>
      <w:sz w:val="24"/>
      <w:szCs w:val="24"/>
    </w:rPr>
  </w:style>
  <w:style w:type="paragraph" w:customStyle="1" w:styleId="CharCharCharCharCharCharCharCharChar1CharCharCharCharCharChar1">
    <w:name w:val="Char Char Char Char Char Char Char Char Char1 Char Char Char Char Char Char1"/>
    <w:basedOn w:val="a"/>
    <w:qFormat/>
    <w:rsid w:val="004A20A8"/>
    <w:pPr>
      <w:widowControl w:val="0"/>
      <w:jc w:val="both"/>
    </w:pPr>
    <w:rPr>
      <w:rFonts w:eastAsia="宋体"/>
      <w:kern w:val="2"/>
      <w:sz w:val="21"/>
      <w:szCs w:val="24"/>
    </w:rPr>
  </w:style>
  <w:style w:type="character" w:customStyle="1" w:styleId="Char16">
    <w:name w:val="批注文字 Char1"/>
    <w:rsid w:val="004A20A8"/>
    <w:rPr>
      <w:kern w:val="2"/>
      <w:sz w:val="21"/>
      <w:szCs w:val="24"/>
    </w:rPr>
  </w:style>
  <w:style w:type="character" w:customStyle="1" w:styleId="font01">
    <w:name w:val="font01"/>
    <w:rsid w:val="004A20A8"/>
    <w:rPr>
      <w:rFonts w:ascii="宋体" w:eastAsia="宋体" w:hAnsi="宋体" w:cs="宋体" w:hint="eastAsia"/>
      <w:b/>
      <w:i w:val="0"/>
      <w:color w:val="FF0000"/>
      <w:sz w:val="21"/>
      <w:szCs w:val="21"/>
    </w:rPr>
  </w:style>
  <w:style w:type="character" w:customStyle="1" w:styleId="font71">
    <w:name w:val="font71"/>
    <w:rsid w:val="004A20A8"/>
    <w:rPr>
      <w:rFonts w:ascii="Times New Roman" w:hAnsi="Times New Roman" w:cs="Times New Roman" w:hint="default"/>
      <w:b/>
      <w:i w:val="0"/>
      <w:color w:val="FF0000"/>
      <w:sz w:val="21"/>
      <w:szCs w:val="21"/>
    </w:rPr>
  </w:style>
  <w:style w:type="paragraph" w:customStyle="1" w:styleId="afff2">
    <w:name w:val="表中"/>
    <w:rsid w:val="004A20A8"/>
    <w:pPr>
      <w:adjustRightInd w:val="0"/>
      <w:snapToGrid w:val="0"/>
      <w:jc w:val="center"/>
    </w:pPr>
    <w:rPr>
      <w:kern w:val="44"/>
      <w:sz w:val="18"/>
    </w:rPr>
  </w:style>
  <w:style w:type="character" w:styleId="afff3">
    <w:name w:val="Placeholder Text"/>
    <w:basedOn w:val="a0"/>
    <w:uiPriority w:val="99"/>
    <w:unhideWhenUsed/>
    <w:rsid w:val="004A20A8"/>
    <w:rPr>
      <w:color w:val="808080"/>
    </w:rPr>
  </w:style>
  <w:style w:type="paragraph" w:customStyle="1" w:styleId="afff4">
    <w:name w:val="表文字"/>
    <w:basedOn w:val="a"/>
    <w:uiPriority w:val="99"/>
    <w:qFormat/>
    <w:rsid w:val="004A20A8"/>
    <w:pPr>
      <w:jc w:val="center"/>
    </w:pPr>
    <w:rPr>
      <w:rFonts w:eastAsia="宋体"/>
      <w:sz w:val="21"/>
      <w:szCs w:val="21"/>
    </w:rPr>
  </w:style>
  <w:style w:type="paragraph" w:styleId="5">
    <w:name w:val="toc 5"/>
    <w:basedOn w:val="a"/>
    <w:next w:val="a"/>
    <w:autoRedefine/>
    <w:uiPriority w:val="39"/>
    <w:rsid w:val="004A20A8"/>
    <w:pPr>
      <w:widowControl w:val="0"/>
      <w:adjustRightInd w:val="0"/>
      <w:snapToGrid w:val="0"/>
      <w:jc w:val="center"/>
    </w:pPr>
    <w:rPr>
      <w:rFonts w:eastAsia="宋体"/>
      <w:color w:val="FF0000"/>
      <w:kern w:val="2"/>
      <w:sz w:val="21"/>
      <w:szCs w:val="21"/>
    </w:rPr>
  </w:style>
  <w:style w:type="character" w:customStyle="1" w:styleId="Char17">
    <w:name w:val="标题 Char1"/>
    <w:basedOn w:val="a0"/>
    <w:uiPriority w:val="10"/>
    <w:rsid w:val="004A20A8"/>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263728728">
      <w:bodyDiv w:val="1"/>
      <w:marLeft w:val="0"/>
      <w:marRight w:val="0"/>
      <w:marTop w:val="0"/>
      <w:marBottom w:val="0"/>
      <w:divBdr>
        <w:top w:val="none" w:sz="0" w:space="0" w:color="auto"/>
        <w:left w:val="none" w:sz="0" w:space="0" w:color="auto"/>
        <w:bottom w:val="none" w:sz="0" w:space="0" w:color="auto"/>
        <w:right w:val="none" w:sz="0" w:space="0" w:color="auto"/>
      </w:divBdr>
    </w:div>
    <w:div w:id="154417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7%A2%B3%E9%85%B8%E9%92%99" TargetMode="External"/><Relationship Id="rId18" Type="http://schemas.openxmlformats.org/officeDocument/2006/relationships/hyperlink" Target="https://baike.baidu.com/item/%E4%B8%A4%E6%80%A7%E6%B0%A7%E5%8C%96%E7%89%A9/91967" TargetMode="External"/><Relationship Id="rId26" Type="http://schemas.openxmlformats.org/officeDocument/2006/relationships/image" Target="media/image3.jpeg"/><Relationship Id="rId39"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s://baike.baidu.com/item/%E4%B8%8D%E9%A5%B1%E5%92%8C%E8%81%9A%E9%85%AF" TargetMode="External"/><Relationship Id="rId34" Type="http://schemas.openxmlformats.org/officeDocument/2006/relationships/oleObject" Target="embeddings/oleObject1.bin"/><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idu.com/s?wd=%E9%BB%91%E8%89%B2%E9%87%91%E5%B1%9E&amp;tn=44039180_cpr&amp;fenlei=mv6quAkxTZn0IZRqIHckPjm4nH00T1Y4uyf3m1c4uj6snAwWrj-B0ZwV5Hcvrjm3rH6sPfKWUMw85HfYnjn4nH6sgvPsT6KdThsqpZwYTjCEQLGCpyw9Uz4Bmy-bIi4WUvYETgN-TLwGUv3Erj03nHnzPWD1nWRvrHT3n1Tz" TargetMode="External"/><Relationship Id="rId17" Type="http://schemas.openxmlformats.org/officeDocument/2006/relationships/hyperlink" Target="http://www.chemmade.com/assistant/chemdic/casDetail-29911-28-2.html" TargetMode="External"/><Relationship Id="rId25" Type="http://schemas.openxmlformats.org/officeDocument/2006/relationships/image" Target="media/image2.jpeg"/><Relationship Id="rId33" Type="http://schemas.openxmlformats.org/officeDocument/2006/relationships/image" Target="media/image7.wmf"/><Relationship Id="rId38" Type="http://schemas.openxmlformats.org/officeDocument/2006/relationships/oleObject" Target="embeddings/oleObject3.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ike.baidu.com/item/%E5%BC%82%E4%B8%99%E9%86%87" TargetMode="External"/><Relationship Id="rId20" Type="http://schemas.openxmlformats.org/officeDocument/2006/relationships/hyperlink" Target="https://baike.baidu.com/item/%E6%B0%A7%E5%8C%96%E9%92%99" TargetMode="External"/><Relationship Id="rId29" Type="http://schemas.openxmlformats.org/officeDocument/2006/relationships/header" Target="head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jpeg"/><Relationship Id="rId32" Type="http://schemas.openxmlformats.org/officeDocument/2006/relationships/image" Target="media/image6.gif"/><Relationship Id="rId37" Type="http://schemas.openxmlformats.org/officeDocument/2006/relationships/image" Target="media/image9.wmf"/><Relationship Id="rId40" Type="http://schemas.openxmlformats.org/officeDocument/2006/relationships/header" Target="header5.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baike.baidu.com/item/%E4%B9%99%E9%86%87" TargetMode="External"/><Relationship Id="rId23" Type="http://schemas.openxmlformats.org/officeDocument/2006/relationships/hyperlink" Target="https://baike.baidu.com/item/%E5%A2%9E%E5%A1%91%E5%89%82/3588661" TargetMode="External"/><Relationship Id="rId28" Type="http://schemas.openxmlformats.org/officeDocument/2006/relationships/header" Target="header3.xml"/><Relationship Id="rId36" Type="http://schemas.openxmlformats.org/officeDocument/2006/relationships/oleObject" Target="embeddings/oleObject2.bin"/><Relationship Id="rId49"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baike.baidu.com/item/%E9%A2%9C%E6%96%99/465850" TargetMode="External"/><Relationship Id="rId31" Type="http://schemas.openxmlformats.org/officeDocument/2006/relationships/image" Target="media/image5.gif"/><Relationship Id="rId44"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6%B0%A2%E6%B0%A7%E5%8C%96%E9%92%99" TargetMode="External"/><Relationship Id="rId22" Type="http://schemas.openxmlformats.org/officeDocument/2006/relationships/hyperlink" Target="https://baike.baidu.com/item/%E7%89%99%E8%86%8F/203601" TargetMode="External"/><Relationship Id="rId27" Type="http://schemas.openxmlformats.org/officeDocument/2006/relationships/image" Target="media/image4.jpeg"/><Relationship Id="rId30" Type="http://schemas.openxmlformats.org/officeDocument/2006/relationships/footer" Target="footer2.xml"/><Relationship Id="rId35" Type="http://schemas.openxmlformats.org/officeDocument/2006/relationships/image" Target="media/image8.wmf"/><Relationship Id="rId43" Type="http://schemas.openxmlformats.org/officeDocument/2006/relationships/footer" Target="footer4.xml"/><Relationship Id="rId48"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295"/>
    <customShpInfo spid="_x0000_s3296"/>
    <customShpInfo spid="_x0000_s3300"/>
    <customShpInfo spid="_x0000_s3302"/>
    <customShpInfo spid="_x0000_s3301"/>
    <customShpInfo spid="_x0000_s3299"/>
    <customShpInfo spid="_x0000_s3298"/>
    <customShpInfo spid="_x0000_s3297"/>
    <customShpInfo spid="_x0000_s3306"/>
    <customShpInfo spid="_x0000_s3304"/>
    <customShpInfo spid="_x0000_s3305"/>
    <customShpInfo spid="_x0000_s3303"/>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71"/>
    <customShpInfo spid="_x0000_s3321"/>
    <customShpInfo spid="_x0000_s3307"/>
    <customShpInfo spid="_x0000_s3322"/>
    <customShpInfo spid="_x0000_s3318"/>
    <customShpInfo spid="_x0000_s3312"/>
    <customShpInfo spid="_x0000_s3330"/>
    <customShpInfo spid="_x0000_s3313"/>
    <customShpInfo spid="_x0000_s3309"/>
    <customShpInfo spid="_x0000_s3308"/>
    <customShpInfo spid="_x0000_s3331"/>
    <customShpInfo spid="_x0000_s3332"/>
    <customShpInfo spid="_x0000_s3323"/>
    <customShpInfo spid="_x0000_s3328"/>
    <customShpInfo spid="_x0000_s3342"/>
    <customShpInfo spid="_x0000_s3339"/>
    <customShpInfo spid="_x0000_s3338"/>
    <customShpInfo spid="_x0000_s3316"/>
    <customShpInfo spid="_x0000_s3327"/>
    <customShpInfo spid="_x0000_s3341"/>
    <customShpInfo spid="_x0000_s3333"/>
    <customShpInfo spid="_x0000_s3329"/>
    <customShpInfo spid="_x0000_s3345"/>
    <customShpInfo spid="_x0000_s3351"/>
    <customShpInfo spid="_x0000_s3326"/>
    <customShpInfo spid="_x0000_s3353"/>
    <customShpInfo spid="_x0000_s3317"/>
    <customShpInfo spid="_x0000_s3354"/>
    <customShpInfo spid="_x0000_s3352"/>
    <customShpInfo spid="_x0000_s3344"/>
    <customShpInfo spid="_x0000_s3343"/>
    <customShpInfo spid="_x0000_s3334"/>
    <customShpInfo spid="_x0000_s3319"/>
    <customShpInfo spid="_x0000_s3315"/>
    <customShpInfo spid="_x0000_s3314"/>
    <customShpInfo spid="_x0000_s3311"/>
    <customShpInfo spid="_x0000_s3310"/>
    <customShpInfo spid="_x0000_s3335"/>
    <customShpInfo spid="_x0000_s3320"/>
    <customShpInfo spid="_x0000_s3324"/>
    <customShpInfo spid="_x0000_s3337"/>
    <customShpInfo spid="_x0000_s3350"/>
    <customShpInfo spid="_x0000_s3346"/>
    <customShpInfo spid="_x0000_s3349"/>
    <customShpInfo spid="_x0000_s3347"/>
    <customShpInfo spid="_x0000_s3358"/>
    <customShpInfo spid="_x0000_s3357"/>
    <customShpInfo spid="_x0000_s3340"/>
    <customShpInfo spid="_x0000_s3356"/>
    <customShpInfo spid="_x0000_s3348"/>
    <customShpInfo spid="_x0000_s3325"/>
    <customShpInfo spid="_x0000_s3394"/>
    <customShpInfo spid="_x0000_s3395"/>
    <customShpInfo spid="_x0000_s3363"/>
    <customShpInfo spid="_x0000_s3396"/>
    <customShpInfo spid="_x0000_s3374"/>
    <customShpInfo spid="_x0000_s3370"/>
    <customShpInfo spid="_x0000_s3369"/>
    <customShpInfo spid="_x0000_s3368"/>
    <customShpInfo spid="_x0000_s3366"/>
    <customShpInfo spid="_x0000_s3367"/>
    <customShpInfo spid="_x0000_s3365"/>
    <customShpInfo spid="_x0000_s3360"/>
    <customShpInfo spid="_x0000_s3361"/>
    <customShpInfo spid="_x0000_s3362"/>
    <customShpInfo spid="_x0000_s3382"/>
    <customShpInfo spid="_x0000_s3372"/>
    <customShpInfo spid="_x0000_s3371"/>
    <customShpInfo spid="_x0000_s3359"/>
    <customShpInfo spid="_x0000_s3385"/>
    <customShpInfo spid="_x0000_s3384"/>
    <customShpInfo spid="_x0000_s3383"/>
    <customShpInfo spid="_x0000_s3381"/>
    <customShpInfo spid="_x0000_s3386"/>
    <customShpInfo spid="_x0000_s3375"/>
    <customShpInfo spid="_x0000_s3380"/>
    <customShpInfo spid="_x0000_s3379"/>
    <customShpInfo spid="_x0000_s3378"/>
    <customShpInfo spid="_x0000_s3377"/>
    <customShpInfo spid="_x0000_s3373"/>
    <customShpInfo spid="_x0000_s3376"/>
    <customShpInfo spid="_x0000_s3388"/>
    <customShpInfo spid="_x0000_s3387"/>
    <customShpInfo spid="_x0000_s3392"/>
    <customShpInfo spid="_x0000_s3393"/>
    <customShpInfo spid="_x0000_s3391"/>
    <customShpInfo spid="_x0000_s3389"/>
    <customShpInfo spid="_x0000_s3390"/>
    <customShpInfo spid="_x0000_s309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403EB-2E5D-4676-9ECA-E28B3E3B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111</Pages>
  <Words>14131</Words>
  <Characters>80547</Characters>
  <Application>Microsoft Office Word</Application>
  <DocSecurity>0</DocSecurity>
  <Lines>671</Lines>
  <Paragraphs>188</Paragraphs>
  <ScaleCrop>false</ScaleCrop>
  <Company>微软中国</Company>
  <LinksUpToDate>false</LinksUpToDate>
  <CharactersWithSpaces>94490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Administrator</cp:lastModifiedBy>
  <cp:revision>444</cp:revision>
  <cp:lastPrinted>2019-04-26T05:23:00Z</cp:lastPrinted>
  <dcterms:created xsi:type="dcterms:W3CDTF">2019-03-03T14:11:00Z</dcterms:created>
  <dcterms:modified xsi:type="dcterms:W3CDTF">2019-04-26T05:59:00Z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