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rPr>
                <w:rFonts w:ascii="宋体" w:hAnsi="宋体" w:eastAsia="宋体"/>
                <w:sz w:val="21"/>
                <w:szCs w:val="21"/>
              </w:rPr>
            </w:pPr>
            <w:r>
              <w:rPr>
                <w:rFonts w:ascii="宋体" w:hAnsi="宋体" w:eastAsia="宋体"/>
                <w:bCs/>
                <w:sz w:val="21"/>
                <w:szCs w:val="21"/>
              </w:rPr>
              <w:t>南通市江心沙万意建材有限公司年产7000万块折标新型利废自保温砖、保温砌块技改项目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F7B91"/>
    <w:rsid w:val="0010527C"/>
    <w:rsid w:val="001141C5"/>
    <w:rsid w:val="004D05F3"/>
    <w:rsid w:val="007D702F"/>
    <w:rsid w:val="007F22E0"/>
    <w:rsid w:val="008A1372"/>
    <w:rsid w:val="00A22169"/>
    <w:rsid w:val="15F017AA"/>
    <w:rsid w:val="44EB321A"/>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0"/>
    <w:pPr>
      <w:tabs>
        <w:tab w:val="center" w:pos="4153"/>
        <w:tab w:val="right" w:pos="8306"/>
      </w:tabs>
      <w:snapToGrid w:val="0"/>
      <w:jc w:val="left"/>
    </w:pPr>
    <w:rPr>
      <w:sz w:val="18"/>
      <w:szCs w:val="18"/>
    </w:rPr>
  </w:style>
  <w:style w:type="paragraph" w:styleId="3">
    <w:name w:val="header"/>
    <w:basedOn w:val="1"/>
    <w:link w:val="6"/>
    <w:unhideWhenUsed/>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72</Words>
  <Characters>413</Characters>
  <Lines>3</Lines>
  <Paragraphs>1</Paragraphs>
  <TotalTime>0</TotalTime>
  <ScaleCrop>false</ScaleCrop>
  <LinksUpToDate>false</LinksUpToDate>
  <CharactersWithSpaces>484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2019-01-21T07:39:00Z</dcterms:created>
  <dc:creator>君榕</dc:creator>
  <cp:lastModifiedBy>Administrator</cp:lastModifiedBy>
  <dcterms:modified xsi:type="dcterms:W3CDTF">2019-07-19T06:17:55Z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